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41" w:rsidRPr="00CD01C5" w:rsidRDefault="00612A41" w:rsidP="00AD361A">
      <w:pPr>
        <w:tabs>
          <w:tab w:val="left" w:pos="10205"/>
        </w:tabs>
        <w:suppressAutoHyphens/>
        <w:spacing w:after="0" w:line="240" w:lineRule="auto"/>
        <w:jc w:val="center"/>
        <w:rPr>
          <w:rFonts w:ascii="Times New Roman" w:hAnsi="Times New Roman" w:cs="Times New Roman"/>
          <w:sz w:val="28"/>
          <w:szCs w:val="28"/>
        </w:rPr>
      </w:pPr>
      <w:r w:rsidRPr="00CD01C5">
        <w:rPr>
          <w:rFonts w:ascii="Times New Roman" w:hAnsi="Times New Roman" w:cs="Times New Roman"/>
          <w:sz w:val="28"/>
          <w:szCs w:val="28"/>
        </w:rPr>
        <w:t>МИНОБРНАУКИ РОССИИ</w:t>
      </w:r>
    </w:p>
    <w:p w:rsidR="00612A41" w:rsidRPr="00CD01C5" w:rsidRDefault="00612A41" w:rsidP="00AD361A">
      <w:pPr>
        <w:tabs>
          <w:tab w:val="left" w:pos="10205"/>
        </w:tabs>
        <w:suppressAutoHyphens/>
        <w:spacing w:after="0" w:line="240" w:lineRule="auto"/>
        <w:jc w:val="center"/>
        <w:rPr>
          <w:rFonts w:ascii="Times New Roman" w:hAnsi="Times New Roman" w:cs="Times New Roman"/>
          <w:sz w:val="28"/>
          <w:szCs w:val="28"/>
        </w:rPr>
      </w:pPr>
    </w:p>
    <w:p w:rsidR="00612A41" w:rsidRPr="00CD01C5" w:rsidRDefault="00612A41" w:rsidP="00AD361A">
      <w:pPr>
        <w:shd w:val="clear" w:color="auto" w:fill="FFFFFF"/>
        <w:tabs>
          <w:tab w:val="left" w:pos="1020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D01C5">
        <w:rPr>
          <w:rFonts w:ascii="Times New Roman" w:eastAsia="Times New Roman" w:hAnsi="Times New Roman" w:cs="Times New Roman"/>
          <w:color w:val="000000"/>
          <w:sz w:val="28"/>
          <w:szCs w:val="28"/>
          <w:lang w:eastAsia="ru-RU"/>
        </w:rPr>
        <w:t>Бузулукский гуманитарно-технологический институт</w:t>
      </w:r>
    </w:p>
    <w:p w:rsidR="00612A41" w:rsidRPr="00CD01C5" w:rsidRDefault="00612A41" w:rsidP="00AD361A">
      <w:pPr>
        <w:shd w:val="clear" w:color="auto" w:fill="FFFFFF"/>
        <w:tabs>
          <w:tab w:val="left" w:pos="1020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D01C5">
        <w:rPr>
          <w:rFonts w:ascii="Times New Roman" w:eastAsia="Times New Roman" w:hAnsi="Times New Roman" w:cs="Times New Roman"/>
          <w:color w:val="000000"/>
          <w:sz w:val="28"/>
          <w:szCs w:val="28"/>
          <w:lang w:eastAsia="ru-RU"/>
        </w:rPr>
        <w:t xml:space="preserve">(филиал) </w:t>
      </w:r>
      <w:proofErr w:type="gramStart"/>
      <w:r w:rsidRPr="00CD01C5">
        <w:rPr>
          <w:rFonts w:ascii="Times New Roman" w:eastAsia="Times New Roman" w:hAnsi="Times New Roman" w:cs="Times New Roman"/>
          <w:color w:val="000000"/>
          <w:sz w:val="28"/>
          <w:szCs w:val="28"/>
          <w:lang w:eastAsia="ru-RU"/>
        </w:rPr>
        <w:t>федерального</w:t>
      </w:r>
      <w:proofErr w:type="gramEnd"/>
      <w:r w:rsidRPr="00CD01C5">
        <w:rPr>
          <w:rFonts w:ascii="Times New Roman" w:eastAsia="Times New Roman" w:hAnsi="Times New Roman" w:cs="Times New Roman"/>
          <w:color w:val="000000"/>
          <w:sz w:val="28"/>
          <w:szCs w:val="28"/>
          <w:lang w:eastAsia="ru-RU"/>
        </w:rPr>
        <w:t xml:space="preserve"> государственного бюджетного образовательного </w:t>
      </w:r>
    </w:p>
    <w:p w:rsidR="00612A41" w:rsidRPr="00CD01C5" w:rsidRDefault="00612A41" w:rsidP="00AD361A">
      <w:pPr>
        <w:shd w:val="clear" w:color="auto" w:fill="FFFFFF"/>
        <w:tabs>
          <w:tab w:val="left" w:pos="1020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D01C5">
        <w:rPr>
          <w:rFonts w:ascii="Times New Roman" w:eastAsia="Times New Roman" w:hAnsi="Times New Roman" w:cs="Times New Roman"/>
          <w:color w:val="000000"/>
          <w:sz w:val="28"/>
          <w:szCs w:val="28"/>
          <w:lang w:eastAsia="ru-RU"/>
        </w:rPr>
        <w:t xml:space="preserve">учреждения высшего образования </w:t>
      </w:r>
    </w:p>
    <w:p w:rsidR="00612A41" w:rsidRPr="00CD01C5" w:rsidRDefault="00612A41" w:rsidP="00AD361A">
      <w:pPr>
        <w:tabs>
          <w:tab w:val="left" w:pos="10205"/>
        </w:tabs>
        <w:spacing w:after="0" w:line="240" w:lineRule="auto"/>
        <w:jc w:val="center"/>
        <w:rPr>
          <w:rFonts w:ascii="Times New Roman" w:eastAsia="Times New Roman" w:hAnsi="Times New Roman" w:cs="Times New Roman"/>
          <w:sz w:val="28"/>
          <w:szCs w:val="28"/>
          <w:lang w:eastAsia="ru-RU"/>
        </w:rPr>
      </w:pPr>
      <w:r w:rsidRPr="00CD01C5">
        <w:rPr>
          <w:rFonts w:ascii="Times New Roman" w:eastAsia="Times New Roman" w:hAnsi="Times New Roman" w:cs="Times New Roman"/>
          <w:sz w:val="28"/>
          <w:szCs w:val="28"/>
          <w:lang w:eastAsia="ru-RU"/>
        </w:rPr>
        <w:t>«Оренбургский государственный университет»</w:t>
      </w:r>
    </w:p>
    <w:p w:rsidR="00612A41" w:rsidRPr="00CD01C5" w:rsidRDefault="00612A41" w:rsidP="00AD361A">
      <w:pPr>
        <w:tabs>
          <w:tab w:val="left" w:pos="10205"/>
        </w:tabs>
        <w:spacing w:after="0" w:line="240" w:lineRule="auto"/>
        <w:jc w:val="center"/>
        <w:rPr>
          <w:rFonts w:ascii="Times New Roman" w:eastAsia="Times New Roman" w:hAnsi="Times New Roman" w:cs="Times New Roman"/>
          <w:b/>
          <w:sz w:val="32"/>
          <w:szCs w:val="32"/>
        </w:rPr>
      </w:pPr>
    </w:p>
    <w:p w:rsidR="00612A41" w:rsidRPr="00CD01C5" w:rsidRDefault="0002667D" w:rsidP="0002667D">
      <w:pPr>
        <w:tabs>
          <w:tab w:val="left" w:pos="10205"/>
        </w:tabs>
        <w:spacing w:after="0" w:line="240" w:lineRule="auto"/>
        <w:jc w:val="center"/>
        <w:rPr>
          <w:rFonts w:ascii="Times New Roman" w:eastAsia="Times New Roman" w:hAnsi="Times New Roman" w:cs="Times New Roman"/>
          <w:sz w:val="32"/>
          <w:szCs w:val="32"/>
        </w:rPr>
      </w:pPr>
      <w:r w:rsidRPr="0002667D">
        <w:rPr>
          <w:rFonts w:ascii="Times New Roman" w:eastAsia="Arial Unicode MS" w:hAnsi="Times New Roman" w:cs="Times New Roman"/>
          <w:sz w:val="28"/>
          <w:szCs w:val="28"/>
          <w:lang w:eastAsia="ru-RU"/>
        </w:rPr>
        <w:t>Кафедра общепрофессиональных и технических дисциплин</w:t>
      </w:r>
    </w:p>
    <w:p w:rsidR="00612A41" w:rsidRDefault="00612A41" w:rsidP="00AD361A">
      <w:pPr>
        <w:tabs>
          <w:tab w:val="left" w:pos="10205"/>
        </w:tabs>
        <w:spacing w:after="0" w:line="240" w:lineRule="auto"/>
        <w:rPr>
          <w:rFonts w:ascii="Times New Roman" w:eastAsia="Times New Roman" w:hAnsi="Times New Roman" w:cs="Times New Roman"/>
          <w:sz w:val="32"/>
          <w:szCs w:val="32"/>
        </w:rPr>
      </w:pPr>
    </w:p>
    <w:p w:rsidR="00F363F8" w:rsidRDefault="00F363F8" w:rsidP="00AD361A">
      <w:pPr>
        <w:tabs>
          <w:tab w:val="left" w:pos="10205"/>
        </w:tabs>
        <w:spacing w:after="0" w:line="240" w:lineRule="auto"/>
        <w:rPr>
          <w:rFonts w:ascii="Times New Roman" w:eastAsia="Times New Roman" w:hAnsi="Times New Roman" w:cs="Times New Roman"/>
          <w:sz w:val="32"/>
          <w:szCs w:val="32"/>
        </w:rPr>
      </w:pPr>
    </w:p>
    <w:p w:rsidR="00F363F8" w:rsidRDefault="00F363F8" w:rsidP="00AD361A">
      <w:pPr>
        <w:tabs>
          <w:tab w:val="left" w:pos="10205"/>
        </w:tabs>
        <w:spacing w:after="0" w:line="240" w:lineRule="auto"/>
        <w:rPr>
          <w:rFonts w:ascii="Times New Roman" w:eastAsia="Times New Roman" w:hAnsi="Times New Roman" w:cs="Times New Roman"/>
          <w:sz w:val="32"/>
          <w:szCs w:val="32"/>
        </w:rPr>
      </w:pPr>
    </w:p>
    <w:p w:rsidR="00F363F8" w:rsidRDefault="00F363F8" w:rsidP="00AD361A">
      <w:pPr>
        <w:tabs>
          <w:tab w:val="left" w:pos="10205"/>
        </w:tabs>
        <w:spacing w:after="0" w:line="240" w:lineRule="auto"/>
        <w:rPr>
          <w:rFonts w:ascii="Times New Roman" w:eastAsia="Times New Roman" w:hAnsi="Times New Roman" w:cs="Times New Roman"/>
          <w:sz w:val="32"/>
          <w:szCs w:val="32"/>
        </w:rPr>
      </w:pPr>
    </w:p>
    <w:p w:rsidR="00F363F8" w:rsidRPr="00CD01C5" w:rsidRDefault="00F363F8"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jc w:val="center"/>
        <w:rPr>
          <w:rFonts w:ascii="Times New Roman" w:eastAsia="Times New Roman" w:hAnsi="Times New Roman" w:cs="Times New Roman"/>
          <w:b/>
          <w:sz w:val="32"/>
          <w:szCs w:val="32"/>
        </w:rPr>
      </w:pPr>
      <w:r w:rsidRPr="00CD01C5">
        <w:rPr>
          <w:rFonts w:ascii="Times New Roman" w:eastAsia="Times New Roman" w:hAnsi="Times New Roman" w:cs="Times New Roman"/>
          <w:b/>
          <w:sz w:val="32"/>
          <w:szCs w:val="32"/>
        </w:rPr>
        <w:t xml:space="preserve">Фонд </w:t>
      </w:r>
    </w:p>
    <w:p w:rsidR="00612A41" w:rsidRPr="00CD01C5" w:rsidRDefault="00612A41" w:rsidP="00AD361A">
      <w:pPr>
        <w:tabs>
          <w:tab w:val="left" w:pos="10205"/>
        </w:tabs>
        <w:spacing w:after="0" w:line="240" w:lineRule="auto"/>
        <w:jc w:val="center"/>
        <w:rPr>
          <w:rFonts w:ascii="Times New Roman" w:eastAsia="Times New Roman" w:hAnsi="Times New Roman" w:cs="Times New Roman"/>
          <w:b/>
          <w:sz w:val="32"/>
          <w:szCs w:val="32"/>
        </w:rPr>
      </w:pPr>
      <w:r w:rsidRPr="00CD01C5">
        <w:rPr>
          <w:rFonts w:ascii="Times New Roman" w:eastAsia="Times New Roman" w:hAnsi="Times New Roman" w:cs="Times New Roman"/>
          <w:b/>
          <w:sz w:val="32"/>
          <w:szCs w:val="32"/>
        </w:rPr>
        <w:t xml:space="preserve">оценочных средств </w:t>
      </w:r>
    </w:p>
    <w:p w:rsidR="0002667D" w:rsidRPr="0002667D" w:rsidRDefault="0002667D" w:rsidP="0002667D">
      <w:pPr>
        <w:jc w:val="center"/>
        <w:rPr>
          <w:rFonts w:ascii="Times New Roman" w:eastAsia="Arial Unicode MS" w:hAnsi="Times New Roman" w:cs="Times New Roman"/>
          <w:sz w:val="28"/>
          <w:szCs w:val="32"/>
          <w:lang w:eastAsia="ru-RU"/>
        </w:rPr>
      </w:pPr>
      <w:r w:rsidRPr="0002667D">
        <w:rPr>
          <w:rFonts w:ascii="Times New Roman" w:eastAsia="Arial Unicode MS" w:hAnsi="Times New Roman" w:cs="Times New Roman"/>
          <w:sz w:val="28"/>
          <w:szCs w:val="32"/>
          <w:lang w:eastAsia="ru-RU"/>
        </w:rPr>
        <w:t>«</w:t>
      </w:r>
      <w:r w:rsidR="00B23D8A" w:rsidRPr="00B23D8A">
        <w:rPr>
          <w:rFonts w:ascii="Times New Roman" w:eastAsia="Arial Unicode MS" w:hAnsi="Times New Roman" w:cs="Times New Roman"/>
          <w:sz w:val="28"/>
          <w:szCs w:val="32"/>
          <w:lang w:eastAsia="ru-RU"/>
        </w:rPr>
        <w:t>Б</w:t>
      </w:r>
      <w:proofErr w:type="gramStart"/>
      <w:r w:rsidR="00B23D8A" w:rsidRPr="00B23D8A">
        <w:rPr>
          <w:rFonts w:ascii="Times New Roman" w:eastAsia="Arial Unicode MS" w:hAnsi="Times New Roman" w:cs="Times New Roman"/>
          <w:sz w:val="28"/>
          <w:szCs w:val="32"/>
          <w:lang w:eastAsia="ru-RU"/>
        </w:rPr>
        <w:t>1</w:t>
      </w:r>
      <w:proofErr w:type="gramEnd"/>
      <w:r w:rsidR="00B23D8A" w:rsidRPr="00B23D8A">
        <w:rPr>
          <w:rFonts w:ascii="Times New Roman" w:eastAsia="Arial Unicode MS" w:hAnsi="Times New Roman" w:cs="Times New Roman"/>
          <w:sz w:val="28"/>
          <w:szCs w:val="32"/>
          <w:lang w:eastAsia="ru-RU"/>
        </w:rPr>
        <w:t>.Д.В.9 Производственная безопасность в нефтегазовой отрасли</w:t>
      </w:r>
      <w:r w:rsidRPr="0002667D">
        <w:rPr>
          <w:rFonts w:ascii="Times New Roman" w:eastAsia="Arial Unicode MS" w:hAnsi="Times New Roman" w:cs="Times New Roman"/>
          <w:sz w:val="28"/>
          <w:szCs w:val="32"/>
          <w:lang w:eastAsia="ru-RU"/>
        </w:rPr>
        <w:t>»</w:t>
      </w: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8"/>
          <w:szCs w:val="24"/>
          <w:lang w:eastAsia="ru-RU"/>
        </w:rPr>
      </w:pP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8"/>
          <w:szCs w:val="24"/>
          <w:lang w:eastAsia="ru-RU"/>
        </w:rPr>
      </w:pPr>
      <w:r w:rsidRPr="00CD01C5">
        <w:rPr>
          <w:rFonts w:ascii="Times New Roman" w:eastAsia="Arial Unicode MS" w:hAnsi="Times New Roman" w:cs="Times New Roman"/>
          <w:sz w:val="28"/>
          <w:szCs w:val="24"/>
          <w:lang w:eastAsia="ru-RU"/>
        </w:rPr>
        <w:t>Уровень высшего образования</w:t>
      </w: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4"/>
          <w:szCs w:val="24"/>
          <w:lang w:eastAsia="ru-RU"/>
        </w:rPr>
      </w:pPr>
      <w:r w:rsidRPr="00CD01C5">
        <w:rPr>
          <w:rFonts w:ascii="Times New Roman" w:eastAsia="Arial Unicode MS" w:hAnsi="Times New Roman" w:cs="Times New Roman"/>
          <w:sz w:val="24"/>
          <w:szCs w:val="24"/>
          <w:lang w:eastAsia="ru-RU"/>
        </w:rPr>
        <w:t xml:space="preserve">БАКАЛАВРИАТ </w:t>
      </w: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8"/>
          <w:szCs w:val="24"/>
          <w:lang w:eastAsia="ru-RU"/>
        </w:rPr>
      </w:pPr>
      <w:r w:rsidRPr="00CD01C5">
        <w:rPr>
          <w:rFonts w:ascii="Times New Roman" w:eastAsia="Arial Unicode MS" w:hAnsi="Times New Roman" w:cs="Times New Roman"/>
          <w:sz w:val="28"/>
          <w:szCs w:val="24"/>
          <w:lang w:eastAsia="ru-RU"/>
        </w:rPr>
        <w:t>Направление подготовки</w:t>
      </w:r>
    </w:p>
    <w:p w:rsidR="008908FB" w:rsidRDefault="0002667D" w:rsidP="00AD361A">
      <w:pPr>
        <w:pStyle w:val="ReportHead"/>
        <w:tabs>
          <w:tab w:val="left" w:pos="10205"/>
        </w:tabs>
        <w:suppressAutoHyphens/>
        <w:rPr>
          <w:i/>
          <w:sz w:val="24"/>
          <w:u w:val="single"/>
        </w:rPr>
      </w:pPr>
      <w:r w:rsidRPr="0002667D">
        <w:rPr>
          <w:i/>
          <w:sz w:val="24"/>
          <w:u w:val="single"/>
        </w:rPr>
        <w:t xml:space="preserve">23.03.03 Эксплуатация транспортно-технологических машин и комплексов </w:t>
      </w:r>
    </w:p>
    <w:p w:rsidR="00612A41" w:rsidRPr="00CD01C5" w:rsidRDefault="00612A41" w:rsidP="00AD361A">
      <w:pPr>
        <w:pStyle w:val="ReportHead"/>
        <w:tabs>
          <w:tab w:val="left" w:pos="10205"/>
        </w:tabs>
        <w:suppressAutoHyphens/>
        <w:rPr>
          <w:sz w:val="24"/>
          <w:vertAlign w:val="superscript"/>
        </w:rPr>
      </w:pPr>
      <w:r w:rsidRPr="00CD01C5">
        <w:rPr>
          <w:sz w:val="24"/>
          <w:vertAlign w:val="superscript"/>
        </w:rPr>
        <w:t>(код и наименование направления подготовки)</w:t>
      </w:r>
    </w:p>
    <w:p w:rsidR="00612A41" w:rsidRPr="00CD01C5" w:rsidRDefault="00612A41" w:rsidP="00AD361A">
      <w:pPr>
        <w:pStyle w:val="ReportHead"/>
        <w:tabs>
          <w:tab w:val="left" w:pos="10205"/>
        </w:tabs>
        <w:suppressAutoHyphens/>
        <w:rPr>
          <w:sz w:val="24"/>
        </w:rPr>
      </w:pPr>
    </w:p>
    <w:p w:rsidR="0002667D" w:rsidRDefault="0002667D" w:rsidP="00AD361A">
      <w:pPr>
        <w:pStyle w:val="ReportHead"/>
        <w:tabs>
          <w:tab w:val="left" w:pos="10205"/>
        </w:tabs>
        <w:suppressAutoHyphens/>
        <w:rPr>
          <w:i/>
          <w:sz w:val="24"/>
          <w:u w:val="single"/>
        </w:rPr>
      </w:pPr>
      <w:r w:rsidRPr="0002667D">
        <w:rPr>
          <w:i/>
          <w:sz w:val="24"/>
          <w:u w:val="single"/>
        </w:rPr>
        <w:t>Сервис транспортных и технологических машин и оборудования (нефтегазодобыча)</w:t>
      </w:r>
    </w:p>
    <w:p w:rsidR="00612A41" w:rsidRPr="00CD01C5" w:rsidRDefault="00612A41" w:rsidP="00AD361A">
      <w:pPr>
        <w:pStyle w:val="ReportHead"/>
        <w:tabs>
          <w:tab w:val="left" w:pos="10205"/>
        </w:tabs>
        <w:suppressAutoHyphens/>
        <w:rPr>
          <w:sz w:val="24"/>
          <w:vertAlign w:val="superscript"/>
        </w:rPr>
      </w:pPr>
      <w:r w:rsidRPr="00CD01C5">
        <w:rPr>
          <w:sz w:val="24"/>
          <w:vertAlign w:val="superscript"/>
        </w:rPr>
        <w:t xml:space="preserve"> (наименование направленности (профиля) образовательной программы)</w:t>
      </w:r>
    </w:p>
    <w:p w:rsidR="00612A41" w:rsidRPr="00CD01C5" w:rsidRDefault="00612A41" w:rsidP="00AD361A">
      <w:pPr>
        <w:pStyle w:val="ReportHead"/>
        <w:tabs>
          <w:tab w:val="left" w:pos="10205"/>
        </w:tabs>
        <w:suppressAutoHyphens/>
        <w:rPr>
          <w:szCs w:val="28"/>
        </w:rPr>
      </w:pPr>
    </w:p>
    <w:p w:rsidR="00612A41" w:rsidRPr="00CD01C5" w:rsidRDefault="00612A41" w:rsidP="00AD361A">
      <w:pPr>
        <w:pStyle w:val="ReportHead"/>
        <w:tabs>
          <w:tab w:val="left" w:pos="10205"/>
        </w:tabs>
        <w:suppressAutoHyphens/>
        <w:rPr>
          <w:szCs w:val="28"/>
        </w:rPr>
      </w:pPr>
      <w:r w:rsidRPr="00CD01C5">
        <w:rPr>
          <w:szCs w:val="28"/>
        </w:rPr>
        <w:t>Квалификация</w:t>
      </w:r>
    </w:p>
    <w:p w:rsidR="00612A41" w:rsidRPr="00CD01C5" w:rsidRDefault="00612A41" w:rsidP="00AD361A">
      <w:pPr>
        <w:pStyle w:val="ReportHead"/>
        <w:tabs>
          <w:tab w:val="left" w:pos="10205"/>
        </w:tabs>
        <w:suppressAutoHyphens/>
        <w:rPr>
          <w:i/>
          <w:sz w:val="24"/>
          <w:u w:val="single"/>
        </w:rPr>
      </w:pPr>
      <w:r w:rsidRPr="00CD01C5">
        <w:rPr>
          <w:i/>
          <w:sz w:val="24"/>
          <w:u w:val="single"/>
        </w:rPr>
        <w:t>Бакалавр</w:t>
      </w:r>
    </w:p>
    <w:p w:rsidR="00612A41" w:rsidRPr="00CD01C5" w:rsidRDefault="00612A41" w:rsidP="00AD361A">
      <w:pPr>
        <w:pStyle w:val="ReportHead"/>
        <w:tabs>
          <w:tab w:val="left" w:pos="10205"/>
        </w:tabs>
        <w:suppressAutoHyphens/>
        <w:rPr>
          <w:szCs w:val="28"/>
        </w:rPr>
      </w:pPr>
      <w:r w:rsidRPr="00CD01C5">
        <w:rPr>
          <w:szCs w:val="28"/>
        </w:rPr>
        <w:t>Форма обучения</w:t>
      </w:r>
    </w:p>
    <w:p w:rsidR="00612A41" w:rsidRPr="00CD01C5" w:rsidRDefault="00612A41" w:rsidP="00AD361A">
      <w:pPr>
        <w:pStyle w:val="ReportHead"/>
        <w:tabs>
          <w:tab w:val="left" w:pos="10205"/>
        </w:tabs>
        <w:suppressAutoHyphens/>
        <w:rPr>
          <w:i/>
          <w:sz w:val="24"/>
          <w:u w:val="single"/>
        </w:rPr>
      </w:pPr>
      <w:r w:rsidRPr="00CD01C5">
        <w:rPr>
          <w:i/>
          <w:sz w:val="24"/>
          <w:u w:val="single"/>
        </w:rPr>
        <w:t>Очная</w:t>
      </w:r>
    </w:p>
    <w:p w:rsidR="00612A41" w:rsidRPr="00CD01C5" w:rsidRDefault="00612A41" w:rsidP="00AD361A">
      <w:pPr>
        <w:tabs>
          <w:tab w:val="left" w:pos="10205"/>
        </w:tabs>
        <w:spacing w:after="0" w:line="240" w:lineRule="auto"/>
        <w:ind w:firstLine="708"/>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Default="00612A41" w:rsidP="00AD361A">
      <w:pPr>
        <w:tabs>
          <w:tab w:val="left" w:pos="10205"/>
        </w:tabs>
        <w:spacing w:after="0" w:line="240" w:lineRule="auto"/>
        <w:rPr>
          <w:rFonts w:ascii="Times New Roman" w:eastAsia="Times New Roman" w:hAnsi="Times New Roman" w:cs="Times New Roman"/>
          <w:sz w:val="32"/>
          <w:szCs w:val="32"/>
        </w:rPr>
      </w:pPr>
    </w:p>
    <w:p w:rsidR="00F363F8" w:rsidRPr="00CD01C5" w:rsidRDefault="00F363F8" w:rsidP="00AD361A">
      <w:pPr>
        <w:tabs>
          <w:tab w:val="left" w:pos="10205"/>
        </w:tabs>
        <w:spacing w:after="0" w:line="240" w:lineRule="auto"/>
        <w:rPr>
          <w:rFonts w:ascii="Times New Roman" w:eastAsia="Times New Roman" w:hAnsi="Times New Roman" w:cs="Times New Roman"/>
          <w:sz w:val="32"/>
          <w:szCs w:val="32"/>
        </w:rPr>
      </w:pPr>
    </w:p>
    <w:p w:rsidR="00612A41" w:rsidRDefault="00612A41" w:rsidP="00AD361A">
      <w:pPr>
        <w:tabs>
          <w:tab w:val="left" w:pos="10205"/>
        </w:tabs>
        <w:spacing w:after="0" w:line="240" w:lineRule="auto"/>
        <w:rPr>
          <w:rFonts w:ascii="Times New Roman" w:eastAsia="Times New Roman" w:hAnsi="Times New Roman" w:cs="Times New Roman"/>
          <w:sz w:val="32"/>
          <w:szCs w:val="32"/>
        </w:rPr>
      </w:pPr>
    </w:p>
    <w:p w:rsidR="00367A1F" w:rsidRDefault="00367A1F"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EF711E" w:rsidRPr="00CD01C5" w:rsidRDefault="00EF711E" w:rsidP="00AD361A">
      <w:pPr>
        <w:tabs>
          <w:tab w:val="left" w:pos="10205"/>
        </w:tabs>
        <w:spacing w:after="0" w:line="240" w:lineRule="auto"/>
        <w:rPr>
          <w:rFonts w:ascii="Times New Roman" w:eastAsia="Times New Roman" w:hAnsi="Times New Roman" w:cs="Times New Roman"/>
          <w:sz w:val="32"/>
          <w:szCs w:val="32"/>
        </w:rPr>
      </w:pPr>
    </w:p>
    <w:p w:rsidR="00612A41" w:rsidRDefault="00612A41" w:rsidP="00AD361A">
      <w:pPr>
        <w:tabs>
          <w:tab w:val="left" w:pos="10205"/>
        </w:tabs>
        <w:spacing w:after="0" w:line="240" w:lineRule="auto"/>
        <w:jc w:val="center"/>
        <w:rPr>
          <w:rFonts w:ascii="Times New Roman" w:eastAsia="Times New Roman" w:hAnsi="Times New Roman" w:cs="Times New Roman"/>
          <w:sz w:val="28"/>
          <w:szCs w:val="28"/>
        </w:rPr>
      </w:pPr>
      <w:r w:rsidRPr="00CD01C5">
        <w:rPr>
          <w:rFonts w:ascii="Times New Roman" w:eastAsia="Times New Roman" w:hAnsi="Times New Roman" w:cs="Times New Roman"/>
          <w:sz w:val="28"/>
          <w:szCs w:val="28"/>
        </w:rPr>
        <w:t xml:space="preserve">Год набора </w:t>
      </w:r>
      <w:r w:rsidR="00E23360">
        <w:rPr>
          <w:rFonts w:ascii="Times New Roman" w:eastAsia="Times New Roman" w:hAnsi="Times New Roman" w:cs="Times New Roman"/>
          <w:sz w:val="28"/>
          <w:szCs w:val="28"/>
        </w:rPr>
        <w:t>202</w:t>
      </w:r>
      <w:r w:rsidR="005D120F">
        <w:rPr>
          <w:rFonts w:ascii="Times New Roman" w:eastAsia="Times New Roman" w:hAnsi="Times New Roman" w:cs="Times New Roman"/>
          <w:sz w:val="28"/>
          <w:szCs w:val="28"/>
        </w:rPr>
        <w:t>4</w:t>
      </w:r>
    </w:p>
    <w:p w:rsidR="0002667D" w:rsidRDefault="0002667D" w:rsidP="00AD361A">
      <w:pPr>
        <w:tabs>
          <w:tab w:val="left" w:pos="10205"/>
        </w:tabs>
        <w:spacing w:after="0" w:line="240" w:lineRule="auto"/>
        <w:jc w:val="center"/>
        <w:rPr>
          <w:rFonts w:ascii="Times New Roman" w:eastAsia="Times New Roman" w:hAnsi="Times New Roman" w:cs="Times New Roman"/>
          <w:sz w:val="28"/>
          <w:szCs w:val="28"/>
        </w:rPr>
      </w:pPr>
    </w:p>
    <w:p w:rsidR="0002667D" w:rsidRPr="00CD01C5" w:rsidRDefault="0002667D" w:rsidP="00AD361A">
      <w:pPr>
        <w:tabs>
          <w:tab w:val="left" w:pos="10205"/>
        </w:tabs>
        <w:spacing w:after="0" w:line="240" w:lineRule="auto"/>
        <w:jc w:val="center"/>
        <w:rPr>
          <w:rFonts w:ascii="Times New Roman" w:eastAsia="Times New Roman" w:hAnsi="Times New Roman" w:cs="Times New Roman"/>
          <w:sz w:val="28"/>
          <w:szCs w:val="28"/>
        </w:rPr>
      </w:pPr>
    </w:p>
    <w:p w:rsidR="00612A41" w:rsidRPr="00CD01C5" w:rsidRDefault="00612A41" w:rsidP="00AD361A">
      <w:pPr>
        <w:tabs>
          <w:tab w:val="left" w:pos="10205"/>
        </w:tabs>
        <w:suppressAutoHyphens/>
        <w:spacing w:after="0" w:line="240" w:lineRule="auto"/>
        <w:ind w:firstLine="709"/>
        <w:jc w:val="both"/>
        <w:rPr>
          <w:rFonts w:ascii="Times New Roman" w:eastAsia="Calibri" w:hAnsi="Times New Roman" w:cs="Times New Roman"/>
          <w:sz w:val="28"/>
          <w:szCs w:val="28"/>
          <w:vertAlign w:val="superscript"/>
          <w:lang/>
        </w:rPr>
      </w:pPr>
      <w:r w:rsidRPr="00CD01C5">
        <w:rPr>
          <w:rFonts w:ascii="Times New Roman" w:eastAsia="Times New Roman" w:hAnsi="Times New Roman" w:cs="Times New Roman"/>
          <w:sz w:val="28"/>
          <w:szCs w:val="28"/>
          <w:lang/>
        </w:rPr>
        <w:t xml:space="preserve">Фонд оценочных средств предназначен для контроля знаний обучающихся по </w:t>
      </w:r>
      <w:r w:rsidRPr="00CD01C5">
        <w:rPr>
          <w:rFonts w:ascii="Times New Roman" w:eastAsia="Times New Roman" w:hAnsi="Times New Roman" w:cs="Times New Roman"/>
          <w:sz w:val="28"/>
          <w:szCs w:val="28"/>
        </w:rPr>
        <w:t>направлению подготовки 08.03.01 Строительство</w:t>
      </w:r>
      <w:r w:rsidRPr="00CD01C5">
        <w:rPr>
          <w:rFonts w:ascii="Times New Roman" w:eastAsia="Times New Roman" w:hAnsi="Times New Roman" w:cs="Times New Roman"/>
          <w:sz w:val="28"/>
          <w:szCs w:val="28"/>
          <w:lang/>
        </w:rPr>
        <w:t xml:space="preserve"> по дисциплине «</w:t>
      </w:r>
      <w:r w:rsidR="00B23D8A" w:rsidRPr="00B23D8A">
        <w:rPr>
          <w:rFonts w:ascii="Times New Roman" w:eastAsia="Times New Roman" w:hAnsi="Times New Roman" w:cs="Times New Roman"/>
          <w:sz w:val="28"/>
          <w:szCs w:val="28"/>
        </w:rPr>
        <w:t>Производственная безопасность в нефтегазовой отрасли</w:t>
      </w:r>
      <w:r w:rsidRPr="00CD01C5">
        <w:rPr>
          <w:rFonts w:ascii="Times New Roman" w:eastAsia="Times New Roman" w:hAnsi="Times New Roman" w:cs="Times New Roman"/>
          <w:sz w:val="28"/>
          <w:szCs w:val="28"/>
          <w:lang/>
        </w:rPr>
        <w:t xml:space="preserve">» </w:t>
      </w:r>
    </w:p>
    <w:p w:rsidR="00612A41" w:rsidRPr="00CD01C5" w:rsidRDefault="00612A41" w:rsidP="00AD361A">
      <w:pPr>
        <w:tabs>
          <w:tab w:val="left" w:pos="1453"/>
          <w:tab w:val="left" w:pos="10205"/>
        </w:tabs>
        <w:suppressAutoHyphens/>
        <w:spacing w:after="0" w:line="240" w:lineRule="auto"/>
        <w:ind w:firstLine="709"/>
        <w:jc w:val="both"/>
        <w:rPr>
          <w:rFonts w:ascii="Times New Roman" w:eastAsia="Times New Roman" w:hAnsi="Times New Roman" w:cs="Times New Roman"/>
          <w:b/>
          <w:bCs/>
          <w:iCs/>
          <w:sz w:val="28"/>
          <w:szCs w:val="28"/>
        </w:rPr>
      </w:pPr>
      <w:r w:rsidRPr="00CD01C5">
        <w:rPr>
          <w:rFonts w:ascii="Times New Roman" w:eastAsia="Times New Roman" w:hAnsi="Times New Roman" w:cs="Times New Roman"/>
          <w:b/>
          <w:bCs/>
          <w:iCs/>
          <w:sz w:val="28"/>
          <w:szCs w:val="28"/>
          <w:lang/>
        </w:rPr>
        <w:tab/>
      </w:r>
    </w:p>
    <w:p w:rsidR="005C485D" w:rsidRPr="00C8449A" w:rsidRDefault="005C485D" w:rsidP="005C485D">
      <w:pPr>
        <w:suppressAutoHyphens/>
        <w:spacing w:after="0" w:line="240" w:lineRule="auto"/>
        <w:ind w:firstLine="709"/>
        <w:jc w:val="both"/>
        <w:rPr>
          <w:rFonts w:ascii="Times New Roman" w:hAnsi="Times New Roman" w:cs="Times New Roman"/>
          <w:sz w:val="28"/>
        </w:rPr>
      </w:pPr>
      <w:r w:rsidRPr="00C8449A">
        <w:rPr>
          <w:rFonts w:ascii="Times New Roman" w:hAnsi="Times New Roman" w:cs="Times New Roman"/>
          <w:sz w:val="28"/>
        </w:rPr>
        <w:t xml:space="preserve">Фонд оценочных средств рассмотрен и утвержден на заседании кафедры </w:t>
      </w:r>
    </w:p>
    <w:p w:rsidR="005C485D" w:rsidRPr="00C8449A" w:rsidRDefault="005C485D" w:rsidP="005C485D">
      <w:pPr>
        <w:suppressAutoHyphens/>
        <w:spacing w:after="0" w:line="240" w:lineRule="auto"/>
        <w:jc w:val="center"/>
        <w:rPr>
          <w:rFonts w:ascii="Times New Roman" w:eastAsia="Times New Roman" w:hAnsi="Times New Roman" w:cs="Times New Roman"/>
          <w:sz w:val="28"/>
          <w:szCs w:val="24"/>
        </w:rPr>
      </w:pPr>
    </w:p>
    <w:p w:rsidR="007C53E2" w:rsidRDefault="007C53E2" w:rsidP="005C485D">
      <w:pPr>
        <w:suppressAutoHyphens/>
        <w:spacing w:after="0" w:line="240" w:lineRule="auto"/>
        <w:jc w:val="center"/>
        <w:rPr>
          <w:rFonts w:ascii="Times New Roman" w:eastAsia="Times New Roman" w:hAnsi="Times New Roman" w:cs="Times New Roman"/>
          <w:sz w:val="28"/>
          <w:szCs w:val="24"/>
        </w:rPr>
      </w:pPr>
      <w:r w:rsidRPr="007C53E2">
        <w:rPr>
          <w:rFonts w:ascii="Times New Roman" w:eastAsia="Times New Roman" w:hAnsi="Times New Roman" w:cs="Times New Roman"/>
          <w:sz w:val="28"/>
          <w:szCs w:val="24"/>
        </w:rPr>
        <w:t xml:space="preserve">общепрофессиональных и технических дисциплин </w:t>
      </w:r>
    </w:p>
    <w:p w:rsidR="005C485D" w:rsidRPr="00C8449A" w:rsidRDefault="00C34DF2" w:rsidP="005C485D">
      <w:pPr>
        <w:suppressAutoHyphens/>
        <w:spacing w:after="0" w:line="240" w:lineRule="auto"/>
        <w:jc w:val="center"/>
        <w:rPr>
          <w:rFonts w:ascii="Times New Roman" w:eastAsia="Times New Roman" w:hAnsi="Times New Roman" w:cs="Times New Roman"/>
          <w:sz w:val="24"/>
          <w:szCs w:val="24"/>
          <w:vertAlign w:val="superscript"/>
        </w:rPr>
      </w:pPr>
      <w:r w:rsidRPr="00C34DF2">
        <w:rPr>
          <w:rFonts w:ascii="Times New Roman" w:hAnsi="Times New Roman" w:cs="Times New Roman"/>
          <w:noProof/>
          <w:lang w:eastAsia="ru-RU"/>
        </w:rPr>
        <w:pict>
          <v:line id="Прямая соединительная линия 2060098803" o:spid="_x0000_s1026" style="position:absolute;left:0;text-align:left;flip:y;z-index:251675648;visibility:visible;mso-width-relative:margin" from="1.5pt,.3pt" to="50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"/>
        </w:pict>
      </w:r>
      <w:r w:rsidR="005C485D" w:rsidRPr="00C8449A">
        <w:rPr>
          <w:rFonts w:ascii="Times New Roman" w:eastAsia="Times New Roman" w:hAnsi="Times New Roman" w:cs="Times New Roman"/>
          <w:sz w:val="24"/>
          <w:szCs w:val="24"/>
          <w:vertAlign w:val="superscript"/>
        </w:rPr>
        <w:t>наименование кафедры</w:t>
      </w:r>
    </w:p>
    <w:p w:rsidR="005C485D" w:rsidRPr="00CB598A" w:rsidRDefault="00CB598A" w:rsidP="005C485D">
      <w:pPr>
        <w:tabs>
          <w:tab w:val="left" w:pos="10432"/>
        </w:tabs>
        <w:suppressAutoHyphens/>
        <w:spacing w:after="0" w:line="240" w:lineRule="auto"/>
        <w:jc w:val="both"/>
        <w:rPr>
          <w:rFonts w:ascii="Times New Roman" w:eastAsia="Calibri" w:hAnsi="Times New Roman" w:cs="Times New Roman"/>
          <w:sz w:val="28"/>
          <w:szCs w:val="24"/>
        </w:rPr>
      </w:pPr>
      <w:r w:rsidRPr="00CB598A">
        <w:rPr>
          <w:rFonts w:ascii="Times New Roman" w:hAnsi="Times New Roman" w:cs="Times New Roman"/>
          <w:sz w:val="28"/>
        </w:rPr>
        <w:t xml:space="preserve">протокол № </w:t>
      </w:r>
      <w:r>
        <w:rPr>
          <w:rFonts w:ascii="Times New Roman" w:hAnsi="Times New Roman" w:cs="Times New Roman"/>
          <w:sz w:val="28"/>
        </w:rPr>
        <w:t xml:space="preserve"> 6 </w:t>
      </w:r>
      <w:r w:rsidRPr="00CB598A">
        <w:rPr>
          <w:rFonts w:ascii="Times New Roman" w:hAnsi="Times New Roman" w:cs="Times New Roman"/>
          <w:sz w:val="28"/>
        </w:rPr>
        <w:t>от «</w:t>
      </w:r>
      <w:r>
        <w:rPr>
          <w:rFonts w:ascii="Times New Roman" w:hAnsi="Times New Roman" w:cs="Times New Roman"/>
          <w:sz w:val="28"/>
        </w:rPr>
        <w:t xml:space="preserve"> </w:t>
      </w:r>
      <w:r w:rsidR="0002667D">
        <w:rPr>
          <w:rFonts w:ascii="Times New Roman" w:hAnsi="Times New Roman" w:cs="Times New Roman"/>
          <w:sz w:val="28"/>
        </w:rPr>
        <w:t>20</w:t>
      </w:r>
      <w:r>
        <w:rPr>
          <w:rFonts w:ascii="Times New Roman" w:hAnsi="Times New Roman" w:cs="Times New Roman"/>
          <w:sz w:val="28"/>
        </w:rPr>
        <w:t xml:space="preserve"> </w:t>
      </w:r>
      <w:r w:rsidRPr="00CB598A">
        <w:rPr>
          <w:rFonts w:ascii="Times New Roman" w:hAnsi="Times New Roman" w:cs="Times New Roman"/>
          <w:sz w:val="28"/>
        </w:rPr>
        <w:t xml:space="preserve">» </w:t>
      </w:r>
      <w:r w:rsidR="0002667D">
        <w:rPr>
          <w:rFonts w:ascii="Times New Roman" w:hAnsi="Times New Roman" w:cs="Times New Roman"/>
          <w:sz w:val="28"/>
        </w:rPr>
        <w:t>января</w:t>
      </w:r>
      <w:r>
        <w:rPr>
          <w:rFonts w:ascii="Times New Roman" w:hAnsi="Times New Roman" w:cs="Times New Roman"/>
          <w:sz w:val="28"/>
        </w:rPr>
        <w:t xml:space="preserve"> 2025 </w:t>
      </w:r>
      <w:r w:rsidRPr="00CB598A">
        <w:rPr>
          <w:rFonts w:ascii="Times New Roman" w:hAnsi="Times New Roman" w:cs="Times New Roman"/>
          <w:sz w:val="28"/>
        </w:rPr>
        <w:t>г.</w:t>
      </w:r>
    </w:p>
    <w:p w:rsidR="005C485D" w:rsidRPr="00C8449A" w:rsidRDefault="00CB598A" w:rsidP="005C485D">
      <w:pPr>
        <w:tabs>
          <w:tab w:val="left" w:pos="10432"/>
        </w:tabs>
        <w:suppressAutoHyphens/>
        <w:spacing w:after="0" w:line="240" w:lineRule="auto"/>
        <w:jc w:val="both"/>
        <w:rPr>
          <w:rFonts w:ascii="Times New Roman" w:eastAsia="Calibri" w:hAnsi="Times New Roman" w:cs="Times New Roman"/>
          <w:sz w:val="28"/>
          <w:szCs w:val="24"/>
        </w:rPr>
      </w:pPr>
      <w:r>
        <w:rPr>
          <w:noProof/>
          <w:lang w:eastAsia="ru-RU"/>
        </w:rPr>
        <w:drawing>
          <wp:anchor distT="0" distB="0" distL="0" distR="0" simplePos="0" relativeHeight="251677696" behindDoc="1" locked="0" layoutInCell="1" allowOverlap="1">
            <wp:simplePos x="0" y="0"/>
            <wp:positionH relativeFrom="page">
              <wp:posOffset>4899660</wp:posOffset>
            </wp:positionH>
            <wp:positionV relativeFrom="paragraph">
              <wp:posOffset>198120</wp:posOffset>
            </wp:positionV>
            <wp:extent cx="838200" cy="619125"/>
            <wp:effectExtent l="0" t="0" r="0" b="9525"/>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38200" cy="619125"/>
                    </a:xfrm>
                    <a:prstGeom prst="rect">
                      <a:avLst/>
                    </a:prstGeom>
                  </pic:spPr>
                </pic:pic>
              </a:graphicData>
            </a:graphic>
          </wp:anchor>
        </w:drawing>
      </w:r>
      <w:r w:rsidR="005C485D" w:rsidRPr="00C8449A">
        <w:rPr>
          <w:rFonts w:ascii="Times New Roman" w:eastAsia="Calibri" w:hAnsi="Times New Roman" w:cs="Times New Roman"/>
          <w:sz w:val="28"/>
          <w:szCs w:val="24"/>
        </w:rPr>
        <w:t>Заведующий кафедрой</w:t>
      </w:r>
    </w:p>
    <w:p w:rsidR="005C485D" w:rsidRPr="00C8449A" w:rsidRDefault="005C485D" w:rsidP="005C485D">
      <w:pPr>
        <w:tabs>
          <w:tab w:val="center" w:pos="6378"/>
          <w:tab w:val="left" w:pos="10148"/>
        </w:tabs>
        <w:suppressAutoHyphens/>
        <w:spacing w:after="0" w:line="240" w:lineRule="auto"/>
        <w:jc w:val="both"/>
        <w:rPr>
          <w:rFonts w:ascii="Times New Roman" w:hAnsi="Times New Roman" w:cs="Times New Roman"/>
          <w:sz w:val="28"/>
          <w:u w:val="single"/>
        </w:rPr>
      </w:pPr>
    </w:p>
    <w:p w:rsidR="005C485D" w:rsidRPr="00C8449A" w:rsidRDefault="005C485D" w:rsidP="005C485D">
      <w:pPr>
        <w:tabs>
          <w:tab w:val="left" w:pos="10000"/>
        </w:tabs>
        <w:jc w:val="both"/>
        <w:rPr>
          <w:rFonts w:ascii="Times New Roman" w:hAnsi="Times New Roman" w:cs="Times New Roman"/>
          <w:i/>
          <w:sz w:val="24"/>
          <w:vertAlign w:val="superscript"/>
        </w:rPr>
      </w:pPr>
      <w:r w:rsidRPr="00C8449A">
        <w:rPr>
          <w:rFonts w:ascii="Times New Roman" w:hAnsi="Times New Roman" w:cs="Times New Roman"/>
          <w:color w:val="000000"/>
          <w:sz w:val="28"/>
          <w:szCs w:val="28"/>
          <w:u w:val="single"/>
        </w:rPr>
        <w:t>Декан строительно-технологического факультета                            И.В. Завьялова</w:t>
      </w:r>
      <w:r w:rsidRPr="00C8449A">
        <w:rPr>
          <w:rFonts w:ascii="Times New Roman" w:eastAsia="Calibri" w:hAnsi="Times New Roman" w:cs="Times New Roman"/>
          <w:sz w:val="28"/>
          <w:szCs w:val="28"/>
          <w:u w:val="single"/>
        </w:rPr>
        <w:t xml:space="preserve"> </w:t>
      </w:r>
      <w:r w:rsidRPr="00C8449A">
        <w:rPr>
          <w:rFonts w:ascii="Times New Roman" w:hAnsi="Times New Roman" w:cs="Times New Roman"/>
          <w:i/>
          <w:sz w:val="24"/>
          <w:vertAlign w:val="superscript"/>
        </w:rPr>
        <w:t xml:space="preserve">                                                                                                                                                          </w:t>
      </w:r>
      <w:r w:rsidR="00CB598A">
        <w:rPr>
          <w:rFonts w:ascii="Times New Roman" w:hAnsi="Times New Roman" w:cs="Times New Roman"/>
          <w:i/>
          <w:sz w:val="24"/>
          <w:vertAlign w:val="superscript"/>
        </w:rPr>
        <w:t xml:space="preserve">               </w:t>
      </w:r>
      <w:r w:rsidRPr="00C8449A">
        <w:rPr>
          <w:rFonts w:ascii="Times New Roman" w:hAnsi="Times New Roman" w:cs="Times New Roman"/>
          <w:i/>
          <w:sz w:val="24"/>
          <w:vertAlign w:val="superscript"/>
        </w:rPr>
        <w:t xml:space="preserve">наименование кафедры                                                                                           </w:t>
      </w:r>
      <w:r w:rsidR="00CB598A">
        <w:rPr>
          <w:rFonts w:ascii="Times New Roman" w:hAnsi="Times New Roman" w:cs="Times New Roman"/>
          <w:i/>
          <w:sz w:val="24"/>
          <w:vertAlign w:val="superscript"/>
        </w:rPr>
        <w:t xml:space="preserve">                         </w:t>
      </w:r>
      <w:r w:rsidRPr="00C8449A">
        <w:rPr>
          <w:rFonts w:ascii="Times New Roman" w:hAnsi="Times New Roman" w:cs="Times New Roman"/>
          <w:i/>
          <w:sz w:val="24"/>
          <w:vertAlign w:val="superscript"/>
        </w:rPr>
        <w:t xml:space="preserve"> подпись                                  расшифровка подписи</w:t>
      </w:r>
    </w:p>
    <w:p w:rsidR="005C485D" w:rsidRPr="00C8449A" w:rsidRDefault="005C485D" w:rsidP="005C485D">
      <w:pPr>
        <w:tabs>
          <w:tab w:val="center" w:pos="6378"/>
          <w:tab w:val="left" w:pos="10148"/>
        </w:tabs>
        <w:suppressAutoHyphens/>
        <w:spacing w:after="0" w:line="240" w:lineRule="auto"/>
        <w:jc w:val="both"/>
        <w:rPr>
          <w:rFonts w:ascii="Times New Roman" w:hAnsi="Times New Roman" w:cs="Times New Roman"/>
          <w:i/>
          <w:sz w:val="28"/>
        </w:rPr>
      </w:pPr>
      <w:r w:rsidRPr="00C8449A">
        <w:rPr>
          <w:rFonts w:ascii="Times New Roman" w:hAnsi="Times New Roman" w:cs="Times New Roman"/>
          <w:noProof/>
          <w:lang w:eastAsia="ru-RU"/>
        </w:rPr>
        <w:drawing>
          <wp:anchor distT="0" distB="0" distL="114300" distR="114300" simplePos="0" relativeHeight="251674624" behindDoc="1" locked="0" layoutInCell="1" allowOverlap="1">
            <wp:simplePos x="0" y="0"/>
            <wp:positionH relativeFrom="column">
              <wp:posOffset>3000375</wp:posOffset>
            </wp:positionH>
            <wp:positionV relativeFrom="paragraph">
              <wp:posOffset>10160</wp:posOffset>
            </wp:positionV>
            <wp:extent cx="752475" cy="609600"/>
            <wp:effectExtent l="0" t="0" r="9525" b="0"/>
            <wp:wrapNone/>
            <wp:docPr id="1225265357" name="Рисунок 122526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609600"/>
                    </a:xfrm>
                    <a:prstGeom prst="rect">
                      <a:avLst/>
                    </a:prstGeom>
                    <a:noFill/>
                  </pic:spPr>
                </pic:pic>
              </a:graphicData>
            </a:graphic>
          </wp:anchor>
        </w:drawing>
      </w:r>
      <w:r w:rsidRPr="00C8449A">
        <w:rPr>
          <w:rFonts w:ascii="Times New Roman" w:hAnsi="Times New Roman" w:cs="Times New Roman"/>
          <w:i/>
          <w:sz w:val="28"/>
        </w:rPr>
        <w:t>Исполнитель:</w:t>
      </w:r>
    </w:p>
    <w:p w:rsidR="005C485D" w:rsidRPr="00C8449A" w:rsidRDefault="005C485D" w:rsidP="005C485D">
      <w:pPr>
        <w:tabs>
          <w:tab w:val="left" w:pos="10148"/>
        </w:tabs>
        <w:suppressAutoHyphens/>
        <w:spacing w:after="0" w:line="240" w:lineRule="auto"/>
        <w:jc w:val="both"/>
        <w:rPr>
          <w:rFonts w:ascii="Times New Roman" w:hAnsi="Times New Roman" w:cs="Times New Roman"/>
          <w:sz w:val="24"/>
          <w:u w:val="single"/>
        </w:rPr>
      </w:pPr>
      <w:r w:rsidRPr="00C8449A">
        <w:rPr>
          <w:rFonts w:ascii="Times New Roman" w:hAnsi="Times New Roman" w:cs="Times New Roman"/>
          <w:sz w:val="28"/>
          <w:u w:val="single"/>
        </w:rPr>
        <w:t xml:space="preserve">                 ст. преподаватель                                                 В.В. Дубинецкий</w:t>
      </w:r>
    </w:p>
    <w:p w:rsidR="005C485D" w:rsidRPr="00C8449A" w:rsidRDefault="005C485D" w:rsidP="005C485D">
      <w:pPr>
        <w:tabs>
          <w:tab w:val="left" w:pos="10148"/>
        </w:tabs>
        <w:suppressAutoHyphens/>
        <w:spacing w:after="0" w:line="240" w:lineRule="auto"/>
        <w:jc w:val="both"/>
        <w:rPr>
          <w:rFonts w:ascii="Times New Roman" w:hAnsi="Times New Roman" w:cs="Times New Roman"/>
          <w:i/>
          <w:sz w:val="24"/>
          <w:vertAlign w:val="superscript"/>
        </w:rPr>
      </w:pPr>
      <w:r w:rsidRPr="00C8449A">
        <w:rPr>
          <w:rFonts w:ascii="Times New Roman" w:hAnsi="Times New Roman" w:cs="Times New Roman"/>
          <w:i/>
          <w:sz w:val="24"/>
          <w:vertAlign w:val="superscript"/>
        </w:rPr>
        <w:t xml:space="preserve">                                         должность                                                                          подпись                                                расшифровка </w:t>
      </w:r>
    </w:p>
    <w:p w:rsidR="00612A41" w:rsidRDefault="00612A41" w:rsidP="00AD361A">
      <w:pPr>
        <w:tabs>
          <w:tab w:val="left" w:pos="10205"/>
        </w:tabs>
        <w:spacing w:after="0" w:line="240" w:lineRule="auto"/>
        <w:rPr>
          <w:rFonts w:ascii="Times New Roman" w:eastAsia="Calibri" w:hAnsi="Times New Roman" w:cs="Times New Roman"/>
          <w:sz w:val="28"/>
          <w:szCs w:val="28"/>
        </w:rPr>
      </w:pPr>
      <w:r w:rsidRPr="00CD01C5">
        <w:rPr>
          <w:rFonts w:ascii="Times New Roman" w:eastAsia="Calibri" w:hAnsi="Times New Roman" w:cs="Times New Roman"/>
          <w:sz w:val="28"/>
          <w:szCs w:val="28"/>
        </w:rPr>
        <w:br w:type="page"/>
      </w:r>
    </w:p>
    <w:p w:rsidR="00367A1F" w:rsidRPr="00FA6CF6" w:rsidRDefault="00367A1F" w:rsidP="00AD361A">
      <w:pPr>
        <w:tabs>
          <w:tab w:val="left" w:pos="10205"/>
        </w:tabs>
        <w:suppressAutoHyphens/>
        <w:spacing w:after="0" w:line="240" w:lineRule="auto"/>
        <w:ind w:firstLine="851"/>
        <w:jc w:val="both"/>
        <w:rPr>
          <w:rFonts w:ascii="Times New Roman" w:eastAsia="Times New Roman" w:hAnsi="Times New Roman" w:cs="Times New Roman"/>
          <w:sz w:val="28"/>
          <w:szCs w:val="28"/>
          <w:lang w:eastAsia="ru-RU"/>
        </w:rPr>
      </w:pPr>
      <w:r w:rsidRPr="00FA6CF6">
        <w:rPr>
          <w:rFonts w:ascii="Times New Roman" w:eastAsia="Times New Roman" w:hAnsi="Times New Roman" w:cs="Times New Roman"/>
          <w:sz w:val="28"/>
          <w:szCs w:val="28"/>
          <w:lang w:eastAsia="ru-RU"/>
        </w:rPr>
        <w:lastRenderedPageBreak/>
        <w:t>Процесс изучения дисциплины направлен на формирование следующих результатов обучения</w:t>
      </w: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1"/>
        <w:gridCol w:w="2082"/>
        <w:gridCol w:w="2715"/>
        <w:gridCol w:w="2715"/>
      </w:tblGrid>
      <w:tr w:rsidR="00374A05" w:rsidRPr="00B23D8A" w:rsidTr="00374A05">
        <w:trPr>
          <w:trHeight w:val="827"/>
          <w:jc w:val="center"/>
        </w:trPr>
        <w:tc>
          <w:tcPr>
            <w:tcW w:w="2411" w:type="dxa"/>
          </w:tcPr>
          <w:p w:rsidR="00374A05" w:rsidRPr="00B23D8A" w:rsidRDefault="00374A05" w:rsidP="00CE7686">
            <w:pPr>
              <w:pStyle w:val="TableParagraph"/>
              <w:rPr>
                <w:sz w:val="24"/>
                <w:szCs w:val="24"/>
                <w:lang w:val="ru-RU"/>
              </w:rPr>
            </w:pPr>
            <w:r w:rsidRPr="00B23D8A">
              <w:rPr>
                <w:sz w:val="24"/>
                <w:szCs w:val="24"/>
                <w:lang w:val="ru-RU"/>
              </w:rPr>
              <w:t>Код</w:t>
            </w:r>
            <w:r w:rsidRPr="00B23D8A">
              <w:rPr>
                <w:spacing w:val="-15"/>
                <w:sz w:val="24"/>
                <w:szCs w:val="24"/>
                <w:lang w:val="ru-RU"/>
              </w:rPr>
              <w:t xml:space="preserve"> </w:t>
            </w:r>
            <w:r w:rsidRPr="00B23D8A">
              <w:rPr>
                <w:sz w:val="24"/>
                <w:szCs w:val="24"/>
                <w:lang w:val="ru-RU"/>
              </w:rPr>
              <w:t>и</w:t>
            </w:r>
            <w:r w:rsidRPr="00B23D8A">
              <w:rPr>
                <w:spacing w:val="-15"/>
                <w:sz w:val="24"/>
                <w:szCs w:val="24"/>
                <w:lang w:val="ru-RU"/>
              </w:rPr>
              <w:t xml:space="preserve"> </w:t>
            </w:r>
            <w:r w:rsidRPr="00B23D8A">
              <w:rPr>
                <w:sz w:val="24"/>
                <w:szCs w:val="24"/>
                <w:lang w:val="ru-RU"/>
              </w:rPr>
              <w:t xml:space="preserve">наименование </w:t>
            </w:r>
            <w:r w:rsidRPr="00B23D8A">
              <w:rPr>
                <w:spacing w:val="-2"/>
                <w:sz w:val="24"/>
                <w:szCs w:val="24"/>
                <w:lang w:val="ru-RU"/>
              </w:rPr>
              <w:t>формируемых</w:t>
            </w:r>
          </w:p>
          <w:p w:rsidR="00374A05" w:rsidRPr="00B23D8A" w:rsidRDefault="00374A05" w:rsidP="00CE7686">
            <w:pPr>
              <w:pStyle w:val="TableParagraph"/>
              <w:spacing w:line="264" w:lineRule="exact"/>
              <w:rPr>
                <w:sz w:val="24"/>
                <w:szCs w:val="24"/>
                <w:lang w:val="ru-RU"/>
              </w:rPr>
            </w:pPr>
            <w:r w:rsidRPr="00B23D8A">
              <w:rPr>
                <w:spacing w:val="-2"/>
                <w:sz w:val="24"/>
                <w:szCs w:val="24"/>
                <w:lang w:val="ru-RU"/>
              </w:rPr>
              <w:t>компетенций</w:t>
            </w:r>
          </w:p>
        </w:tc>
        <w:tc>
          <w:tcPr>
            <w:tcW w:w="2082" w:type="dxa"/>
          </w:tcPr>
          <w:p w:rsidR="00374A05" w:rsidRPr="00B23D8A" w:rsidRDefault="00374A05" w:rsidP="00CE7686">
            <w:pPr>
              <w:pStyle w:val="TableParagraph"/>
              <w:ind w:right="450"/>
              <w:rPr>
                <w:sz w:val="24"/>
                <w:szCs w:val="24"/>
                <w:lang w:val="ru-RU"/>
              </w:rPr>
            </w:pPr>
            <w:r w:rsidRPr="00B23D8A">
              <w:rPr>
                <w:sz w:val="24"/>
                <w:szCs w:val="24"/>
                <w:lang w:val="ru-RU"/>
              </w:rPr>
              <w:t>Код и наименование индикатора</w:t>
            </w:r>
            <w:r w:rsidRPr="00B23D8A">
              <w:rPr>
                <w:spacing w:val="-15"/>
                <w:sz w:val="24"/>
                <w:szCs w:val="24"/>
                <w:lang w:val="ru-RU"/>
              </w:rPr>
              <w:t xml:space="preserve"> </w:t>
            </w:r>
            <w:r w:rsidRPr="00B23D8A">
              <w:rPr>
                <w:sz w:val="24"/>
                <w:szCs w:val="24"/>
                <w:lang w:val="ru-RU"/>
              </w:rPr>
              <w:t>достижения</w:t>
            </w:r>
          </w:p>
          <w:p w:rsidR="00374A05" w:rsidRPr="00B23D8A" w:rsidRDefault="00374A05" w:rsidP="00CE7686">
            <w:pPr>
              <w:pStyle w:val="TableParagraph"/>
              <w:spacing w:line="264" w:lineRule="exact"/>
              <w:rPr>
                <w:sz w:val="24"/>
                <w:szCs w:val="24"/>
                <w:lang w:val="ru-RU"/>
              </w:rPr>
            </w:pPr>
            <w:r w:rsidRPr="00B23D8A">
              <w:rPr>
                <w:spacing w:val="-2"/>
                <w:sz w:val="24"/>
                <w:szCs w:val="24"/>
                <w:lang w:val="ru-RU"/>
              </w:rPr>
              <w:t>компетенции</w:t>
            </w:r>
          </w:p>
        </w:tc>
        <w:tc>
          <w:tcPr>
            <w:tcW w:w="2715" w:type="dxa"/>
          </w:tcPr>
          <w:p w:rsidR="00374A05" w:rsidRPr="00B23D8A" w:rsidRDefault="00374A05" w:rsidP="00CE7686">
            <w:pPr>
              <w:pStyle w:val="TableParagraph"/>
              <w:rPr>
                <w:sz w:val="24"/>
                <w:szCs w:val="24"/>
                <w:lang w:val="ru-RU"/>
              </w:rPr>
            </w:pPr>
            <w:r w:rsidRPr="00B23D8A">
              <w:rPr>
                <w:sz w:val="24"/>
                <w:szCs w:val="24"/>
                <w:lang w:val="ru-RU"/>
              </w:rPr>
              <w:t>Планируемые</w:t>
            </w:r>
            <w:r w:rsidRPr="00B23D8A">
              <w:rPr>
                <w:spacing w:val="-14"/>
                <w:sz w:val="24"/>
                <w:szCs w:val="24"/>
                <w:lang w:val="ru-RU"/>
              </w:rPr>
              <w:t xml:space="preserve"> </w:t>
            </w:r>
            <w:r w:rsidRPr="00B23D8A">
              <w:rPr>
                <w:sz w:val="24"/>
                <w:szCs w:val="24"/>
                <w:lang w:val="ru-RU"/>
              </w:rPr>
              <w:t>результаты</w:t>
            </w:r>
            <w:r w:rsidRPr="00B23D8A">
              <w:rPr>
                <w:spacing w:val="-14"/>
                <w:sz w:val="24"/>
                <w:szCs w:val="24"/>
                <w:lang w:val="ru-RU"/>
              </w:rPr>
              <w:t xml:space="preserve"> </w:t>
            </w:r>
            <w:proofErr w:type="gramStart"/>
            <w:r w:rsidRPr="00B23D8A">
              <w:rPr>
                <w:sz w:val="24"/>
                <w:szCs w:val="24"/>
                <w:lang w:val="ru-RU"/>
              </w:rPr>
              <w:t>обучения</w:t>
            </w:r>
            <w:r w:rsidRPr="00B23D8A">
              <w:rPr>
                <w:spacing w:val="-14"/>
                <w:sz w:val="24"/>
                <w:szCs w:val="24"/>
                <w:lang w:val="ru-RU"/>
              </w:rPr>
              <w:t xml:space="preserve"> </w:t>
            </w:r>
            <w:r w:rsidRPr="00B23D8A">
              <w:rPr>
                <w:sz w:val="24"/>
                <w:szCs w:val="24"/>
                <w:lang w:val="ru-RU"/>
              </w:rPr>
              <w:t>по дисциплине</w:t>
            </w:r>
            <w:proofErr w:type="gramEnd"/>
            <w:r w:rsidRPr="00B23D8A">
              <w:rPr>
                <w:sz w:val="24"/>
                <w:szCs w:val="24"/>
                <w:lang w:val="ru-RU"/>
              </w:rPr>
              <w:t>, характеризующие этапы</w:t>
            </w:r>
          </w:p>
          <w:p w:rsidR="00374A05" w:rsidRPr="00B23D8A" w:rsidRDefault="00374A05" w:rsidP="00CE7686">
            <w:pPr>
              <w:pStyle w:val="TableParagraph"/>
              <w:spacing w:line="264" w:lineRule="exact"/>
              <w:rPr>
                <w:sz w:val="24"/>
                <w:szCs w:val="24"/>
              </w:rPr>
            </w:pPr>
            <w:proofErr w:type="spellStart"/>
            <w:r w:rsidRPr="00B23D8A">
              <w:rPr>
                <w:sz w:val="24"/>
                <w:szCs w:val="24"/>
              </w:rPr>
              <w:t>формирования</w:t>
            </w:r>
            <w:proofErr w:type="spellEnd"/>
            <w:r w:rsidRPr="00B23D8A">
              <w:rPr>
                <w:spacing w:val="-6"/>
                <w:sz w:val="24"/>
                <w:szCs w:val="24"/>
              </w:rPr>
              <w:t xml:space="preserve"> </w:t>
            </w:r>
            <w:proofErr w:type="spellStart"/>
            <w:r w:rsidRPr="00B23D8A">
              <w:rPr>
                <w:spacing w:val="-2"/>
                <w:sz w:val="24"/>
                <w:szCs w:val="24"/>
              </w:rPr>
              <w:t>компетенций</w:t>
            </w:r>
            <w:proofErr w:type="spellEnd"/>
          </w:p>
        </w:tc>
        <w:tc>
          <w:tcPr>
            <w:tcW w:w="2715" w:type="dxa"/>
            <w:vAlign w:val="center"/>
          </w:tcPr>
          <w:p w:rsidR="00374A05" w:rsidRPr="00B23D8A" w:rsidRDefault="00374A05" w:rsidP="00CE7686">
            <w:pPr>
              <w:pStyle w:val="ReportMain"/>
              <w:suppressAutoHyphens/>
              <w:jc w:val="center"/>
              <w:rPr>
                <w:szCs w:val="24"/>
                <w:lang w:val="ru-RU"/>
              </w:rPr>
            </w:pPr>
            <w:r w:rsidRPr="00B23D8A">
              <w:rPr>
                <w:szCs w:val="24"/>
                <w:lang w:val="ru-RU"/>
              </w:rPr>
              <w:t>Виды оценочных средств/</w:t>
            </w:r>
          </w:p>
          <w:p w:rsidR="00374A05" w:rsidRPr="00B23D8A" w:rsidRDefault="00374A05" w:rsidP="00CE7686">
            <w:pPr>
              <w:pStyle w:val="TableParagraph"/>
              <w:rPr>
                <w:sz w:val="24"/>
                <w:szCs w:val="24"/>
                <w:lang w:val="ru-RU"/>
              </w:rPr>
            </w:pPr>
            <w:r w:rsidRPr="00B23D8A">
              <w:rPr>
                <w:sz w:val="24"/>
                <w:szCs w:val="24"/>
                <w:lang w:val="ru-RU"/>
              </w:rPr>
              <w:t>шифр раздела в данном документе</w:t>
            </w:r>
          </w:p>
        </w:tc>
      </w:tr>
      <w:tr w:rsidR="00B23D8A" w:rsidRPr="00B23D8A" w:rsidTr="00B23D8A">
        <w:trPr>
          <w:trHeight w:val="3676"/>
          <w:jc w:val="center"/>
        </w:trPr>
        <w:tc>
          <w:tcPr>
            <w:tcW w:w="2411" w:type="dxa"/>
          </w:tcPr>
          <w:p w:rsidR="00B23D8A" w:rsidRPr="00B23D8A" w:rsidRDefault="00B23D8A" w:rsidP="00CE7686">
            <w:pPr>
              <w:pStyle w:val="TableParagraph"/>
              <w:ind w:right="129"/>
              <w:rPr>
                <w:sz w:val="24"/>
                <w:szCs w:val="24"/>
                <w:lang w:val="ru-RU"/>
              </w:rPr>
            </w:pPr>
            <w:r w:rsidRPr="00B23D8A">
              <w:rPr>
                <w:sz w:val="24"/>
                <w:szCs w:val="24"/>
                <w:lang w:val="ru-RU"/>
              </w:rPr>
              <w:t>ПК*-4 Способен руководить выполнением работ по техническому</w:t>
            </w:r>
            <w:r w:rsidRPr="00B23D8A">
              <w:rPr>
                <w:spacing w:val="-15"/>
                <w:sz w:val="24"/>
                <w:szCs w:val="24"/>
                <w:lang w:val="ru-RU"/>
              </w:rPr>
              <w:t xml:space="preserve"> </w:t>
            </w:r>
            <w:r w:rsidRPr="00B23D8A">
              <w:rPr>
                <w:sz w:val="24"/>
                <w:szCs w:val="24"/>
                <w:lang w:val="ru-RU"/>
              </w:rPr>
              <w:t>обслуживанию и ремонту транспортн</w:t>
            </w:r>
            <w:proofErr w:type="gramStart"/>
            <w:r w:rsidRPr="00B23D8A">
              <w:rPr>
                <w:sz w:val="24"/>
                <w:szCs w:val="24"/>
                <w:lang w:val="ru-RU"/>
              </w:rPr>
              <w:t>о-</w:t>
            </w:r>
            <w:proofErr w:type="gramEnd"/>
            <w:r w:rsidRPr="00B23D8A">
              <w:rPr>
                <w:sz w:val="24"/>
                <w:szCs w:val="24"/>
                <w:lang w:val="ru-RU"/>
              </w:rPr>
              <w:t xml:space="preserve"> технологических</w:t>
            </w:r>
            <w:r w:rsidRPr="00B23D8A">
              <w:rPr>
                <w:spacing w:val="-2"/>
                <w:sz w:val="24"/>
                <w:szCs w:val="24"/>
                <w:lang w:val="ru-RU"/>
              </w:rPr>
              <w:t xml:space="preserve"> </w:t>
            </w:r>
            <w:r w:rsidRPr="00B23D8A">
              <w:rPr>
                <w:sz w:val="24"/>
                <w:szCs w:val="24"/>
                <w:lang w:val="ru-RU"/>
              </w:rPr>
              <w:t>машин</w:t>
            </w:r>
            <w:r w:rsidRPr="00B23D8A">
              <w:rPr>
                <w:spacing w:val="-4"/>
                <w:sz w:val="24"/>
                <w:szCs w:val="24"/>
                <w:lang w:val="ru-RU"/>
              </w:rPr>
              <w:t xml:space="preserve"> </w:t>
            </w:r>
            <w:r w:rsidRPr="00B23D8A">
              <w:rPr>
                <w:sz w:val="24"/>
                <w:szCs w:val="24"/>
                <w:lang w:val="ru-RU"/>
              </w:rPr>
              <w:t>и</w:t>
            </w:r>
            <w:r w:rsidRPr="00B23D8A">
              <w:rPr>
                <w:spacing w:val="-4"/>
                <w:sz w:val="24"/>
                <w:szCs w:val="24"/>
                <w:lang w:val="ru-RU"/>
              </w:rPr>
              <w:t xml:space="preserve"> </w:t>
            </w:r>
            <w:r w:rsidRPr="00B23D8A">
              <w:rPr>
                <w:sz w:val="24"/>
                <w:szCs w:val="24"/>
                <w:lang w:val="ru-RU"/>
              </w:rPr>
              <w:t xml:space="preserve">их </w:t>
            </w:r>
            <w:r w:rsidRPr="00B23D8A">
              <w:rPr>
                <w:spacing w:val="-2"/>
                <w:sz w:val="24"/>
                <w:szCs w:val="24"/>
                <w:lang w:val="ru-RU"/>
              </w:rPr>
              <w:t>компонентов</w:t>
            </w:r>
          </w:p>
        </w:tc>
        <w:tc>
          <w:tcPr>
            <w:tcW w:w="2082" w:type="dxa"/>
          </w:tcPr>
          <w:p w:rsidR="00B23D8A" w:rsidRPr="00B23D8A" w:rsidRDefault="00B23D8A" w:rsidP="00CE7686">
            <w:pPr>
              <w:pStyle w:val="TableParagraph"/>
              <w:ind w:right="436"/>
              <w:rPr>
                <w:sz w:val="24"/>
                <w:szCs w:val="24"/>
                <w:lang w:val="ru-RU"/>
              </w:rPr>
            </w:pPr>
            <w:r w:rsidRPr="00B23D8A">
              <w:rPr>
                <w:sz w:val="24"/>
                <w:szCs w:val="24"/>
                <w:lang w:val="ru-RU"/>
              </w:rPr>
              <w:t>ПК*-4-В-5 Обеспечивает безопасные условия выполнения работ по техническому обслуживанию и ремонту транспортн</w:t>
            </w:r>
            <w:proofErr w:type="gramStart"/>
            <w:r w:rsidRPr="00B23D8A">
              <w:rPr>
                <w:sz w:val="24"/>
                <w:szCs w:val="24"/>
                <w:lang w:val="ru-RU"/>
              </w:rPr>
              <w:t>о-</w:t>
            </w:r>
            <w:proofErr w:type="gramEnd"/>
            <w:r w:rsidRPr="00B23D8A">
              <w:rPr>
                <w:sz w:val="24"/>
                <w:szCs w:val="24"/>
                <w:lang w:val="ru-RU"/>
              </w:rPr>
              <w:t xml:space="preserve"> технологических машин, оборудования и их компонентов с учётом особенностей эксплуатации и специфики транспортных, </w:t>
            </w:r>
            <w:r w:rsidRPr="00B23D8A">
              <w:rPr>
                <w:spacing w:val="-2"/>
                <w:sz w:val="24"/>
                <w:szCs w:val="24"/>
                <w:lang w:val="ru-RU"/>
              </w:rPr>
              <w:t xml:space="preserve">транспортно-технологических </w:t>
            </w:r>
            <w:r w:rsidRPr="00B23D8A">
              <w:rPr>
                <w:sz w:val="24"/>
                <w:szCs w:val="24"/>
                <w:lang w:val="ru-RU"/>
              </w:rPr>
              <w:t xml:space="preserve">и сервисных предприятий </w:t>
            </w:r>
            <w:r w:rsidRPr="00B23D8A">
              <w:rPr>
                <w:spacing w:val="-2"/>
                <w:sz w:val="24"/>
                <w:szCs w:val="24"/>
                <w:lang w:val="ru-RU"/>
              </w:rPr>
              <w:t>отрасли</w:t>
            </w:r>
          </w:p>
        </w:tc>
        <w:tc>
          <w:tcPr>
            <w:tcW w:w="2715" w:type="dxa"/>
            <w:tcBorders>
              <w:right w:val="single" w:sz="4" w:space="0" w:color="auto"/>
            </w:tcBorders>
          </w:tcPr>
          <w:p w:rsidR="00B23D8A" w:rsidRPr="00B23D8A" w:rsidRDefault="00B23D8A" w:rsidP="00442ED2">
            <w:pPr>
              <w:pStyle w:val="TableParagraph"/>
              <w:spacing w:line="273" w:lineRule="exact"/>
              <w:rPr>
                <w:b/>
                <w:sz w:val="24"/>
                <w:szCs w:val="24"/>
              </w:rPr>
            </w:pPr>
            <w:proofErr w:type="spellStart"/>
            <w:r w:rsidRPr="00B23D8A">
              <w:rPr>
                <w:b/>
                <w:spacing w:val="-2"/>
                <w:sz w:val="24"/>
                <w:szCs w:val="24"/>
                <w:u w:val="single"/>
              </w:rPr>
              <w:t>Знать</w:t>
            </w:r>
            <w:proofErr w:type="spellEnd"/>
            <w:r w:rsidRPr="00B23D8A">
              <w:rPr>
                <w:b/>
                <w:spacing w:val="-2"/>
                <w:sz w:val="24"/>
                <w:szCs w:val="24"/>
                <w:u w:val="single"/>
              </w:rPr>
              <w:t>:</w:t>
            </w:r>
          </w:p>
          <w:p w:rsidR="00B23D8A" w:rsidRPr="00B23D8A" w:rsidRDefault="00B23D8A" w:rsidP="00442ED2">
            <w:pPr>
              <w:pStyle w:val="TableParagraph"/>
              <w:numPr>
                <w:ilvl w:val="0"/>
                <w:numId w:val="20"/>
              </w:numPr>
              <w:tabs>
                <w:tab w:val="left" w:pos="248"/>
              </w:tabs>
              <w:ind w:right="162" w:firstLine="60"/>
              <w:rPr>
                <w:sz w:val="24"/>
                <w:szCs w:val="24"/>
                <w:lang w:val="ru-RU"/>
              </w:rPr>
            </w:pPr>
            <w:r w:rsidRPr="00B23D8A">
              <w:rPr>
                <w:sz w:val="24"/>
                <w:szCs w:val="24"/>
                <w:lang w:val="ru-RU"/>
              </w:rPr>
              <w:t>классификацию</w:t>
            </w:r>
            <w:r w:rsidRPr="00B23D8A">
              <w:rPr>
                <w:spacing w:val="-12"/>
                <w:sz w:val="24"/>
                <w:szCs w:val="24"/>
                <w:lang w:val="ru-RU"/>
              </w:rPr>
              <w:t xml:space="preserve"> </w:t>
            </w:r>
            <w:r w:rsidRPr="00B23D8A">
              <w:rPr>
                <w:sz w:val="24"/>
                <w:szCs w:val="24"/>
                <w:lang w:val="ru-RU"/>
              </w:rPr>
              <w:t>аварий</w:t>
            </w:r>
            <w:r w:rsidRPr="00B23D8A">
              <w:rPr>
                <w:spacing w:val="-12"/>
                <w:sz w:val="24"/>
                <w:szCs w:val="24"/>
                <w:lang w:val="ru-RU"/>
              </w:rPr>
              <w:t xml:space="preserve"> </w:t>
            </w:r>
            <w:r w:rsidRPr="00B23D8A">
              <w:rPr>
                <w:sz w:val="24"/>
                <w:szCs w:val="24"/>
                <w:lang w:val="ru-RU"/>
              </w:rPr>
              <w:t>по</w:t>
            </w:r>
            <w:r w:rsidRPr="00B23D8A">
              <w:rPr>
                <w:spacing w:val="-14"/>
                <w:sz w:val="24"/>
                <w:szCs w:val="24"/>
                <w:lang w:val="ru-RU"/>
              </w:rPr>
              <w:t xml:space="preserve"> </w:t>
            </w:r>
            <w:r w:rsidRPr="00B23D8A">
              <w:rPr>
                <w:sz w:val="24"/>
                <w:szCs w:val="24"/>
                <w:lang w:val="ru-RU"/>
              </w:rPr>
              <w:t xml:space="preserve">источникам их возникновения и характеру </w:t>
            </w:r>
            <w:proofErr w:type="spellStart"/>
            <w:r w:rsidRPr="00B23D8A">
              <w:rPr>
                <w:sz w:val="24"/>
                <w:szCs w:val="24"/>
                <w:lang w:val="ru-RU"/>
              </w:rPr>
              <w:t>возник</w:t>
            </w:r>
            <w:proofErr w:type="gramStart"/>
            <w:r w:rsidRPr="00B23D8A">
              <w:rPr>
                <w:sz w:val="24"/>
                <w:szCs w:val="24"/>
                <w:lang w:val="ru-RU"/>
              </w:rPr>
              <w:t>а</w:t>
            </w:r>
            <w:proofErr w:type="spellEnd"/>
            <w:r w:rsidRPr="00B23D8A">
              <w:rPr>
                <w:sz w:val="24"/>
                <w:szCs w:val="24"/>
                <w:lang w:val="ru-RU"/>
              </w:rPr>
              <w:t>-</w:t>
            </w:r>
            <w:proofErr w:type="gramEnd"/>
            <w:r w:rsidRPr="00B23D8A">
              <w:rPr>
                <w:sz w:val="24"/>
                <w:szCs w:val="24"/>
                <w:lang w:val="ru-RU"/>
              </w:rPr>
              <w:t xml:space="preserve"> </w:t>
            </w:r>
            <w:proofErr w:type="spellStart"/>
            <w:r w:rsidRPr="00B23D8A">
              <w:rPr>
                <w:sz w:val="24"/>
                <w:szCs w:val="24"/>
                <w:lang w:val="ru-RU"/>
              </w:rPr>
              <w:t>ющих</w:t>
            </w:r>
            <w:proofErr w:type="spellEnd"/>
            <w:r w:rsidRPr="00B23D8A">
              <w:rPr>
                <w:sz w:val="24"/>
                <w:szCs w:val="24"/>
                <w:lang w:val="ru-RU"/>
              </w:rPr>
              <w:t xml:space="preserve"> последствий</w:t>
            </w:r>
            <w:r w:rsidRPr="00B23D8A">
              <w:rPr>
                <w:b/>
                <w:sz w:val="24"/>
                <w:szCs w:val="24"/>
                <w:lang w:val="ru-RU"/>
              </w:rPr>
              <w:t xml:space="preserve">, </w:t>
            </w:r>
            <w:r w:rsidRPr="00B23D8A">
              <w:rPr>
                <w:sz w:val="24"/>
                <w:szCs w:val="24"/>
                <w:lang w:val="ru-RU"/>
              </w:rPr>
              <w:t xml:space="preserve">организацию </w:t>
            </w:r>
            <w:proofErr w:type="spellStart"/>
            <w:r w:rsidRPr="00B23D8A">
              <w:rPr>
                <w:sz w:val="24"/>
                <w:szCs w:val="24"/>
                <w:lang w:val="ru-RU"/>
              </w:rPr>
              <w:t>дея</w:t>
            </w:r>
            <w:proofErr w:type="spellEnd"/>
            <w:r w:rsidRPr="00B23D8A">
              <w:rPr>
                <w:sz w:val="24"/>
                <w:szCs w:val="24"/>
                <w:lang w:val="ru-RU"/>
              </w:rPr>
              <w:t xml:space="preserve">- </w:t>
            </w:r>
            <w:proofErr w:type="spellStart"/>
            <w:r w:rsidRPr="00B23D8A">
              <w:rPr>
                <w:sz w:val="24"/>
                <w:szCs w:val="24"/>
                <w:lang w:val="ru-RU"/>
              </w:rPr>
              <w:t>тельности</w:t>
            </w:r>
            <w:proofErr w:type="spellEnd"/>
            <w:r w:rsidRPr="00B23D8A">
              <w:rPr>
                <w:sz w:val="24"/>
                <w:szCs w:val="24"/>
                <w:lang w:val="ru-RU"/>
              </w:rPr>
              <w:t xml:space="preserve"> сил и средств по </w:t>
            </w:r>
            <w:proofErr w:type="spellStart"/>
            <w:r w:rsidRPr="00B23D8A">
              <w:rPr>
                <w:sz w:val="24"/>
                <w:szCs w:val="24"/>
                <w:lang w:val="ru-RU"/>
              </w:rPr>
              <w:t>предупре</w:t>
            </w:r>
            <w:proofErr w:type="spellEnd"/>
            <w:r w:rsidRPr="00B23D8A">
              <w:rPr>
                <w:sz w:val="24"/>
                <w:szCs w:val="24"/>
                <w:lang w:val="ru-RU"/>
              </w:rPr>
              <w:t xml:space="preserve">- </w:t>
            </w:r>
            <w:proofErr w:type="spellStart"/>
            <w:r w:rsidRPr="00B23D8A">
              <w:rPr>
                <w:sz w:val="24"/>
                <w:szCs w:val="24"/>
                <w:lang w:val="ru-RU"/>
              </w:rPr>
              <w:t>ждению</w:t>
            </w:r>
            <w:proofErr w:type="spellEnd"/>
            <w:r w:rsidRPr="00B23D8A">
              <w:rPr>
                <w:sz w:val="24"/>
                <w:szCs w:val="24"/>
                <w:lang w:val="ru-RU"/>
              </w:rPr>
              <w:t xml:space="preserve"> и ликвидации аварий на ПТС;</w:t>
            </w:r>
          </w:p>
          <w:p w:rsidR="00B23D8A" w:rsidRPr="00B23D8A" w:rsidRDefault="00B23D8A" w:rsidP="00442ED2">
            <w:pPr>
              <w:pStyle w:val="TableParagraph"/>
              <w:numPr>
                <w:ilvl w:val="0"/>
                <w:numId w:val="20"/>
              </w:numPr>
              <w:tabs>
                <w:tab w:val="left" w:pos="248"/>
              </w:tabs>
              <w:ind w:right="166" w:firstLine="60"/>
              <w:jc w:val="both"/>
              <w:rPr>
                <w:sz w:val="24"/>
                <w:szCs w:val="24"/>
                <w:lang w:val="ru-RU"/>
              </w:rPr>
            </w:pPr>
            <w:r w:rsidRPr="00B23D8A">
              <w:rPr>
                <w:sz w:val="24"/>
                <w:szCs w:val="24"/>
                <w:lang w:val="ru-RU"/>
              </w:rPr>
              <w:t>права</w:t>
            </w:r>
            <w:r w:rsidRPr="00B23D8A">
              <w:rPr>
                <w:spacing w:val="-11"/>
                <w:sz w:val="24"/>
                <w:szCs w:val="24"/>
                <w:lang w:val="ru-RU"/>
              </w:rPr>
              <w:t xml:space="preserve"> </w:t>
            </w:r>
            <w:r w:rsidRPr="00B23D8A">
              <w:rPr>
                <w:sz w:val="24"/>
                <w:szCs w:val="24"/>
                <w:lang w:val="ru-RU"/>
              </w:rPr>
              <w:t>и</w:t>
            </w:r>
            <w:r w:rsidRPr="00B23D8A">
              <w:rPr>
                <w:spacing w:val="-9"/>
                <w:sz w:val="24"/>
                <w:szCs w:val="24"/>
                <w:lang w:val="ru-RU"/>
              </w:rPr>
              <w:t xml:space="preserve"> </w:t>
            </w:r>
            <w:r w:rsidRPr="00B23D8A">
              <w:rPr>
                <w:sz w:val="24"/>
                <w:szCs w:val="24"/>
                <w:lang w:val="ru-RU"/>
              </w:rPr>
              <w:t>обязанности</w:t>
            </w:r>
            <w:r w:rsidRPr="00B23D8A">
              <w:rPr>
                <w:spacing w:val="-10"/>
                <w:sz w:val="24"/>
                <w:szCs w:val="24"/>
                <w:lang w:val="ru-RU"/>
              </w:rPr>
              <w:t xml:space="preserve"> </w:t>
            </w:r>
            <w:r w:rsidRPr="00B23D8A">
              <w:rPr>
                <w:sz w:val="24"/>
                <w:szCs w:val="24"/>
                <w:lang w:val="ru-RU"/>
              </w:rPr>
              <w:t>организаций,</w:t>
            </w:r>
            <w:r w:rsidRPr="00B23D8A">
              <w:rPr>
                <w:spacing w:val="-9"/>
                <w:sz w:val="24"/>
                <w:szCs w:val="24"/>
                <w:lang w:val="ru-RU"/>
              </w:rPr>
              <w:t xml:space="preserve"> </w:t>
            </w:r>
            <w:r w:rsidRPr="00B23D8A">
              <w:rPr>
                <w:sz w:val="24"/>
                <w:szCs w:val="24"/>
                <w:lang w:val="ru-RU"/>
              </w:rPr>
              <w:t>эк</w:t>
            </w:r>
            <w:proofErr w:type="gramStart"/>
            <w:r w:rsidRPr="00B23D8A">
              <w:rPr>
                <w:sz w:val="24"/>
                <w:szCs w:val="24"/>
                <w:lang w:val="ru-RU"/>
              </w:rPr>
              <w:t>с-</w:t>
            </w:r>
            <w:proofErr w:type="gramEnd"/>
            <w:r w:rsidRPr="00B23D8A">
              <w:rPr>
                <w:sz w:val="24"/>
                <w:szCs w:val="24"/>
                <w:lang w:val="ru-RU"/>
              </w:rPr>
              <w:t xml:space="preserve"> </w:t>
            </w:r>
            <w:proofErr w:type="spellStart"/>
            <w:r w:rsidRPr="00B23D8A">
              <w:rPr>
                <w:sz w:val="24"/>
                <w:szCs w:val="24"/>
                <w:lang w:val="ru-RU"/>
              </w:rPr>
              <w:t>плуатирующих</w:t>
            </w:r>
            <w:proofErr w:type="spellEnd"/>
            <w:r w:rsidRPr="00B23D8A">
              <w:rPr>
                <w:sz w:val="24"/>
                <w:szCs w:val="24"/>
                <w:lang w:val="ru-RU"/>
              </w:rPr>
              <w:t xml:space="preserve"> опасные производствен- </w:t>
            </w:r>
            <w:proofErr w:type="spellStart"/>
            <w:r w:rsidRPr="00B23D8A">
              <w:rPr>
                <w:sz w:val="24"/>
                <w:szCs w:val="24"/>
                <w:lang w:val="ru-RU"/>
              </w:rPr>
              <w:t>ные</w:t>
            </w:r>
            <w:proofErr w:type="spellEnd"/>
            <w:r w:rsidRPr="00B23D8A">
              <w:rPr>
                <w:sz w:val="24"/>
                <w:szCs w:val="24"/>
                <w:lang w:val="ru-RU"/>
              </w:rPr>
              <w:t xml:space="preserve"> объекты;</w:t>
            </w:r>
          </w:p>
          <w:p w:rsidR="00B23D8A" w:rsidRPr="00B23D8A" w:rsidRDefault="00B23D8A" w:rsidP="00442ED2">
            <w:pPr>
              <w:pStyle w:val="TableParagraph"/>
              <w:numPr>
                <w:ilvl w:val="0"/>
                <w:numId w:val="20"/>
              </w:numPr>
              <w:tabs>
                <w:tab w:val="left" w:pos="248"/>
              </w:tabs>
              <w:ind w:right="72" w:firstLine="60"/>
              <w:jc w:val="both"/>
              <w:rPr>
                <w:sz w:val="24"/>
                <w:szCs w:val="24"/>
                <w:lang w:val="ru-RU"/>
              </w:rPr>
            </w:pPr>
            <w:r w:rsidRPr="00B23D8A">
              <w:rPr>
                <w:sz w:val="24"/>
                <w:szCs w:val="24"/>
                <w:lang w:val="ru-RU"/>
              </w:rPr>
              <w:t>основные</w:t>
            </w:r>
            <w:r w:rsidRPr="00B23D8A">
              <w:rPr>
                <w:spacing w:val="-13"/>
                <w:sz w:val="24"/>
                <w:szCs w:val="24"/>
                <w:lang w:val="ru-RU"/>
              </w:rPr>
              <w:t xml:space="preserve"> </w:t>
            </w:r>
            <w:r w:rsidRPr="00B23D8A">
              <w:rPr>
                <w:sz w:val="24"/>
                <w:szCs w:val="24"/>
                <w:lang w:val="ru-RU"/>
              </w:rPr>
              <w:t>мероприятия,</w:t>
            </w:r>
            <w:r w:rsidRPr="00B23D8A">
              <w:rPr>
                <w:spacing w:val="-11"/>
                <w:sz w:val="24"/>
                <w:szCs w:val="24"/>
                <w:lang w:val="ru-RU"/>
              </w:rPr>
              <w:t xml:space="preserve"> </w:t>
            </w:r>
            <w:r w:rsidRPr="00B23D8A">
              <w:rPr>
                <w:sz w:val="24"/>
                <w:szCs w:val="24"/>
                <w:lang w:val="ru-RU"/>
              </w:rPr>
              <w:t>проводимые</w:t>
            </w:r>
            <w:r w:rsidRPr="00B23D8A">
              <w:rPr>
                <w:spacing w:val="-13"/>
                <w:sz w:val="24"/>
                <w:szCs w:val="24"/>
                <w:lang w:val="ru-RU"/>
              </w:rPr>
              <w:t xml:space="preserve"> </w:t>
            </w:r>
            <w:r w:rsidRPr="00B23D8A">
              <w:rPr>
                <w:sz w:val="24"/>
                <w:szCs w:val="24"/>
                <w:lang w:val="ru-RU"/>
              </w:rPr>
              <w:t>на различных</w:t>
            </w:r>
            <w:r w:rsidRPr="00B23D8A">
              <w:rPr>
                <w:spacing w:val="-3"/>
                <w:sz w:val="24"/>
                <w:szCs w:val="24"/>
                <w:lang w:val="ru-RU"/>
              </w:rPr>
              <w:t xml:space="preserve"> </w:t>
            </w:r>
            <w:r w:rsidRPr="00B23D8A">
              <w:rPr>
                <w:sz w:val="24"/>
                <w:szCs w:val="24"/>
                <w:lang w:val="ru-RU"/>
              </w:rPr>
              <w:t>уровнях</w:t>
            </w:r>
            <w:r w:rsidRPr="00B23D8A">
              <w:rPr>
                <w:spacing w:val="-3"/>
                <w:sz w:val="24"/>
                <w:szCs w:val="24"/>
                <w:lang w:val="ru-RU"/>
              </w:rPr>
              <w:t xml:space="preserve"> </w:t>
            </w:r>
            <w:r w:rsidRPr="00B23D8A">
              <w:rPr>
                <w:sz w:val="24"/>
                <w:szCs w:val="24"/>
                <w:lang w:val="ru-RU"/>
              </w:rPr>
              <w:t>управления</w:t>
            </w:r>
            <w:r w:rsidRPr="00B23D8A">
              <w:rPr>
                <w:spacing w:val="-7"/>
                <w:sz w:val="24"/>
                <w:szCs w:val="24"/>
                <w:lang w:val="ru-RU"/>
              </w:rPr>
              <w:t xml:space="preserve"> </w:t>
            </w:r>
            <w:r w:rsidRPr="00B23D8A">
              <w:rPr>
                <w:sz w:val="24"/>
                <w:szCs w:val="24"/>
                <w:lang w:val="ru-RU"/>
              </w:rPr>
              <w:t>для</w:t>
            </w:r>
            <w:r w:rsidRPr="00B23D8A">
              <w:rPr>
                <w:spacing w:val="-7"/>
                <w:sz w:val="24"/>
                <w:szCs w:val="24"/>
                <w:lang w:val="ru-RU"/>
              </w:rPr>
              <w:t xml:space="preserve"> </w:t>
            </w:r>
            <w:proofErr w:type="spellStart"/>
            <w:r w:rsidRPr="00B23D8A">
              <w:rPr>
                <w:sz w:val="24"/>
                <w:szCs w:val="24"/>
                <w:lang w:val="ru-RU"/>
              </w:rPr>
              <w:t>обе</w:t>
            </w:r>
            <w:proofErr w:type="gramStart"/>
            <w:r w:rsidRPr="00B23D8A">
              <w:rPr>
                <w:sz w:val="24"/>
                <w:szCs w:val="24"/>
                <w:lang w:val="ru-RU"/>
              </w:rPr>
              <w:t>с</w:t>
            </w:r>
            <w:proofErr w:type="spellEnd"/>
            <w:r w:rsidRPr="00B23D8A">
              <w:rPr>
                <w:sz w:val="24"/>
                <w:szCs w:val="24"/>
                <w:lang w:val="ru-RU"/>
              </w:rPr>
              <w:t>-</w:t>
            </w:r>
            <w:proofErr w:type="gramEnd"/>
            <w:r w:rsidRPr="00B23D8A">
              <w:rPr>
                <w:sz w:val="24"/>
                <w:szCs w:val="24"/>
                <w:lang w:val="ru-RU"/>
              </w:rPr>
              <w:t xml:space="preserve"> печения промышленной безопасности.</w:t>
            </w:r>
          </w:p>
          <w:p w:rsidR="00B23D8A" w:rsidRPr="00B23D8A" w:rsidRDefault="00B23D8A" w:rsidP="00442ED2">
            <w:pPr>
              <w:pStyle w:val="TableParagraph"/>
              <w:spacing w:before="1" w:line="274" w:lineRule="exact"/>
              <w:rPr>
                <w:b/>
                <w:sz w:val="24"/>
                <w:szCs w:val="24"/>
              </w:rPr>
            </w:pPr>
            <w:proofErr w:type="spellStart"/>
            <w:r w:rsidRPr="00B23D8A">
              <w:rPr>
                <w:b/>
                <w:spacing w:val="-2"/>
                <w:sz w:val="24"/>
                <w:szCs w:val="24"/>
                <w:u w:val="single"/>
              </w:rPr>
              <w:t>Уметь</w:t>
            </w:r>
            <w:proofErr w:type="spellEnd"/>
            <w:r w:rsidRPr="00B23D8A">
              <w:rPr>
                <w:b/>
                <w:spacing w:val="-2"/>
                <w:sz w:val="24"/>
                <w:szCs w:val="24"/>
                <w:u w:val="single"/>
              </w:rPr>
              <w:t>:</w:t>
            </w:r>
          </w:p>
          <w:p w:rsidR="00B23D8A" w:rsidRPr="00B23D8A" w:rsidRDefault="00B23D8A" w:rsidP="00442ED2">
            <w:pPr>
              <w:pStyle w:val="TableParagraph"/>
              <w:numPr>
                <w:ilvl w:val="0"/>
                <w:numId w:val="20"/>
              </w:numPr>
              <w:tabs>
                <w:tab w:val="left" w:pos="229"/>
              </w:tabs>
              <w:ind w:right="70" w:firstLine="55"/>
              <w:rPr>
                <w:sz w:val="24"/>
                <w:szCs w:val="24"/>
                <w:lang w:val="ru-RU"/>
              </w:rPr>
            </w:pPr>
            <w:r w:rsidRPr="00B23D8A">
              <w:rPr>
                <w:sz w:val="24"/>
                <w:szCs w:val="24"/>
                <w:lang w:val="ru-RU"/>
              </w:rPr>
              <w:t>применять нормативно-правовые акты и</w:t>
            </w:r>
            <w:r w:rsidRPr="00B23D8A">
              <w:rPr>
                <w:spacing w:val="-13"/>
                <w:sz w:val="24"/>
                <w:szCs w:val="24"/>
                <w:lang w:val="ru-RU"/>
              </w:rPr>
              <w:t xml:space="preserve"> </w:t>
            </w:r>
            <w:r w:rsidRPr="00B23D8A">
              <w:rPr>
                <w:sz w:val="24"/>
                <w:szCs w:val="24"/>
                <w:lang w:val="ru-RU"/>
              </w:rPr>
              <w:t>нормативно-технические</w:t>
            </w:r>
            <w:r w:rsidRPr="00B23D8A">
              <w:rPr>
                <w:spacing w:val="-14"/>
                <w:sz w:val="24"/>
                <w:szCs w:val="24"/>
                <w:lang w:val="ru-RU"/>
              </w:rPr>
              <w:t xml:space="preserve"> </w:t>
            </w:r>
            <w:r w:rsidRPr="00B23D8A">
              <w:rPr>
                <w:sz w:val="24"/>
                <w:szCs w:val="24"/>
                <w:lang w:val="ru-RU"/>
              </w:rPr>
              <w:t>документы</w:t>
            </w:r>
            <w:r w:rsidRPr="00B23D8A">
              <w:rPr>
                <w:spacing w:val="-13"/>
                <w:sz w:val="24"/>
                <w:szCs w:val="24"/>
                <w:lang w:val="ru-RU"/>
              </w:rPr>
              <w:t xml:space="preserve"> </w:t>
            </w:r>
            <w:r w:rsidRPr="00B23D8A">
              <w:rPr>
                <w:sz w:val="24"/>
                <w:szCs w:val="24"/>
                <w:lang w:val="ru-RU"/>
              </w:rPr>
              <w:t>по вопросам</w:t>
            </w:r>
            <w:r w:rsidRPr="00B23D8A">
              <w:rPr>
                <w:spacing w:val="-3"/>
                <w:sz w:val="24"/>
                <w:szCs w:val="24"/>
                <w:lang w:val="ru-RU"/>
              </w:rPr>
              <w:t xml:space="preserve"> </w:t>
            </w:r>
            <w:r w:rsidRPr="00B23D8A">
              <w:rPr>
                <w:sz w:val="24"/>
                <w:szCs w:val="24"/>
                <w:lang w:val="ru-RU"/>
              </w:rPr>
              <w:t>промышленной</w:t>
            </w:r>
            <w:r w:rsidRPr="00B23D8A">
              <w:rPr>
                <w:spacing w:val="-2"/>
                <w:sz w:val="24"/>
                <w:szCs w:val="24"/>
                <w:lang w:val="ru-RU"/>
              </w:rPr>
              <w:t xml:space="preserve"> </w:t>
            </w:r>
            <w:r w:rsidRPr="00B23D8A">
              <w:rPr>
                <w:sz w:val="24"/>
                <w:szCs w:val="24"/>
                <w:lang w:val="ru-RU"/>
              </w:rPr>
              <w:t>безопасности</w:t>
            </w:r>
            <w:r w:rsidRPr="00B23D8A">
              <w:rPr>
                <w:spacing w:val="-1"/>
                <w:sz w:val="24"/>
                <w:szCs w:val="24"/>
                <w:lang w:val="ru-RU"/>
              </w:rPr>
              <w:t xml:space="preserve"> </w:t>
            </w:r>
            <w:r w:rsidRPr="00B23D8A">
              <w:rPr>
                <w:sz w:val="24"/>
                <w:szCs w:val="24"/>
                <w:lang w:val="ru-RU"/>
              </w:rPr>
              <w:t>в отраслях промышленности;</w:t>
            </w:r>
          </w:p>
          <w:p w:rsidR="00B23D8A" w:rsidRPr="00B23D8A" w:rsidRDefault="00B23D8A" w:rsidP="00B23D8A">
            <w:pPr>
              <w:pStyle w:val="TableParagraph"/>
              <w:spacing w:line="270" w:lineRule="atLeast"/>
              <w:ind w:right="15"/>
              <w:rPr>
                <w:spacing w:val="-2"/>
                <w:sz w:val="24"/>
                <w:szCs w:val="24"/>
                <w:lang w:val="ru-RU"/>
              </w:rPr>
            </w:pPr>
            <w:r w:rsidRPr="00B23D8A">
              <w:rPr>
                <w:sz w:val="24"/>
                <w:szCs w:val="24"/>
                <w:lang w:val="ru-RU"/>
              </w:rPr>
              <w:t>применять</w:t>
            </w:r>
            <w:r w:rsidRPr="00B23D8A">
              <w:rPr>
                <w:spacing w:val="-7"/>
                <w:sz w:val="24"/>
                <w:szCs w:val="24"/>
                <w:lang w:val="ru-RU"/>
              </w:rPr>
              <w:t xml:space="preserve"> </w:t>
            </w:r>
            <w:r w:rsidRPr="00B23D8A">
              <w:rPr>
                <w:sz w:val="24"/>
                <w:szCs w:val="24"/>
                <w:lang w:val="ru-RU"/>
              </w:rPr>
              <w:t>правовые</w:t>
            </w:r>
            <w:r w:rsidRPr="00B23D8A">
              <w:rPr>
                <w:spacing w:val="-3"/>
                <w:sz w:val="24"/>
                <w:szCs w:val="24"/>
                <w:lang w:val="ru-RU"/>
              </w:rPr>
              <w:t xml:space="preserve"> </w:t>
            </w:r>
            <w:r w:rsidRPr="00B23D8A">
              <w:rPr>
                <w:sz w:val="24"/>
                <w:szCs w:val="24"/>
                <w:lang w:val="ru-RU"/>
              </w:rPr>
              <w:t>основы</w:t>
            </w:r>
            <w:r w:rsidRPr="00B23D8A">
              <w:rPr>
                <w:spacing w:val="-4"/>
                <w:sz w:val="24"/>
                <w:szCs w:val="24"/>
                <w:lang w:val="ru-RU"/>
              </w:rPr>
              <w:t xml:space="preserve"> </w:t>
            </w:r>
            <w:proofErr w:type="spellStart"/>
            <w:r w:rsidRPr="00B23D8A">
              <w:rPr>
                <w:spacing w:val="-2"/>
                <w:sz w:val="24"/>
                <w:szCs w:val="24"/>
                <w:lang w:val="ru-RU"/>
              </w:rPr>
              <w:t>техническ</w:t>
            </w:r>
            <w:proofErr w:type="gramStart"/>
            <w:r w:rsidRPr="00B23D8A">
              <w:rPr>
                <w:spacing w:val="-2"/>
                <w:sz w:val="24"/>
                <w:szCs w:val="24"/>
                <w:lang w:val="ru-RU"/>
              </w:rPr>
              <w:t>о</w:t>
            </w:r>
            <w:proofErr w:type="spellEnd"/>
            <w:r w:rsidRPr="00B23D8A">
              <w:rPr>
                <w:spacing w:val="-2"/>
                <w:sz w:val="24"/>
                <w:szCs w:val="24"/>
                <w:lang w:val="ru-RU"/>
              </w:rPr>
              <w:t>-</w:t>
            </w:r>
            <w:proofErr w:type="gramEnd"/>
            <w:r w:rsidRPr="00B23D8A">
              <w:rPr>
                <w:sz w:val="24"/>
                <w:szCs w:val="24"/>
                <w:lang w:val="ru-RU"/>
              </w:rPr>
              <w:t xml:space="preserve"> </w:t>
            </w:r>
            <w:r w:rsidRPr="00B23D8A">
              <w:rPr>
                <w:spacing w:val="-2"/>
                <w:sz w:val="24"/>
                <w:szCs w:val="24"/>
                <w:lang w:val="ru-RU"/>
              </w:rPr>
              <w:t>го расследования причин аварии на ПТС.</w:t>
            </w:r>
          </w:p>
          <w:p w:rsidR="00B23D8A" w:rsidRPr="00B23D8A" w:rsidRDefault="00B23D8A" w:rsidP="00B23D8A">
            <w:pPr>
              <w:pStyle w:val="TableParagraph"/>
              <w:spacing w:line="270" w:lineRule="atLeast"/>
              <w:ind w:right="15"/>
              <w:rPr>
                <w:b/>
                <w:spacing w:val="-2"/>
                <w:sz w:val="24"/>
                <w:szCs w:val="24"/>
                <w:lang w:val="ru-RU"/>
              </w:rPr>
            </w:pPr>
            <w:r w:rsidRPr="00B23D8A">
              <w:rPr>
                <w:b/>
                <w:spacing w:val="-2"/>
                <w:sz w:val="24"/>
                <w:szCs w:val="24"/>
                <w:lang w:val="ru-RU"/>
              </w:rPr>
              <w:t>Владеть:</w:t>
            </w:r>
          </w:p>
          <w:p w:rsidR="00B23D8A" w:rsidRPr="00B23D8A" w:rsidRDefault="00B23D8A" w:rsidP="00B23D8A">
            <w:pPr>
              <w:pStyle w:val="TableParagraph"/>
              <w:spacing w:line="270" w:lineRule="atLeast"/>
              <w:ind w:right="15"/>
              <w:rPr>
                <w:spacing w:val="-2"/>
                <w:sz w:val="24"/>
                <w:szCs w:val="24"/>
                <w:lang w:val="ru-RU"/>
              </w:rPr>
            </w:pPr>
            <w:r w:rsidRPr="00B23D8A">
              <w:rPr>
                <w:spacing w:val="-2"/>
                <w:sz w:val="24"/>
                <w:szCs w:val="24"/>
                <w:lang w:val="ru-RU"/>
              </w:rPr>
              <w:t>-</w:t>
            </w:r>
            <w:r w:rsidRPr="00B23D8A">
              <w:rPr>
                <w:spacing w:val="-2"/>
                <w:sz w:val="24"/>
                <w:szCs w:val="24"/>
                <w:lang w:val="ru-RU"/>
              </w:rPr>
              <w:tab/>
              <w:t xml:space="preserve">приемами современной теории и </w:t>
            </w:r>
            <w:proofErr w:type="spellStart"/>
            <w:r w:rsidRPr="00B23D8A">
              <w:rPr>
                <w:spacing w:val="-2"/>
                <w:sz w:val="24"/>
                <w:szCs w:val="24"/>
                <w:lang w:val="ru-RU"/>
              </w:rPr>
              <w:t>пра</w:t>
            </w:r>
            <w:proofErr w:type="gramStart"/>
            <w:r w:rsidRPr="00B23D8A">
              <w:rPr>
                <w:spacing w:val="-2"/>
                <w:sz w:val="24"/>
                <w:szCs w:val="24"/>
                <w:lang w:val="ru-RU"/>
              </w:rPr>
              <w:t>к</w:t>
            </w:r>
            <w:proofErr w:type="spellEnd"/>
            <w:r w:rsidRPr="00B23D8A">
              <w:rPr>
                <w:spacing w:val="-2"/>
                <w:sz w:val="24"/>
                <w:szCs w:val="24"/>
                <w:lang w:val="ru-RU"/>
              </w:rPr>
              <w:t>-</w:t>
            </w:r>
            <w:proofErr w:type="gramEnd"/>
            <w:r w:rsidRPr="00B23D8A">
              <w:rPr>
                <w:spacing w:val="-2"/>
                <w:sz w:val="24"/>
                <w:szCs w:val="24"/>
                <w:lang w:val="ru-RU"/>
              </w:rPr>
              <w:t xml:space="preserve"> тики обеспечения безопасной </w:t>
            </w:r>
            <w:proofErr w:type="spellStart"/>
            <w:r w:rsidRPr="00B23D8A">
              <w:rPr>
                <w:spacing w:val="-2"/>
                <w:sz w:val="24"/>
                <w:szCs w:val="24"/>
                <w:lang w:val="ru-RU"/>
              </w:rPr>
              <w:t>эксплуата</w:t>
            </w:r>
            <w:proofErr w:type="spellEnd"/>
            <w:r w:rsidRPr="00B23D8A">
              <w:rPr>
                <w:spacing w:val="-2"/>
                <w:sz w:val="24"/>
                <w:szCs w:val="24"/>
                <w:lang w:val="ru-RU"/>
              </w:rPr>
              <w:t xml:space="preserve">- </w:t>
            </w:r>
            <w:proofErr w:type="spellStart"/>
            <w:r w:rsidRPr="00B23D8A">
              <w:rPr>
                <w:spacing w:val="-2"/>
                <w:sz w:val="24"/>
                <w:szCs w:val="24"/>
                <w:lang w:val="ru-RU"/>
              </w:rPr>
              <w:t>ции</w:t>
            </w:r>
            <w:proofErr w:type="spellEnd"/>
            <w:r w:rsidRPr="00B23D8A">
              <w:rPr>
                <w:spacing w:val="-2"/>
                <w:sz w:val="24"/>
                <w:szCs w:val="24"/>
                <w:lang w:val="ru-RU"/>
              </w:rPr>
              <w:t xml:space="preserve"> опасных производственных </w:t>
            </w:r>
            <w:proofErr w:type="spellStart"/>
            <w:r w:rsidRPr="00B23D8A">
              <w:rPr>
                <w:spacing w:val="-2"/>
                <w:sz w:val="24"/>
                <w:szCs w:val="24"/>
                <w:lang w:val="ru-RU"/>
              </w:rPr>
              <w:t>объек</w:t>
            </w:r>
            <w:proofErr w:type="spellEnd"/>
            <w:r w:rsidRPr="00B23D8A">
              <w:rPr>
                <w:spacing w:val="-2"/>
                <w:sz w:val="24"/>
                <w:szCs w:val="24"/>
                <w:lang w:val="ru-RU"/>
              </w:rPr>
              <w:t xml:space="preserve">- </w:t>
            </w:r>
            <w:proofErr w:type="spellStart"/>
            <w:r w:rsidRPr="00B23D8A">
              <w:rPr>
                <w:spacing w:val="-2"/>
                <w:sz w:val="24"/>
                <w:szCs w:val="24"/>
                <w:lang w:val="ru-RU"/>
              </w:rPr>
              <w:t>тов</w:t>
            </w:r>
            <w:proofErr w:type="spellEnd"/>
            <w:r w:rsidRPr="00B23D8A">
              <w:rPr>
                <w:spacing w:val="-2"/>
                <w:sz w:val="24"/>
                <w:szCs w:val="24"/>
                <w:lang w:val="ru-RU"/>
              </w:rPr>
              <w:t>;</w:t>
            </w:r>
          </w:p>
          <w:p w:rsidR="00B23D8A" w:rsidRPr="00B23D8A" w:rsidRDefault="00B23D8A" w:rsidP="00B23D8A">
            <w:pPr>
              <w:pStyle w:val="TableParagraph"/>
              <w:spacing w:line="270" w:lineRule="atLeast"/>
              <w:ind w:right="15"/>
              <w:rPr>
                <w:spacing w:val="-2"/>
                <w:sz w:val="24"/>
                <w:szCs w:val="24"/>
                <w:lang w:val="ru-RU"/>
              </w:rPr>
            </w:pPr>
            <w:r w:rsidRPr="00B23D8A">
              <w:rPr>
                <w:spacing w:val="-2"/>
                <w:sz w:val="24"/>
                <w:szCs w:val="24"/>
                <w:lang w:val="ru-RU"/>
              </w:rPr>
              <w:t>-</w:t>
            </w:r>
            <w:r w:rsidRPr="00B23D8A">
              <w:rPr>
                <w:spacing w:val="-2"/>
                <w:sz w:val="24"/>
                <w:szCs w:val="24"/>
                <w:lang w:val="ru-RU"/>
              </w:rPr>
              <w:tab/>
              <w:t>приемами теории риска и факторах, обуславливающих возникновение аварий на ПТС; вопросами планирования и о</w:t>
            </w:r>
            <w:proofErr w:type="gramStart"/>
            <w:r w:rsidRPr="00B23D8A">
              <w:rPr>
                <w:spacing w:val="-2"/>
                <w:sz w:val="24"/>
                <w:szCs w:val="24"/>
                <w:lang w:val="ru-RU"/>
              </w:rPr>
              <w:t>р-</w:t>
            </w:r>
            <w:proofErr w:type="gramEnd"/>
            <w:r w:rsidRPr="00B23D8A">
              <w:rPr>
                <w:spacing w:val="-2"/>
                <w:sz w:val="24"/>
                <w:szCs w:val="24"/>
                <w:lang w:val="ru-RU"/>
              </w:rPr>
              <w:t xml:space="preserve"> </w:t>
            </w:r>
            <w:proofErr w:type="spellStart"/>
            <w:r w:rsidRPr="00B23D8A">
              <w:rPr>
                <w:spacing w:val="-2"/>
                <w:sz w:val="24"/>
                <w:szCs w:val="24"/>
                <w:lang w:val="ru-RU"/>
              </w:rPr>
              <w:t>ганизации</w:t>
            </w:r>
            <w:proofErr w:type="spellEnd"/>
            <w:r w:rsidRPr="00B23D8A">
              <w:rPr>
                <w:spacing w:val="-2"/>
                <w:sz w:val="24"/>
                <w:szCs w:val="24"/>
                <w:lang w:val="ru-RU"/>
              </w:rPr>
              <w:t xml:space="preserve"> </w:t>
            </w:r>
            <w:r w:rsidRPr="00B23D8A">
              <w:rPr>
                <w:spacing w:val="-2"/>
                <w:sz w:val="24"/>
                <w:szCs w:val="24"/>
                <w:lang w:val="ru-RU"/>
              </w:rPr>
              <w:lastRenderedPageBreak/>
              <w:t>производственного контроля за соблюдением требований промышленной безопасности на опасном производственном объекте;</w:t>
            </w:r>
          </w:p>
          <w:p w:rsidR="00B23D8A" w:rsidRPr="00B23D8A" w:rsidRDefault="00B23D8A" w:rsidP="00B23D8A">
            <w:pPr>
              <w:pStyle w:val="TableParagraph"/>
              <w:spacing w:line="270" w:lineRule="atLeast"/>
              <w:ind w:right="15"/>
              <w:rPr>
                <w:spacing w:val="-2"/>
                <w:sz w:val="24"/>
                <w:szCs w:val="24"/>
                <w:lang w:val="ru-RU"/>
              </w:rPr>
            </w:pPr>
            <w:r w:rsidRPr="00B23D8A">
              <w:rPr>
                <w:spacing w:val="-2"/>
                <w:sz w:val="24"/>
                <w:szCs w:val="24"/>
                <w:lang w:val="ru-RU"/>
              </w:rPr>
              <w:t>-</w:t>
            </w:r>
            <w:r w:rsidRPr="00B23D8A">
              <w:rPr>
                <w:spacing w:val="-2"/>
                <w:sz w:val="24"/>
                <w:szCs w:val="24"/>
                <w:lang w:val="ru-RU"/>
              </w:rPr>
              <w:tab/>
              <w:t>навыками по осуществлению идентификации и проведению анализа</w:t>
            </w:r>
          </w:p>
          <w:p w:rsidR="00B23D8A" w:rsidRPr="00B23D8A" w:rsidRDefault="00B23D8A" w:rsidP="00B23D8A">
            <w:pPr>
              <w:pStyle w:val="TableParagraph"/>
              <w:spacing w:line="270" w:lineRule="atLeast"/>
              <w:ind w:right="15"/>
              <w:rPr>
                <w:sz w:val="24"/>
                <w:szCs w:val="24"/>
                <w:lang w:val="ru-RU"/>
              </w:rPr>
            </w:pPr>
            <w:proofErr w:type="spellStart"/>
            <w:proofErr w:type="gramStart"/>
            <w:r w:rsidRPr="00B23D8A">
              <w:rPr>
                <w:spacing w:val="-2"/>
                <w:sz w:val="24"/>
                <w:szCs w:val="24"/>
              </w:rPr>
              <w:t>риска</w:t>
            </w:r>
            <w:proofErr w:type="spellEnd"/>
            <w:proofErr w:type="gramEnd"/>
            <w:r w:rsidRPr="00B23D8A">
              <w:rPr>
                <w:spacing w:val="-2"/>
                <w:sz w:val="24"/>
                <w:szCs w:val="24"/>
              </w:rPr>
              <w:t xml:space="preserve"> </w:t>
            </w:r>
            <w:proofErr w:type="spellStart"/>
            <w:r w:rsidRPr="00B23D8A">
              <w:rPr>
                <w:spacing w:val="-2"/>
                <w:sz w:val="24"/>
                <w:szCs w:val="24"/>
              </w:rPr>
              <w:t>на</w:t>
            </w:r>
            <w:proofErr w:type="spellEnd"/>
            <w:r w:rsidRPr="00B23D8A">
              <w:rPr>
                <w:spacing w:val="-2"/>
                <w:sz w:val="24"/>
                <w:szCs w:val="24"/>
              </w:rPr>
              <w:t xml:space="preserve"> ПТС.</w:t>
            </w:r>
          </w:p>
        </w:tc>
        <w:tc>
          <w:tcPr>
            <w:tcW w:w="2715" w:type="dxa"/>
            <w:tcBorders>
              <w:right w:val="single" w:sz="4" w:space="0" w:color="auto"/>
            </w:tcBorders>
          </w:tcPr>
          <w:p w:rsidR="00B23D8A" w:rsidRPr="00B23D8A" w:rsidRDefault="00B23D8A" w:rsidP="00374A05">
            <w:pPr>
              <w:pStyle w:val="ReportMain"/>
              <w:suppressAutoHyphens/>
              <w:rPr>
                <w:szCs w:val="24"/>
                <w:lang w:val="ru-RU"/>
              </w:rPr>
            </w:pPr>
            <w:r w:rsidRPr="00B23D8A">
              <w:rPr>
                <w:b/>
                <w:szCs w:val="24"/>
                <w:lang w:val="ru-RU"/>
              </w:rPr>
              <w:lastRenderedPageBreak/>
              <w:t xml:space="preserve">Блок </w:t>
            </w:r>
            <w:r w:rsidRPr="00B23D8A">
              <w:rPr>
                <w:b/>
                <w:szCs w:val="24"/>
              </w:rPr>
              <w:t>A</w:t>
            </w:r>
            <w:r w:rsidRPr="00B23D8A">
              <w:rPr>
                <w:b/>
                <w:szCs w:val="24"/>
                <w:lang w:val="ru-RU"/>
              </w:rPr>
              <w:t xml:space="preserve"> –</w:t>
            </w:r>
            <w:r w:rsidRPr="00B23D8A">
              <w:rPr>
                <w:szCs w:val="24"/>
                <w:lang w:val="ru-RU"/>
              </w:rPr>
              <w:t xml:space="preserve"> задания репродуктивного уровня</w:t>
            </w:r>
          </w:p>
          <w:p w:rsidR="00B23D8A" w:rsidRPr="00B23D8A" w:rsidRDefault="00B23D8A" w:rsidP="00374A05">
            <w:pPr>
              <w:ind w:left="2"/>
              <w:rPr>
                <w:rFonts w:ascii="Times New Roman" w:eastAsia="Times New Roman" w:hAnsi="Times New Roman" w:cs="Times New Roman"/>
                <w:color w:val="000000"/>
                <w:sz w:val="24"/>
                <w:szCs w:val="24"/>
                <w:lang w:val="ru-RU" w:eastAsia="ru-RU"/>
              </w:rPr>
            </w:pPr>
            <w:r w:rsidRPr="00B23D8A">
              <w:rPr>
                <w:rFonts w:ascii="Times New Roman" w:eastAsia="Times New Roman" w:hAnsi="Times New Roman" w:cs="Times New Roman"/>
                <w:color w:val="000000"/>
                <w:sz w:val="24"/>
                <w:szCs w:val="24"/>
                <w:lang w:val="ru-RU" w:eastAsia="ru-RU"/>
              </w:rPr>
              <w:t xml:space="preserve">Тестовые вопросы </w:t>
            </w:r>
          </w:p>
          <w:p w:rsidR="00B23D8A" w:rsidRPr="00B23D8A" w:rsidRDefault="00B23D8A" w:rsidP="00374A05">
            <w:pPr>
              <w:pStyle w:val="TableParagraph"/>
              <w:rPr>
                <w:color w:val="000000"/>
                <w:sz w:val="24"/>
                <w:szCs w:val="24"/>
                <w:lang w:val="ru-RU" w:eastAsia="ru-RU"/>
              </w:rPr>
            </w:pPr>
            <w:r w:rsidRPr="00B23D8A">
              <w:rPr>
                <w:color w:val="000000"/>
                <w:sz w:val="24"/>
                <w:szCs w:val="24"/>
                <w:lang w:val="ru-RU" w:eastAsia="ru-RU"/>
              </w:rPr>
              <w:t>Вопросы для опроса</w:t>
            </w: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r w:rsidRPr="00B23D8A">
              <w:rPr>
                <w:b/>
                <w:color w:val="000000"/>
                <w:sz w:val="24"/>
                <w:szCs w:val="24"/>
                <w:lang w:val="ru-RU" w:eastAsia="ru-RU"/>
              </w:rPr>
              <w:t>Блок B</w:t>
            </w:r>
            <w:r w:rsidRPr="00B23D8A">
              <w:rPr>
                <w:color w:val="000000"/>
                <w:sz w:val="24"/>
                <w:szCs w:val="24"/>
                <w:lang w:val="ru-RU" w:eastAsia="ru-RU"/>
              </w:rPr>
              <w:t xml:space="preserve"> – задания реконструктивного уровня</w:t>
            </w:r>
          </w:p>
          <w:p w:rsidR="00B23D8A" w:rsidRPr="00B23D8A" w:rsidRDefault="00B23D8A" w:rsidP="00374A05">
            <w:pPr>
              <w:pStyle w:val="TableParagraph"/>
              <w:rPr>
                <w:color w:val="000000"/>
                <w:sz w:val="24"/>
                <w:szCs w:val="24"/>
                <w:lang w:val="ru-RU" w:eastAsia="ru-RU"/>
              </w:rPr>
            </w:pPr>
            <w:r w:rsidRPr="00B23D8A">
              <w:rPr>
                <w:color w:val="000000"/>
                <w:sz w:val="24"/>
                <w:szCs w:val="24"/>
                <w:lang w:val="ru-RU" w:eastAsia="ru-RU"/>
              </w:rPr>
              <w:t>Типовые задачи</w:t>
            </w: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ReportMain"/>
              <w:suppressAutoHyphens/>
              <w:rPr>
                <w:szCs w:val="24"/>
                <w:lang w:val="ru-RU"/>
              </w:rPr>
            </w:pPr>
            <w:r w:rsidRPr="00B23D8A">
              <w:rPr>
                <w:b/>
                <w:szCs w:val="24"/>
                <w:lang w:val="ru-RU"/>
              </w:rPr>
              <w:t xml:space="preserve">Блок </w:t>
            </w:r>
            <w:r w:rsidRPr="00B23D8A">
              <w:rPr>
                <w:b/>
                <w:szCs w:val="24"/>
              </w:rPr>
              <w:t>C</w:t>
            </w:r>
            <w:r w:rsidRPr="00B23D8A">
              <w:rPr>
                <w:b/>
                <w:szCs w:val="24"/>
                <w:lang w:val="ru-RU"/>
              </w:rPr>
              <w:t xml:space="preserve"> –</w:t>
            </w:r>
            <w:r w:rsidRPr="00B23D8A">
              <w:rPr>
                <w:szCs w:val="24"/>
                <w:lang w:val="ru-RU"/>
              </w:rPr>
              <w:t xml:space="preserve"> задания практико-ориентированного и/или исследовательского уровня</w:t>
            </w: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b/>
                <w:spacing w:val="-2"/>
                <w:sz w:val="24"/>
                <w:szCs w:val="24"/>
                <w:u w:val="single"/>
                <w:lang w:val="ru-RU"/>
              </w:rPr>
            </w:pPr>
          </w:p>
        </w:tc>
      </w:tr>
      <w:tr w:rsidR="00B23D8A" w:rsidRPr="00B23D8A" w:rsidTr="00B23D8A">
        <w:trPr>
          <w:trHeight w:val="3676"/>
          <w:jc w:val="center"/>
        </w:trPr>
        <w:tc>
          <w:tcPr>
            <w:tcW w:w="2411" w:type="dxa"/>
          </w:tcPr>
          <w:p w:rsidR="00B23D8A" w:rsidRPr="00B23D8A" w:rsidRDefault="00B23D8A" w:rsidP="00CE7686">
            <w:pPr>
              <w:pStyle w:val="TableParagraph"/>
              <w:ind w:right="129"/>
              <w:rPr>
                <w:sz w:val="24"/>
                <w:szCs w:val="24"/>
                <w:lang w:val="ru-RU"/>
              </w:rPr>
            </w:pPr>
            <w:r w:rsidRPr="00B23D8A">
              <w:rPr>
                <w:sz w:val="24"/>
                <w:lang w:val="ru-RU"/>
              </w:rPr>
              <w:lastRenderedPageBreak/>
              <w:t xml:space="preserve">ПК*-7 Способен выполнять </w:t>
            </w:r>
            <w:r w:rsidRPr="00B23D8A">
              <w:rPr>
                <w:spacing w:val="-2"/>
                <w:sz w:val="24"/>
                <w:lang w:val="ru-RU"/>
              </w:rPr>
              <w:t xml:space="preserve">расчётно-проектировочные </w:t>
            </w:r>
            <w:r w:rsidRPr="00B23D8A">
              <w:rPr>
                <w:sz w:val="24"/>
                <w:lang w:val="ru-RU"/>
              </w:rPr>
              <w:t>работы по созданию и модернизации систем технической</w:t>
            </w:r>
            <w:r w:rsidRPr="00B23D8A">
              <w:rPr>
                <w:spacing w:val="-15"/>
                <w:sz w:val="24"/>
                <w:lang w:val="ru-RU"/>
              </w:rPr>
              <w:t xml:space="preserve"> </w:t>
            </w:r>
            <w:r w:rsidRPr="00B23D8A">
              <w:rPr>
                <w:sz w:val="24"/>
                <w:lang w:val="ru-RU"/>
              </w:rPr>
              <w:t>эксплуатации</w:t>
            </w:r>
            <w:r w:rsidRPr="00B23D8A">
              <w:rPr>
                <w:spacing w:val="-15"/>
                <w:sz w:val="24"/>
                <w:lang w:val="ru-RU"/>
              </w:rPr>
              <w:t xml:space="preserve"> </w:t>
            </w:r>
            <w:r w:rsidRPr="00B23D8A">
              <w:rPr>
                <w:sz w:val="24"/>
                <w:lang w:val="ru-RU"/>
              </w:rPr>
              <w:t xml:space="preserve">и сервисного обслуживания </w:t>
            </w:r>
            <w:r w:rsidRPr="00B23D8A">
              <w:rPr>
                <w:spacing w:val="-2"/>
                <w:sz w:val="24"/>
                <w:lang w:val="ru-RU"/>
              </w:rPr>
              <w:t>транспортн</w:t>
            </w:r>
            <w:proofErr w:type="gramStart"/>
            <w:r w:rsidRPr="00B23D8A">
              <w:rPr>
                <w:spacing w:val="-2"/>
                <w:sz w:val="24"/>
                <w:lang w:val="ru-RU"/>
              </w:rPr>
              <w:t>о-</w:t>
            </w:r>
            <w:proofErr w:type="gramEnd"/>
            <w:r w:rsidRPr="00B23D8A">
              <w:rPr>
                <w:spacing w:val="-2"/>
                <w:sz w:val="24"/>
                <w:lang w:val="ru-RU"/>
              </w:rPr>
              <w:t xml:space="preserve"> </w:t>
            </w:r>
            <w:r w:rsidRPr="00B23D8A">
              <w:rPr>
                <w:sz w:val="24"/>
                <w:lang w:val="ru-RU"/>
              </w:rPr>
              <w:t xml:space="preserve">технологических машин и </w:t>
            </w:r>
            <w:r w:rsidRPr="00B23D8A">
              <w:rPr>
                <w:spacing w:val="-2"/>
                <w:sz w:val="24"/>
                <w:lang w:val="ru-RU"/>
              </w:rPr>
              <w:t>комплексов</w:t>
            </w:r>
          </w:p>
        </w:tc>
        <w:tc>
          <w:tcPr>
            <w:tcW w:w="2082" w:type="dxa"/>
          </w:tcPr>
          <w:p w:rsidR="00B23D8A" w:rsidRPr="00B23D8A" w:rsidRDefault="00B23D8A" w:rsidP="00CE7686">
            <w:pPr>
              <w:pStyle w:val="TableParagraph"/>
              <w:ind w:right="436"/>
              <w:rPr>
                <w:sz w:val="24"/>
                <w:szCs w:val="24"/>
                <w:lang w:val="ru-RU"/>
              </w:rPr>
            </w:pPr>
            <w:r w:rsidRPr="00B23D8A">
              <w:rPr>
                <w:sz w:val="24"/>
                <w:lang w:val="ru-RU"/>
              </w:rPr>
              <w:t>ПК*-7-В-3 Обеспечивает соблюдение требований безопасности</w:t>
            </w:r>
            <w:r w:rsidRPr="00B23D8A">
              <w:rPr>
                <w:spacing w:val="-15"/>
                <w:sz w:val="24"/>
                <w:lang w:val="ru-RU"/>
              </w:rPr>
              <w:t xml:space="preserve"> </w:t>
            </w:r>
            <w:r w:rsidRPr="00B23D8A">
              <w:rPr>
                <w:sz w:val="24"/>
                <w:lang w:val="ru-RU"/>
              </w:rPr>
              <w:t>при</w:t>
            </w:r>
            <w:r w:rsidRPr="00B23D8A">
              <w:rPr>
                <w:spacing w:val="-15"/>
                <w:sz w:val="24"/>
                <w:lang w:val="ru-RU"/>
              </w:rPr>
              <w:t xml:space="preserve"> </w:t>
            </w:r>
            <w:r w:rsidRPr="00B23D8A">
              <w:rPr>
                <w:sz w:val="24"/>
                <w:lang w:val="ru-RU"/>
              </w:rPr>
              <w:t>разработке проектных решений по созданию и модернизации систем технической эксплуатации и сервисного обслуживания транспортн</w:t>
            </w:r>
            <w:proofErr w:type="gramStart"/>
            <w:r w:rsidRPr="00B23D8A">
              <w:rPr>
                <w:sz w:val="24"/>
                <w:lang w:val="ru-RU"/>
              </w:rPr>
              <w:t>о-</w:t>
            </w:r>
            <w:proofErr w:type="gramEnd"/>
            <w:r w:rsidRPr="00B23D8A">
              <w:rPr>
                <w:sz w:val="24"/>
                <w:lang w:val="ru-RU"/>
              </w:rPr>
              <w:t xml:space="preserve"> технологических машин и </w:t>
            </w:r>
            <w:r w:rsidRPr="00B23D8A">
              <w:rPr>
                <w:spacing w:val="-2"/>
                <w:sz w:val="24"/>
                <w:lang w:val="ru-RU"/>
              </w:rPr>
              <w:t>оборудования</w:t>
            </w:r>
          </w:p>
        </w:tc>
        <w:tc>
          <w:tcPr>
            <w:tcW w:w="2715" w:type="dxa"/>
            <w:tcBorders>
              <w:right w:val="single" w:sz="4" w:space="0" w:color="auto"/>
            </w:tcBorders>
          </w:tcPr>
          <w:p w:rsidR="00B23D8A" w:rsidRDefault="00B23D8A" w:rsidP="00442ED2">
            <w:pPr>
              <w:pStyle w:val="TableParagraph"/>
              <w:spacing w:line="270" w:lineRule="exact"/>
              <w:rPr>
                <w:b/>
                <w:sz w:val="24"/>
              </w:rPr>
            </w:pPr>
            <w:proofErr w:type="spellStart"/>
            <w:r>
              <w:rPr>
                <w:b/>
                <w:spacing w:val="-2"/>
                <w:sz w:val="24"/>
                <w:u w:val="single"/>
              </w:rPr>
              <w:t>Знать</w:t>
            </w:r>
            <w:proofErr w:type="spellEnd"/>
            <w:r>
              <w:rPr>
                <w:b/>
                <w:spacing w:val="-2"/>
                <w:sz w:val="24"/>
                <w:u w:val="single"/>
              </w:rPr>
              <w:t>:</w:t>
            </w:r>
          </w:p>
          <w:p w:rsidR="00B23D8A" w:rsidRPr="00B23D8A" w:rsidRDefault="00B23D8A" w:rsidP="00442ED2">
            <w:pPr>
              <w:pStyle w:val="TableParagraph"/>
              <w:numPr>
                <w:ilvl w:val="0"/>
                <w:numId w:val="18"/>
              </w:numPr>
              <w:tabs>
                <w:tab w:val="left" w:pos="229"/>
              </w:tabs>
              <w:ind w:right="162" w:firstLine="55"/>
              <w:rPr>
                <w:lang w:val="ru-RU"/>
              </w:rPr>
            </w:pPr>
            <w:r w:rsidRPr="00B23D8A">
              <w:rPr>
                <w:lang w:val="ru-RU"/>
              </w:rPr>
              <w:t xml:space="preserve">содержание понятий </w:t>
            </w:r>
            <w:r w:rsidRPr="00B23D8A">
              <w:rPr>
                <w:sz w:val="24"/>
                <w:lang w:val="ru-RU"/>
              </w:rPr>
              <w:t xml:space="preserve">правового статуса спасателей и их страховые гарантии, нормативные правовые акты, </w:t>
            </w:r>
            <w:proofErr w:type="spellStart"/>
            <w:r w:rsidRPr="00B23D8A">
              <w:rPr>
                <w:sz w:val="24"/>
                <w:lang w:val="ru-RU"/>
              </w:rPr>
              <w:t>регламе</w:t>
            </w:r>
            <w:proofErr w:type="gramStart"/>
            <w:r w:rsidRPr="00B23D8A">
              <w:rPr>
                <w:sz w:val="24"/>
                <w:lang w:val="ru-RU"/>
              </w:rPr>
              <w:t>н</w:t>
            </w:r>
            <w:proofErr w:type="spellEnd"/>
            <w:r w:rsidRPr="00B23D8A">
              <w:rPr>
                <w:sz w:val="24"/>
                <w:lang w:val="ru-RU"/>
              </w:rPr>
              <w:t>-</w:t>
            </w:r>
            <w:proofErr w:type="gramEnd"/>
            <w:r w:rsidRPr="00B23D8A">
              <w:rPr>
                <w:sz w:val="24"/>
                <w:lang w:val="ru-RU"/>
              </w:rPr>
              <w:t xml:space="preserve"> тирующие вопросы подготовки и </w:t>
            </w:r>
            <w:proofErr w:type="spellStart"/>
            <w:r w:rsidRPr="00B23D8A">
              <w:rPr>
                <w:sz w:val="24"/>
                <w:lang w:val="ru-RU"/>
              </w:rPr>
              <w:t>атте</w:t>
            </w:r>
            <w:proofErr w:type="spellEnd"/>
            <w:r w:rsidRPr="00B23D8A">
              <w:rPr>
                <w:sz w:val="24"/>
                <w:lang w:val="ru-RU"/>
              </w:rPr>
              <w:t>- стации</w:t>
            </w:r>
            <w:r w:rsidRPr="00B23D8A">
              <w:rPr>
                <w:spacing w:val="-12"/>
                <w:sz w:val="24"/>
                <w:lang w:val="ru-RU"/>
              </w:rPr>
              <w:t xml:space="preserve"> </w:t>
            </w:r>
            <w:r w:rsidRPr="00B23D8A">
              <w:rPr>
                <w:sz w:val="24"/>
                <w:lang w:val="ru-RU"/>
              </w:rPr>
              <w:t>по</w:t>
            </w:r>
            <w:r w:rsidRPr="00B23D8A">
              <w:rPr>
                <w:spacing w:val="-13"/>
                <w:sz w:val="24"/>
                <w:lang w:val="ru-RU"/>
              </w:rPr>
              <w:t xml:space="preserve"> </w:t>
            </w:r>
            <w:r w:rsidRPr="00B23D8A">
              <w:rPr>
                <w:sz w:val="24"/>
                <w:lang w:val="ru-RU"/>
              </w:rPr>
              <w:t>промышленной</w:t>
            </w:r>
            <w:r w:rsidRPr="00B23D8A">
              <w:rPr>
                <w:spacing w:val="-12"/>
                <w:sz w:val="24"/>
                <w:lang w:val="ru-RU"/>
              </w:rPr>
              <w:t xml:space="preserve"> </w:t>
            </w:r>
            <w:r w:rsidRPr="00B23D8A">
              <w:rPr>
                <w:sz w:val="24"/>
                <w:lang w:val="ru-RU"/>
              </w:rPr>
              <w:t>безопасности</w:t>
            </w:r>
            <w:r w:rsidRPr="00B23D8A">
              <w:rPr>
                <w:rFonts w:ascii="Arial" w:hAnsi="Arial"/>
                <w:b/>
                <w:sz w:val="20"/>
                <w:lang w:val="ru-RU"/>
              </w:rPr>
              <w:t>;</w:t>
            </w:r>
          </w:p>
          <w:p w:rsidR="00B23D8A" w:rsidRPr="00B23D8A" w:rsidRDefault="00B23D8A" w:rsidP="00442ED2">
            <w:pPr>
              <w:pStyle w:val="TableParagraph"/>
              <w:numPr>
                <w:ilvl w:val="0"/>
                <w:numId w:val="18"/>
              </w:numPr>
              <w:tabs>
                <w:tab w:val="left" w:pos="226"/>
              </w:tabs>
              <w:ind w:right="236" w:firstLine="55"/>
              <w:rPr>
                <w:rFonts w:ascii="Arial" w:hAnsi="Arial"/>
                <w:b/>
                <w:sz w:val="20"/>
                <w:lang w:val="ru-RU"/>
              </w:rPr>
            </w:pPr>
            <w:r w:rsidRPr="00B23D8A">
              <w:rPr>
                <w:lang w:val="ru-RU"/>
              </w:rPr>
              <w:t xml:space="preserve">методики </w:t>
            </w:r>
            <w:r w:rsidRPr="00B23D8A">
              <w:rPr>
                <w:sz w:val="24"/>
                <w:lang w:val="ru-RU"/>
              </w:rPr>
              <w:t>обеспечение экологической безопасности</w:t>
            </w:r>
            <w:r w:rsidRPr="00B23D8A">
              <w:rPr>
                <w:spacing w:val="-13"/>
                <w:sz w:val="24"/>
                <w:lang w:val="ru-RU"/>
              </w:rPr>
              <w:t xml:space="preserve"> </w:t>
            </w:r>
            <w:r w:rsidRPr="00B23D8A">
              <w:rPr>
                <w:sz w:val="24"/>
                <w:lang w:val="ru-RU"/>
              </w:rPr>
              <w:t>оборудования</w:t>
            </w:r>
            <w:r w:rsidRPr="00B23D8A">
              <w:rPr>
                <w:spacing w:val="-14"/>
                <w:sz w:val="24"/>
                <w:lang w:val="ru-RU"/>
              </w:rPr>
              <w:t xml:space="preserve"> </w:t>
            </w:r>
            <w:r w:rsidRPr="00B23D8A">
              <w:rPr>
                <w:sz w:val="24"/>
                <w:lang w:val="ru-RU"/>
              </w:rPr>
              <w:t>на</w:t>
            </w:r>
            <w:r w:rsidRPr="00B23D8A">
              <w:rPr>
                <w:spacing w:val="-15"/>
                <w:sz w:val="24"/>
                <w:lang w:val="ru-RU"/>
              </w:rPr>
              <w:t xml:space="preserve"> </w:t>
            </w:r>
            <w:r w:rsidRPr="00B23D8A">
              <w:rPr>
                <w:sz w:val="24"/>
                <w:lang w:val="ru-RU"/>
              </w:rPr>
              <w:t>эксплуатационных предприятиях;</w:t>
            </w:r>
          </w:p>
          <w:p w:rsidR="00B23D8A" w:rsidRPr="00B23D8A" w:rsidRDefault="00B23D8A" w:rsidP="00442ED2">
            <w:pPr>
              <w:pStyle w:val="TableParagraph"/>
              <w:numPr>
                <w:ilvl w:val="0"/>
                <w:numId w:val="18"/>
              </w:numPr>
              <w:tabs>
                <w:tab w:val="left" w:pos="248"/>
              </w:tabs>
              <w:ind w:right="106" w:firstLine="60"/>
              <w:rPr>
                <w:sz w:val="24"/>
                <w:lang w:val="ru-RU"/>
              </w:rPr>
            </w:pPr>
            <w:r w:rsidRPr="00B23D8A">
              <w:rPr>
                <w:sz w:val="24"/>
                <w:lang w:val="ru-RU"/>
              </w:rPr>
              <w:t>поня</w:t>
            </w:r>
            <w:r w:rsidR="00351A2B">
              <w:rPr>
                <w:sz w:val="24"/>
                <w:lang w:val="ru-RU"/>
              </w:rPr>
              <w:t>тия связи между экологией и здо</w:t>
            </w:r>
            <w:r w:rsidRPr="00B23D8A">
              <w:rPr>
                <w:sz w:val="24"/>
                <w:lang w:val="ru-RU"/>
              </w:rPr>
              <w:t>ровьем человека, основных проявлений опасности</w:t>
            </w:r>
            <w:r w:rsidRPr="00B23D8A">
              <w:rPr>
                <w:spacing w:val="-9"/>
                <w:sz w:val="24"/>
                <w:lang w:val="ru-RU"/>
              </w:rPr>
              <w:t xml:space="preserve"> </w:t>
            </w:r>
            <w:r w:rsidRPr="00B23D8A">
              <w:rPr>
                <w:sz w:val="24"/>
                <w:lang w:val="ru-RU"/>
              </w:rPr>
              <w:t>среды</w:t>
            </w:r>
            <w:r w:rsidRPr="00B23D8A">
              <w:rPr>
                <w:spacing w:val="-10"/>
                <w:sz w:val="24"/>
                <w:lang w:val="ru-RU"/>
              </w:rPr>
              <w:t xml:space="preserve"> </w:t>
            </w:r>
            <w:r w:rsidRPr="00B23D8A">
              <w:rPr>
                <w:sz w:val="24"/>
                <w:lang w:val="ru-RU"/>
              </w:rPr>
              <w:t>обитания</w:t>
            </w:r>
            <w:r w:rsidRPr="00B23D8A">
              <w:rPr>
                <w:spacing w:val="-10"/>
                <w:sz w:val="24"/>
                <w:lang w:val="ru-RU"/>
              </w:rPr>
              <w:t xml:space="preserve"> </w:t>
            </w:r>
            <w:r w:rsidRPr="00B23D8A">
              <w:rPr>
                <w:sz w:val="24"/>
                <w:lang w:val="ru-RU"/>
              </w:rPr>
              <w:t>и</w:t>
            </w:r>
            <w:r w:rsidRPr="00B23D8A">
              <w:rPr>
                <w:spacing w:val="-10"/>
                <w:sz w:val="24"/>
                <w:lang w:val="ru-RU"/>
              </w:rPr>
              <w:t xml:space="preserve"> </w:t>
            </w:r>
            <w:r w:rsidR="00351A2B">
              <w:rPr>
                <w:sz w:val="24"/>
                <w:lang w:val="ru-RU"/>
              </w:rPr>
              <w:t>антропоген</w:t>
            </w:r>
            <w:r w:rsidRPr="00B23D8A">
              <w:rPr>
                <w:sz w:val="24"/>
                <w:lang w:val="ru-RU"/>
              </w:rPr>
              <w:t>ного воздействия на биосферу;</w:t>
            </w:r>
          </w:p>
          <w:p w:rsidR="00B23D8A" w:rsidRPr="00B23D8A" w:rsidRDefault="00B23D8A" w:rsidP="00442ED2">
            <w:pPr>
              <w:pStyle w:val="TableParagraph"/>
              <w:numPr>
                <w:ilvl w:val="0"/>
                <w:numId w:val="18"/>
              </w:numPr>
              <w:tabs>
                <w:tab w:val="left" w:pos="248"/>
              </w:tabs>
              <w:ind w:right="257" w:firstLine="60"/>
              <w:rPr>
                <w:sz w:val="24"/>
                <w:lang w:val="ru-RU"/>
              </w:rPr>
            </w:pPr>
            <w:r w:rsidRPr="00B23D8A">
              <w:rPr>
                <w:sz w:val="24"/>
                <w:lang w:val="ru-RU"/>
              </w:rPr>
              <w:t>методы и средства повышения бе</w:t>
            </w:r>
            <w:proofErr w:type="gramStart"/>
            <w:r w:rsidRPr="00B23D8A">
              <w:rPr>
                <w:sz w:val="24"/>
                <w:lang w:val="ru-RU"/>
              </w:rPr>
              <w:t>з-</w:t>
            </w:r>
            <w:proofErr w:type="gramEnd"/>
            <w:r w:rsidRPr="00B23D8A">
              <w:rPr>
                <w:sz w:val="24"/>
                <w:lang w:val="ru-RU"/>
              </w:rPr>
              <w:t xml:space="preserve"> опасности,</w:t>
            </w:r>
            <w:r w:rsidRPr="00B23D8A">
              <w:rPr>
                <w:spacing w:val="-14"/>
                <w:sz w:val="24"/>
                <w:lang w:val="ru-RU"/>
              </w:rPr>
              <w:t xml:space="preserve"> </w:t>
            </w:r>
            <w:proofErr w:type="spellStart"/>
            <w:r w:rsidRPr="00B23D8A">
              <w:rPr>
                <w:sz w:val="24"/>
                <w:lang w:val="ru-RU"/>
              </w:rPr>
              <w:t>экологичности</w:t>
            </w:r>
            <w:proofErr w:type="spellEnd"/>
            <w:r w:rsidRPr="00B23D8A">
              <w:rPr>
                <w:spacing w:val="-13"/>
                <w:sz w:val="24"/>
                <w:lang w:val="ru-RU"/>
              </w:rPr>
              <w:t xml:space="preserve"> </w:t>
            </w:r>
            <w:r w:rsidRPr="00B23D8A">
              <w:rPr>
                <w:sz w:val="24"/>
                <w:lang w:val="ru-RU"/>
              </w:rPr>
              <w:t>и</w:t>
            </w:r>
            <w:r w:rsidRPr="00B23D8A">
              <w:rPr>
                <w:spacing w:val="-11"/>
                <w:sz w:val="24"/>
                <w:lang w:val="ru-RU"/>
              </w:rPr>
              <w:t xml:space="preserve"> </w:t>
            </w:r>
            <w:r w:rsidR="00351A2B">
              <w:rPr>
                <w:sz w:val="24"/>
                <w:lang w:val="ru-RU"/>
              </w:rPr>
              <w:t>устойчиво</w:t>
            </w:r>
            <w:r w:rsidRPr="00B23D8A">
              <w:rPr>
                <w:sz w:val="24"/>
                <w:lang w:val="ru-RU"/>
              </w:rPr>
              <w:t>сти</w:t>
            </w:r>
            <w:r w:rsidRPr="00B23D8A">
              <w:rPr>
                <w:spacing w:val="-4"/>
                <w:sz w:val="24"/>
                <w:lang w:val="ru-RU"/>
              </w:rPr>
              <w:t xml:space="preserve"> </w:t>
            </w:r>
            <w:r w:rsidRPr="00B23D8A">
              <w:rPr>
                <w:sz w:val="24"/>
                <w:lang w:val="ru-RU"/>
              </w:rPr>
              <w:t>технических</w:t>
            </w:r>
            <w:r w:rsidRPr="00B23D8A">
              <w:rPr>
                <w:spacing w:val="-3"/>
                <w:sz w:val="24"/>
                <w:lang w:val="ru-RU"/>
              </w:rPr>
              <w:t xml:space="preserve"> </w:t>
            </w:r>
            <w:r w:rsidRPr="00B23D8A">
              <w:rPr>
                <w:sz w:val="24"/>
                <w:lang w:val="ru-RU"/>
              </w:rPr>
              <w:t>систем</w:t>
            </w:r>
            <w:r w:rsidRPr="00B23D8A">
              <w:rPr>
                <w:spacing w:val="-6"/>
                <w:sz w:val="24"/>
                <w:lang w:val="ru-RU"/>
              </w:rPr>
              <w:t xml:space="preserve"> </w:t>
            </w:r>
            <w:r w:rsidRPr="00B23D8A">
              <w:rPr>
                <w:sz w:val="24"/>
                <w:lang w:val="ru-RU"/>
              </w:rPr>
              <w:t>и</w:t>
            </w:r>
            <w:r w:rsidRPr="00B23D8A">
              <w:rPr>
                <w:spacing w:val="-5"/>
                <w:sz w:val="24"/>
                <w:lang w:val="ru-RU"/>
              </w:rPr>
              <w:t xml:space="preserve"> </w:t>
            </w:r>
            <w:r w:rsidR="00351A2B">
              <w:rPr>
                <w:sz w:val="24"/>
                <w:lang w:val="ru-RU"/>
              </w:rPr>
              <w:t>технологиче</w:t>
            </w:r>
            <w:r w:rsidRPr="00B23D8A">
              <w:rPr>
                <w:sz w:val="24"/>
                <w:lang w:val="ru-RU"/>
              </w:rPr>
              <w:t>ских процессов отрасли;</w:t>
            </w:r>
          </w:p>
          <w:p w:rsidR="00B23D8A" w:rsidRDefault="00B23D8A" w:rsidP="00442ED2">
            <w:pPr>
              <w:pStyle w:val="TableParagraph"/>
              <w:spacing w:before="3" w:line="274" w:lineRule="exact"/>
              <w:rPr>
                <w:b/>
                <w:sz w:val="24"/>
              </w:rPr>
            </w:pPr>
            <w:proofErr w:type="spellStart"/>
            <w:r>
              <w:rPr>
                <w:b/>
                <w:spacing w:val="-2"/>
                <w:sz w:val="24"/>
                <w:u w:val="single"/>
              </w:rPr>
              <w:t>Уметь</w:t>
            </w:r>
            <w:proofErr w:type="spellEnd"/>
            <w:r>
              <w:rPr>
                <w:b/>
                <w:spacing w:val="-2"/>
                <w:sz w:val="24"/>
                <w:u w:val="single"/>
              </w:rPr>
              <w:t>:</w:t>
            </w:r>
          </w:p>
          <w:p w:rsidR="00B23D8A" w:rsidRPr="00B23D8A" w:rsidRDefault="00B23D8A" w:rsidP="00442ED2">
            <w:pPr>
              <w:pStyle w:val="TableParagraph"/>
              <w:numPr>
                <w:ilvl w:val="0"/>
                <w:numId w:val="18"/>
              </w:numPr>
              <w:tabs>
                <w:tab w:val="left" w:pos="248"/>
              </w:tabs>
              <w:ind w:right="94" w:firstLine="60"/>
              <w:rPr>
                <w:sz w:val="24"/>
                <w:lang w:val="ru-RU"/>
              </w:rPr>
            </w:pPr>
            <w:r w:rsidRPr="00B23D8A">
              <w:rPr>
                <w:sz w:val="24"/>
                <w:lang w:val="ru-RU"/>
              </w:rPr>
              <w:t>проводить</w:t>
            </w:r>
            <w:r w:rsidRPr="00B23D8A">
              <w:rPr>
                <w:spacing w:val="-9"/>
                <w:sz w:val="24"/>
                <w:lang w:val="ru-RU"/>
              </w:rPr>
              <w:t xml:space="preserve"> </w:t>
            </w:r>
            <w:r w:rsidRPr="00B23D8A">
              <w:rPr>
                <w:sz w:val="24"/>
                <w:lang w:val="ru-RU"/>
              </w:rPr>
              <w:t>аттестацию</w:t>
            </w:r>
            <w:r w:rsidRPr="00B23D8A">
              <w:rPr>
                <w:spacing w:val="-10"/>
                <w:sz w:val="24"/>
                <w:lang w:val="ru-RU"/>
              </w:rPr>
              <w:t xml:space="preserve"> </w:t>
            </w:r>
            <w:r w:rsidRPr="00B23D8A">
              <w:rPr>
                <w:sz w:val="24"/>
                <w:lang w:val="ru-RU"/>
              </w:rPr>
              <w:t>рабочих</w:t>
            </w:r>
            <w:r w:rsidRPr="00B23D8A">
              <w:rPr>
                <w:spacing w:val="-8"/>
                <w:sz w:val="24"/>
                <w:lang w:val="ru-RU"/>
              </w:rPr>
              <w:t xml:space="preserve"> </w:t>
            </w:r>
            <w:r w:rsidRPr="00B23D8A">
              <w:rPr>
                <w:sz w:val="24"/>
                <w:lang w:val="ru-RU"/>
              </w:rPr>
              <w:t>мест</w:t>
            </w:r>
            <w:r w:rsidRPr="00B23D8A">
              <w:rPr>
                <w:spacing w:val="-10"/>
                <w:sz w:val="24"/>
                <w:lang w:val="ru-RU"/>
              </w:rPr>
              <w:t xml:space="preserve"> </w:t>
            </w:r>
            <w:r w:rsidRPr="00B23D8A">
              <w:rPr>
                <w:sz w:val="24"/>
                <w:lang w:val="ru-RU"/>
              </w:rPr>
              <w:t xml:space="preserve">по условиям труда и требованиям охраны </w:t>
            </w:r>
            <w:r w:rsidRPr="00B23D8A">
              <w:rPr>
                <w:spacing w:val="-2"/>
                <w:sz w:val="24"/>
                <w:lang w:val="ru-RU"/>
              </w:rPr>
              <w:t>труда;</w:t>
            </w:r>
          </w:p>
          <w:p w:rsidR="00B23D8A" w:rsidRPr="00B23D8A" w:rsidRDefault="00B23D8A" w:rsidP="00442ED2">
            <w:pPr>
              <w:pStyle w:val="TableParagraph"/>
              <w:numPr>
                <w:ilvl w:val="0"/>
                <w:numId w:val="18"/>
              </w:numPr>
              <w:tabs>
                <w:tab w:val="left" w:pos="248"/>
              </w:tabs>
              <w:ind w:right="1207" w:firstLine="60"/>
              <w:rPr>
                <w:sz w:val="24"/>
                <w:lang w:val="ru-RU"/>
              </w:rPr>
            </w:pPr>
            <w:r w:rsidRPr="00B23D8A">
              <w:rPr>
                <w:sz w:val="24"/>
                <w:lang w:val="ru-RU"/>
              </w:rPr>
              <w:t>определять</w:t>
            </w:r>
            <w:r w:rsidRPr="00B23D8A">
              <w:rPr>
                <w:spacing w:val="-11"/>
                <w:sz w:val="24"/>
                <w:lang w:val="ru-RU"/>
              </w:rPr>
              <w:t xml:space="preserve"> </w:t>
            </w:r>
            <w:r w:rsidRPr="00B23D8A">
              <w:rPr>
                <w:sz w:val="24"/>
                <w:lang w:val="ru-RU"/>
              </w:rPr>
              <w:t>опасные</w:t>
            </w:r>
            <w:r w:rsidRPr="00B23D8A">
              <w:rPr>
                <w:spacing w:val="-13"/>
                <w:sz w:val="24"/>
                <w:lang w:val="ru-RU"/>
              </w:rPr>
              <w:t xml:space="preserve"> </w:t>
            </w:r>
            <w:r w:rsidRPr="00B23D8A">
              <w:rPr>
                <w:sz w:val="24"/>
                <w:lang w:val="ru-RU"/>
              </w:rPr>
              <w:t>зоны</w:t>
            </w:r>
            <w:r w:rsidRPr="00B23D8A">
              <w:rPr>
                <w:spacing w:val="-11"/>
                <w:sz w:val="24"/>
                <w:lang w:val="ru-RU"/>
              </w:rPr>
              <w:t xml:space="preserve"> </w:t>
            </w:r>
            <w:r w:rsidRPr="00B23D8A">
              <w:rPr>
                <w:sz w:val="24"/>
                <w:lang w:val="ru-RU"/>
              </w:rPr>
              <w:t xml:space="preserve">на производственном </w:t>
            </w:r>
            <w:r w:rsidRPr="00B23D8A">
              <w:rPr>
                <w:sz w:val="24"/>
                <w:lang w:val="ru-RU"/>
              </w:rPr>
              <w:lastRenderedPageBreak/>
              <w:t>объекте;</w:t>
            </w:r>
          </w:p>
          <w:p w:rsidR="00B23D8A" w:rsidRPr="00B23D8A" w:rsidRDefault="00B23D8A" w:rsidP="00442ED2">
            <w:pPr>
              <w:pStyle w:val="TableParagraph"/>
              <w:numPr>
                <w:ilvl w:val="0"/>
                <w:numId w:val="18"/>
              </w:numPr>
              <w:tabs>
                <w:tab w:val="left" w:pos="248"/>
              </w:tabs>
              <w:ind w:right="557" w:firstLine="60"/>
              <w:rPr>
                <w:sz w:val="24"/>
                <w:lang w:val="ru-RU"/>
              </w:rPr>
            </w:pPr>
            <w:r w:rsidRPr="00B23D8A">
              <w:rPr>
                <w:sz w:val="24"/>
                <w:lang w:val="ru-RU"/>
              </w:rPr>
              <w:t>планировать</w:t>
            </w:r>
            <w:r w:rsidRPr="00B23D8A">
              <w:rPr>
                <w:spacing w:val="-10"/>
                <w:sz w:val="24"/>
                <w:lang w:val="ru-RU"/>
              </w:rPr>
              <w:t xml:space="preserve"> </w:t>
            </w:r>
            <w:r w:rsidRPr="00B23D8A">
              <w:rPr>
                <w:sz w:val="24"/>
                <w:lang w:val="ru-RU"/>
              </w:rPr>
              <w:t>работу</w:t>
            </w:r>
            <w:r w:rsidRPr="00B23D8A">
              <w:rPr>
                <w:spacing w:val="-15"/>
                <w:sz w:val="24"/>
                <w:lang w:val="ru-RU"/>
              </w:rPr>
              <w:t xml:space="preserve"> </w:t>
            </w:r>
            <w:r w:rsidRPr="00B23D8A">
              <w:rPr>
                <w:sz w:val="24"/>
                <w:lang w:val="ru-RU"/>
              </w:rPr>
              <w:t>предприятия</w:t>
            </w:r>
            <w:r w:rsidRPr="00B23D8A">
              <w:rPr>
                <w:spacing w:val="-10"/>
                <w:sz w:val="24"/>
                <w:lang w:val="ru-RU"/>
              </w:rPr>
              <w:t xml:space="preserve"> </w:t>
            </w:r>
            <w:r w:rsidRPr="00B23D8A">
              <w:rPr>
                <w:sz w:val="24"/>
                <w:lang w:val="ru-RU"/>
              </w:rPr>
              <w:t>с учетом безопасности труда.</w:t>
            </w:r>
          </w:p>
          <w:p w:rsidR="00B23D8A" w:rsidRDefault="00B23D8A" w:rsidP="00442ED2">
            <w:pPr>
              <w:pStyle w:val="TableParagraph"/>
              <w:spacing w:before="3" w:line="274" w:lineRule="exact"/>
              <w:rPr>
                <w:b/>
                <w:sz w:val="24"/>
              </w:rPr>
            </w:pPr>
            <w:proofErr w:type="spellStart"/>
            <w:r>
              <w:rPr>
                <w:b/>
                <w:spacing w:val="-2"/>
                <w:sz w:val="24"/>
                <w:u w:val="single"/>
              </w:rPr>
              <w:t>Владеть</w:t>
            </w:r>
            <w:proofErr w:type="spellEnd"/>
            <w:r>
              <w:rPr>
                <w:b/>
                <w:spacing w:val="-2"/>
                <w:sz w:val="24"/>
                <w:u w:val="single"/>
              </w:rPr>
              <w:t>:</w:t>
            </w:r>
          </w:p>
          <w:p w:rsidR="00B23D8A" w:rsidRPr="00B23D8A" w:rsidRDefault="00B23D8A" w:rsidP="00442ED2">
            <w:pPr>
              <w:pStyle w:val="TableParagraph"/>
              <w:numPr>
                <w:ilvl w:val="0"/>
                <w:numId w:val="18"/>
              </w:numPr>
              <w:tabs>
                <w:tab w:val="left" w:pos="248"/>
              </w:tabs>
              <w:ind w:right="916" w:firstLine="60"/>
              <w:rPr>
                <w:sz w:val="24"/>
                <w:lang w:val="ru-RU"/>
              </w:rPr>
            </w:pPr>
            <w:r w:rsidRPr="00B23D8A">
              <w:rPr>
                <w:sz w:val="24"/>
                <w:lang w:val="ru-RU"/>
              </w:rPr>
              <w:t>навыками</w:t>
            </w:r>
            <w:r w:rsidRPr="00B23D8A">
              <w:rPr>
                <w:spacing w:val="-13"/>
                <w:sz w:val="24"/>
                <w:lang w:val="ru-RU"/>
              </w:rPr>
              <w:t xml:space="preserve"> </w:t>
            </w:r>
            <w:r w:rsidRPr="00B23D8A">
              <w:rPr>
                <w:sz w:val="24"/>
                <w:lang w:val="ru-RU"/>
              </w:rPr>
              <w:t>безопасной</w:t>
            </w:r>
            <w:r w:rsidRPr="00B23D8A">
              <w:rPr>
                <w:spacing w:val="-13"/>
                <w:sz w:val="24"/>
                <w:lang w:val="ru-RU"/>
              </w:rPr>
              <w:t xml:space="preserve"> </w:t>
            </w:r>
            <w:r w:rsidRPr="00B23D8A">
              <w:rPr>
                <w:sz w:val="24"/>
                <w:lang w:val="ru-RU"/>
              </w:rPr>
              <w:t>работы</w:t>
            </w:r>
            <w:r w:rsidRPr="00B23D8A">
              <w:rPr>
                <w:spacing w:val="-13"/>
                <w:sz w:val="24"/>
                <w:lang w:val="ru-RU"/>
              </w:rPr>
              <w:t xml:space="preserve"> </w:t>
            </w:r>
            <w:r w:rsidRPr="00B23D8A">
              <w:rPr>
                <w:sz w:val="24"/>
                <w:lang w:val="ru-RU"/>
              </w:rPr>
              <w:t>и приемами охраны труда;</w:t>
            </w:r>
          </w:p>
          <w:p w:rsidR="00B23D8A" w:rsidRPr="00B23D8A" w:rsidRDefault="00B23D8A" w:rsidP="00442ED2">
            <w:pPr>
              <w:pStyle w:val="TableParagraph"/>
              <w:numPr>
                <w:ilvl w:val="0"/>
                <w:numId w:val="18"/>
              </w:numPr>
              <w:tabs>
                <w:tab w:val="left" w:pos="248"/>
              </w:tabs>
              <w:ind w:right="444" w:firstLine="60"/>
              <w:rPr>
                <w:sz w:val="24"/>
                <w:lang w:val="ru-RU"/>
              </w:rPr>
            </w:pPr>
            <w:r w:rsidRPr="00B23D8A">
              <w:rPr>
                <w:sz w:val="24"/>
                <w:lang w:val="ru-RU"/>
              </w:rPr>
              <w:t>приемами</w:t>
            </w:r>
            <w:r w:rsidRPr="00B23D8A">
              <w:rPr>
                <w:spacing w:val="-10"/>
                <w:sz w:val="24"/>
                <w:lang w:val="ru-RU"/>
              </w:rPr>
              <w:t xml:space="preserve"> </w:t>
            </w:r>
            <w:r w:rsidRPr="00B23D8A">
              <w:rPr>
                <w:sz w:val="24"/>
                <w:lang w:val="ru-RU"/>
              </w:rPr>
              <w:t>по</w:t>
            </w:r>
            <w:r w:rsidRPr="00B23D8A">
              <w:rPr>
                <w:spacing w:val="-10"/>
                <w:sz w:val="24"/>
                <w:lang w:val="ru-RU"/>
              </w:rPr>
              <w:t xml:space="preserve"> </w:t>
            </w:r>
            <w:r w:rsidRPr="00B23D8A">
              <w:rPr>
                <w:sz w:val="24"/>
                <w:lang w:val="ru-RU"/>
              </w:rPr>
              <w:t>безопасности</w:t>
            </w:r>
            <w:r w:rsidRPr="00B23D8A">
              <w:rPr>
                <w:spacing w:val="-9"/>
                <w:sz w:val="24"/>
                <w:lang w:val="ru-RU"/>
              </w:rPr>
              <w:t xml:space="preserve"> </w:t>
            </w:r>
            <w:r w:rsidRPr="00B23D8A">
              <w:rPr>
                <w:sz w:val="24"/>
                <w:lang w:val="ru-RU"/>
              </w:rPr>
              <w:t>труда</w:t>
            </w:r>
            <w:r w:rsidRPr="00B23D8A">
              <w:rPr>
                <w:spacing w:val="-11"/>
                <w:sz w:val="24"/>
                <w:lang w:val="ru-RU"/>
              </w:rPr>
              <w:t xml:space="preserve"> </w:t>
            </w:r>
            <w:r w:rsidRPr="00B23D8A">
              <w:rPr>
                <w:sz w:val="24"/>
                <w:lang w:val="ru-RU"/>
              </w:rPr>
              <w:t>на рабочем месте и на предприятии;</w:t>
            </w:r>
          </w:p>
          <w:p w:rsidR="00B23D8A" w:rsidRDefault="00B23D8A" w:rsidP="00442ED2">
            <w:pPr>
              <w:pStyle w:val="TableParagraph"/>
              <w:numPr>
                <w:ilvl w:val="0"/>
                <w:numId w:val="18"/>
              </w:numPr>
              <w:tabs>
                <w:tab w:val="left" w:pos="248"/>
              </w:tabs>
              <w:ind w:right="86" w:firstLine="60"/>
              <w:rPr>
                <w:sz w:val="24"/>
              </w:rPr>
            </w:pPr>
            <w:proofErr w:type="spellStart"/>
            <w:r>
              <w:rPr>
                <w:sz w:val="24"/>
              </w:rPr>
              <w:t>навыками</w:t>
            </w:r>
            <w:proofErr w:type="spellEnd"/>
            <w:r>
              <w:rPr>
                <w:spacing w:val="-12"/>
                <w:sz w:val="24"/>
              </w:rPr>
              <w:t xml:space="preserve"> </w:t>
            </w:r>
            <w:proofErr w:type="spellStart"/>
            <w:r>
              <w:rPr>
                <w:sz w:val="24"/>
              </w:rPr>
              <w:t>планирования</w:t>
            </w:r>
            <w:proofErr w:type="spellEnd"/>
            <w:r>
              <w:rPr>
                <w:spacing w:val="-13"/>
                <w:sz w:val="24"/>
              </w:rPr>
              <w:t xml:space="preserve"> </w:t>
            </w:r>
            <w:r>
              <w:rPr>
                <w:sz w:val="24"/>
              </w:rPr>
              <w:t>и</w:t>
            </w:r>
            <w:r>
              <w:rPr>
                <w:spacing w:val="-13"/>
                <w:sz w:val="24"/>
              </w:rPr>
              <w:t xml:space="preserve"> </w:t>
            </w:r>
            <w:proofErr w:type="spellStart"/>
            <w:r>
              <w:rPr>
                <w:sz w:val="24"/>
              </w:rPr>
              <w:t>организации</w:t>
            </w:r>
            <w:proofErr w:type="spellEnd"/>
            <w:r>
              <w:rPr>
                <w:sz w:val="24"/>
              </w:rPr>
              <w:t xml:space="preserve"> </w:t>
            </w:r>
            <w:proofErr w:type="spellStart"/>
            <w:r>
              <w:rPr>
                <w:spacing w:val="-2"/>
                <w:sz w:val="24"/>
              </w:rPr>
              <w:t>производственного</w:t>
            </w:r>
            <w:proofErr w:type="spellEnd"/>
          </w:p>
          <w:p w:rsidR="00B23D8A" w:rsidRPr="00B23D8A" w:rsidRDefault="00B23D8A" w:rsidP="00442ED2">
            <w:pPr>
              <w:pStyle w:val="TableParagraph"/>
              <w:spacing w:line="273" w:lineRule="exact"/>
              <w:rPr>
                <w:b/>
                <w:spacing w:val="-2"/>
                <w:sz w:val="24"/>
                <w:szCs w:val="24"/>
                <w:u w:val="single"/>
                <w:lang w:val="ru-RU"/>
              </w:rPr>
            </w:pPr>
            <w:proofErr w:type="gramStart"/>
            <w:r w:rsidRPr="00B23D8A">
              <w:rPr>
                <w:sz w:val="24"/>
                <w:lang w:val="ru-RU"/>
              </w:rPr>
              <w:t>контроля за</w:t>
            </w:r>
            <w:proofErr w:type="gramEnd"/>
            <w:r w:rsidRPr="00B23D8A">
              <w:rPr>
                <w:sz w:val="24"/>
                <w:lang w:val="ru-RU"/>
              </w:rPr>
              <w:t xml:space="preserve"> соблюдением требований промышленной</w:t>
            </w:r>
            <w:r w:rsidRPr="00B23D8A">
              <w:rPr>
                <w:spacing w:val="-12"/>
                <w:sz w:val="24"/>
                <w:lang w:val="ru-RU"/>
              </w:rPr>
              <w:t xml:space="preserve"> </w:t>
            </w:r>
            <w:r w:rsidRPr="00B23D8A">
              <w:rPr>
                <w:sz w:val="24"/>
                <w:lang w:val="ru-RU"/>
              </w:rPr>
              <w:t>безопасности</w:t>
            </w:r>
            <w:r w:rsidRPr="00B23D8A">
              <w:rPr>
                <w:spacing w:val="-11"/>
                <w:sz w:val="24"/>
                <w:lang w:val="ru-RU"/>
              </w:rPr>
              <w:t xml:space="preserve"> </w:t>
            </w:r>
            <w:r w:rsidRPr="00B23D8A">
              <w:rPr>
                <w:sz w:val="24"/>
                <w:lang w:val="ru-RU"/>
              </w:rPr>
              <w:t>на</w:t>
            </w:r>
            <w:r w:rsidRPr="00B23D8A">
              <w:rPr>
                <w:spacing w:val="-13"/>
                <w:sz w:val="24"/>
                <w:lang w:val="ru-RU"/>
              </w:rPr>
              <w:t xml:space="preserve"> </w:t>
            </w:r>
            <w:r w:rsidRPr="00B23D8A">
              <w:rPr>
                <w:sz w:val="24"/>
                <w:lang w:val="ru-RU"/>
              </w:rPr>
              <w:t>опасном производственном объекте</w:t>
            </w:r>
          </w:p>
        </w:tc>
        <w:tc>
          <w:tcPr>
            <w:tcW w:w="2715" w:type="dxa"/>
            <w:tcBorders>
              <w:right w:val="single" w:sz="4" w:space="0" w:color="auto"/>
            </w:tcBorders>
          </w:tcPr>
          <w:p w:rsidR="00B23D8A" w:rsidRPr="00351A2B" w:rsidRDefault="00B23D8A" w:rsidP="00B23D8A">
            <w:pPr>
              <w:pStyle w:val="ReportMain"/>
              <w:suppressAutoHyphens/>
              <w:rPr>
                <w:szCs w:val="24"/>
                <w:lang w:val="ru-RU"/>
              </w:rPr>
            </w:pPr>
            <w:r w:rsidRPr="00B23D8A">
              <w:rPr>
                <w:b/>
                <w:szCs w:val="24"/>
                <w:lang w:val="ru-RU"/>
              </w:rPr>
              <w:lastRenderedPageBreak/>
              <w:t xml:space="preserve">Блок A </w:t>
            </w:r>
            <w:r w:rsidRPr="00351A2B">
              <w:rPr>
                <w:szCs w:val="24"/>
                <w:lang w:val="ru-RU"/>
              </w:rPr>
              <w:t>– задания репродуктивного уровня</w:t>
            </w:r>
          </w:p>
          <w:p w:rsidR="00B23D8A" w:rsidRPr="00351A2B" w:rsidRDefault="00B23D8A" w:rsidP="00B23D8A">
            <w:pPr>
              <w:pStyle w:val="ReportMain"/>
              <w:suppressAutoHyphens/>
              <w:rPr>
                <w:szCs w:val="24"/>
                <w:lang w:val="ru-RU"/>
              </w:rPr>
            </w:pPr>
            <w:r w:rsidRPr="00351A2B">
              <w:rPr>
                <w:szCs w:val="24"/>
                <w:lang w:val="ru-RU"/>
              </w:rPr>
              <w:t xml:space="preserve">Тестовые вопросы </w:t>
            </w:r>
          </w:p>
          <w:p w:rsidR="00B23D8A" w:rsidRPr="00351A2B" w:rsidRDefault="00B23D8A" w:rsidP="00B23D8A">
            <w:pPr>
              <w:pStyle w:val="ReportMain"/>
              <w:suppressAutoHyphens/>
              <w:rPr>
                <w:szCs w:val="24"/>
                <w:lang w:val="ru-RU"/>
              </w:rPr>
            </w:pPr>
            <w:r w:rsidRPr="00351A2B">
              <w:rPr>
                <w:szCs w:val="24"/>
                <w:lang w:val="ru-RU"/>
              </w:rPr>
              <w:t>Вопросы для опроса</w:t>
            </w: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Default="00B23D8A"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Pr="00B23D8A" w:rsidRDefault="00351A2B" w:rsidP="00B23D8A">
            <w:pPr>
              <w:pStyle w:val="ReportMain"/>
              <w:suppressAutoHyphens/>
              <w:rPr>
                <w:b/>
                <w:szCs w:val="24"/>
                <w:lang w:val="ru-RU"/>
              </w:rPr>
            </w:pPr>
          </w:p>
          <w:p w:rsidR="00B23D8A" w:rsidRPr="00351A2B" w:rsidRDefault="00B23D8A" w:rsidP="00B23D8A">
            <w:pPr>
              <w:pStyle w:val="ReportMain"/>
              <w:suppressAutoHyphens/>
              <w:rPr>
                <w:szCs w:val="24"/>
                <w:lang w:val="ru-RU"/>
              </w:rPr>
            </w:pPr>
            <w:r w:rsidRPr="00B23D8A">
              <w:rPr>
                <w:b/>
                <w:szCs w:val="24"/>
                <w:lang w:val="ru-RU"/>
              </w:rPr>
              <w:t xml:space="preserve">Блок B </w:t>
            </w:r>
            <w:r w:rsidRPr="00351A2B">
              <w:rPr>
                <w:szCs w:val="24"/>
                <w:lang w:val="ru-RU"/>
              </w:rPr>
              <w:t>– задания реконструктивного уровня</w:t>
            </w:r>
          </w:p>
          <w:p w:rsidR="00B23D8A" w:rsidRPr="00351A2B" w:rsidRDefault="00B23D8A" w:rsidP="00B23D8A">
            <w:pPr>
              <w:pStyle w:val="ReportMain"/>
              <w:suppressAutoHyphens/>
              <w:rPr>
                <w:szCs w:val="24"/>
                <w:lang w:val="ru-RU"/>
              </w:rPr>
            </w:pPr>
            <w:r w:rsidRPr="00351A2B">
              <w:rPr>
                <w:szCs w:val="24"/>
                <w:lang w:val="ru-RU"/>
              </w:rPr>
              <w:t>Типовые задачи</w:t>
            </w: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Default="00B23D8A"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Pr="00B23D8A" w:rsidRDefault="00351A2B"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r w:rsidRPr="00B23D8A">
              <w:rPr>
                <w:b/>
                <w:szCs w:val="24"/>
                <w:lang w:val="ru-RU"/>
              </w:rPr>
              <w:t xml:space="preserve">Блок C </w:t>
            </w:r>
            <w:r w:rsidRPr="00351A2B">
              <w:rPr>
                <w:szCs w:val="24"/>
                <w:lang w:val="ru-RU"/>
              </w:rPr>
              <w:t>– задания практико-ориентированного и/или исследовательского уровня</w:t>
            </w:r>
          </w:p>
        </w:tc>
      </w:tr>
    </w:tbl>
    <w:p w:rsidR="00374A05" w:rsidRDefault="00374A05" w:rsidP="000F20FE">
      <w:pPr>
        <w:pStyle w:val="ReportMain"/>
        <w:keepNext/>
        <w:suppressAutoHyphens/>
        <w:spacing w:after="360"/>
        <w:ind w:firstLine="709"/>
        <w:jc w:val="both"/>
        <w:outlineLvl w:val="0"/>
        <w:rPr>
          <w:b/>
          <w:szCs w:val="24"/>
        </w:rPr>
      </w:pPr>
    </w:p>
    <w:p w:rsidR="000F20FE" w:rsidRPr="000F20FE" w:rsidRDefault="000F20FE" w:rsidP="000F20FE">
      <w:pPr>
        <w:pStyle w:val="ReportMain"/>
        <w:keepNext/>
        <w:suppressAutoHyphens/>
        <w:spacing w:after="360"/>
        <w:ind w:firstLine="709"/>
        <w:jc w:val="both"/>
        <w:outlineLvl w:val="0"/>
        <w:rPr>
          <w:b/>
          <w:szCs w:val="24"/>
        </w:rPr>
      </w:pPr>
      <w:r w:rsidRPr="000F20FE">
        <w:rPr>
          <w:b/>
          <w:szCs w:val="24"/>
        </w:rPr>
        <w:t xml:space="preserve">Раздел 2. Типовые контрольные задания и иные материалы, необходимые для оценки планируемых результатов </w:t>
      </w:r>
      <w:proofErr w:type="gramStart"/>
      <w:r w:rsidRPr="000F20FE">
        <w:rPr>
          <w:b/>
          <w:szCs w:val="24"/>
        </w:rPr>
        <w:t>обучения по дисциплине</w:t>
      </w:r>
      <w:proofErr w:type="gramEnd"/>
      <w:r w:rsidRPr="000F20FE">
        <w:rPr>
          <w:b/>
          <w:szCs w:val="24"/>
        </w:rPr>
        <w:t xml:space="preserve"> (оценочные средства). Описание показателей и критериев оценивания компетенций, описание шкал оценивания</w:t>
      </w:r>
    </w:p>
    <w:p w:rsidR="000F20FE" w:rsidRPr="000F20FE" w:rsidRDefault="000F20FE"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bookmarkStart w:id="0" w:name="_Toc536781189"/>
      <w:r w:rsidRPr="000F20FE">
        <w:rPr>
          <w:rFonts w:ascii="Times New Roman" w:hAnsi="Times New Roman" w:cs="Times New Roman"/>
          <w:color w:val="auto"/>
          <w:sz w:val="24"/>
          <w:szCs w:val="24"/>
        </w:rPr>
        <w:t>Блок</w:t>
      </w:r>
      <w:proofErr w:type="gramStart"/>
      <w:r w:rsidRPr="000F20FE">
        <w:rPr>
          <w:rFonts w:ascii="Times New Roman" w:hAnsi="Times New Roman" w:cs="Times New Roman"/>
          <w:color w:val="auto"/>
          <w:sz w:val="24"/>
          <w:szCs w:val="24"/>
        </w:rPr>
        <w:t xml:space="preserve"> А</w:t>
      </w:r>
      <w:proofErr w:type="gramEnd"/>
      <w:r w:rsidRPr="000F20FE">
        <w:rPr>
          <w:rFonts w:ascii="Times New Roman" w:hAnsi="Times New Roman" w:cs="Times New Roman"/>
          <w:color w:val="auto"/>
          <w:sz w:val="24"/>
          <w:szCs w:val="24"/>
        </w:rPr>
        <w:t xml:space="preserve"> </w:t>
      </w:r>
      <w:bookmarkEnd w:id="0"/>
      <w:r w:rsidRPr="000F20FE">
        <w:rPr>
          <w:rFonts w:ascii="Times New Roman" w:hAnsi="Times New Roman" w:cs="Times New Roman"/>
          <w:color w:val="auto"/>
          <w:sz w:val="24"/>
          <w:szCs w:val="24"/>
        </w:rPr>
        <w:t xml:space="preserve"> </w:t>
      </w:r>
    </w:p>
    <w:p w:rsidR="000F20FE" w:rsidRPr="000F20FE" w:rsidRDefault="000F20FE" w:rsidP="000F20FE">
      <w:pPr>
        <w:tabs>
          <w:tab w:val="num" w:pos="0"/>
          <w:tab w:val="left" w:pos="284"/>
          <w:tab w:val="left" w:pos="426"/>
        </w:tabs>
        <w:spacing w:after="0" w:line="240" w:lineRule="auto"/>
        <w:jc w:val="both"/>
        <w:rPr>
          <w:rFonts w:ascii="Times New Roman" w:hAnsi="Times New Roman" w:cs="Times New Roman"/>
          <w:b/>
          <w:i/>
          <w:sz w:val="24"/>
          <w:szCs w:val="24"/>
        </w:rPr>
      </w:pPr>
    </w:p>
    <w:p w:rsidR="00351A2B" w:rsidRPr="00351A2B" w:rsidRDefault="00351A2B" w:rsidP="00351A2B">
      <w:pPr>
        <w:tabs>
          <w:tab w:val="num" w:pos="0"/>
          <w:tab w:val="left" w:pos="284"/>
          <w:tab w:val="left" w:pos="426"/>
        </w:tabs>
        <w:spacing w:after="0" w:line="240" w:lineRule="auto"/>
        <w:jc w:val="both"/>
        <w:rPr>
          <w:rFonts w:ascii="Times New Roman" w:hAnsi="Times New Roman" w:cs="Times New Roman"/>
          <w:b/>
          <w:i/>
          <w:sz w:val="24"/>
          <w:szCs w:val="24"/>
        </w:rPr>
      </w:pPr>
      <w:r w:rsidRPr="00351A2B">
        <w:rPr>
          <w:rFonts w:ascii="Times New Roman" w:hAnsi="Times New Roman" w:cs="Times New Roman"/>
          <w:b/>
          <w:i/>
          <w:sz w:val="24"/>
          <w:szCs w:val="24"/>
        </w:rPr>
        <w:t>ПК*-4 Способен руководить выполнением работ по техническому обслуживанию и ремонту транспортн</w:t>
      </w:r>
      <w:proofErr w:type="gramStart"/>
      <w:r w:rsidRPr="00351A2B">
        <w:rPr>
          <w:rFonts w:ascii="Times New Roman" w:hAnsi="Times New Roman" w:cs="Times New Roman"/>
          <w:b/>
          <w:i/>
          <w:sz w:val="24"/>
          <w:szCs w:val="24"/>
        </w:rPr>
        <w:t>о-</w:t>
      </w:r>
      <w:proofErr w:type="gramEnd"/>
      <w:r w:rsidRPr="00351A2B">
        <w:rPr>
          <w:rFonts w:ascii="Times New Roman" w:hAnsi="Times New Roman" w:cs="Times New Roman"/>
          <w:b/>
          <w:i/>
          <w:sz w:val="24"/>
          <w:szCs w:val="24"/>
        </w:rPr>
        <w:t xml:space="preserve"> технологических машин и их компонентов</w:t>
      </w:r>
    </w:p>
    <w:p w:rsidR="0002667D" w:rsidRDefault="00351A2B" w:rsidP="00351A2B">
      <w:pPr>
        <w:tabs>
          <w:tab w:val="num" w:pos="0"/>
          <w:tab w:val="left" w:pos="284"/>
          <w:tab w:val="left" w:pos="426"/>
        </w:tabs>
        <w:spacing w:after="0" w:line="240" w:lineRule="auto"/>
        <w:jc w:val="both"/>
        <w:rPr>
          <w:rFonts w:ascii="Times New Roman" w:hAnsi="Times New Roman" w:cs="Times New Roman"/>
          <w:b/>
          <w:i/>
          <w:sz w:val="24"/>
          <w:szCs w:val="24"/>
        </w:rPr>
      </w:pPr>
      <w:r w:rsidRPr="00351A2B">
        <w:rPr>
          <w:rFonts w:ascii="Times New Roman" w:hAnsi="Times New Roman" w:cs="Times New Roman"/>
          <w:b/>
          <w:i/>
          <w:sz w:val="24"/>
          <w:szCs w:val="24"/>
        </w:rPr>
        <w:t>ПК*-7 Способен выполнять расчётно-проектировочные работы по созданию и модернизации систем технической эксплуатации и сервисного обслуживания транспортн</w:t>
      </w:r>
      <w:proofErr w:type="gramStart"/>
      <w:r w:rsidRPr="00351A2B">
        <w:rPr>
          <w:rFonts w:ascii="Times New Roman" w:hAnsi="Times New Roman" w:cs="Times New Roman"/>
          <w:b/>
          <w:i/>
          <w:sz w:val="24"/>
          <w:szCs w:val="24"/>
        </w:rPr>
        <w:t>о-</w:t>
      </w:r>
      <w:proofErr w:type="gramEnd"/>
      <w:r w:rsidRPr="00351A2B">
        <w:rPr>
          <w:rFonts w:ascii="Times New Roman" w:hAnsi="Times New Roman" w:cs="Times New Roman"/>
          <w:b/>
          <w:i/>
          <w:sz w:val="24"/>
          <w:szCs w:val="24"/>
        </w:rPr>
        <w:t xml:space="preserve"> технологических машин и комплексов</w:t>
      </w:r>
    </w:p>
    <w:p w:rsidR="00351A2B" w:rsidRPr="000F20FE" w:rsidRDefault="00351A2B" w:rsidP="00351A2B">
      <w:pPr>
        <w:tabs>
          <w:tab w:val="num" w:pos="0"/>
          <w:tab w:val="left" w:pos="284"/>
          <w:tab w:val="left" w:pos="426"/>
        </w:tabs>
        <w:spacing w:after="0" w:line="240" w:lineRule="auto"/>
        <w:jc w:val="both"/>
        <w:rPr>
          <w:rFonts w:ascii="Times New Roman" w:hAnsi="Times New Roman" w:cs="Times New Roman"/>
          <w:b/>
          <w:sz w:val="24"/>
          <w:szCs w:val="24"/>
        </w:rPr>
      </w:pP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bookmarkStart w:id="1" w:name="_Toc536781190"/>
      <w:r>
        <w:rPr>
          <w:rFonts w:ascii="Times New Roman" w:hAnsi="Times New Roman" w:cs="Times New Roman"/>
          <w:bCs/>
          <w:color w:val="000000"/>
          <w:sz w:val="24"/>
          <w:szCs w:val="24"/>
          <w:shd w:val="clear" w:color="auto" w:fill="FFFFFF"/>
          <w:lang w:eastAsia="ru-RU"/>
        </w:rPr>
        <w:t>1</w:t>
      </w:r>
      <w:r w:rsidRPr="0006188F">
        <w:rPr>
          <w:rFonts w:ascii="Times New Roman" w:hAnsi="Times New Roman" w:cs="Times New Roman"/>
          <w:bCs/>
          <w:color w:val="000000"/>
          <w:sz w:val="24"/>
          <w:szCs w:val="24"/>
          <w:shd w:val="clear" w:color="auto" w:fill="FFFFFF"/>
          <w:lang w:eastAsia="ru-RU"/>
        </w:rPr>
        <w:t xml:space="preserve">. </w:t>
      </w:r>
      <w:proofErr w:type="gramStart"/>
      <w:r w:rsidRPr="0006188F">
        <w:rPr>
          <w:rFonts w:ascii="Times New Roman" w:hAnsi="Times New Roman" w:cs="Times New Roman"/>
          <w:bCs/>
          <w:color w:val="000000"/>
          <w:sz w:val="24"/>
          <w:szCs w:val="24"/>
          <w:shd w:val="clear" w:color="auto" w:fill="FFFFFF"/>
          <w:lang w:eastAsia="ru-RU"/>
        </w:rPr>
        <w:t>На какие классы опасности в зависимости от уровня потенциальной опасности аварий на них для жизненно важных интересов</w:t>
      </w:r>
      <w:proofErr w:type="gramEnd"/>
      <w:r w:rsidRPr="0006188F">
        <w:rPr>
          <w:rFonts w:ascii="Times New Roman" w:hAnsi="Times New Roman" w:cs="Times New Roman"/>
          <w:bCs/>
          <w:color w:val="000000"/>
          <w:sz w:val="24"/>
          <w:szCs w:val="24"/>
          <w:shd w:val="clear" w:color="auto" w:fill="FFFFFF"/>
          <w:lang w:eastAsia="ru-RU"/>
        </w:rPr>
        <w:t xml:space="preserve"> личности </w:t>
      </w:r>
      <w:r w:rsidRPr="0006188F">
        <w:rPr>
          <w:rFonts w:ascii="Times New Roman" w:hAnsi="Times New Roman" w:cs="Times New Roman"/>
          <w:bCs/>
          <w:color w:val="000000"/>
          <w:sz w:val="24"/>
          <w:szCs w:val="24"/>
          <w:shd w:val="clear" w:color="auto" w:fill="FFFFFF"/>
          <w:lang w:eastAsia="ru-RU"/>
        </w:rPr>
        <w:br/>
        <w:t>и общества подразделяются опасные производственные объекты?</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А) I класс опасности - опасные производственные объекты чрезвычайно высокой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II класс опасности - опасные производственные объекты высокой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III класс опасности - опасные производственные объекты средней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IV класс опасности - опасные производственные объекты низкой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Б) I класс опасности - опасные производственные объекты низкой опасности;</w:t>
      </w:r>
      <w:r w:rsidRPr="0006188F">
        <w:rPr>
          <w:rFonts w:ascii="Times New Roman" w:hAnsi="Times New Roman" w:cs="Times New Roman"/>
          <w:sz w:val="24"/>
          <w:szCs w:val="24"/>
          <w:lang w:eastAsia="ru-RU"/>
        </w:rPr>
        <w:t xml:space="preserve">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II класс опасности - опасные производственные объекты средней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III класс опасности - опасные производственные объекты высокой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IV класс опасности - опасные производственные объекты чрезвычайно высокой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В) I класс опасности - опасные производственные объекты высокой опасности;</w:t>
      </w:r>
      <w:r w:rsidRPr="0006188F">
        <w:rPr>
          <w:rFonts w:ascii="Times New Roman" w:hAnsi="Times New Roman" w:cs="Times New Roman"/>
          <w:sz w:val="24"/>
          <w:szCs w:val="24"/>
          <w:lang w:eastAsia="ru-RU"/>
        </w:rPr>
        <w:t xml:space="preserve">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II класс опасности - опасные производственные объекты средней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III класс опасности - опасные производственные объекты низкой опасности;</w:t>
      </w:r>
    </w:p>
    <w:p w:rsidR="00E908BC" w:rsidRDefault="00E908BC" w:rsidP="00E908BC">
      <w:pPr>
        <w:spacing w:after="0" w:line="240" w:lineRule="auto"/>
        <w:ind w:firstLine="709"/>
        <w:contextualSpacing/>
        <w:jc w:val="both"/>
        <w:rPr>
          <w:rFonts w:ascii="Times New Roman" w:hAnsi="Times New Roman" w:cs="Times New Roman"/>
          <w:color w:val="000001"/>
          <w:sz w:val="24"/>
          <w:szCs w:val="24"/>
          <w:lang w:eastAsia="ru-RU"/>
        </w:rPr>
      </w:pPr>
      <w:r w:rsidRPr="0006188F">
        <w:rPr>
          <w:rFonts w:ascii="Times New Roman" w:hAnsi="Times New Roman" w:cs="Times New Roman"/>
          <w:color w:val="000001"/>
          <w:sz w:val="24"/>
          <w:szCs w:val="24"/>
          <w:lang w:eastAsia="ru-RU"/>
        </w:rPr>
        <w:t xml:space="preserve">     IV класс опасности - неопасные производственные объекты (вероятность аварии равна нулю).</w:t>
      </w:r>
    </w:p>
    <w:p w:rsidR="00E908BC" w:rsidRPr="0006188F" w:rsidRDefault="00E908BC" w:rsidP="00E908BC">
      <w:pPr>
        <w:spacing w:after="0" w:line="240" w:lineRule="auto"/>
        <w:ind w:firstLine="709"/>
        <w:contextualSpacing/>
        <w:jc w:val="both"/>
        <w:rPr>
          <w:rFonts w:ascii="Times New Roman" w:hAnsi="Times New Roman" w:cs="Times New Roman"/>
          <w:color w:val="000001"/>
          <w:sz w:val="24"/>
          <w:szCs w:val="24"/>
          <w:lang w:eastAsia="ru-RU"/>
        </w:rPr>
      </w:pP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lastRenderedPageBreak/>
        <w:t>2</w:t>
      </w:r>
      <w:r w:rsidRPr="0006188F">
        <w:rPr>
          <w:rFonts w:ascii="Times New Roman" w:hAnsi="Times New Roman" w:cs="Times New Roman"/>
          <w:bCs/>
          <w:color w:val="000000"/>
          <w:sz w:val="24"/>
          <w:szCs w:val="24"/>
          <w:shd w:val="clear" w:color="auto" w:fill="FFFFFF"/>
          <w:lang w:eastAsia="ru-RU"/>
        </w:rPr>
        <w:t>. Что понимается под обоснованием безопасности опасного производственного объекта?</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Это документ, содержащий сведения об условиях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Б) Это документ, содержащий сведения о результатах оценки риска аварии </w:t>
      </w:r>
      <w:r w:rsidRPr="0006188F">
        <w:rPr>
          <w:rFonts w:ascii="Times New Roman" w:hAnsi="Times New Roman" w:cs="Times New Roman"/>
          <w:sz w:val="24"/>
          <w:szCs w:val="24"/>
          <w:lang w:eastAsia="ru-RU"/>
        </w:rPr>
        <w:br/>
        <w:t xml:space="preserve">на опасном производственном объекте и связанной с ней угрозы, требования к безопасной эксплуатации опасного производственного объекта, требования </w:t>
      </w:r>
      <w:r w:rsidRPr="0006188F">
        <w:rPr>
          <w:rFonts w:ascii="Times New Roman" w:hAnsi="Times New Roman" w:cs="Times New Roman"/>
          <w:sz w:val="24"/>
          <w:szCs w:val="24"/>
          <w:lang w:eastAsia="ru-RU"/>
        </w:rPr>
        <w:br/>
        <w:t>к обслуживающему персоналу.</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В) Это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w:t>
      </w:r>
      <w:r w:rsidRPr="0006188F">
        <w:rPr>
          <w:rFonts w:ascii="Times New Roman" w:hAnsi="Times New Roman" w:cs="Times New Roman"/>
          <w:sz w:val="24"/>
          <w:szCs w:val="24"/>
          <w:lang w:eastAsia="ru-RU"/>
        </w:rPr>
        <w:br/>
        <w:t>к эксплуатации, капитальному ремонту, консервации и ликвидации опасного производственного объекта.</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3</w:t>
      </w:r>
      <w:r w:rsidRPr="0006188F">
        <w:rPr>
          <w:rFonts w:ascii="Times New Roman" w:hAnsi="Times New Roman" w:cs="Times New Roman"/>
          <w:bCs/>
          <w:color w:val="000000"/>
          <w:sz w:val="24"/>
          <w:szCs w:val="24"/>
          <w:shd w:val="clear" w:color="auto" w:fill="FFFFFF"/>
          <w:lang w:eastAsia="ru-RU"/>
        </w:rPr>
        <w:t>. В каком случае разрабатывается обоснование безопасности опасного производственного объекта?</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А) В случае если при эксплуатации, капитальном ремонте, консервации или ликвидации опасного производственного объекта требуется отступление </w:t>
      </w:r>
      <w:r w:rsidRPr="0006188F">
        <w:rPr>
          <w:rFonts w:ascii="Times New Roman" w:hAnsi="Times New Roman" w:cs="Times New Roman"/>
          <w:sz w:val="24"/>
          <w:szCs w:val="24"/>
          <w:lang w:eastAsia="ru-RU"/>
        </w:rPr>
        <w:br/>
        <w:t>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w:t>
      </w:r>
      <w:proofErr w:type="gramStart"/>
      <w:r w:rsidRPr="0006188F">
        <w:rPr>
          <w:rFonts w:ascii="Times New Roman" w:hAnsi="Times New Roman" w:cs="Times New Roman"/>
          <w:sz w:val="24"/>
          <w:szCs w:val="24"/>
          <w:lang w:eastAsia="ru-RU"/>
        </w:rPr>
        <w:t xml:space="preserve">или) </w:t>
      </w:r>
      <w:proofErr w:type="gramEnd"/>
      <w:r w:rsidRPr="0006188F">
        <w:rPr>
          <w:rFonts w:ascii="Times New Roman" w:hAnsi="Times New Roman" w:cs="Times New Roman"/>
          <w:sz w:val="24"/>
          <w:szCs w:val="24"/>
          <w:lang w:eastAsia="ru-RU"/>
        </w:rPr>
        <w:t>они не установлены.</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При подготовке  проектной документации на любой опасный производственный объект независимо от класса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В случаях, когда разработчиком проектной документации является иностранная организация.</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Г) При разработке плана по локализации и ликвидации последствий аварий </w:t>
      </w:r>
      <w:r w:rsidRPr="0006188F">
        <w:rPr>
          <w:rFonts w:ascii="Times New Roman" w:hAnsi="Times New Roman" w:cs="Times New Roman"/>
          <w:sz w:val="24"/>
          <w:szCs w:val="24"/>
          <w:lang w:eastAsia="ru-RU"/>
        </w:rPr>
        <w:br/>
        <w:t>на опасных производственных объектах.</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4</w:t>
      </w:r>
      <w:r w:rsidRPr="0006188F">
        <w:rPr>
          <w:rFonts w:ascii="Times New Roman" w:hAnsi="Times New Roman" w:cs="Times New Roman"/>
          <w:bCs/>
          <w:color w:val="000000"/>
          <w:sz w:val="24"/>
          <w:szCs w:val="24"/>
          <w:shd w:val="clear" w:color="auto" w:fill="FFFFFF"/>
          <w:lang w:eastAsia="ru-RU"/>
        </w:rPr>
        <w:t>. Какой экспертизе в соответствии с Федеральным законом от 21 июля 1997 г.                          № 116-ФЗ «О промышленной безопасности опасных производственных объектов» подлежит обоснование безопасности опасного производственного объекта?</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Государственной экспертизе.</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Экспертизе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Экологической экспертизе.</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5</w:t>
      </w:r>
      <w:r w:rsidRPr="0006188F">
        <w:rPr>
          <w:rFonts w:ascii="Times New Roman" w:hAnsi="Times New Roman" w:cs="Times New Roman"/>
          <w:bCs/>
          <w:color w:val="000000"/>
          <w:sz w:val="24"/>
          <w:szCs w:val="24"/>
          <w:shd w:val="clear" w:color="auto" w:fill="FFFFFF"/>
          <w:lang w:eastAsia="ru-RU"/>
        </w:rPr>
        <w:t xml:space="preserve">. В какой срок организация, эксплуатирующая опасный производственный объект, при внесении изменений в обоснование безопасности опасного производственного объекта, должна направить их в </w:t>
      </w:r>
      <w:proofErr w:type="spellStart"/>
      <w:r w:rsidRPr="0006188F">
        <w:rPr>
          <w:rFonts w:ascii="Times New Roman" w:hAnsi="Times New Roman" w:cs="Times New Roman"/>
          <w:bCs/>
          <w:color w:val="000000"/>
          <w:sz w:val="24"/>
          <w:szCs w:val="24"/>
          <w:shd w:val="clear" w:color="auto" w:fill="FFFFFF"/>
          <w:lang w:eastAsia="ru-RU"/>
        </w:rPr>
        <w:t>Ростехнадзор</w:t>
      </w:r>
      <w:proofErr w:type="spellEnd"/>
      <w:r w:rsidRPr="0006188F">
        <w:rPr>
          <w:rFonts w:ascii="Times New Roman" w:hAnsi="Times New Roman" w:cs="Times New Roman"/>
          <w:bCs/>
          <w:color w:val="000000"/>
          <w:sz w:val="24"/>
          <w:szCs w:val="24"/>
          <w:shd w:val="clear" w:color="auto" w:fill="FFFFFF"/>
          <w:lang w:eastAsia="ru-RU"/>
        </w:rPr>
        <w:t>?</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В месячный срок после внесения изменений.</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В течение 10 рабочих дней со дня получения положительного заключения экспертизы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В течение 10 рабочих дней со дня передачи обоснования на экспертизу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color w:val="0000FF"/>
          <w:sz w:val="24"/>
          <w:szCs w:val="24"/>
          <w:lang w:eastAsia="ru-RU"/>
        </w:rPr>
      </w:pPr>
      <w:r w:rsidRPr="0006188F">
        <w:rPr>
          <w:rFonts w:ascii="Times New Roman" w:hAnsi="Times New Roman" w:cs="Times New Roman"/>
          <w:color w:val="000000"/>
          <w:sz w:val="24"/>
          <w:szCs w:val="24"/>
          <w:lang w:eastAsia="ru-RU"/>
        </w:rPr>
        <w:t>Г) В месячный срок после утверждения изменений.</w:t>
      </w:r>
      <w:r w:rsidRPr="0006188F">
        <w:rPr>
          <w:rFonts w:ascii="Times New Roman" w:hAnsi="Times New Roman" w:cs="Times New Roman"/>
          <w:color w:val="0000FF"/>
          <w:sz w:val="24"/>
          <w:szCs w:val="24"/>
          <w:lang w:eastAsia="ru-RU"/>
        </w:rPr>
        <w:t xml:space="preserve"> </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6</w:t>
      </w:r>
      <w:r w:rsidRPr="0006188F">
        <w:rPr>
          <w:rFonts w:ascii="Times New Roman" w:hAnsi="Times New Roman" w:cs="Times New Roman"/>
          <w:bCs/>
          <w:color w:val="000000"/>
          <w:sz w:val="24"/>
          <w:szCs w:val="24"/>
          <w:shd w:val="clear" w:color="auto" w:fill="FFFFFF"/>
          <w:lang w:eastAsia="ru-RU"/>
        </w:rPr>
        <w:t>. Какие виды экспертизы проектной документации проводятся в соответствии                  с Градостроительным кодексом Российской Федерации?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Только государственная экспертиза.</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Б) Государственная экспертиза для особо опасных, технически сложных и уникальных объектов, для всех остальных – негосударственная экспертиза.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Как государственная, так и негосударственная экспертиза по выбору застройщика или технического заказчика за исключением случаев, когда проводится только государственная экспертиза.</w:t>
      </w:r>
    </w:p>
    <w:p w:rsidR="00E908BC" w:rsidRPr="0006188F" w:rsidRDefault="00E908BC" w:rsidP="00E908BC">
      <w:pPr>
        <w:spacing w:after="0" w:line="240" w:lineRule="auto"/>
        <w:ind w:firstLine="709"/>
        <w:contextualSpacing/>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7</w:t>
      </w:r>
      <w:r w:rsidRPr="0006188F">
        <w:rPr>
          <w:rFonts w:ascii="Times New Roman" w:hAnsi="Times New Roman" w:cs="Times New Roman"/>
          <w:bCs/>
          <w:color w:val="000000"/>
          <w:sz w:val="24"/>
          <w:szCs w:val="24"/>
          <w:shd w:val="clear" w:color="auto" w:fill="FFFFFF"/>
          <w:lang w:eastAsia="ru-RU"/>
        </w:rPr>
        <w:t xml:space="preserve">. Уполномочены ли иные федеральные органы исполнительной власти, помимо Федеральной службы по экологическому, технологическому </w:t>
      </w:r>
      <w:r w:rsidRPr="0006188F">
        <w:rPr>
          <w:rFonts w:ascii="Times New Roman" w:hAnsi="Times New Roman" w:cs="Times New Roman"/>
          <w:bCs/>
          <w:color w:val="000000"/>
          <w:sz w:val="24"/>
          <w:szCs w:val="24"/>
          <w:shd w:val="clear" w:color="auto" w:fill="FFFFFF"/>
          <w:lang w:eastAsia="ru-RU"/>
        </w:rPr>
        <w:br/>
        <w:t>и атомному надзору, осуществлять специальные разрешительные, контрольные или надзорные функции в области промышленной безопасности?</w:t>
      </w:r>
      <w:r w:rsidRPr="0006188F">
        <w:rPr>
          <w:rFonts w:ascii="Times New Roman" w:hAnsi="Times New Roman" w:cs="Times New Roman"/>
          <w:color w:val="000000"/>
          <w:sz w:val="24"/>
          <w:szCs w:val="24"/>
          <w:shd w:val="clear" w:color="auto" w:fill="FFFFFF"/>
          <w:lang w:eastAsia="ru-RU"/>
        </w:rPr>
        <w:t xml:space="preserve">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Да, если Президентом Российской Федерации или Правительством Российской Федерации им предоставлено такое право.</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Б) Нет, это противоречит Федеральному закону </w:t>
      </w:r>
      <w:r w:rsidRPr="0006188F">
        <w:rPr>
          <w:rFonts w:ascii="Times New Roman" w:hAnsi="Times New Roman" w:cs="Times New Roman"/>
          <w:bCs/>
          <w:sz w:val="24"/>
          <w:szCs w:val="24"/>
          <w:lang w:eastAsia="ru-RU"/>
        </w:rPr>
        <w:t xml:space="preserve">от 21 июля 1997 г. № 116-ФЗ                              </w:t>
      </w:r>
      <w:r w:rsidRPr="0006188F">
        <w:rPr>
          <w:rFonts w:ascii="Times New Roman" w:hAnsi="Times New Roman" w:cs="Times New Roman"/>
          <w:sz w:val="24"/>
          <w:szCs w:val="24"/>
          <w:lang w:eastAsia="ru-RU"/>
        </w:rPr>
        <w:t>«О промышленной безопасности опасных производственных объектов».</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lastRenderedPageBreak/>
        <w:t>В) Да, только в случае, если указанные органы функционируют в условиях чрезвычайной ситуации.</w:t>
      </w:r>
    </w:p>
    <w:p w:rsidR="00E908BC" w:rsidRPr="0006188F" w:rsidRDefault="00E908BC" w:rsidP="00E908BC">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color w:val="000000"/>
          <w:sz w:val="24"/>
          <w:szCs w:val="24"/>
          <w:shd w:val="clear" w:color="auto" w:fill="FFFFFF"/>
          <w:lang w:eastAsia="ru-RU"/>
        </w:rPr>
        <w:t>8</w:t>
      </w:r>
      <w:r w:rsidRPr="0006188F">
        <w:rPr>
          <w:rFonts w:ascii="Times New Roman" w:hAnsi="Times New Roman" w:cs="Times New Roman"/>
          <w:bCs/>
          <w:color w:val="000000"/>
          <w:sz w:val="24"/>
          <w:szCs w:val="24"/>
          <w:shd w:val="clear" w:color="auto" w:fill="FFFFFF"/>
          <w:lang w:eastAsia="ru-RU"/>
        </w:rPr>
        <w:t>. </w:t>
      </w:r>
      <w:r w:rsidRPr="0006188F">
        <w:rPr>
          <w:rFonts w:ascii="Times New Roman" w:hAnsi="Times New Roman" w:cs="Times New Roman"/>
          <w:sz w:val="24"/>
          <w:szCs w:val="24"/>
          <w:lang w:eastAsia="ru-RU"/>
        </w:rPr>
        <w:t xml:space="preserve">Кто устанавливает порядок организации и проведения государственной экспертизы проектной документации и результатов инженерных изысканий? </w:t>
      </w:r>
    </w:p>
    <w:p w:rsidR="00E908BC" w:rsidRPr="0006188F" w:rsidRDefault="00E908BC" w:rsidP="00E908BC">
      <w:pPr>
        <w:spacing w:after="0" w:line="240" w:lineRule="auto"/>
        <w:ind w:firstLine="709"/>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Минстрой России.</w:t>
      </w:r>
    </w:p>
    <w:p w:rsidR="00E908BC" w:rsidRPr="0006188F" w:rsidRDefault="00E908BC" w:rsidP="00E908BC">
      <w:pPr>
        <w:spacing w:after="0" w:line="240" w:lineRule="auto"/>
        <w:ind w:firstLine="709"/>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Правительство Российской Федерации.</w:t>
      </w:r>
    </w:p>
    <w:p w:rsidR="00E908BC" w:rsidRPr="0006188F" w:rsidRDefault="00E908BC" w:rsidP="00E908BC">
      <w:pPr>
        <w:spacing w:after="0" w:line="240" w:lineRule="auto"/>
        <w:ind w:firstLine="709"/>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В) Минстрой России совместно с </w:t>
      </w:r>
      <w:proofErr w:type="spellStart"/>
      <w:r w:rsidRPr="0006188F">
        <w:rPr>
          <w:rFonts w:ascii="Times New Roman" w:hAnsi="Times New Roman" w:cs="Times New Roman"/>
          <w:sz w:val="24"/>
          <w:szCs w:val="24"/>
          <w:lang w:eastAsia="ru-RU"/>
        </w:rPr>
        <w:t>Ростехнадзором</w:t>
      </w:r>
      <w:proofErr w:type="spellEnd"/>
      <w:r w:rsidRPr="0006188F">
        <w:rPr>
          <w:rFonts w:ascii="Times New Roman" w:hAnsi="Times New Roman" w:cs="Times New Roman"/>
          <w:sz w:val="24"/>
          <w:szCs w:val="24"/>
          <w:lang w:eastAsia="ru-RU"/>
        </w:rPr>
        <w:t>.</w:t>
      </w:r>
    </w:p>
    <w:p w:rsidR="00E908BC" w:rsidRPr="0006188F" w:rsidRDefault="00E908BC" w:rsidP="00E908BC">
      <w:pPr>
        <w:spacing w:after="0" w:line="240" w:lineRule="auto"/>
        <w:ind w:firstLine="709"/>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Г) </w:t>
      </w:r>
      <w:proofErr w:type="spellStart"/>
      <w:r w:rsidRPr="0006188F">
        <w:rPr>
          <w:rFonts w:ascii="Times New Roman" w:hAnsi="Times New Roman" w:cs="Times New Roman"/>
          <w:sz w:val="24"/>
          <w:szCs w:val="24"/>
          <w:lang w:eastAsia="ru-RU"/>
        </w:rPr>
        <w:t>Главгосэкспертиза</w:t>
      </w:r>
      <w:proofErr w:type="spellEnd"/>
      <w:r w:rsidRPr="0006188F">
        <w:rPr>
          <w:rFonts w:ascii="Times New Roman" w:hAnsi="Times New Roman" w:cs="Times New Roman"/>
          <w:sz w:val="24"/>
          <w:szCs w:val="24"/>
          <w:lang w:eastAsia="ru-RU"/>
        </w:rPr>
        <w:t>.</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9</w:t>
      </w:r>
      <w:r w:rsidRPr="0006188F">
        <w:rPr>
          <w:rFonts w:ascii="Times New Roman" w:hAnsi="Times New Roman" w:cs="Times New Roman"/>
          <w:bCs/>
          <w:color w:val="000000"/>
          <w:sz w:val="24"/>
          <w:szCs w:val="24"/>
          <w:shd w:val="clear" w:color="auto" w:fill="FFFFFF"/>
          <w:lang w:eastAsia="ru-RU"/>
        </w:rPr>
        <w:t xml:space="preserve">. В </w:t>
      </w:r>
      <w:proofErr w:type="gramStart"/>
      <w:r w:rsidRPr="0006188F">
        <w:rPr>
          <w:rFonts w:ascii="Times New Roman" w:hAnsi="Times New Roman" w:cs="Times New Roman"/>
          <w:bCs/>
          <w:color w:val="000000"/>
          <w:sz w:val="24"/>
          <w:szCs w:val="24"/>
          <w:shd w:val="clear" w:color="auto" w:fill="FFFFFF"/>
          <w:lang w:eastAsia="ru-RU"/>
        </w:rPr>
        <w:t>отношении</w:t>
      </w:r>
      <w:proofErr w:type="gramEnd"/>
      <w:r w:rsidRPr="0006188F">
        <w:rPr>
          <w:rFonts w:ascii="Times New Roman" w:hAnsi="Times New Roman" w:cs="Times New Roman"/>
          <w:bCs/>
          <w:color w:val="000000"/>
          <w:sz w:val="24"/>
          <w:szCs w:val="24"/>
          <w:shd w:val="clear" w:color="auto" w:fill="FFFFFF"/>
          <w:lang w:eastAsia="ru-RU"/>
        </w:rPr>
        <w:t xml:space="preserve"> каких объектов государственная экспертиза проектов объектов капитального строительства не проводится?</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А) Объектов, строительство, реконструкцию и (или) капитальный ремонт которых предполагается осуществлять на территориях двух и более субъектов Российской Федерации.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Объектов капитального строительства, в отношении которых не требуется получение разрешения на строительство.</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В) Особо опасных, технически сложных и уникальных объектов.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Г) Объектов, строительство, реконструкцию и (или) капитальный ремонт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и в территориальном море Российской Федерации.</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10</w:t>
      </w:r>
      <w:r w:rsidRPr="0006188F">
        <w:rPr>
          <w:rFonts w:ascii="Times New Roman" w:hAnsi="Times New Roman" w:cs="Times New Roman"/>
          <w:bCs/>
          <w:color w:val="000000"/>
          <w:sz w:val="24"/>
          <w:szCs w:val="24"/>
          <w:shd w:val="clear" w:color="auto" w:fill="FFFFFF"/>
          <w:lang w:eastAsia="ru-RU"/>
        </w:rPr>
        <w:t xml:space="preserve">. Какого права не имеют должностные лица </w:t>
      </w:r>
      <w:proofErr w:type="spellStart"/>
      <w:r w:rsidRPr="0006188F">
        <w:rPr>
          <w:rFonts w:ascii="Times New Roman" w:hAnsi="Times New Roman" w:cs="Times New Roman"/>
          <w:bCs/>
          <w:color w:val="000000"/>
          <w:sz w:val="24"/>
          <w:szCs w:val="24"/>
          <w:shd w:val="clear" w:color="auto" w:fill="FFFFFF"/>
          <w:lang w:eastAsia="ru-RU"/>
        </w:rPr>
        <w:t>Ростехнадзора</w:t>
      </w:r>
      <w:proofErr w:type="spellEnd"/>
      <w:r w:rsidRPr="0006188F">
        <w:rPr>
          <w:rFonts w:ascii="Times New Roman" w:hAnsi="Times New Roman" w:cs="Times New Roman"/>
          <w:bCs/>
          <w:color w:val="000000"/>
          <w:sz w:val="24"/>
          <w:szCs w:val="24"/>
          <w:shd w:val="clear" w:color="auto" w:fill="FFFFFF"/>
          <w:lang w:eastAsia="ru-RU"/>
        </w:rPr>
        <w:t> при осуществлении федерального государственного надзора в области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Посещать организации, эксплуатирующие опасные производственные объекты, при наличии служебного удостоверения и копии приказа о проведении проверки.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Б) Выдавать лицензии на отдельные виды деятельности, связанные </w:t>
      </w:r>
      <w:r w:rsidRPr="0006188F">
        <w:rPr>
          <w:rFonts w:ascii="Times New Roman" w:hAnsi="Times New Roman" w:cs="Times New Roman"/>
          <w:sz w:val="24"/>
          <w:szCs w:val="24"/>
          <w:lang w:eastAsia="ru-RU"/>
        </w:rPr>
        <w:br/>
        <w:t>с повышенной опасностью промышленных производств.</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Давать указания о выводе людей с рабочих ме</w:t>
      </w:r>
      <w:proofErr w:type="gramStart"/>
      <w:r w:rsidRPr="0006188F">
        <w:rPr>
          <w:rFonts w:ascii="Times New Roman" w:hAnsi="Times New Roman" w:cs="Times New Roman"/>
          <w:sz w:val="24"/>
          <w:szCs w:val="24"/>
          <w:lang w:eastAsia="ru-RU"/>
        </w:rPr>
        <w:t>ст в сл</w:t>
      </w:r>
      <w:proofErr w:type="gramEnd"/>
      <w:r w:rsidRPr="0006188F">
        <w:rPr>
          <w:rFonts w:ascii="Times New Roman" w:hAnsi="Times New Roman" w:cs="Times New Roman"/>
          <w:sz w:val="24"/>
          <w:szCs w:val="24"/>
          <w:lang w:eastAsia="ru-RU"/>
        </w:rPr>
        <w:t xml:space="preserve">учае угрозы жизни </w:t>
      </w:r>
      <w:r w:rsidRPr="0006188F">
        <w:rPr>
          <w:rFonts w:ascii="Times New Roman" w:hAnsi="Times New Roman" w:cs="Times New Roman"/>
          <w:sz w:val="24"/>
          <w:szCs w:val="24"/>
          <w:lang w:eastAsia="ru-RU"/>
        </w:rPr>
        <w:br/>
        <w:t>и здоровью работников.</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Г) Составлять протоколы об административных правонарушениях, связанных </w:t>
      </w:r>
      <w:r w:rsidRPr="0006188F">
        <w:rPr>
          <w:rFonts w:ascii="Times New Roman" w:hAnsi="Times New Roman" w:cs="Times New Roman"/>
          <w:sz w:val="24"/>
          <w:szCs w:val="24"/>
          <w:lang w:eastAsia="ru-RU"/>
        </w:rPr>
        <w:br/>
        <w:t>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Д)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908BC" w:rsidRPr="0006188F" w:rsidRDefault="00E908BC" w:rsidP="00E908BC">
      <w:pPr>
        <w:spacing w:after="0" w:line="240" w:lineRule="auto"/>
        <w:ind w:firstLine="709"/>
        <w:contextualSpacing/>
        <w:jc w:val="both"/>
        <w:rPr>
          <w:rFonts w:ascii="Times New Roman" w:hAnsi="Times New Roman" w:cs="Times New Roman"/>
          <w:color w:val="000000"/>
          <w:sz w:val="24"/>
          <w:szCs w:val="24"/>
          <w:shd w:val="clear" w:color="auto" w:fill="FFFFFF"/>
          <w:lang w:eastAsia="ru-RU"/>
        </w:rPr>
      </w:pPr>
      <w:r w:rsidRPr="0006188F">
        <w:rPr>
          <w:rFonts w:ascii="Times New Roman" w:hAnsi="Times New Roman" w:cs="Times New Roman"/>
          <w:bCs/>
          <w:color w:val="000000"/>
          <w:sz w:val="24"/>
          <w:szCs w:val="24"/>
          <w:shd w:val="clear" w:color="auto" w:fill="FFFFFF"/>
          <w:lang w:eastAsia="ru-RU"/>
        </w:rPr>
        <w:t>1</w:t>
      </w:r>
      <w:r>
        <w:rPr>
          <w:rFonts w:ascii="Times New Roman" w:hAnsi="Times New Roman" w:cs="Times New Roman"/>
          <w:bCs/>
          <w:color w:val="000000"/>
          <w:sz w:val="24"/>
          <w:szCs w:val="24"/>
          <w:shd w:val="clear" w:color="auto" w:fill="FFFFFF"/>
          <w:lang w:eastAsia="ru-RU"/>
        </w:rPr>
        <w:t>1</w:t>
      </w:r>
      <w:r w:rsidRPr="0006188F">
        <w:rPr>
          <w:rFonts w:ascii="Times New Roman" w:hAnsi="Times New Roman" w:cs="Times New Roman"/>
          <w:bCs/>
          <w:color w:val="000000"/>
          <w:sz w:val="24"/>
          <w:szCs w:val="24"/>
          <w:shd w:val="clear" w:color="auto" w:fill="FFFFFF"/>
          <w:lang w:eastAsia="ru-RU"/>
        </w:rPr>
        <w:t xml:space="preserve">. В каком случае должностные лица </w:t>
      </w:r>
      <w:proofErr w:type="spellStart"/>
      <w:r w:rsidRPr="0006188F">
        <w:rPr>
          <w:rFonts w:ascii="Times New Roman" w:hAnsi="Times New Roman" w:cs="Times New Roman"/>
          <w:bCs/>
          <w:color w:val="000000"/>
          <w:sz w:val="24"/>
          <w:szCs w:val="24"/>
          <w:shd w:val="clear" w:color="auto" w:fill="FFFFFF"/>
          <w:lang w:eastAsia="ru-RU"/>
        </w:rPr>
        <w:t>Ростехнадзора</w:t>
      </w:r>
      <w:proofErr w:type="spellEnd"/>
      <w:r w:rsidRPr="0006188F">
        <w:rPr>
          <w:rFonts w:ascii="Times New Roman" w:hAnsi="Times New Roman" w:cs="Times New Roman"/>
          <w:bCs/>
          <w:color w:val="000000"/>
          <w:sz w:val="24"/>
          <w:szCs w:val="24"/>
          <w:shd w:val="clear" w:color="auto" w:fill="FFFFFF"/>
          <w:lang w:eastAsia="ru-RU"/>
        </w:rPr>
        <w:t xml:space="preserve"> вправе привлекать </w:t>
      </w:r>
      <w:r w:rsidRPr="0006188F">
        <w:rPr>
          <w:rFonts w:ascii="Times New Roman" w:hAnsi="Times New Roman" w:cs="Times New Roman"/>
          <w:bCs/>
          <w:color w:val="000000"/>
          <w:sz w:val="24"/>
          <w:szCs w:val="24"/>
          <w:shd w:val="clear" w:color="auto" w:fill="FFFFFF"/>
          <w:lang w:eastAsia="ru-RU"/>
        </w:rPr>
        <w:br/>
        <w:t>к административной ответственности лиц, виновных в нарушении требований промышленной безопасности?</w:t>
      </w:r>
      <w:r w:rsidRPr="0006188F">
        <w:rPr>
          <w:rFonts w:ascii="Times New Roman" w:hAnsi="Times New Roman" w:cs="Times New Roman"/>
          <w:color w:val="000000"/>
          <w:sz w:val="24"/>
          <w:szCs w:val="24"/>
          <w:shd w:val="clear" w:color="auto" w:fill="FFFFFF"/>
          <w:lang w:eastAsia="ru-RU"/>
        </w:rPr>
        <w:t xml:space="preserve">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Это не относится к их компетенции.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При осуществлении федерального государственного надзора в области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Только, если это сопряжено с направлением  в суд материалов о привлечении указанных лиц к уголовной ответственности.</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12</w:t>
      </w:r>
      <w:r w:rsidRPr="0006188F">
        <w:rPr>
          <w:rFonts w:ascii="Times New Roman" w:hAnsi="Times New Roman" w:cs="Times New Roman"/>
          <w:bCs/>
          <w:color w:val="000000"/>
          <w:sz w:val="24"/>
          <w:szCs w:val="24"/>
          <w:shd w:val="clear" w:color="auto" w:fill="FFFFFF"/>
          <w:lang w:eastAsia="ru-RU"/>
        </w:rPr>
        <w:t xml:space="preserve">. В каком случае внеплановая выездная проверка может быть проведена незамедлительно с извещением органа прокуратуры без согласования </w:t>
      </w:r>
      <w:r w:rsidRPr="0006188F">
        <w:rPr>
          <w:rFonts w:ascii="Times New Roman" w:hAnsi="Times New Roman" w:cs="Times New Roman"/>
          <w:bCs/>
          <w:color w:val="000000"/>
          <w:sz w:val="24"/>
          <w:szCs w:val="24"/>
          <w:shd w:val="clear" w:color="auto" w:fill="FFFFFF"/>
          <w:lang w:eastAsia="ru-RU"/>
        </w:rPr>
        <w:br/>
        <w:t>с ним?</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По истечении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Б) При поступлении в орган государственного надзора обращений от граждан </w:t>
      </w:r>
      <w:r w:rsidRPr="0006188F">
        <w:rPr>
          <w:rFonts w:ascii="Times New Roman" w:hAnsi="Times New Roman" w:cs="Times New Roman"/>
          <w:sz w:val="24"/>
          <w:szCs w:val="24"/>
          <w:lang w:eastAsia="ru-RU"/>
        </w:rPr>
        <w:br/>
        <w:t>и юридических лиц или органов государственной власти информации                          о фактах нарушений обязательных требований промышленной безопасности, если они создают угрозу причинения вреда или угрозу возникновения аварий и (или) чрезвычайных ситуаций техногенного характера.</w:t>
      </w:r>
    </w:p>
    <w:p w:rsidR="00E908BC"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По истечении одного года со дня окончания проведения последней плановой проверки организации по соблюдению обязательных требований промышленной безопасности.</w:t>
      </w:r>
    </w:p>
    <w:p w:rsidR="00E908BC" w:rsidRDefault="00E908BC" w:rsidP="00E908BC">
      <w:pPr>
        <w:spacing w:after="0" w:line="240" w:lineRule="auto"/>
        <w:ind w:firstLine="709"/>
        <w:contextualSpacing/>
        <w:jc w:val="both"/>
        <w:rPr>
          <w:rFonts w:ascii="Times New Roman" w:hAnsi="Times New Roman" w:cs="Times New Roman"/>
          <w:sz w:val="24"/>
          <w:szCs w:val="24"/>
          <w:lang w:eastAsia="ru-RU"/>
        </w:rPr>
      </w:pPr>
    </w:p>
    <w:p w:rsidR="00E908BC" w:rsidRDefault="00E908BC" w:rsidP="00E908BC">
      <w:pPr>
        <w:spacing w:after="0" w:line="240" w:lineRule="auto"/>
        <w:ind w:firstLine="709"/>
        <w:contextualSpacing/>
        <w:jc w:val="both"/>
        <w:rPr>
          <w:rFonts w:ascii="Times New Roman" w:hAnsi="Times New Roman" w:cs="Times New Roman"/>
          <w:sz w:val="24"/>
          <w:szCs w:val="24"/>
          <w:lang w:eastAsia="ru-RU"/>
        </w:rPr>
      </w:pPr>
    </w:p>
    <w:p w:rsidR="00E908BC" w:rsidRDefault="00E908BC" w:rsidP="00E908BC">
      <w:pPr>
        <w:spacing w:after="0" w:line="240" w:lineRule="auto"/>
        <w:ind w:firstLine="709"/>
        <w:contextualSpacing/>
        <w:jc w:val="both"/>
        <w:rPr>
          <w:rFonts w:ascii="Times New Roman" w:hAnsi="Times New Roman" w:cs="Times New Roman"/>
          <w:sz w:val="24"/>
          <w:szCs w:val="24"/>
          <w:lang w:eastAsia="ru-RU"/>
        </w:rPr>
      </w:pPr>
    </w:p>
    <w:p w:rsidR="00E908BC" w:rsidRDefault="00E908BC" w:rsidP="00E908BC">
      <w:pPr>
        <w:spacing w:after="0" w:line="240" w:lineRule="auto"/>
        <w:ind w:firstLine="709"/>
        <w:contextualSpacing/>
        <w:jc w:val="both"/>
        <w:rPr>
          <w:rFonts w:ascii="Times New Roman" w:hAnsi="Times New Roman" w:cs="Times New Roman"/>
          <w:sz w:val="24"/>
          <w:szCs w:val="24"/>
          <w:lang w:eastAsia="ru-RU"/>
        </w:rPr>
      </w:pP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p>
    <w:p w:rsidR="00E908BC" w:rsidRPr="0006188F" w:rsidRDefault="00E908BC" w:rsidP="00E908BC">
      <w:pPr>
        <w:spacing w:after="0" w:line="240" w:lineRule="auto"/>
        <w:ind w:firstLine="709"/>
        <w:contextualSpacing/>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sz w:val="24"/>
          <w:szCs w:val="24"/>
          <w:lang w:eastAsia="ru-RU"/>
        </w:rPr>
        <w:t>13</w:t>
      </w:r>
      <w:r w:rsidRPr="0006188F">
        <w:rPr>
          <w:rFonts w:ascii="Times New Roman" w:hAnsi="Times New Roman" w:cs="Times New Roman"/>
          <w:sz w:val="24"/>
          <w:szCs w:val="24"/>
          <w:lang w:eastAsia="ru-RU"/>
        </w:rPr>
        <w:t xml:space="preserve">. </w:t>
      </w:r>
      <w:r w:rsidRPr="0006188F">
        <w:rPr>
          <w:rFonts w:ascii="Times New Roman" w:hAnsi="Times New Roman" w:cs="Times New Roman"/>
          <w:bCs/>
          <w:color w:val="000000"/>
          <w:sz w:val="24"/>
          <w:szCs w:val="24"/>
          <w:shd w:val="clear" w:color="auto" w:fill="FFFFFF"/>
          <w:lang w:eastAsia="ru-RU"/>
        </w:rPr>
        <w:t>Какими документами могут устанавливаться обязательные требования в сфере технического регулирования?</w:t>
      </w:r>
      <w:r w:rsidRPr="0006188F">
        <w:rPr>
          <w:rFonts w:ascii="Times New Roman" w:hAnsi="Times New Roman" w:cs="Times New Roman"/>
          <w:color w:val="000000"/>
          <w:sz w:val="24"/>
          <w:szCs w:val="24"/>
          <w:shd w:val="clear" w:color="auto" w:fill="FFFFFF"/>
          <w:lang w:eastAsia="ru-RU"/>
        </w:rPr>
        <w:t xml:space="preserve">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Техническими регламентами.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Национальными стандартами и сводами правил.</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Техническими регламентами, национальными стандартами и сводами правил.</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14</w:t>
      </w:r>
      <w:r w:rsidRPr="0006188F">
        <w:rPr>
          <w:rFonts w:ascii="Times New Roman" w:hAnsi="Times New Roman" w:cs="Times New Roman"/>
          <w:bCs/>
          <w:color w:val="000000"/>
          <w:sz w:val="24"/>
          <w:szCs w:val="24"/>
          <w:shd w:val="clear" w:color="auto" w:fill="FFFFFF"/>
          <w:lang w:eastAsia="ru-RU"/>
        </w:rPr>
        <w:t>. По каким вопросам не принимаются технические регламенты?</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Безопасности продукции (технических устройств, применяемых на опасном производственном объекте).</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Безопасной эксплуатации зданий, строений, сооружений и безопасного использования прилегающих к ним территорий.</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Осуществления деятельности в области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Г) Пожарной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15</w:t>
      </w:r>
      <w:r w:rsidRPr="0006188F">
        <w:rPr>
          <w:rFonts w:ascii="Times New Roman" w:hAnsi="Times New Roman" w:cs="Times New Roman"/>
          <w:bCs/>
          <w:color w:val="000000"/>
          <w:sz w:val="24"/>
          <w:szCs w:val="24"/>
          <w:shd w:val="clear" w:color="auto" w:fill="FFFFFF"/>
          <w:lang w:eastAsia="ru-RU"/>
        </w:rPr>
        <w:t>. Что является объектом технического регулирования?</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А) Требования к продукции, в том числе зданиям и сооружениям, или </w:t>
      </w:r>
      <w:r w:rsidRPr="0006188F">
        <w:rPr>
          <w:rFonts w:ascii="Times New Roman" w:hAnsi="Times New Roman" w:cs="Times New Roman"/>
          <w:sz w:val="24"/>
          <w:szCs w:val="24"/>
          <w:lang w:eastAsia="ru-RU"/>
        </w:rPr>
        <w:br/>
        <w:t>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Только продукция.</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Опасные производственные объекты.</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Г) Продукция и услуги, связанные только с исполнением обязательных требований                 к процессам проектирования, производства, монтажа, наладки, хранения, перевозки, реализации и утилизации.</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16</w:t>
      </w:r>
      <w:r w:rsidRPr="0006188F">
        <w:rPr>
          <w:rFonts w:ascii="Times New Roman" w:hAnsi="Times New Roman" w:cs="Times New Roman"/>
          <w:bCs/>
          <w:color w:val="000000"/>
          <w:sz w:val="24"/>
          <w:szCs w:val="24"/>
          <w:shd w:val="clear" w:color="auto" w:fill="FFFFFF"/>
          <w:lang w:eastAsia="ru-RU"/>
        </w:rPr>
        <w:t xml:space="preserve">. Какими документами могут приниматься технические регламенты </w:t>
      </w:r>
      <w:r w:rsidRPr="0006188F">
        <w:rPr>
          <w:rFonts w:ascii="Times New Roman" w:hAnsi="Times New Roman" w:cs="Times New Roman"/>
          <w:bCs/>
          <w:color w:val="000000"/>
          <w:sz w:val="24"/>
          <w:szCs w:val="24"/>
          <w:shd w:val="clear" w:color="auto" w:fill="FFFFFF"/>
          <w:lang w:eastAsia="ru-RU"/>
        </w:rPr>
        <w:br/>
        <w:t>в соответствии с Федеральным законом от 27 декабря 2002 г. № 184-ФЗ                                     «О техническом регулировании»?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А) Только Федеральными законами и межправительственными соглашениями стран-участниц Таможенного союза.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Только Федеральными законами и постановлениями Правительства Российской Федерации.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Любыми нормативными правовыми актами Российской Федерации.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Г) Международными договорами, межправительственными соглашениями, Федеральными законами, указами Президента Российской Федерации, постановлениями Правительства Российской Федерации, нормативными правовыми актами федерального органа исполнительной власти </w:t>
      </w:r>
      <w:r w:rsidRPr="0006188F">
        <w:rPr>
          <w:rFonts w:ascii="Times New Roman" w:hAnsi="Times New Roman" w:cs="Times New Roman"/>
          <w:sz w:val="24"/>
          <w:szCs w:val="24"/>
          <w:lang w:eastAsia="ru-RU"/>
        </w:rPr>
        <w:br/>
        <w:t>по техническому регулированию.</w:t>
      </w:r>
    </w:p>
    <w:p w:rsidR="00E908BC" w:rsidRPr="0006188F" w:rsidRDefault="00E908BC" w:rsidP="00E908BC">
      <w:pPr>
        <w:spacing w:after="0" w:line="240" w:lineRule="auto"/>
        <w:ind w:firstLine="709"/>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17</w:t>
      </w:r>
      <w:r w:rsidRPr="0006188F">
        <w:rPr>
          <w:rFonts w:ascii="Times New Roman" w:hAnsi="Times New Roman" w:cs="Times New Roman"/>
          <w:bCs/>
          <w:color w:val="000000"/>
          <w:sz w:val="24"/>
          <w:szCs w:val="24"/>
          <w:shd w:val="clear" w:color="auto" w:fill="FFFFFF"/>
          <w:lang w:eastAsia="ru-RU"/>
        </w:rPr>
        <w:t>. В каком из приведенных положений указан самый полный перечень документов, которые обязан направлять страхователь при заключении договора обязательного страхования в отношении опасных производственных объектов?</w:t>
      </w:r>
    </w:p>
    <w:p w:rsidR="00E908BC" w:rsidRPr="0006188F" w:rsidRDefault="00E908BC" w:rsidP="00E908BC">
      <w:pPr>
        <w:numPr>
          <w:ilvl w:val="0"/>
          <w:numId w:val="21"/>
        </w:numPr>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06188F">
        <w:rPr>
          <w:rFonts w:ascii="Times New Roman" w:hAnsi="Times New Roman" w:cs="Times New Roman"/>
          <w:bCs/>
          <w:color w:val="000000"/>
          <w:sz w:val="24"/>
          <w:szCs w:val="24"/>
          <w:shd w:val="clear" w:color="auto" w:fill="FFFFFF"/>
          <w:lang w:eastAsia="ru-RU"/>
        </w:rPr>
        <w:t>Документы, содержащие необходимые для определения размера страховой премии сведения об опасном объекте.</w:t>
      </w:r>
    </w:p>
    <w:p w:rsidR="00E908BC" w:rsidRPr="0006188F" w:rsidRDefault="00E908BC" w:rsidP="00E908BC">
      <w:pPr>
        <w:numPr>
          <w:ilvl w:val="0"/>
          <w:numId w:val="21"/>
        </w:numPr>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06188F">
        <w:rPr>
          <w:rFonts w:ascii="Times New Roman" w:hAnsi="Times New Roman" w:cs="Times New Roman"/>
          <w:bCs/>
          <w:color w:val="000000"/>
          <w:sz w:val="24"/>
          <w:szCs w:val="24"/>
          <w:shd w:val="clear" w:color="auto" w:fill="FFFFFF"/>
          <w:lang w:eastAsia="ru-RU"/>
        </w:rPr>
        <w:t>Документы, содержащие необходимые для определения размера страховой премии сведения об опасном объекте, уровне его безопасности, о вреде, который может быть причинен в результате аварии на опасном объекте.</w:t>
      </w:r>
    </w:p>
    <w:p w:rsidR="00E908BC" w:rsidRPr="0006188F" w:rsidRDefault="00E908BC" w:rsidP="00E908BC">
      <w:pPr>
        <w:numPr>
          <w:ilvl w:val="0"/>
          <w:numId w:val="21"/>
        </w:numPr>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06188F">
        <w:rPr>
          <w:rFonts w:ascii="Times New Roman" w:hAnsi="Times New Roman" w:cs="Times New Roman"/>
          <w:bCs/>
          <w:color w:val="000000"/>
          <w:sz w:val="24"/>
          <w:szCs w:val="24"/>
          <w:shd w:val="clear" w:color="auto" w:fill="FFFFFF"/>
          <w:lang w:eastAsia="ru-RU"/>
        </w:rPr>
        <w:t>Документы, содержащие необходимые для определения размера страховой премии сведения об опасном объекте, уровне его безопасности, о вреде, который может быть причинен в результате аварии на опасном объекте, и максимально возможном количестве потерпевших.</w:t>
      </w:r>
    </w:p>
    <w:p w:rsidR="00E908BC" w:rsidRPr="0006188F" w:rsidRDefault="00E908BC" w:rsidP="00E908BC">
      <w:pPr>
        <w:numPr>
          <w:ilvl w:val="0"/>
          <w:numId w:val="21"/>
        </w:numPr>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06188F">
        <w:rPr>
          <w:rFonts w:ascii="Times New Roman" w:hAnsi="Times New Roman" w:cs="Times New Roman"/>
          <w:bCs/>
          <w:color w:val="000000"/>
          <w:sz w:val="24"/>
          <w:szCs w:val="24"/>
          <w:shd w:val="clear" w:color="auto" w:fill="FFFFFF"/>
          <w:lang w:eastAsia="ru-RU"/>
        </w:rPr>
        <w:t>Документы о максимально возможном количестве потерпевших.</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18</w:t>
      </w:r>
      <w:r w:rsidRPr="0006188F">
        <w:rPr>
          <w:rFonts w:ascii="Times New Roman" w:hAnsi="Times New Roman" w:cs="Times New Roman"/>
          <w:bCs/>
          <w:color w:val="000000"/>
          <w:sz w:val="24"/>
          <w:szCs w:val="24"/>
          <w:shd w:val="clear" w:color="auto" w:fill="FFFFFF"/>
          <w:lang w:eastAsia="ru-RU"/>
        </w:rPr>
        <w:t>. Какие формы обязательного подтверждения соответствия установлены Федеральным законом от 27 декабря 2002 г. № 184-ФЗ «О техническом регулировании»?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Экспертиза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Только обязательная сертификация продукции.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Обязательная сертификация или декларирование соответствия продукции.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Г) Оценка риска применения продукции.</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19</w:t>
      </w:r>
      <w:r w:rsidRPr="0006188F">
        <w:rPr>
          <w:rFonts w:ascii="Times New Roman" w:hAnsi="Times New Roman" w:cs="Times New Roman"/>
          <w:bCs/>
          <w:color w:val="000000"/>
          <w:sz w:val="24"/>
          <w:szCs w:val="24"/>
          <w:shd w:val="clear" w:color="auto" w:fill="FFFFFF"/>
          <w:lang w:eastAsia="ru-RU"/>
        </w:rPr>
        <w:t>. В каких документах устанавливаются формы оценки соответствия обязательным требованиям к техническим устройствам, применяемым на опасном производственном объекте?</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В федеральных нормах и правилах в области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В технических регламентах.</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lastRenderedPageBreak/>
        <w:t>В) В соответствующих нормативных правовых актах, утверждаемых Правительством Российской Федерации.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Г) В Федеральном законе </w:t>
      </w:r>
      <w:r w:rsidRPr="0006188F">
        <w:rPr>
          <w:rFonts w:ascii="Times New Roman" w:hAnsi="Times New Roman" w:cs="Times New Roman"/>
          <w:bCs/>
          <w:sz w:val="24"/>
          <w:szCs w:val="24"/>
          <w:lang w:eastAsia="ru-RU"/>
        </w:rPr>
        <w:t xml:space="preserve">от 21 июля 1997 г. № 116-ФЗ </w:t>
      </w:r>
      <w:r w:rsidRPr="0006188F">
        <w:rPr>
          <w:rFonts w:ascii="Times New Roman" w:hAnsi="Times New Roman" w:cs="Times New Roman"/>
          <w:sz w:val="24"/>
          <w:szCs w:val="24"/>
          <w:lang w:eastAsia="ru-RU"/>
        </w:rPr>
        <w:t>«О промышленной безопасности опасных производственных объектов».</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r w:rsidRPr="0006188F">
        <w:rPr>
          <w:rFonts w:ascii="Times New Roman" w:hAnsi="Times New Roman" w:cs="Times New Roman"/>
          <w:sz w:val="24"/>
          <w:szCs w:val="24"/>
          <w:lang w:eastAsia="ru-RU"/>
        </w:rPr>
        <w:t xml:space="preserve">. Что включает в себя понятие «владелец опасного объекта» в соответствии                      с Федеральным законом от 27 июля 2010 г. № 225-ФЗ «Об обязательном страховании гражданской ответственности владельцев опасных объектов за причинение вреда                  в результате аварии на опасном объекте»? </w:t>
      </w:r>
    </w:p>
    <w:p w:rsidR="00E908BC" w:rsidRPr="0006188F" w:rsidRDefault="00E908BC" w:rsidP="00E908BC">
      <w:pPr>
        <w:numPr>
          <w:ilvl w:val="0"/>
          <w:numId w:val="22"/>
        </w:numPr>
        <w:spacing w:after="0" w:line="240" w:lineRule="auto"/>
        <w:ind w:left="0"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Юридическое лицо, владеющее опасным объектом на праве собственности.</w:t>
      </w:r>
    </w:p>
    <w:p w:rsidR="00E908BC" w:rsidRPr="0006188F" w:rsidRDefault="00E908BC" w:rsidP="00E908BC">
      <w:pPr>
        <w:numPr>
          <w:ilvl w:val="0"/>
          <w:numId w:val="22"/>
        </w:numPr>
        <w:spacing w:after="0" w:line="240" w:lineRule="auto"/>
        <w:ind w:left="0"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Юридическое лицо или индивидуальный предприниматель, владеющие опасным объектом на праве собственности, праве хозяйственного ведения или праве оперативного управления либо на ином законном основании и осуществляющие эксплуатацию опасного объекта.</w:t>
      </w:r>
    </w:p>
    <w:p w:rsidR="00E908BC" w:rsidRPr="0006188F" w:rsidRDefault="00E908BC" w:rsidP="00E908BC">
      <w:pPr>
        <w:numPr>
          <w:ilvl w:val="0"/>
          <w:numId w:val="22"/>
        </w:numPr>
        <w:spacing w:after="0" w:line="240" w:lineRule="auto"/>
        <w:ind w:left="0"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Юридические лица, владеющие опасным объектом на праве собственности, праве хозяйственного ведения или праве оперативного управления либо на ином законном основании, независимо от того, осуществляют они эксплуатацию опасного производственного объекта или нет. </w:t>
      </w:r>
    </w:p>
    <w:p w:rsidR="000F20FE" w:rsidRPr="000F20FE" w:rsidRDefault="000F20FE" w:rsidP="000F20FE">
      <w:pPr>
        <w:spacing w:after="0" w:line="240" w:lineRule="auto"/>
        <w:rPr>
          <w:rFonts w:ascii="Times New Roman" w:hAnsi="Times New Roman" w:cs="Times New Roman"/>
          <w:b/>
          <w:sz w:val="24"/>
          <w:szCs w:val="24"/>
        </w:rPr>
      </w:pPr>
    </w:p>
    <w:p w:rsidR="000F20FE" w:rsidRPr="000F20FE" w:rsidRDefault="000F20FE" w:rsidP="007C53E2">
      <w:pPr>
        <w:spacing w:after="0" w:line="240" w:lineRule="auto"/>
        <w:ind w:firstLine="709"/>
        <w:rPr>
          <w:rFonts w:ascii="Times New Roman" w:hAnsi="Times New Roman" w:cs="Times New Roman"/>
          <w:b/>
          <w:sz w:val="24"/>
          <w:szCs w:val="24"/>
        </w:rPr>
      </w:pPr>
      <w:r w:rsidRPr="000F20FE">
        <w:rPr>
          <w:rFonts w:ascii="Times New Roman" w:hAnsi="Times New Roman" w:cs="Times New Roman"/>
          <w:b/>
          <w:sz w:val="24"/>
          <w:szCs w:val="24"/>
        </w:rPr>
        <w:t>А.1</w:t>
      </w:r>
      <w:r w:rsidRPr="000F20FE">
        <w:rPr>
          <w:rFonts w:ascii="Times New Roman" w:hAnsi="Times New Roman" w:cs="Times New Roman"/>
          <w:b/>
          <w:i/>
          <w:sz w:val="24"/>
          <w:szCs w:val="24"/>
        </w:rPr>
        <w:t xml:space="preserve"> </w:t>
      </w:r>
      <w:r w:rsidRPr="000F20FE">
        <w:rPr>
          <w:rFonts w:ascii="Times New Roman" w:hAnsi="Times New Roman" w:cs="Times New Roman"/>
          <w:b/>
          <w:sz w:val="24"/>
          <w:szCs w:val="24"/>
        </w:rPr>
        <w:t>Вопросы для опроса:</w:t>
      </w: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Раздел 1</w:t>
      </w:r>
      <w:r>
        <w:rPr>
          <w:rFonts w:ascii="Times New Roman" w:eastAsia="Times New Roman" w:hAnsi="Times New Roman" w:cs="Times New Roman"/>
          <w:b/>
          <w:sz w:val="24"/>
          <w:szCs w:val="24"/>
          <w:lang w:eastAsia="ru-RU"/>
        </w:rPr>
        <w:t>.</w:t>
      </w:r>
      <w:r w:rsidRPr="000F20FE">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Законодательство и система государственного регулирования в области промышленной безопасности</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3A3FC4">
        <w:rPr>
          <w:rFonts w:ascii="Times New Roman" w:eastAsia="Times New Roman" w:hAnsi="Times New Roman" w:cs="Times New Roman"/>
          <w:sz w:val="24"/>
          <w:szCs w:val="24"/>
          <w:lang w:eastAsia="ru-RU"/>
        </w:rPr>
        <w:t>Законодательство и система государственного регулирования в области промышленной безопасности</w:t>
      </w:r>
      <w:r>
        <w:rPr>
          <w:rFonts w:ascii="Times New Roman" w:eastAsia="Times New Roman" w:hAnsi="Times New Roman" w:cs="Times New Roman"/>
          <w:sz w:val="24"/>
          <w:szCs w:val="24"/>
          <w:lang w:eastAsia="ru-RU"/>
        </w:rPr>
        <w:t>.</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Законодательство в области промышленной безопасности в Российской Федерации включает несколько элементов:</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Конституция РФ. Вопросы промышленной безопасности являются важной частью Конституции, в частности, статья 37 устанавливает право каждого работника на условия труда, отвечающие требов</w:t>
      </w:r>
      <w:r>
        <w:rPr>
          <w:rFonts w:ascii="Times New Roman" w:eastAsia="Times New Roman" w:hAnsi="Times New Roman" w:cs="Times New Roman"/>
          <w:sz w:val="24"/>
          <w:szCs w:val="24"/>
          <w:lang w:eastAsia="ru-RU"/>
        </w:rPr>
        <w:t xml:space="preserve">аниям безопасности и гигиены.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Международные конвенции и договоры, ратифицированные РФ. Если международным договором установлены иные правила, чем предусмотренные законодательством, то применяются прав</w:t>
      </w:r>
      <w:r>
        <w:rPr>
          <w:rFonts w:ascii="Times New Roman" w:eastAsia="Times New Roman" w:hAnsi="Times New Roman" w:cs="Times New Roman"/>
          <w:sz w:val="24"/>
          <w:szCs w:val="24"/>
          <w:lang w:eastAsia="ru-RU"/>
        </w:rPr>
        <w:t xml:space="preserve">ила международного договора.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Федеральные законодательные акты РФ, оформленные в виде кодексов и законов. Некоторые из них: Федеральный закон от 21.07.1997 №116-ФЗ «О промышленной безопасности опасных</w:t>
      </w:r>
      <w:r>
        <w:rPr>
          <w:rFonts w:ascii="Times New Roman" w:eastAsia="Times New Roman" w:hAnsi="Times New Roman" w:cs="Times New Roman"/>
          <w:sz w:val="24"/>
          <w:szCs w:val="24"/>
          <w:lang w:eastAsia="ru-RU"/>
        </w:rPr>
        <w:t xml:space="preserve"> производственных объектов».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Нормативные акты РФ. Их можно подразделить </w:t>
      </w:r>
      <w:proofErr w:type="gramStart"/>
      <w:r w:rsidRPr="003A3FC4">
        <w:rPr>
          <w:rFonts w:ascii="Times New Roman" w:eastAsia="Times New Roman" w:hAnsi="Times New Roman" w:cs="Times New Roman"/>
          <w:sz w:val="24"/>
          <w:szCs w:val="24"/>
          <w:lang w:eastAsia="ru-RU"/>
        </w:rPr>
        <w:t>на</w:t>
      </w:r>
      <w:proofErr w:type="gramEnd"/>
      <w:r w:rsidRPr="003A3FC4">
        <w:rPr>
          <w:rFonts w:ascii="Times New Roman" w:eastAsia="Times New Roman" w:hAnsi="Times New Roman" w:cs="Times New Roman"/>
          <w:sz w:val="24"/>
          <w:szCs w:val="24"/>
          <w:lang w:eastAsia="ru-RU"/>
        </w:rPr>
        <w:t xml:space="preserve"> нормативно-правовые и нормативно-технические. Нормативно-правовые акты затрагивают права и свободы человека, устанавливают правовой статус предприятий, носят межведомственный характер и подлежат обязательной регистрации в Министерстве юстиции РФ. Нормативно-технические акты не затрагивают права и свободы человека и отражают требования к техническим устройствам, производственным нормати</w:t>
      </w:r>
      <w:r>
        <w:rPr>
          <w:rFonts w:ascii="Times New Roman" w:eastAsia="Times New Roman" w:hAnsi="Times New Roman" w:cs="Times New Roman"/>
          <w:sz w:val="24"/>
          <w:szCs w:val="24"/>
          <w:lang w:eastAsia="ru-RU"/>
        </w:rPr>
        <w:t xml:space="preserve">вам и техническим регламентам.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Система государственного регулирования в области промышленной безопасности включает следующие элементы:</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Федеральные нормы и правила. Устанавливают обязательные требования к деятельности в области промышленной безопасности, безопасности технологических процессов на опасных производственных объектах, а также к обоснованию безопасности опасного производственного о</w:t>
      </w:r>
      <w:r>
        <w:rPr>
          <w:rFonts w:ascii="Times New Roman" w:eastAsia="Times New Roman" w:hAnsi="Times New Roman" w:cs="Times New Roman"/>
          <w:sz w:val="24"/>
          <w:szCs w:val="24"/>
          <w:lang w:eastAsia="ru-RU"/>
        </w:rPr>
        <w:t xml:space="preserve">бъекта.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Федеральные органы исполнительной власти. Президент РФ или по его поручению Правительство РФ определяет такие органы и возлагает на них осуществление нормативного регулирования, а также специальных разрешительных, контрольных и надзорных функций. 2</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roofErr w:type="spellStart"/>
      <w:r w:rsidRPr="003A3FC4">
        <w:rPr>
          <w:rFonts w:ascii="Times New Roman" w:eastAsia="Times New Roman" w:hAnsi="Times New Roman" w:cs="Times New Roman"/>
          <w:sz w:val="24"/>
          <w:szCs w:val="24"/>
          <w:lang w:eastAsia="ru-RU"/>
        </w:rPr>
        <w:t>Ростехнадзор</w:t>
      </w:r>
      <w:proofErr w:type="spellEnd"/>
      <w:r w:rsidRPr="003A3FC4">
        <w:rPr>
          <w:rFonts w:ascii="Times New Roman" w:eastAsia="Times New Roman" w:hAnsi="Times New Roman" w:cs="Times New Roman"/>
          <w:sz w:val="24"/>
          <w:szCs w:val="24"/>
          <w:lang w:eastAsia="ru-RU"/>
        </w:rPr>
        <w:t>. Является уполномоченным органом в области промышленной безопасности, осуществляет контроль и надзор за соблюдением требований промышленной безопасности при проектировании, строительстве, эксплуатации, консервации и ликвидации опасных прои</w:t>
      </w:r>
      <w:r>
        <w:rPr>
          <w:rFonts w:ascii="Times New Roman" w:eastAsia="Times New Roman" w:hAnsi="Times New Roman" w:cs="Times New Roman"/>
          <w:sz w:val="24"/>
          <w:szCs w:val="24"/>
          <w:lang w:eastAsia="ru-RU"/>
        </w:rPr>
        <w:t xml:space="preserve">зводственных объектов. </w:t>
      </w: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P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2.</w:t>
      </w:r>
      <w:r w:rsidRPr="000F20FE">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Обязанности организаций в обеспечении промышленной</w:t>
      </w:r>
      <w:r>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безопасности</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3A3FC4">
        <w:rPr>
          <w:rFonts w:ascii="Times New Roman" w:eastAsia="Times New Roman" w:hAnsi="Times New Roman" w:cs="Times New Roman"/>
          <w:sz w:val="24"/>
          <w:szCs w:val="24"/>
          <w:lang w:eastAsia="ru-RU"/>
        </w:rPr>
        <w:t>Обязанности организаций в обеспечении промышленной безопасности</w:t>
      </w:r>
      <w:r>
        <w:rPr>
          <w:rFonts w:ascii="Times New Roman" w:eastAsia="Times New Roman" w:hAnsi="Times New Roman" w:cs="Times New Roman"/>
          <w:sz w:val="24"/>
          <w:szCs w:val="24"/>
          <w:lang w:eastAsia="ru-RU"/>
        </w:rPr>
        <w:t>.</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A3FC4">
        <w:rPr>
          <w:rFonts w:ascii="Times New Roman" w:eastAsia="Times New Roman" w:hAnsi="Times New Roman" w:cs="Times New Roman"/>
          <w:sz w:val="24"/>
          <w:szCs w:val="24"/>
          <w:lang w:eastAsia="ru-RU"/>
        </w:rPr>
        <w:t>бязанности организаций в обеспечении промышленной безопасности, перечисленные в статье 9 Федерального закона №116-ФЗ:</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Соблюдать законодательство и требования в облас</w:t>
      </w:r>
      <w:r>
        <w:rPr>
          <w:rFonts w:ascii="Times New Roman" w:eastAsia="Times New Roman" w:hAnsi="Times New Roman" w:cs="Times New Roman"/>
          <w:sz w:val="24"/>
          <w:szCs w:val="24"/>
          <w:lang w:eastAsia="ru-RU"/>
        </w:rPr>
        <w:t xml:space="preserve">ти промышленной безопасности.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Обеспечивать безопасное исполь</w:t>
      </w:r>
      <w:r>
        <w:rPr>
          <w:rFonts w:ascii="Times New Roman" w:eastAsia="Times New Roman" w:hAnsi="Times New Roman" w:cs="Times New Roman"/>
          <w:sz w:val="24"/>
          <w:szCs w:val="24"/>
          <w:lang w:eastAsia="ru-RU"/>
        </w:rPr>
        <w:t xml:space="preserve">зование технических устройств.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Получить лицензию на ведение деятельности в обла</w:t>
      </w:r>
      <w:r>
        <w:rPr>
          <w:rFonts w:ascii="Times New Roman" w:eastAsia="Times New Roman" w:hAnsi="Times New Roman" w:cs="Times New Roman"/>
          <w:sz w:val="24"/>
          <w:szCs w:val="24"/>
          <w:lang w:eastAsia="ru-RU"/>
        </w:rPr>
        <w:t xml:space="preserve">сти промышленной безопасности.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Уведомить орган субъекта РФ или федеральный орган </w:t>
      </w:r>
      <w:proofErr w:type="spellStart"/>
      <w:r w:rsidRPr="003A3FC4">
        <w:rPr>
          <w:rFonts w:ascii="Times New Roman" w:eastAsia="Times New Roman" w:hAnsi="Times New Roman" w:cs="Times New Roman"/>
          <w:sz w:val="24"/>
          <w:szCs w:val="24"/>
          <w:lang w:eastAsia="ru-RU"/>
        </w:rPr>
        <w:t>Ростехнадзора</w:t>
      </w:r>
      <w:proofErr w:type="spellEnd"/>
      <w:r w:rsidRPr="003A3FC4">
        <w:rPr>
          <w:rFonts w:ascii="Times New Roman" w:eastAsia="Times New Roman" w:hAnsi="Times New Roman" w:cs="Times New Roman"/>
          <w:sz w:val="24"/>
          <w:szCs w:val="24"/>
          <w:lang w:eastAsia="ru-RU"/>
        </w:rPr>
        <w:t xml:space="preserve"> о начале работы, исполнять выданные этим о</w:t>
      </w:r>
      <w:r>
        <w:rPr>
          <w:rFonts w:ascii="Times New Roman" w:eastAsia="Times New Roman" w:hAnsi="Times New Roman" w:cs="Times New Roman"/>
          <w:sz w:val="24"/>
          <w:szCs w:val="24"/>
          <w:lang w:eastAsia="ru-RU"/>
        </w:rPr>
        <w:t xml:space="preserve">рганом указания и предписания.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Нанять квалифицированных штатных специалистов без</w:t>
      </w:r>
      <w:r>
        <w:rPr>
          <w:rFonts w:ascii="Times New Roman" w:eastAsia="Times New Roman" w:hAnsi="Times New Roman" w:cs="Times New Roman"/>
          <w:sz w:val="24"/>
          <w:szCs w:val="24"/>
          <w:lang w:eastAsia="ru-RU"/>
        </w:rPr>
        <w:t xml:space="preserve"> медицинских противопоказаний.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Проводить подгот</w:t>
      </w:r>
      <w:r>
        <w:rPr>
          <w:rFonts w:ascii="Times New Roman" w:eastAsia="Times New Roman" w:hAnsi="Times New Roman" w:cs="Times New Roman"/>
          <w:sz w:val="24"/>
          <w:szCs w:val="24"/>
          <w:lang w:eastAsia="ru-RU"/>
        </w:rPr>
        <w:t xml:space="preserve">овку и аттестацию сотрудников.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Подготавливать и проводить производственный </w:t>
      </w:r>
      <w:proofErr w:type="gramStart"/>
      <w:r w:rsidRPr="003A3FC4">
        <w:rPr>
          <w:rFonts w:ascii="Times New Roman" w:eastAsia="Times New Roman" w:hAnsi="Times New Roman" w:cs="Times New Roman"/>
          <w:sz w:val="24"/>
          <w:szCs w:val="24"/>
          <w:lang w:eastAsia="ru-RU"/>
        </w:rPr>
        <w:t>контроль за</w:t>
      </w:r>
      <w:proofErr w:type="gramEnd"/>
      <w:r w:rsidRPr="003A3FC4">
        <w:rPr>
          <w:rFonts w:ascii="Times New Roman" w:eastAsia="Times New Roman" w:hAnsi="Times New Roman" w:cs="Times New Roman"/>
          <w:sz w:val="24"/>
          <w:szCs w:val="24"/>
          <w:lang w:eastAsia="ru-RU"/>
        </w:rPr>
        <w:t xml:space="preserve"> выпол</w:t>
      </w:r>
      <w:r>
        <w:rPr>
          <w:rFonts w:ascii="Times New Roman" w:eastAsia="Times New Roman" w:hAnsi="Times New Roman" w:cs="Times New Roman"/>
          <w:sz w:val="24"/>
          <w:szCs w:val="24"/>
          <w:lang w:eastAsia="ru-RU"/>
        </w:rPr>
        <w:t xml:space="preserve">нением законодательных правил.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Иметь нормативные правовые акты, устанавливающие требования промышленной безопасности, а</w:t>
      </w:r>
      <w:r>
        <w:rPr>
          <w:rFonts w:ascii="Times New Roman" w:eastAsia="Times New Roman" w:hAnsi="Times New Roman" w:cs="Times New Roman"/>
          <w:sz w:val="24"/>
          <w:szCs w:val="24"/>
          <w:lang w:eastAsia="ru-RU"/>
        </w:rPr>
        <w:t xml:space="preserve"> также правила ведения работ.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Организовать систему управления промышленной безопасностью для объектов I или II класса опасности.</w:t>
      </w:r>
      <w:r>
        <w:rPr>
          <w:rFonts w:ascii="Times New Roman" w:eastAsia="Times New Roman" w:hAnsi="Times New Roman" w:cs="Times New Roman"/>
          <w:sz w:val="24"/>
          <w:szCs w:val="24"/>
          <w:lang w:eastAsia="ru-RU"/>
        </w:rPr>
        <w:t xml:space="preserve">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Применять устройства и системы </w:t>
      </w:r>
      <w:proofErr w:type="gramStart"/>
      <w:r w:rsidRPr="003A3FC4">
        <w:rPr>
          <w:rFonts w:ascii="Times New Roman" w:eastAsia="Times New Roman" w:hAnsi="Times New Roman" w:cs="Times New Roman"/>
          <w:sz w:val="24"/>
          <w:szCs w:val="24"/>
          <w:lang w:eastAsia="ru-RU"/>
        </w:rPr>
        <w:t>контро</w:t>
      </w:r>
      <w:r>
        <w:rPr>
          <w:rFonts w:ascii="Times New Roman" w:eastAsia="Times New Roman" w:hAnsi="Times New Roman" w:cs="Times New Roman"/>
          <w:sz w:val="24"/>
          <w:szCs w:val="24"/>
          <w:lang w:eastAsia="ru-RU"/>
        </w:rPr>
        <w:t>ля за</w:t>
      </w:r>
      <w:proofErr w:type="gramEnd"/>
      <w:r>
        <w:rPr>
          <w:rFonts w:ascii="Times New Roman" w:eastAsia="Times New Roman" w:hAnsi="Times New Roman" w:cs="Times New Roman"/>
          <w:sz w:val="24"/>
          <w:szCs w:val="24"/>
          <w:lang w:eastAsia="ru-RU"/>
        </w:rPr>
        <w:t xml:space="preserve"> процессами производства.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Проводить экспертизу промышленной безопасности зданий, сооружений и технических устройств, а также диагностировать, испытывать и освидетельствовать сооруж</w:t>
      </w:r>
      <w:r>
        <w:rPr>
          <w:rFonts w:ascii="Times New Roman" w:eastAsia="Times New Roman" w:hAnsi="Times New Roman" w:cs="Times New Roman"/>
          <w:sz w:val="24"/>
          <w:szCs w:val="24"/>
          <w:lang w:eastAsia="ru-RU"/>
        </w:rPr>
        <w:t xml:space="preserve">ения и технические устройства.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Оформить договор на получение страховки в случае аварийной ситуации.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Препятствовать нахо</w:t>
      </w:r>
      <w:r>
        <w:rPr>
          <w:rFonts w:ascii="Times New Roman" w:eastAsia="Times New Roman" w:hAnsi="Times New Roman" w:cs="Times New Roman"/>
          <w:sz w:val="24"/>
          <w:szCs w:val="24"/>
          <w:lang w:eastAsia="ru-RU"/>
        </w:rPr>
        <w:t xml:space="preserve">ждению на объекте посторонних.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Подготавливать декларацию промышленной безопасности для объектов I и II классов опасности, на которых работают с опасными вещест</w:t>
      </w:r>
      <w:r>
        <w:rPr>
          <w:rFonts w:ascii="Times New Roman" w:eastAsia="Times New Roman" w:hAnsi="Times New Roman" w:cs="Times New Roman"/>
          <w:sz w:val="24"/>
          <w:szCs w:val="24"/>
          <w:lang w:eastAsia="ru-RU"/>
        </w:rPr>
        <w:t xml:space="preserve">вами в конкретных количествах.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Временно прекратить работы на объекте, если нет возможности обеспечить их</w:t>
      </w:r>
      <w:r>
        <w:rPr>
          <w:rFonts w:ascii="Times New Roman" w:eastAsia="Times New Roman" w:hAnsi="Times New Roman" w:cs="Times New Roman"/>
          <w:sz w:val="24"/>
          <w:szCs w:val="24"/>
          <w:lang w:eastAsia="ru-RU"/>
        </w:rPr>
        <w:t xml:space="preserve"> или после аварийных ситуаций.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Локализовать и устранять последствия аварий, вести учёт таких ситуаций, осуществлять профилактические меры, участвовать в расследовании и содейство</w:t>
      </w:r>
      <w:r>
        <w:rPr>
          <w:rFonts w:ascii="Times New Roman" w:eastAsia="Times New Roman" w:hAnsi="Times New Roman" w:cs="Times New Roman"/>
          <w:sz w:val="24"/>
          <w:szCs w:val="24"/>
          <w:lang w:eastAsia="ru-RU"/>
        </w:rPr>
        <w:t xml:space="preserve">вать в установлении причин ЧП.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Обеспечить защиту жизни и здоровья сотруд</w:t>
      </w:r>
      <w:r>
        <w:rPr>
          <w:rFonts w:ascii="Times New Roman" w:eastAsia="Times New Roman" w:hAnsi="Times New Roman" w:cs="Times New Roman"/>
          <w:sz w:val="24"/>
          <w:szCs w:val="24"/>
          <w:lang w:eastAsia="ru-RU"/>
        </w:rPr>
        <w:t xml:space="preserve">ников при аварийных ситуациях.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С сентября 2025 года в обязанности организаций будет входить также устранение нарушений, выявленных по итогам аудита системы управления промышленной безопасностью, и выполнение полученных реком</w:t>
      </w:r>
      <w:r>
        <w:rPr>
          <w:rFonts w:ascii="Times New Roman" w:eastAsia="Times New Roman" w:hAnsi="Times New Roman" w:cs="Times New Roman"/>
          <w:sz w:val="24"/>
          <w:szCs w:val="24"/>
          <w:lang w:eastAsia="ru-RU"/>
        </w:rPr>
        <w:t xml:space="preserve">ендаций. </w:t>
      </w:r>
    </w:p>
    <w:p w:rsidR="003A3FC4" w:rsidRP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3.</w:t>
      </w:r>
      <w:r w:rsidRPr="000F20FE">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Лицензирование и сертификация в области</w:t>
      </w:r>
      <w:r>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промышленной безопасности</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3A3FC4">
        <w:rPr>
          <w:rFonts w:ascii="Times New Roman" w:eastAsia="Times New Roman" w:hAnsi="Times New Roman" w:cs="Times New Roman"/>
          <w:sz w:val="24"/>
          <w:szCs w:val="24"/>
          <w:lang w:eastAsia="ru-RU"/>
        </w:rPr>
        <w:t>Лицензирование и сертификация в области промышленной безопасности</w:t>
      </w:r>
      <w:r>
        <w:rPr>
          <w:rFonts w:ascii="Times New Roman" w:eastAsia="Times New Roman" w:hAnsi="Times New Roman" w:cs="Times New Roman"/>
          <w:sz w:val="24"/>
          <w:szCs w:val="24"/>
          <w:lang w:eastAsia="ru-RU"/>
        </w:rPr>
        <w:t>.</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Лицензирование в области промышленной безопасности — это процесс выдачи соответствующего документа соискателю. Лицензиаром в этой области выступает </w:t>
      </w:r>
      <w:proofErr w:type="spellStart"/>
      <w:r w:rsidRPr="003A3FC4">
        <w:rPr>
          <w:rFonts w:ascii="Times New Roman" w:eastAsia="Times New Roman" w:hAnsi="Times New Roman" w:cs="Times New Roman"/>
          <w:sz w:val="24"/>
          <w:szCs w:val="24"/>
          <w:lang w:eastAsia="ru-RU"/>
        </w:rPr>
        <w:t>Ростехнадзор</w:t>
      </w:r>
      <w:proofErr w:type="spellEnd"/>
      <w:r w:rsidRPr="003A3FC4">
        <w:rPr>
          <w:rFonts w:ascii="Times New Roman" w:eastAsia="Times New Roman" w:hAnsi="Times New Roman" w:cs="Times New Roman"/>
          <w:sz w:val="24"/>
          <w:szCs w:val="24"/>
          <w:lang w:eastAsia="ru-RU"/>
        </w:rPr>
        <w:t>, а соискателем — организация, которая планирует проводить экспертизу промышленной безопасности или должна получить разрешительный документ для эксплуатации опасн</w:t>
      </w:r>
      <w:r>
        <w:rPr>
          <w:rFonts w:ascii="Times New Roman" w:eastAsia="Times New Roman" w:hAnsi="Times New Roman" w:cs="Times New Roman"/>
          <w:sz w:val="24"/>
          <w:szCs w:val="24"/>
          <w:lang w:eastAsia="ru-RU"/>
        </w:rPr>
        <w:t xml:space="preserve">ых производственных объектов.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Некоторые направления деятельности, которые подлежат лицензированию:</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экспертиза промышленной безопасности документации, устанавливающей ликвидацию или консервацию о</w:t>
      </w:r>
      <w:r>
        <w:rPr>
          <w:rFonts w:ascii="Times New Roman" w:eastAsia="Times New Roman" w:hAnsi="Times New Roman" w:cs="Times New Roman"/>
          <w:sz w:val="24"/>
          <w:szCs w:val="24"/>
          <w:lang w:eastAsia="ru-RU"/>
        </w:rPr>
        <w:t xml:space="preserve">бъектов опасного производства;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экспертиза документов, связанных с техническим перевооружением опас</w:t>
      </w:r>
      <w:r>
        <w:rPr>
          <w:rFonts w:ascii="Times New Roman" w:eastAsia="Times New Roman" w:hAnsi="Times New Roman" w:cs="Times New Roman"/>
          <w:sz w:val="24"/>
          <w:szCs w:val="24"/>
          <w:lang w:eastAsia="ru-RU"/>
        </w:rPr>
        <w:t xml:space="preserve">ных производственных объектов;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экспертиза технических устройств, которые использ</w:t>
      </w:r>
      <w:r>
        <w:rPr>
          <w:rFonts w:ascii="Times New Roman" w:eastAsia="Times New Roman" w:hAnsi="Times New Roman" w:cs="Times New Roman"/>
          <w:sz w:val="24"/>
          <w:szCs w:val="24"/>
          <w:lang w:eastAsia="ru-RU"/>
        </w:rPr>
        <w:t xml:space="preserve">уются на опасном производстве;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экспертиза зданий и сооружений, которые находятся на территории опасного объекта и используются для хранения продукции или сырья, осуществления рабочих процессов, пере</w:t>
      </w:r>
      <w:r>
        <w:rPr>
          <w:rFonts w:ascii="Times New Roman" w:eastAsia="Times New Roman" w:hAnsi="Times New Roman" w:cs="Times New Roman"/>
          <w:sz w:val="24"/>
          <w:szCs w:val="24"/>
          <w:lang w:eastAsia="ru-RU"/>
        </w:rPr>
        <w:t xml:space="preserve">мещения грузов или живой силы;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экспертиза деклара</w:t>
      </w:r>
      <w:r>
        <w:rPr>
          <w:rFonts w:ascii="Times New Roman" w:eastAsia="Times New Roman" w:hAnsi="Times New Roman" w:cs="Times New Roman"/>
          <w:sz w:val="24"/>
          <w:szCs w:val="24"/>
          <w:lang w:eastAsia="ru-RU"/>
        </w:rPr>
        <w:t xml:space="preserve">ции промышленной безопасности;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lastRenderedPageBreak/>
        <w:t>экспертиза, обосновывающая безопасность конкретного опасного производственного объекта, а также экспертиза изменений, которые вносятся в документы, поясняющи</w:t>
      </w:r>
      <w:r>
        <w:rPr>
          <w:rFonts w:ascii="Times New Roman" w:eastAsia="Times New Roman" w:hAnsi="Times New Roman" w:cs="Times New Roman"/>
          <w:sz w:val="24"/>
          <w:szCs w:val="24"/>
          <w:lang w:eastAsia="ru-RU"/>
        </w:rPr>
        <w:t xml:space="preserve">е безопасность такого объекта.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Чтобы получить лицензию на эксплуатацию взрывопожароопасных и химически опасных производственных объектов I, II и III классов опасности, нужно:</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Оплатить госпошлину.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Собрать пакет документов.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Направить па</w:t>
      </w:r>
      <w:r>
        <w:rPr>
          <w:rFonts w:ascii="Times New Roman" w:eastAsia="Times New Roman" w:hAnsi="Times New Roman" w:cs="Times New Roman"/>
          <w:sz w:val="24"/>
          <w:szCs w:val="24"/>
          <w:lang w:eastAsia="ru-RU"/>
        </w:rPr>
        <w:t xml:space="preserve">кет документов в </w:t>
      </w:r>
      <w:proofErr w:type="spellStart"/>
      <w:r>
        <w:rPr>
          <w:rFonts w:ascii="Times New Roman" w:eastAsia="Times New Roman" w:hAnsi="Times New Roman" w:cs="Times New Roman"/>
          <w:sz w:val="24"/>
          <w:szCs w:val="24"/>
          <w:lang w:eastAsia="ru-RU"/>
        </w:rPr>
        <w:t>Ростехнадзор</w:t>
      </w:r>
      <w:proofErr w:type="spellEnd"/>
      <w:r>
        <w:rPr>
          <w:rFonts w:ascii="Times New Roman" w:eastAsia="Times New Roman" w:hAnsi="Times New Roman" w:cs="Times New Roman"/>
          <w:sz w:val="24"/>
          <w:szCs w:val="24"/>
          <w:lang w:eastAsia="ru-RU"/>
        </w:rPr>
        <w:t xml:space="preserve">.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Пройти лицензионную проверку.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Получить вы</w:t>
      </w:r>
      <w:r>
        <w:rPr>
          <w:rFonts w:ascii="Times New Roman" w:eastAsia="Times New Roman" w:hAnsi="Times New Roman" w:cs="Times New Roman"/>
          <w:sz w:val="24"/>
          <w:szCs w:val="24"/>
          <w:lang w:eastAsia="ru-RU"/>
        </w:rPr>
        <w:t xml:space="preserve">писку из реестра лицензий.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Сертификация в области промышленной безопасности — это подтверждение соответствия оборудования, предназначенного для применения на опасных производственных объектах, действующим требованиям промышленной безопасности в Российско</w:t>
      </w:r>
      <w:r>
        <w:rPr>
          <w:rFonts w:ascii="Times New Roman" w:eastAsia="Times New Roman" w:hAnsi="Times New Roman" w:cs="Times New Roman"/>
          <w:sz w:val="24"/>
          <w:szCs w:val="24"/>
          <w:lang w:eastAsia="ru-RU"/>
        </w:rPr>
        <w:t xml:space="preserve">й Федерации.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Сертификат соответствия промышленной безопасности (ССПБ) — это добровольный документ. Для его получения необходимо провести оценку оборудования и предоставить резул</w:t>
      </w:r>
      <w:r>
        <w:rPr>
          <w:rFonts w:ascii="Times New Roman" w:eastAsia="Times New Roman" w:hAnsi="Times New Roman" w:cs="Times New Roman"/>
          <w:sz w:val="24"/>
          <w:szCs w:val="24"/>
          <w:lang w:eastAsia="ru-RU"/>
        </w:rPr>
        <w:t xml:space="preserve">ьтаты проведённой экспертизы.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Перечень технических устройств, применяемых на опасных производственных объектах и подлежащих сертификации, разрабатывается и утверждается Правительством Российской Федерации. Сертификацию проводят организации, аккредитованные федеральным органом исполнительной власти, специально уполномоченным в обла</w:t>
      </w:r>
      <w:r>
        <w:rPr>
          <w:rFonts w:ascii="Times New Roman" w:eastAsia="Times New Roman" w:hAnsi="Times New Roman" w:cs="Times New Roman"/>
          <w:sz w:val="24"/>
          <w:szCs w:val="24"/>
          <w:lang w:eastAsia="ru-RU"/>
        </w:rPr>
        <w:t xml:space="preserve">сти промышленной безопасности. </w:t>
      </w:r>
    </w:p>
    <w:p w:rsidR="003A3FC4" w:rsidRP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4.</w:t>
      </w:r>
      <w:r w:rsidRPr="000F20FE">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 xml:space="preserve">Производственный </w:t>
      </w:r>
      <w:proofErr w:type="gramStart"/>
      <w:r w:rsidRPr="003A3FC4">
        <w:rPr>
          <w:rFonts w:ascii="Times New Roman" w:eastAsia="Times New Roman" w:hAnsi="Times New Roman" w:cs="Times New Roman"/>
          <w:b/>
          <w:sz w:val="24"/>
          <w:szCs w:val="24"/>
          <w:lang w:eastAsia="ru-RU"/>
        </w:rPr>
        <w:t>контроль за</w:t>
      </w:r>
      <w:proofErr w:type="gramEnd"/>
      <w:r w:rsidRPr="003A3FC4">
        <w:rPr>
          <w:rFonts w:ascii="Times New Roman" w:eastAsia="Times New Roman" w:hAnsi="Times New Roman" w:cs="Times New Roman"/>
          <w:b/>
          <w:sz w:val="24"/>
          <w:szCs w:val="24"/>
          <w:lang w:eastAsia="ru-RU"/>
        </w:rPr>
        <w:t xml:space="preserve"> соблюдением</w:t>
      </w:r>
      <w:r>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требований промышленной безопасности</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3A3FC4">
        <w:rPr>
          <w:rFonts w:ascii="Times New Roman" w:eastAsia="Times New Roman" w:hAnsi="Times New Roman" w:cs="Times New Roman"/>
          <w:sz w:val="24"/>
          <w:szCs w:val="24"/>
          <w:lang w:eastAsia="ru-RU"/>
        </w:rPr>
        <w:t xml:space="preserve">Производственный </w:t>
      </w:r>
      <w:proofErr w:type="gramStart"/>
      <w:r w:rsidRPr="003A3FC4">
        <w:rPr>
          <w:rFonts w:ascii="Times New Roman" w:eastAsia="Times New Roman" w:hAnsi="Times New Roman" w:cs="Times New Roman"/>
          <w:sz w:val="24"/>
          <w:szCs w:val="24"/>
          <w:lang w:eastAsia="ru-RU"/>
        </w:rPr>
        <w:t>контроль за</w:t>
      </w:r>
      <w:proofErr w:type="gramEnd"/>
      <w:r w:rsidRPr="003A3FC4">
        <w:rPr>
          <w:rFonts w:ascii="Times New Roman" w:eastAsia="Times New Roman" w:hAnsi="Times New Roman" w:cs="Times New Roman"/>
          <w:sz w:val="24"/>
          <w:szCs w:val="24"/>
          <w:lang w:eastAsia="ru-RU"/>
        </w:rPr>
        <w:t xml:space="preserve"> соблюдением требований промышленной безопасности</w:t>
      </w:r>
      <w:r>
        <w:rPr>
          <w:rFonts w:ascii="Times New Roman" w:eastAsia="Times New Roman" w:hAnsi="Times New Roman" w:cs="Times New Roman"/>
          <w:sz w:val="24"/>
          <w:szCs w:val="24"/>
          <w:lang w:eastAsia="ru-RU"/>
        </w:rPr>
        <w:t>.</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Производственный </w:t>
      </w:r>
      <w:proofErr w:type="gramStart"/>
      <w:r w:rsidRPr="003A3FC4">
        <w:rPr>
          <w:rFonts w:ascii="Times New Roman" w:eastAsia="Times New Roman" w:hAnsi="Times New Roman" w:cs="Times New Roman"/>
          <w:sz w:val="24"/>
          <w:szCs w:val="24"/>
          <w:lang w:eastAsia="ru-RU"/>
        </w:rPr>
        <w:t>контроль за</w:t>
      </w:r>
      <w:proofErr w:type="gramEnd"/>
      <w:r w:rsidRPr="003A3FC4">
        <w:rPr>
          <w:rFonts w:ascii="Times New Roman" w:eastAsia="Times New Roman" w:hAnsi="Times New Roman" w:cs="Times New Roman"/>
          <w:sz w:val="24"/>
          <w:szCs w:val="24"/>
          <w:lang w:eastAsia="ru-RU"/>
        </w:rPr>
        <w:t xml:space="preserve"> соблюдением требований промышленной безопасности — это элемент системы управления промышленной безопасностью, который представляет собой совокупность ор</w:t>
      </w:r>
      <w:r>
        <w:rPr>
          <w:rFonts w:ascii="Times New Roman" w:eastAsia="Times New Roman" w:hAnsi="Times New Roman" w:cs="Times New Roman"/>
          <w:sz w:val="24"/>
          <w:szCs w:val="24"/>
          <w:lang w:eastAsia="ru-RU"/>
        </w:rPr>
        <w:t xml:space="preserve">ганизационно-технических мер.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Цель контроля — обеспечить безопасное функционирование опасных производственных объектов, предупредить аварии на них и быть готовыми к локализации аварий и инцидентов, а также </w:t>
      </w:r>
      <w:r>
        <w:rPr>
          <w:rFonts w:ascii="Times New Roman" w:eastAsia="Times New Roman" w:hAnsi="Times New Roman" w:cs="Times New Roman"/>
          <w:sz w:val="24"/>
          <w:szCs w:val="24"/>
          <w:lang w:eastAsia="ru-RU"/>
        </w:rPr>
        <w:t xml:space="preserve">к ликвидации их последствий.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Некоторые задачи производственного контроля:</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обеспечение соблюдения требова</w:t>
      </w:r>
      <w:r>
        <w:rPr>
          <w:rFonts w:ascii="Times New Roman" w:eastAsia="Times New Roman" w:hAnsi="Times New Roman" w:cs="Times New Roman"/>
          <w:sz w:val="24"/>
          <w:szCs w:val="24"/>
          <w:lang w:eastAsia="ru-RU"/>
        </w:rPr>
        <w:t xml:space="preserve">ний промышленной безопасности;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анализ состоя</w:t>
      </w:r>
      <w:r>
        <w:rPr>
          <w:rFonts w:ascii="Times New Roman" w:eastAsia="Times New Roman" w:hAnsi="Times New Roman" w:cs="Times New Roman"/>
          <w:sz w:val="24"/>
          <w:szCs w:val="24"/>
          <w:lang w:eastAsia="ru-RU"/>
        </w:rPr>
        <w:t xml:space="preserve">ния промышленной безопасности;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разработка мероприятий по улучшению состоя</w:t>
      </w:r>
      <w:r>
        <w:rPr>
          <w:rFonts w:ascii="Times New Roman" w:eastAsia="Times New Roman" w:hAnsi="Times New Roman" w:cs="Times New Roman"/>
          <w:sz w:val="24"/>
          <w:szCs w:val="24"/>
          <w:lang w:eastAsia="ru-RU"/>
        </w:rPr>
        <w:t xml:space="preserve">ния промышленной безопасности;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roofErr w:type="gramStart"/>
      <w:r w:rsidRPr="003A3FC4">
        <w:rPr>
          <w:rFonts w:ascii="Times New Roman" w:eastAsia="Times New Roman" w:hAnsi="Times New Roman" w:cs="Times New Roman"/>
          <w:sz w:val="24"/>
          <w:szCs w:val="24"/>
          <w:lang w:eastAsia="ru-RU"/>
        </w:rPr>
        <w:t>контроль за</w:t>
      </w:r>
      <w:proofErr w:type="gramEnd"/>
      <w:r w:rsidRPr="003A3FC4">
        <w:rPr>
          <w:rFonts w:ascii="Times New Roman" w:eastAsia="Times New Roman" w:hAnsi="Times New Roman" w:cs="Times New Roman"/>
          <w:sz w:val="24"/>
          <w:szCs w:val="24"/>
          <w:lang w:eastAsia="ru-RU"/>
        </w:rPr>
        <w:t xml:space="preserve"> соблюдением требований промышленной безопасности, устан</w:t>
      </w:r>
      <w:r>
        <w:rPr>
          <w:rFonts w:ascii="Times New Roman" w:eastAsia="Times New Roman" w:hAnsi="Times New Roman" w:cs="Times New Roman"/>
          <w:sz w:val="24"/>
          <w:szCs w:val="24"/>
          <w:lang w:eastAsia="ru-RU"/>
        </w:rPr>
        <w:t xml:space="preserve">овленных законодательством РФ;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координация работ по предупреждению аварий на опас</w:t>
      </w:r>
      <w:r>
        <w:rPr>
          <w:rFonts w:ascii="Times New Roman" w:eastAsia="Times New Roman" w:hAnsi="Times New Roman" w:cs="Times New Roman"/>
          <w:sz w:val="24"/>
          <w:szCs w:val="24"/>
          <w:lang w:eastAsia="ru-RU"/>
        </w:rPr>
        <w:t xml:space="preserve">ных производственных объектах;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roofErr w:type="gramStart"/>
      <w:r w:rsidRPr="003A3FC4">
        <w:rPr>
          <w:rFonts w:ascii="Times New Roman" w:eastAsia="Times New Roman" w:hAnsi="Times New Roman" w:cs="Times New Roman"/>
          <w:sz w:val="24"/>
          <w:szCs w:val="24"/>
          <w:lang w:eastAsia="ru-RU"/>
        </w:rPr>
        <w:t>контроль за</w:t>
      </w:r>
      <w:proofErr w:type="gramEnd"/>
      <w:r w:rsidRPr="003A3FC4">
        <w:rPr>
          <w:rFonts w:ascii="Times New Roman" w:eastAsia="Times New Roman" w:hAnsi="Times New Roman" w:cs="Times New Roman"/>
          <w:sz w:val="24"/>
          <w:szCs w:val="24"/>
          <w:lang w:eastAsia="ru-RU"/>
        </w:rPr>
        <w:t xml:space="preserve"> своевременным проведением испытаний и технических освидетельств</w:t>
      </w:r>
      <w:r>
        <w:rPr>
          <w:rFonts w:ascii="Times New Roman" w:eastAsia="Times New Roman" w:hAnsi="Times New Roman" w:cs="Times New Roman"/>
          <w:sz w:val="24"/>
          <w:szCs w:val="24"/>
          <w:lang w:eastAsia="ru-RU"/>
        </w:rPr>
        <w:t xml:space="preserve">ований технических устройств;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roofErr w:type="gramStart"/>
      <w:r w:rsidRPr="003A3FC4">
        <w:rPr>
          <w:rFonts w:ascii="Times New Roman" w:eastAsia="Times New Roman" w:hAnsi="Times New Roman" w:cs="Times New Roman"/>
          <w:sz w:val="24"/>
          <w:szCs w:val="24"/>
          <w:lang w:eastAsia="ru-RU"/>
        </w:rPr>
        <w:t>контроль за</w:t>
      </w:r>
      <w:proofErr w:type="gramEnd"/>
      <w:r w:rsidRPr="003A3FC4">
        <w:rPr>
          <w:rFonts w:ascii="Times New Roman" w:eastAsia="Times New Roman" w:hAnsi="Times New Roman" w:cs="Times New Roman"/>
          <w:sz w:val="24"/>
          <w:szCs w:val="24"/>
          <w:lang w:eastAsia="ru-RU"/>
        </w:rPr>
        <w:t xml:space="preserve"> соблюдени</w:t>
      </w:r>
      <w:r>
        <w:rPr>
          <w:rFonts w:ascii="Times New Roman" w:eastAsia="Times New Roman" w:hAnsi="Times New Roman" w:cs="Times New Roman"/>
          <w:sz w:val="24"/>
          <w:szCs w:val="24"/>
          <w:lang w:eastAsia="ru-RU"/>
        </w:rPr>
        <w:t xml:space="preserve">ем технологической дисциплины.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К объектам производственного контроля относят:</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производственные и общественны</w:t>
      </w:r>
      <w:r>
        <w:rPr>
          <w:rFonts w:ascii="Times New Roman" w:eastAsia="Times New Roman" w:hAnsi="Times New Roman" w:cs="Times New Roman"/>
          <w:sz w:val="24"/>
          <w:szCs w:val="24"/>
          <w:lang w:eastAsia="ru-RU"/>
        </w:rPr>
        <w:t xml:space="preserve">е помещения любого назначения;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здания и соор</w:t>
      </w:r>
      <w:r>
        <w:rPr>
          <w:rFonts w:ascii="Times New Roman" w:eastAsia="Times New Roman" w:hAnsi="Times New Roman" w:cs="Times New Roman"/>
          <w:sz w:val="24"/>
          <w:szCs w:val="24"/>
          <w:lang w:eastAsia="ru-RU"/>
        </w:rPr>
        <w:t xml:space="preserve">ужения любого назначения;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санитарно-защитные </w:t>
      </w:r>
      <w:r>
        <w:rPr>
          <w:rFonts w:ascii="Times New Roman" w:eastAsia="Times New Roman" w:hAnsi="Times New Roman" w:cs="Times New Roman"/>
          <w:sz w:val="24"/>
          <w:szCs w:val="24"/>
          <w:lang w:eastAsia="ru-RU"/>
        </w:rPr>
        <w:t xml:space="preserve">зоны и зоны санитарной охраны;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оборудование;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транспорт;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технологическое оборудова</w:t>
      </w:r>
      <w:r>
        <w:rPr>
          <w:rFonts w:ascii="Times New Roman" w:eastAsia="Times New Roman" w:hAnsi="Times New Roman" w:cs="Times New Roman"/>
          <w:sz w:val="24"/>
          <w:szCs w:val="24"/>
          <w:lang w:eastAsia="ru-RU"/>
        </w:rPr>
        <w:t xml:space="preserve">ние, технологические процессы;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рабочие места, используемые для вып</w:t>
      </w:r>
      <w:r>
        <w:rPr>
          <w:rFonts w:ascii="Times New Roman" w:eastAsia="Times New Roman" w:hAnsi="Times New Roman" w:cs="Times New Roman"/>
          <w:sz w:val="24"/>
          <w:szCs w:val="24"/>
          <w:lang w:eastAsia="ru-RU"/>
        </w:rPr>
        <w:t xml:space="preserve">олнения работ, оказания услуг;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сырьё, полуфабрикаты,</w:t>
      </w:r>
      <w:r>
        <w:rPr>
          <w:rFonts w:ascii="Times New Roman" w:eastAsia="Times New Roman" w:hAnsi="Times New Roman" w:cs="Times New Roman"/>
          <w:sz w:val="24"/>
          <w:szCs w:val="24"/>
          <w:lang w:eastAsia="ru-RU"/>
        </w:rPr>
        <w:t xml:space="preserve"> готовая продукция;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отхо</w:t>
      </w:r>
      <w:r>
        <w:rPr>
          <w:rFonts w:ascii="Times New Roman" w:eastAsia="Times New Roman" w:hAnsi="Times New Roman" w:cs="Times New Roman"/>
          <w:sz w:val="24"/>
          <w:szCs w:val="24"/>
          <w:lang w:eastAsia="ru-RU"/>
        </w:rPr>
        <w:t xml:space="preserve">ды производства и потребления.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Ответственность за организацию производственного контроля несёт руководитель компании, ведущей эксплуатацию опасны</w:t>
      </w:r>
      <w:r>
        <w:rPr>
          <w:rFonts w:ascii="Times New Roman" w:eastAsia="Times New Roman" w:hAnsi="Times New Roman" w:cs="Times New Roman"/>
          <w:sz w:val="24"/>
          <w:szCs w:val="24"/>
          <w:lang w:eastAsia="ru-RU"/>
        </w:rPr>
        <w:t xml:space="preserve">х производственных объектов.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lastRenderedPageBreak/>
        <w:t>Главный инструмент производственного контроля — регулярные внутренние проверки по промышленной безопасности на предприятии. Они могут б</w:t>
      </w:r>
      <w:r>
        <w:rPr>
          <w:rFonts w:ascii="Times New Roman" w:eastAsia="Times New Roman" w:hAnsi="Times New Roman" w:cs="Times New Roman"/>
          <w:sz w:val="24"/>
          <w:szCs w:val="24"/>
          <w:lang w:eastAsia="ru-RU"/>
        </w:rPr>
        <w:t xml:space="preserve">ыть плановыми и внеплановыми.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Законодательство, регламентирующее организацию и осуществление производственного контроля: Федеральный закон от 21.07.1997 №116-ФЗ «О промышленной безопасности опасных производственных объектов», Постановление Правительства РФ </w:t>
      </w:r>
      <w:r w:rsidR="00432A77">
        <w:rPr>
          <w:rFonts w:ascii="Times New Roman" w:eastAsia="Times New Roman" w:hAnsi="Times New Roman" w:cs="Times New Roman"/>
          <w:sz w:val="24"/>
          <w:szCs w:val="24"/>
          <w:lang w:eastAsia="ru-RU"/>
        </w:rPr>
        <w:t xml:space="preserve">от 18.12.2020 №2168 и другие. </w:t>
      </w:r>
    </w:p>
    <w:p w:rsidR="003A3FC4" w:rsidRP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5.</w:t>
      </w:r>
      <w:r w:rsidRPr="000F20FE">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Порядок расследования причин аварий и несчастных</w:t>
      </w:r>
      <w:r>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случаев на производственных объектах</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432A77">
        <w:rPr>
          <w:rFonts w:ascii="Times New Roman" w:eastAsia="Times New Roman" w:hAnsi="Times New Roman" w:cs="Times New Roman"/>
          <w:sz w:val="24"/>
          <w:szCs w:val="24"/>
          <w:lang w:eastAsia="ru-RU"/>
        </w:rPr>
        <w:t>Порядок расследования причин аварий и несчастных случаев на производственных объектах</w:t>
      </w:r>
      <w:r>
        <w:rPr>
          <w:rFonts w:ascii="Times New Roman" w:eastAsia="Times New Roman" w:hAnsi="Times New Roman" w:cs="Times New Roman"/>
          <w:sz w:val="24"/>
          <w:szCs w:val="24"/>
          <w:lang w:eastAsia="ru-RU"/>
        </w:rPr>
        <w:t>.</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Порядок расследования причин аварий и несчастных случаев на производственных объектах включает несколько этапов:</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Информирование организаций. В течение 24 часов предприятие обязано направить оперативное сообщение в </w:t>
      </w:r>
      <w:proofErr w:type="spellStart"/>
      <w:r w:rsidRPr="00432A77">
        <w:rPr>
          <w:rFonts w:ascii="Times New Roman" w:eastAsia="Times New Roman" w:hAnsi="Times New Roman" w:cs="Times New Roman"/>
          <w:sz w:val="24"/>
          <w:szCs w:val="24"/>
          <w:lang w:eastAsia="ru-RU"/>
        </w:rPr>
        <w:t>Ростехнадзор</w:t>
      </w:r>
      <w:proofErr w:type="spellEnd"/>
      <w:r w:rsidRPr="00432A77">
        <w:rPr>
          <w:rFonts w:ascii="Times New Roman" w:eastAsia="Times New Roman" w:hAnsi="Times New Roman" w:cs="Times New Roman"/>
          <w:sz w:val="24"/>
          <w:szCs w:val="24"/>
          <w:lang w:eastAsia="ru-RU"/>
        </w:rPr>
        <w:t>, вышестоящий орган или головную организацию, местное самоуправление и другие инстанции. Если есть пострадавшие, также нужно известить прокурат</w:t>
      </w:r>
      <w:r>
        <w:rPr>
          <w:rFonts w:ascii="Times New Roman" w:eastAsia="Times New Roman" w:hAnsi="Times New Roman" w:cs="Times New Roman"/>
          <w:sz w:val="24"/>
          <w:szCs w:val="24"/>
          <w:lang w:eastAsia="ru-RU"/>
        </w:rPr>
        <w:t xml:space="preserve">уру и ГИТ.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Локализа</w:t>
      </w:r>
      <w:r>
        <w:rPr>
          <w:rFonts w:ascii="Times New Roman" w:eastAsia="Times New Roman" w:hAnsi="Times New Roman" w:cs="Times New Roman"/>
          <w:sz w:val="24"/>
          <w:szCs w:val="24"/>
          <w:lang w:eastAsia="ru-RU"/>
        </w:rPr>
        <w:t xml:space="preserve">ция и ликвидация последствий.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Сохранение обстановки. Обстановку на месте происшествия нужно сохранить такой, какой она была на момент происшествия. Если это невозможно, необходимо обеспечить её документирование, например, с помощью фотографиро</w:t>
      </w:r>
      <w:r>
        <w:rPr>
          <w:rFonts w:ascii="Times New Roman" w:eastAsia="Times New Roman" w:hAnsi="Times New Roman" w:cs="Times New Roman"/>
          <w:sz w:val="24"/>
          <w:szCs w:val="24"/>
          <w:lang w:eastAsia="ru-RU"/>
        </w:rPr>
        <w:t xml:space="preserve">вания, видео- и аудиозаписи.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Организация работы комиссии. Для расследования причин аварии назначается специальная комиссия, возглавляемая представителем </w:t>
      </w:r>
      <w:proofErr w:type="spellStart"/>
      <w:r w:rsidRPr="00432A77">
        <w:rPr>
          <w:rFonts w:ascii="Times New Roman" w:eastAsia="Times New Roman" w:hAnsi="Times New Roman" w:cs="Times New Roman"/>
          <w:sz w:val="24"/>
          <w:szCs w:val="24"/>
          <w:lang w:eastAsia="ru-RU"/>
        </w:rPr>
        <w:t>Ростехнадзора</w:t>
      </w:r>
      <w:proofErr w:type="spellEnd"/>
      <w:r w:rsidRPr="00432A77">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sz w:val="24"/>
          <w:szCs w:val="24"/>
          <w:lang w:eastAsia="ru-RU"/>
        </w:rPr>
        <w:t xml:space="preserve">его территориального органа.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Расследование причин. Комиссия обязана расследовать причины не </w:t>
      </w:r>
      <w:proofErr w:type="gramStart"/>
      <w:r w:rsidRPr="00432A77">
        <w:rPr>
          <w:rFonts w:ascii="Times New Roman" w:eastAsia="Times New Roman" w:hAnsi="Times New Roman" w:cs="Times New Roman"/>
          <w:sz w:val="24"/>
          <w:szCs w:val="24"/>
          <w:lang w:eastAsia="ru-RU"/>
        </w:rPr>
        <w:t>позднее</w:t>
      </w:r>
      <w:proofErr w:type="gramEnd"/>
      <w:r w:rsidRPr="00432A77">
        <w:rPr>
          <w:rFonts w:ascii="Times New Roman" w:eastAsia="Times New Roman" w:hAnsi="Times New Roman" w:cs="Times New Roman"/>
          <w:sz w:val="24"/>
          <w:szCs w:val="24"/>
          <w:lang w:eastAsia="ru-RU"/>
        </w:rPr>
        <w:t xml:space="preserve"> чем за 30 календарных дней с даты её назначения. Один раз срок расследования можно продлит</w:t>
      </w:r>
      <w:r>
        <w:rPr>
          <w:rFonts w:ascii="Times New Roman" w:eastAsia="Times New Roman" w:hAnsi="Times New Roman" w:cs="Times New Roman"/>
          <w:sz w:val="24"/>
          <w:szCs w:val="24"/>
          <w:lang w:eastAsia="ru-RU"/>
        </w:rPr>
        <w:t xml:space="preserve">ь, но не более чем на 15 дней.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Оформление материалов расследования. По итогам расследования комиссия оформляет акт, который подписывают все члены комиссии. К акту должны быть приложены все материалы, возн</w:t>
      </w:r>
      <w:r>
        <w:rPr>
          <w:rFonts w:ascii="Times New Roman" w:eastAsia="Times New Roman" w:hAnsi="Times New Roman" w:cs="Times New Roman"/>
          <w:sz w:val="24"/>
          <w:szCs w:val="24"/>
          <w:lang w:eastAsia="ru-RU"/>
        </w:rPr>
        <w:t xml:space="preserve">икшие в ходе анализа ситуации.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Проведение мероприятий по результатам. После того как акт подписан, в течение трёх дней нужно отправить его в электронном формате и все материалы в ряд инстанций. Их должны получить экспертные организации, прокуратура, местное объедине</w:t>
      </w:r>
      <w:r>
        <w:rPr>
          <w:rFonts w:ascii="Times New Roman" w:eastAsia="Times New Roman" w:hAnsi="Times New Roman" w:cs="Times New Roman"/>
          <w:sz w:val="24"/>
          <w:szCs w:val="24"/>
          <w:lang w:eastAsia="ru-RU"/>
        </w:rPr>
        <w:t xml:space="preserve">ние профсоюзов и </w:t>
      </w:r>
      <w:proofErr w:type="spellStart"/>
      <w:r>
        <w:rPr>
          <w:rFonts w:ascii="Times New Roman" w:eastAsia="Times New Roman" w:hAnsi="Times New Roman" w:cs="Times New Roman"/>
          <w:sz w:val="24"/>
          <w:szCs w:val="24"/>
          <w:lang w:eastAsia="ru-RU"/>
        </w:rPr>
        <w:t>Ростехнадзор</w:t>
      </w:r>
      <w:proofErr w:type="spellEnd"/>
      <w:r>
        <w:rPr>
          <w:rFonts w:ascii="Times New Roman" w:eastAsia="Times New Roman" w:hAnsi="Times New Roman" w:cs="Times New Roman"/>
          <w:sz w:val="24"/>
          <w:szCs w:val="24"/>
          <w:lang w:eastAsia="ru-RU"/>
        </w:rPr>
        <w:t xml:space="preserve">. </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Расследование причин инцидентов на опасных производственных объектах, их учёт и анализ регламентируются документами, утверждёнными организацией, эксплуатирующей объект.</w:t>
      </w:r>
    </w:p>
    <w:p w:rsidR="00432A77" w:rsidRDefault="00432A77"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6.</w:t>
      </w:r>
      <w:r w:rsidRPr="000F20FE">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Экспертиза и декларирование промышленной</w:t>
      </w:r>
      <w:r>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безопасности</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432A77">
        <w:rPr>
          <w:rFonts w:ascii="Times New Roman" w:eastAsia="Times New Roman" w:hAnsi="Times New Roman" w:cs="Times New Roman"/>
          <w:sz w:val="24"/>
          <w:szCs w:val="24"/>
          <w:lang w:eastAsia="ru-RU"/>
        </w:rPr>
        <w:t>Экспертиза и декларирование промышленной безопасности</w:t>
      </w:r>
      <w:r>
        <w:rPr>
          <w:rFonts w:ascii="Times New Roman" w:eastAsia="Times New Roman" w:hAnsi="Times New Roman" w:cs="Times New Roman"/>
          <w:sz w:val="24"/>
          <w:szCs w:val="24"/>
          <w:lang w:eastAsia="ru-RU"/>
        </w:rPr>
        <w:t>.</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Экспертиза промышленной безопасности (ЭПБ) — это процесс подтверждения соответствия объекта требованиям и нормам безопасности, прописанным в федеральных нормах и правилах промышленной безопасности, а также иных документах РФ по </w:t>
      </w:r>
      <w:proofErr w:type="spellStart"/>
      <w:r w:rsidRPr="00432A77">
        <w:rPr>
          <w:rFonts w:ascii="Times New Roman" w:eastAsia="Times New Roman" w:hAnsi="Times New Roman" w:cs="Times New Roman"/>
          <w:sz w:val="24"/>
          <w:szCs w:val="24"/>
          <w:lang w:eastAsia="ru-RU"/>
        </w:rPr>
        <w:t>промбезопасности</w:t>
      </w:r>
      <w:proofErr w:type="spellEnd"/>
      <w:r w:rsidRPr="00432A77">
        <w:rPr>
          <w:rFonts w:ascii="Times New Roman" w:eastAsia="Times New Roman" w:hAnsi="Times New Roman" w:cs="Times New Roman"/>
          <w:sz w:val="24"/>
          <w:szCs w:val="24"/>
          <w:lang w:eastAsia="ru-RU"/>
        </w:rPr>
        <w:t>.  5</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Некоторые виды ЭПБ:</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ЭПБ технических устройств. Оценивается соответствие состояния оборудования и технических устройств нормам </w:t>
      </w:r>
      <w:proofErr w:type="spellStart"/>
      <w:r w:rsidRPr="00432A77">
        <w:rPr>
          <w:rFonts w:ascii="Times New Roman" w:eastAsia="Times New Roman" w:hAnsi="Times New Roman" w:cs="Times New Roman"/>
          <w:sz w:val="24"/>
          <w:szCs w:val="24"/>
          <w:lang w:eastAsia="ru-RU"/>
        </w:rPr>
        <w:t>промбезопасности</w:t>
      </w:r>
      <w:proofErr w:type="spellEnd"/>
      <w:r w:rsidRPr="00432A77">
        <w:rPr>
          <w:rFonts w:ascii="Times New Roman" w:eastAsia="Times New Roman" w:hAnsi="Times New Roman" w:cs="Times New Roman"/>
          <w:sz w:val="24"/>
          <w:szCs w:val="24"/>
          <w:lang w:eastAsia="ru-RU"/>
        </w:rPr>
        <w:t>, условиям технических регламентов и требованиям,</w:t>
      </w:r>
      <w:r>
        <w:rPr>
          <w:rFonts w:ascii="Times New Roman" w:eastAsia="Times New Roman" w:hAnsi="Times New Roman" w:cs="Times New Roman"/>
          <w:sz w:val="24"/>
          <w:szCs w:val="24"/>
          <w:lang w:eastAsia="ru-RU"/>
        </w:rPr>
        <w:t xml:space="preserve"> установленным </w:t>
      </w:r>
      <w:proofErr w:type="spellStart"/>
      <w:r>
        <w:rPr>
          <w:rFonts w:ascii="Times New Roman" w:eastAsia="Times New Roman" w:hAnsi="Times New Roman" w:cs="Times New Roman"/>
          <w:sz w:val="24"/>
          <w:szCs w:val="24"/>
          <w:lang w:eastAsia="ru-RU"/>
        </w:rPr>
        <w:t>Ростехнадзором</w:t>
      </w:r>
      <w:proofErr w:type="spellEnd"/>
      <w:r>
        <w:rPr>
          <w:rFonts w:ascii="Times New Roman" w:eastAsia="Times New Roman" w:hAnsi="Times New Roman" w:cs="Times New Roman"/>
          <w:sz w:val="24"/>
          <w:szCs w:val="24"/>
          <w:lang w:eastAsia="ru-RU"/>
        </w:rPr>
        <w:t xml:space="preserve">.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ЭПБ зданий, сооружений и строительных конструкций. Цель — установить возможность дальнейшей безопасной эксплуатации объекта, в состав которого входят здания и сооружения, а также определить техническое состояние строительных конструкций и материалов, и</w:t>
      </w:r>
      <w:r>
        <w:rPr>
          <w:rFonts w:ascii="Times New Roman" w:eastAsia="Times New Roman" w:hAnsi="Times New Roman" w:cs="Times New Roman"/>
          <w:sz w:val="24"/>
          <w:szCs w:val="24"/>
          <w:lang w:eastAsia="ru-RU"/>
        </w:rPr>
        <w:t xml:space="preserve">спользуемых при их возведении.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ЭПБ проектной документации. Проводится, когда разрабатывается проектная документация, предусматривающая выполнение работ по техническому перевооружению ОПО, а также мероприятий, связанных с его ликвидаци</w:t>
      </w:r>
      <w:r>
        <w:rPr>
          <w:rFonts w:ascii="Times New Roman" w:eastAsia="Times New Roman" w:hAnsi="Times New Roman" w:cs="Times New Roman"/>
          <w:sz w:val="24"/>
          <w:szCs w:val="24"/>
          <w:lang w:eastAsia="ru-RU"/>
        </w:rPr>
        <w:t xml:space="preserve">ей или возможной консервацией. </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ЭПБ декларации промышленной безопасности. Цель — установить достоверность и полноту сведений, вк</w:t>
      </w:r>
      <w:r>
        <w:rPr>
          <w:rFonts w:ascii="Times New Roman" w:eastAsia="Times New Roman" w:hAnsi="Times New Roman" w:cs="Times New Roman"/>
          <w:sz w:val="24"/>
          <w:szCs w:val="24"/>
          <w:lang w:eastAsia="ru-RU"/>
        </w:rPr>
        <w:t xml:space="preserve">лючённых в изучаемый документ. </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ЭПБ обоснования безопасности ОПО. Проводится, когда на объекте планируются какие-либо отклонения от действующих норм </w:t>
      </w:r>
      <w:proofErr w:type="spellStart"/>
      <w:r w:rsidRPr="00432A77">
        <w:rPr>
          <w:rFonts w:ascii="Times New Roman" w:eastAsia="Times New Roman" w:hAnsi="Times New Roman" w:cs="Times New Roman"/>
          <w:sz w:val="24"/>
          <w:szCs w:val="24"/>
          <w:lang w:eastAsia="ru-RU"/>
        </w:rPr>
        <w:t>промбезопасности</w:t>
      </w:r>
      <w:proofErr w:type="spellEnd"/>
      <w:r w:rsidRPr="00432A77">
        <w:rPr>
          <w:rFonts w:ascii="Times New Roman" w:eastAsia="Times New Roman" w:hAnsi="Times New Roman" w:cs="Times New Roman"/>
          <w:sz w:val="24"/>
          <w:szCs w:val="24"/>
          <w:lang w:eastAsia="ru-RU"/>
        </w:rPr>
        <w:t>, которые, тем не менее, не ве</w:t>
      </w:r>
      <w:r>
        <w:rPr>
          <w:rFonts w:ascii="Times New Roman" w:eastAsia="Times New Roman" w:hAnsi="Times New Roman" w:cs="Times New Roman"/>
          <w:sz w:val="24"/>
          <w:szCs w:val="24"/>
          <w:lang w:eastAsia="ru-RU"/>
        </w:rPr>
        <w:t xml:space="preserve">дут к негативным последствиям.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Декларация промышленной безопасности (ДПБ) — это официальный документ, который подтверждает, что на всей территории предприятия соблюдаются правила техники безопасности для произво</w:t>
      </w:r>
      <w:proofErr w:type="gramStart"/>
      <w:r w:rsidRPr="00432A77">
        <w:rPr>
          <w:rFonts w:ascii="Times New Roman" w:eastAsia="Times New Roman" w:hAnsi="Times New Roman" w:cs="Times New Roman"/>
          <w:sz w:val="24"/>
          <w:szCs w:val="24"/>
          <w:lang w:eastAsia="ru-RU"/>
        </w:rPr>
        <w:t>дст</w:t>
      </w:r>
      <w:r>
        <w:rPr>
          <w:rFonts w:ascii="Times New Roman" w:eastAsia="Times New Roman" w:hAnsi="Times New Roman" w:cs="Times New Roman"/>
          <w:sz w:val="24"/>
          <w:szCs w:val="24"/>
          <w:lang w:eastAsia="ru-RU"/>
        </w:rPr>
        <w:t>в с в</w:t>
      </w:r>
      <w:proofErr w:type="gramEnd"/>
      <w:r>
        <w:rPr>
          <w:rFonts w:ascii="Times New Roman" w:eastAsia="Times New Roman" w:hAnsi="Times New Roman" w:cs="Times New Roman"/>
          <w:sz w:val="24"/>
          <w:szCs w:val="24"/>
          <w:lang w:eastAsia="ru-RU"/>
        </w:rPr>
        <w:t xml:space="preserve">ысоким аварийным риском.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Некоторые цели декларирования </w:t>
      </w:r>
      <w:proofErr w:type="spellStart"/>
      <w:r w:rsidRPr="00432A77">
        <w:rPr>
          <w:rFonts w:ascii="Times New Roman" w:eastAsia="Times New Roman" w:hAnsi="Times New Roman" w:cs="Times New Roman"/>
          <w:sz w:val="24"/>
          <w:szCs w:val="24"/>
          <w:lang w:eastAsia="ru-RU"/>
        </w:rPr>
        <w:t>промбезопасности</w:t>
      </w:r>
      <w:proofErr w:type="spellEnd"/>
      <w:r w:rsidRPr="00432A77">
        <w:rPr>
          <w:rFonts w:ascii="Times New Roman" w:eastAsia="Times New Roman" w:hAnsi="Times New Roman" w:cs="Times New Roman"/>
          <w:sz w:val="24"/>
          <w:szCs w:val="24"/>
          <w:lang w:eastAsia="ru-RU"/>
        </w:rPr>
        <w:t>:</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провести объективную оценку риск</w:t>
      </w:r>
      <w:r>
        <w:rPr>
          <w:rFonts w:ascii="Times New Roman" w:eastAsia="Times New Roman" w:hAnsi="Times New Roman" w:cs="Times New Roman"/>
          <w:sz w:val="24"/>
          <w:szCs w:val="24"/>
          <w:lang w:eastAsia="ru-RU"/>
        </w:rPr>
        <w:t xml:space="preserve">а аварий, потенциальных угроз;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повысить эффективнос</w:t>
      </w:r>
      <w:r>
        <w:rPr>
          <w:rFonts w:ascii="Times New Roman" w:eastAsia="Times New Roman" w:hAnsi="Times New Roman" w:cs="Times New Roman"/>
          <w:sz w:val="24"/>
          <w:szCs w:val="24"/>
          <w:lang w:eastAsia="ru-RU"/>
        </w:rPr>
        <w:t xml:space="preserve">ть производственного контроля;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оценить объём мероприятий, направленных на предотвращение и устранение оп</w:t>
      </w:r>
      <w:r>
        <w:rPr>
          <w:rFonts w:ascii="Times New Roman" w:eastAsia="Times New Roman" w:hAnsi="Times New Roman" w:cs="Times New Roman"/>
          <w:sz w:val="24"/>
          <w:szCs w:val="24"/>
          <w:lang w:eastAsia="ru-RU"/>
        </w:rPr>
        <w:t xml:space="preserve">асных ситуаций на предприятии;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обеспечить соответствие ОПО всем</w:t>
      </w:r>
      <w:r>
        <w:rPr>
          <w:rFonts w:ascii="Times New Roman" w:eastAsia="Times New Roman" w:hAnsi="Times New Roman" w:cs="Times New Roman"/>
          <w:sz w:val="24"/>
          <w:szCs w:val="24"/>
          <w:lang w:eastAsia="ru-RU"/>
        </w:rPr>
        <w:t xml:space="preserve"> требованиям </w:t>
      </w:r>
      <w:proofErr w:type="spellStart"/>
      <w:r>
        <w:rPr>
          <w:rFonts w:ascii="Times New Roman" w:eastAsia="Times New Roman" w:hAnsi="Times New Roman" w:cs="Times New Roman"/>
          <w:sz w:val="24"/>
          <w:szCs w:val="24"/>
          <w:lang w:eastAsia="ru-RU"/>
        </w:rPr>
        <w:t>промбезопасности</w:t>
      </w:r>
      <w:proofErr w:type="spellEnd"/>
      <w:r>
        <w:rPr>
          <w:rFonts w:ascii="Times New Roman" w:eastAsia="Times New Roman" w:hAnsi="Times New Roman" w:cs="Times New Roman"/>
          <w:sz w:val="24"/>
          <w:szCs w:val="24"/>
          <w:lang w:eastAsia="ru-RU"/>
        </w:rPr>
        <w:t xml:space="preserve">. </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Декларация утверждается руководителем предприятия. Он лично отвечает за то, что документ составлен корректно, а содержащиеся в нём сведения с</w:t>
      </w:r>
      <w:r>
        <w:rPr>
          <w:rFonts w:ascii="Times New Roman" w:eastAsia="Times New Roman" w:hAnsi="Times New Roman" w:cs="Times New Roman"/>
          <w:sz w:val="24"/>
          <w:szCs w:val="24"/>
          <w:lang w:eastAsia="ru-RU"/>
        </w:rPr>
        <w:t xml:space="preserve">оответствуют действительности. </w:t>
      </w:r>
    </w:p>
    <w:p w:rsidR="00432A77" w:rsidRDefault="00432A77" w:rsidP="003A3FC4">
      <w:pPr>
        <w:spacing w:after="0" w:line="240" w:lineRule="auto"/>
        <w:ind w:firstLine="709"/>
        <w:jc w:val="both"/>
        <w:rPr>
          <w:rFonts w:ascii="Times New Roman" w:eastAsia="Times New Roman" w:hAnsi="Times New Roman" w:cs="Times New Roman"/>
          <w:b/>
          <w:sz w:val="24"/>
          <w:szCs w:val="24"/>
          <w:lang w:eastAsia="ru-RU"/>
        </w:rPr>
      </w:pPr>
    </w:p>
    <w:bookmarkEnd w:id="1"/>
    <w:p w:rsidR="000F20FE" w:rsidRPr="000F20FE" w:rsidRDefault="000F20FE" w:rsidP="000F20FE">
      <w:pPr>
        <w:widowControl w:val="0"/>
        <w:tabs>
          <w:tab w:val="left" w:pos="426"/>
        </w:tabs>
        <w:spacing w:after="0" w:line="240" w:lineRule="auto"/>
        <w:jc w:val="center"/>
        <w:rPr>
          <w:rFonts w:ascii="Times New Roman" w:hAnsi="Times New Roman" w:cs="Times New Roman"/>
          <w:b/>
          <w:sz w:val="24"/>
          <w:szCs w:val="24"/>
        </w:rPr>
      </w:pPr>
      <w:r w:rsidRPr="000F20FE">
        <w:rPr>
          <w:rFonts w:ascii="Times New Roman" w:hAnsi="Times New Roman" w:cs="Times New Roman"/>
          <w:b/>
          <w:sz w:val="24"/>
          <w:szCs w:val="24"/>
        </w:rPr>
        <w:t xml:space="preserve">Блок </w:t>
      </w:r>
      <w:r w:rsidRPr="000F20FE">
        <w:rPr>
          <w:rFonts w:ascii="Times New Roman" w:hAnsi="Times New Roman" w:cs="Times New Roman"/>
          <w:b/>
          <w:sz w:val="24"/>
          <w:szCs w:val="24"/>
          <w:lang w:val="en-US"/>
        </w:rPr>
        <w:t>D</w:t>
      </w:r>
    </w:p>
    <w:p w:rsidR="000F20FE" w:rsidRPr="000F20FE" w:rsidRDefault="000F20FE" w:rsidP="000F20FE">
      <w:pPr>
        <w:widowControl w:val="0"/>
        <w:tabs>
          <w:tab w:val="left" w:pos="426"/>
        </w:tabs>
        <w:spacing w:after="0" w:line="240" w:lineRule="auto"/>
        <w:jc w:val="center"/>
        <w:rPr>
          <w:rFonts w:ascii="Times New Roman" w:eastAsia="Times New Roman" w:hAnsi="Times New Roman" w:cs="Times New Roman"/>
          <w:b/>
          <w:sz w:val="24"/>
          <w:szCs w:val="24"/>
        </w:rPr>
      </w:pPr>
    </w:p>
    <w:p w:rsidR="000F20FE" w:rsidRPr="000F20FE" w:rsidRDefault="000F20FE" w:rsidP="000F20FE">
      <w:pPr>
        <w:tabs>
          <w:tab w:val="left" w:pos="426"/>
        </w:tabs>
        <w:spacing w:after="0" w:line="240" w:lineRule="auto"/>
        <w:jc w:val="center"/>
        <w:rPr>
          <w:rFonts w:ascii="Times New Roman" w:eastAsia="Times New Roman" w:hAnsi="Times New Roman" w:cs="Times New Roman"/>
          <w:b/>
          <w:sz w:val="24"/>
          <w:szCs w:val="24"/>
        </w:rPr>
      </w:pPr>
      <w:r w:rsidRPr="000F20FE">
        <w:rPr>
          <w:rFonts w:ascii="Times New Roman" w:eastAsia="Times New Roman" w:hAnsi="Times New Roman" w:cs="Times New Roman"/>
          <w:b/>
          <w:sz w:val="24"/>
          <w:szCs w:val="24"/>
        </w:rPr>
        <w:t xml:space="preserve">Вопросы к </w:t>
      </w:r>
      <w:r w:rsidR="00B40259">
        <w:rPr>
          <w:rFonts w:ascii="Times New Roman" w:eastAsia="Times New Roman" w:hAnsi="Times New Roman" w:cs="Times New Roman"/>
          <w:b/>
          <w:sz w:val="24"/>
          <w:szCs w:val="24"/>
        </w:rPr>
        <w:t>зачету</w:t>
      </w:r>
    </w:p>
    <w:p w:rsidR="00AE0AEF" w:rsidRDefault="00AE0AEF" w:rsidP="00AE0AEF">
      <w:pPr>
        <w:spacing w:after="0" w:line="240" w:lineRule="auto"/>
        <w:ind w:firstLine="709"/>
        <w:jc w:val="both"/>
        <w:rPr>
          <w:rFonts w:ascii="Times New Roman" w:hAnsi="Times New Roman" w:cs="Times New Roman"/>
          <w:sz w:val="24"/>
          <w:szCs w:val="24"/>
        </w:rPr>
      </w:pP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 Определение, цели и задачи охраны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 Основные термины, понятия и определения охраны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 Факторы, влияющие на условия и безопасность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4. Опасные и вредные производственные факторы.</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5. Травматизм и его профилактика.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6. Закон «Об охране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7. Основные законодательные акты по охране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8. Обязанности должностных лиц в области охраны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9. Ответственность должностных лиц за нарушения правил охраны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10. Инструктажи по охране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11. Организация рабочего места.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12. Аттестация рабочего места.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13. Микроклимат производственной среды.</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14. Организация освещения.</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15. Гигиена труда женщин.</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16. Личная гигиена </w:t>
      </w:r>
      <w:proofErr w:type="gramStart"/>
      <w:r w:rsidRPr="00474B85">
        <w:rPr>
          <w:rFonts w:ascii="Times New Roman" w:hAnsi="Times New Roman" w:cs="Times New Roman"/>
          <w:sz w:val="24"/>
          <w:szCs w:val="24"/>
        </w:rPr>
        <w:t>работающих</w:t>
      </w:r>
      <w:proofErr w:type="gramEnd"/>
      <w:r w:rsidRPr="00474B85">
        <w:rPr>
          <w:rFonts w:ascii="Times New Roman" w:hAnsi="Times New Roman" w:cs="Times New Roman"/>
          <w:sz w:val="24"/>
          <w:szCs w:val="24"/>
        </w:rPr>
        <w:t>.</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17. Производственный шум, вибрация.</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18. Методы защиты от производственного шума, вибрации.</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19. Электромагнитные поля.</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20. Электробезопасность.</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21. Факторы, влияющие на поражение электрическим током</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22. Классификация помещений по опасности поражения электрическим током.</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23. Статическое и атмосферное электричество</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24. Пожарная безопасность.</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25. Первичные и стационарные средства пожаротушения.</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26. Ответственность за нарушения правил пожарной безопасности</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27. Безопасность при транспортных работах.</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28. Безопасность при работе с лестниц и на высоте</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29. Безопасность при хранении и складировании материалов.</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30. Безопасность при работе грузоподъемных механизмов</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31. Порядок расследования и учета несчастных случаев.</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32. Специальное расследование тяжелых случаев на производстве.</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33. Порядок расследования случаев профессиональных заболеваний.</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34. Оказание первой помощи пострадавшим.</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35. Оказание помощи при солнечном /тепловом ударах и обморожении</w:t>
      </w:r>
    </w:p>
    <w:p w:rsidR="00AE0AEF"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36. Виды и условия трудовой деятельности человека</w:t>
      </w:r>
    </w:p>
    <w:p w:rsidR="00AE0AEF" w:rsidRDefault="00AE0AEF" w:rsidP="00AE0AEF">
      <w:pPr>
        <w:spacing w:after="0" w:line="240" w:lineRule="auto"/>
        <w:ind w:firstLine="709"/>
        <w:jc w:val="both"/>
        <w:rPr>
          <w:rFonts w:ascii="Times New Roman" w:hAnsi="Times New Roman" w:cs="Times New Roman"/>
          <w:sz w:val="24"/>
          <w:szCs w:val="24"/>
        </w:rPr>
      </w:pPr>
    </w:p>
    <w:p w:rsidR="00AE0AEF" w:rsidRDefault="00AE0AEF" w:rsidP="00AE0AEF">
      <w:pPr>
        <w:spacing w:after="0" w:line="240" w:lineRule="auto"/>
        <w:ind w:firstLine="709"/>
        <w:jc w:val="both"/>
        <w:rPr>
          <w:rFonts w:ascii="Times New Roman" w:hAnsi="Times New Roman" w:cs="Times New Roman"/>
          <w:sz w:val="24"/>
          <w:szCs w:val="24"/>
        </w:rPr>
      </w:pPr>
    </w:p>
    <w:p w:rsidR="00AE0AEF" w:rsidRPr="00474B85" w:rsidRDefault="00AE0AEF" w:rsidP="00AE0AEF">
      <w:pPr>
        <w:spacing w:after="0" w:line="240" w:lineRule="auto"/>
        <w:ind w:firstLine="709"/>
        <w:jc w:val="both"/>
        <w:rPr>
          <w:rFonts w:ascii="Times New Roman" w:hAnsi="Times New Roman" w:cs="Times New Roman"/>
          <w:sz w:val="24"/>
          <w:szCs w:val="24"/>
        </w:rPr>
      </w:pP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37. Сигнальная окраска предупредительные знаки и надписи</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38. Основные направления государственной политика в области охраны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39. Государственное управление охраной труда. Органы государственного управления охраной труда, их задачи и функции.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40. Нормативно-техническая документация по охране труда (содержание, единство требований по охране труда, виды нормативных актов).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41. Обязанности и права работодателя и работников по обеспечению охраны труда на предприятии.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42. Управление охраной труда на предприятии и в их объединениях (в том числе задачи и функции служб охраны труда на предприятии, основные права работников этих служб; о совместных комитетах (комиссиях) по охране труда).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43. Организация обучения </w:t>
      </w:r>
      <w:proofErr w:type="gramStart"/>
      <w:r w:rsidRPr="00474B85">
        <w:rPr>
          <w:rFonts w:ascii="Times New Roman" w:hAnsi="Times New Roman" w:cs="Times New Roman"/>
          <w:sz w:val="24"/>
          <w:szCs w:val="24"/>
        </w:rPr>
        <w:t>работающих</w:t>
      </w:r>
      <w:proofErr w:type="gramEnd"/>
      <w:r w:rsidRPr="00474B85">
        <w:rPr>
          <w:rFonts w:ascii="Times New Roman" w:hAnsi="Times New Roman" w:cs="Times New Roman"/>
          <w:sz w:val="24"/>
          <w:szCs w:val="24"/>
        </w:rPr>
        <w:t xml:space="preserve"> безопасности труда. Виды инструктажей, их содержание и порядок проведения.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44. Порядок расследования и учета несчастных случаев на производстве.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45. Условия труда. Опасные и вредные производственные факторы, их классификация.</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46. Аттестация рабочих мест.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47. Классификация условий труда работающих (цели, принципы, показатели, гигиенические нормативы, классы, условия труда и т.д.).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48. О возмещении вреда, причиненного здоровью работника увечьем, травмой или профзаболеванием.</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49. Средства защиты </w:t>
      </w:r>
      <w:proofErr w:type="gramStart"/>
      <w:r w:rsidRPr="00474B85">
        <w:rPr>
          <w:rFonts w:ascii="Times New Roman" w:hAnsi="Times New Roman" w:cs="Times New Roman"/>
          <w:sz w:val="24"/>
          <w:szCs w:val="24"/>
        </w:rPr>
        <w:t>работающих</w:t>
      </w:r>
      <w:proofErr w:type="gramEnd"/>
      <w:r w:rsidRPr="00474B85">
        <w:rPr>
          <w:rFonts w:ascii="Times New Roman" w:hAnsi="Times New Roman" w:cs="Times New Roman"/>
          <w:sz w:val="24"/>
          <w:szCs w:val="24"/>
        </w:rPr>
        <w:t xml:space="preserve">. Подразделения по категориям (по характеру применения) и классам (по назначению). Назначение </w:t>
      </w:r>
      <w:proofErr w:type="gramStart"/>
      <w:r w:rsidRPr="00474B85">
        <w:rPr>
          <w:rFonts w:ascii="Times New Roman" w:hAnsi="Times New Roman" w:cs="Times New Roman"/>
          <w:sz w:val="24"/>
          <w:szCs w:val="24"/>
        </w:rPr>
        <w:t>СИЗ</w:t>
      </w:r>
      <w:proofErr w:type="gramEnd"/>
      <w:r w:rsidRPr="00474B85">
        <w:rPr>
          <w:rFonts w:ascii="Times New Roman" w:hAnsi="Times New Roman" w:cs="Times New Roman"/>
          <w:sz w:val="24"/>
          <w:szCs w:val="24"/>
        </w:rPr>
        <w:t xml:space="preserve"> ОД и их классификация по принципу действия.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50. Безопасность работы с вредными веществами. ПДК и другие показатели токсичности.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51. Производственный шум и вибрации, их действие на организм человека. Природа образования шума и вибрации, их разновидности. Нормирование.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52. Метеорологические условия на производстве. Терморегуляция: физическая и химическая. Влияние производственных метеоусловий на производстве.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53. Вентиляция. Классификация систем вентиляции по способам организации воздухообмена и перемещения воздуха, по назначению. Кратность воздухообмена.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54. Естественное освещение. Его системы и виды (по функциональному назначению). Нормирование. Источники света. Виды промышленных светильников.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55. Основные способы автоматизации технологических процессов для обеспечения безопасных условий труда. Виды технологической сигнализации.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56. Потенциально опасные технологические процессы (группы). Виды опасностей.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57. Основные причины возникновения аварийных ситуаций.</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58. Факторы, обеспечивающие безопасность производственных процессов. Общие требования безопасности, предъявляемые к технологическим процессам.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59. Планы ликвидации аварий.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60. Требования безопасности, предъявляемые к установке, регистрации и техническому освидетельствованию, к содержанию и обслуживанию сосудов, работающих под давлением. </w:t>
      </w:r>
      <w:r w:rsidRPr="00474B85">
        <w:rPr>
          <w:rFonts w:ascii="Times New Roman" w:hAnsi="Times New Roman" w:cs="Times New Roman"/>
          <w:sz w:val="24"/>
          <w:szCs w:val="24"/>
        </w:rPr>
        <w:br w:type="page"/>
      </w:r>
    </w:p>
    <w:p w:rsidR="00AE0AEF" w:rsidRDefault="00AE0AEF" w:rsidP="008908FB">
      <w:pPr>
        <w:spacing w:line="0" w:lineRule="atLeast"/>
        <w:ind w:left="10000"/>
        <w:jc w:val="both"/>
        <w:rPr>
          <w:rFonts w:ascii="Times New Roman" w:eastAsia="Times New Roman" w:hAnsi="Times New Roman"/>
        </w:rPr>
        <w:sectPr w:rsidR="00AE0AEF">
          <w:footerReference w:type="default" r:id="rId10"/>
          <w:type w:val="continuous"/>
          <w:pgSz w:w="11900" w:h="16838"/>
          <w:pgMar w:top="517" w:right="566" w:bottom="0" w:left="1140" w:header="0" w:footer="0" w:gutter="0"/>
          <w:cols w:space="0" w:equalWidth="0">
            <w:col w:w="10200"/>
          </w:cols>
          <w:docGrid w:linePitch="360"/>
        </w:sectPr>
      </w:pPr>
    </w:p>
    <w:p w:rsidR="00E96BE6" w:rsidRPr="00E96BE6" w:rsidRDefault="00E96BE6" w:rsidP="00E96BE6">
      <w:pPr>
        <w:pStyle w:val="ReportMain"/>
        <w:suppressAutoHyphens/>
        <w:jc w:val="both"/>
        <w:rPr>
          <w:b/>
          <w:sz w:val="28"/>
        </w:rPr>
      </w:pPr>
      <w:bookmarkStart w:id="2" w:name="page18"/>
      <w:bookmarkEnd w:id="2"/>
      <w:r w:rsidRPr="00E96BE6">
        <w:rPr>
          <w:b/>
          <w:sz w:val="28"/>
        </w:rPr>
        <w:lastRenderedPageBreak/>
        <w:t>Описани</w:t>
      </w:r>
      <w:bookmarkStart w:id="3" w:name="_GoBack"/>
      <w:bookmarkEnd w:id="3"/>
      <w:r w:rsidRPr="00E96BE6">
        <w:rPr>
          <w:b/>
          <w:sz w:val="28"/>
        </w:rPr>
        <w:t>е показателей и критериев оценивания компетенций, описание шкал оценивания</w:t>
      </w:r>
    </w:p>
    <w:p w:rsidR="00E96BE6" w:rsidRPr="00E96BE6" w:rsidRDefault="00E96BE6" w:rsidP="00E96BE6">
      <w:pPr>
        <w:pStyle w:val="ReportMain"/>
        <w:suppressAutoHyphens/>
        <w:jc w:val="both"/>
        <w:rPr>
          <w:i/>
          <w:sz w:val="28"/>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1843"/>
        <w:gridCol w:w="1559"/>
        <w:gridCol w:w="2245"/>
        <w:gridCol w:w="2432"/>
      </w:tblGrid>
      <w:tr w:rsidR="00E96BE6" w:rsidRPr="00E96BE6" w:rsidTr="00EC19F5">
        <w:trPr>
          <w:trHeight w:val="567"/>
          <w:tblHeader/>
        </w:trPr>
        <w:tc>
          <w:tcPr>
            <w:tcW w:w="2137"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4-балльная</w:t>
            </w:r>
          </w:p>
          <w:p w:rsidR="00E96BE6" w:rsidRPr="00E96BE6" w:rsidRDefault="00E96BE6" w:rsidP="00EC19F5">
            <w:pPr>
              <w:pStyle w:val="ReportMain"/>
              <w:suppressAutoHyphens/>
              <w:jc w:val="center"/>
              <w:rPr>
                <w:iCs/>
                <w:szCs w:val="20"/>
              </w:rPr>
            </w:pPr>
            <w:r w:rsidRPr="00E96BE6">
              <w:rPr>
                <w:iCs/>
                <w:szCs w:val="20"/>
              </w:rPr>
              <w:t>шкала</w:t>
            </w:r>
          </w:p>
        </w:tc>
        <w:tc>
          <w:tcPr>
            <w:tcW w:w="1843"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Отлично</w:t>
            </w:r>
          </w:p>
        </w:tc>
        <w:tc>
          <w:tcPr>
            <w:tcW w:w="1559"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Хорошо</w:t>
            </w:r>
          </w:p>
        </w:tc>
        <w:tc>
          <w:tcPr>
            <w:tcW w:w="2245"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Удовлетворительно</w:t>
            </w:r>
          </w:p>
        </w:tc>
        <w:tc>
          <w:tcPr>
            <w:tcW w:w="2432"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Неудовлетворительно</w:t>
            </w:r>
          </w:p>
        </w:tc>
      </w:tr>
      <w:tr w:rsidR="00E96BE6" w:rsidRPr="00E96BE6" w:rsidTr="00EC19F5">
        <w:trPr>
          <w:trHeight w:val="680"/>
        </w:trPr>
        <w:tc>
          <w:tcPr>
            <w:tcW w:w="2137" w:type="dxa"/>
            <w:shd w:val="clear" w:color="auto" w:fill="auto"/>
            <w:vAlign w:val="center"/>
          </w:tcPr>
          <w:p w:rsidR="00E96BE6" w:rsidRPr="00E96BE6" w:rsidRDefault="00E96BE6" w:rsidP="00EC19F5">
            <w:pPr>
              <w:pStyle w:val="ReportMain"/>
              <w:suppressAutoHyphens/>
              <w:rPr>
                <w:iCs/>
                <w:szCs w:val="20"/>
              </w:rPr>
            </w:pPr>
            <w:r w:rsidRPr="00E96BE6">
              <w:rPr>
                <w:iCs/>
                <w:szCs w:val="20"/>
              </w:rPr>
              <w:t>100 балльная шкала</w:t>
            </w:r>
          </w:p>
        </w:tc>
        <w:tc>
          <w:tcPr>
            <w:tcW w:w="1843"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85-100</w:t>
            </w:r>
          </w:p>
        </w:tc>
        <w:tc>
          <w:tcPr>
            <w:tcW w:w="1559"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70-84</w:t>
            </w:r>
          </w:p>
        </w:tc>
        <w:tc>
          <w:tcPr>
            <w:tcW w:w="2245"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50-69</w:t>
            </w:r>
          </w:p>
        </w:tc>
        <w:tc>
          <w:tcPr>
            <w:tcW w:w="2432"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0-49</w:t>
            </w:r>
          </w:p>
        </w:tc>
      </w:tr>
      <w:tr w:rsidR="00E96BE6" w:rsidRPr="00E96BE6" w:rsidTr="00EC19F5">
        <w:trPr>
          <w:trHeight w:val="573"/>
        </w:trPr>
        <w:tc>
          <w:tcPr>
            <w:tcW w:w="2137" w:type="dxa"/>
            <w:shd w:val="clear" w:color="auto" w:fill="auto"/>
            <w:vAlign w:val="center"/>
          </w:tcPr>
          <w:p w:rsidR="00E96BE6" w:rsidRPr="00E96BE6" w:rsidRDefault="00E96BE6" w:rsidP="00EC19F5">
            <w:pPr>
              <w:pStyle w:val="ReportMain"/>
              <w:suppressAutoHyphens/>
              <w:rPr>
                <w:iCs/>
                <w:szCs w:val="20"/>
              </w:rPr>
            </w:pPr>
            <w:r w:rsidRPr="00E96BE6">
              <w:rPr>
                <w:iCs/>
                <w:szCs w:val="20"/>
              </w:rPr>
              <w:t>Бинарная шкала</w:t>
            </w:r>
          </w:p>
        </w:tc>
        <w:tc>
          <w:tcPr>
            <w:tcW w:w="5647" w:type="dxa"/>
            <w:gridSpan w:val="3"/>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Зачтено</w:t>
            </w:r>
          </w:p>
        </w:tc>
        <w:tc>
          <w:tcPr>
            <w:tcW w:w="2432"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Не зачтено</w:t>
            </w:r>
          </w:p>
        </w:tc>
      </w:tr>
    </w:tbl>
    <w:p w:rsidR="00E96BE6" w:rsidRPr="00E96BE6" w:rsidRDefault="00E96BE6" w:rsidP="00E96BE6">
      <w:pPr>
        <w:pStyle w:val="ReportMain"/>
        <w:suppressAutoHyphens/>
        <w:jc w:val="both"/>
        <w:rPr>
          <w:sz w:val="28"/>
        </w:rPr>
      </w:pPr>
    </w:p>
    <w:p w:rsidR="00E96BE6" w:rsidRPr="00E96BE6" w:rsidRDefault="00E96BE6" w:rsidP="00E96BE6">
      <w:pPr>
        <w:pStyle w:val="ReportMain"/>
        <w:suppressAutoHyphens/>
        <w:jc w:val="both"/>
        <w:rPr>
          <w:i/>
          <w:sz w:val="28"/>
        </w:rPr>
      </w:pPr>
      <w:r w:rsidRPr="00E96BE6">
        <w:rPr>
          <w:b/>
          <w:sz w:val="28"/>
        </w:rPr>
        <w:t>Оценивание выполнения практических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3118"/>
        <w:gridCol w:w="4961"/>
      </w:tblGrid>
      <w:tr w:rsidR="00E96BE6" w:rsidRPr="00E96BE6" w:rsidTr="00EC19F5">
        <w:trPr>
          <w:tblHeader/>
        </w:trPr>
        <w:tc>
          <w:tcPr>
            <w:tcW w:w="2137" w:type="dxa"/>
            <w:shd w:val="clear" w:color="auto" w:fill="auto"/>
            <w:vAlign w:val="center"/>
          </w:tcPr>
          <w:p w:rsidR="00E96BE6" w:rsidRPr="00E96BE6" w:rsidRDefault="00E96BE6" w:rsidP="00EC19F5">
            <w:pPr>
              <w:pStyle w:val="ReportMain"/>
              <w:suppressAutoHyphens/>
              <w:jc w:val="center"/>
              <w:rPr>
                <w:iCs/>
              </w:rPr>
            </w:pPr>
            <w:r w:rsidRPr="00E96BE6">
              <w:rPr>
                <w:iCs/>
              </w:rPr>
              <w:t>4-балльная шкала</w:t>
            </w:r>
          </w:p>
        </w:tc>
        <w:tc>
          <w:tcPr>
            <w:tcW w:w="3118" w:type="dxa"/>
            <w:shd w:val="clear" w:color="auto" w:fill="auto"/>
            <w:vAlign w:val="center"/>
          </w:tcPr>
          <w:p w:rsidR="00E96BE6" w:rsidRPr="00E96BE6" w:rsidRDefault="00E96BE6" w:rsidP="00EC19F5">
            <w:pPr>
              <w:pStyle w:val="ReportMain"/>
              <w:suppressAutoHyphens/>
              <w:jc w:val="center"/>
              <w:rPr>
                <w:iCs/>
              </w:rPr>
            </w:pPr>
            <w:r w:rsidRPr="00E96BE6">
              <w:rPr>
                <w:iCs/>
              </w:rPr>
              <w:t>Показатели</w:t>
            </w:r>
          </w:p>
        </w:tc>
        <w:tc>
          <w:tcPr>
            <w:tcW w:w="4961" w:type="dxa"/>
            <w:shd w:val="clear" w:color="auto" w:fill="auto"/>
            <w:vAlign w:val="center"/>
          </w:tcPr>
          <w:p w:rsidR="00E96BE6" w:rsidRPr="00E96BE6" w:rsidRDefault="00E96BE6" w:rsidP="00EC19F5">
            <w:pPr>
              <w:pStyle w:val="ReportMain"/>
              <w:suppressAutoHyphens/>
              <w:jc w:val="center"/>
              <w:rPr>
                <w:iCs/>
              </w:rPr>
            </w:pPr>
            <w:r w:rsidRPr="00E96BE6">
              <w:rPr>
                <w:iCs/>
              </w:rPr>
              <w:t>Критерии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Отлично</w:t>
            </w:r>
          </w:p>
        </w:tc>
        <w:tc>
          <w:tcPr>
            <w:tcW w:w="3118" w:type="dxa"/>
            <w:vMerge w:val="restart"/>
            <w:shd w:val="clear" w:color="auto" w:fill="auto"/>
          </w:tcPr>
          <w:p w:rsidR="00E96BE6" w:rsidRPr="00E96BE6" w:rsidRDefault="00E96BE6" w:rsidP="00EC19F5">
            <w:pPr>
              <w:pStyle w:val="ReportMain"/>
              <w:suppressAutoHyphens/>
              <w:rPr>
                <w:iCs/>
              </w:rPr>
            </w:pPr>
            <w:r w:rsidRPr="00E96BE6">
              <w:rPr>
                <w:iCs/>
              </w:rPr>
              <w:t>1. Полнота выполнения практического задания;</w:t>
            </w:r>
          </w:p>
          <w:p w:rsidR="00E96BE6" w:rsidRPr="00E96BE6" w:rsidRDefault="00E96BE6" w:rsidP="00EC19F5">
            <w:pPr>
              <w:pStyle w:val="ReportMain"/>
              <w:suppressAutoHyphens/>
              <w:rPr>
                <w:iCs/>
              </w:rPr>
            </w:pPr>
            <w:r w:rsidRPr="00E96BE6">
              <w:rPr>
                <w:iCs/>
              </w:rPr>
              <w:t>2. Своевременность выполнения задания;</w:t>
            </w:r>
          </w:p>
          <w:p w:rsidR="00E96BE6" w:rsidRPr="00E96BE6" w:rsidRDefault="00E96BE6" w:rsidP="00EC19F5">
            <w:pPr>
              <w:pStyle w:val="ReportMain"/>
              <w:suppressAutoHyphens/>
              <w:rPr>
                <w:iCs/>
              </w:rPr>
            </w:pPr>
            <w:r w:rsidRPr="00E96BE6">
              <w:rPr>
                <w:iCs/>
              </w:rPr>
              <w:t>3. Последовательность и рациональность выполнения задания;</w:t>
            </w:r>
          </w:p>
          <w:p w:rsidR="00E96BE6" w:rsidRPr="00E96BE6" w:rsidRDefault="00E96BE6" w:rsidP="00EC19F5">
            <w:pPr>
              <w:pStyle w:val="ReportMain"/>
              <w:suppressAutoHyphens/>
              <w:rPr>
                <w:iCs/>
              </w:rPr>
            </w:pPr>
            <w:r w:rsidRPr="00E96BE6">
              <w:rPr>
                <w:iCs/>
              </w:rPr>
              <w:t>4. Самостоятельность решения;</w:t>
            </w:r>
          </w:p>
          <w:p w:rsidR="00E96BE6" w:rsidRPr="00E96BE6" w:rsidRDefault="00E96BE6" w:rsidP="00EC19F5">
            <w:pPr>
              <w:pStyle w:val="ReportMain"/>
              <w:suppressAutoHyphens/>
              <w:rPr>
                <w:iCs/>
              </w:rPr>
            </w:pPr>
            <w:r w:rsidRPr="00E96BE6">
              <w:rPr>
                <w:iCs/>
              </w:rPr>
              <w:t>5. и т.д.</w:t>
            </w: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Задание решено самостоятельно. При этом составлен правильный алгоритм решения задания, в </w:t>
            </w:r>
            <w:proofErr w:type="gramStart"/>
            <w:r w:rsidRPr="00E96BE6">
              <w:rPr>
                <w:iCs/>
              </w:rPr>
              <w:t>логических рассуждениях</w:t>
            </w:r>
            <w:proofErr w:type="gramEnd"/>
            <w:r w:rsidRPr="00E96BE6">
              <w:rPr>
                <w:iCs/>
              </w:rPr>
              <w:t>, в выборе формул и решении нет ошибок, получен верный ответ, задание решено рациональным способом.</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Хорошо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Задание решено с помощью преподавателя. При этом составлен правильный алгоритм решения задания, в </w:t>
            </w:r>
            <w:proofErr w:type="gramStart"/>
            <w:r w:rsidRPr="00E96BE6">
              <w:rPr>
                <w:iCs/>
              </w:rPr>
              <w:t>логическом рассуждении</w:t>
            </w:r>
            <w:proofErr w:type="gramEnd"/>
            <w:r w:rsidRPr="00E96BE6">
              <w:rPr>
                <w:iCs/>
              </w:rPr>
              <w:t xml:space="preserve">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Удовлетворительно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Задание решено с подсказками преподавателя. При этом задание понято правильно, в </w:t>
            </w:r>
            <w:proofErr w:type="gramStart"/>
            <w:r w:rsidRPr="00E96BE6">
              <w:rPr>
                <w:iCs/>
              </w:rPr>
              <w:t>логическом рассуждении</w:t>
            </w:r>
            <w:proofErr w:type="gramEnd"/>
            <w:r w:rsidRPr="00E96BE6">
              <w:rPr>
                <w:iCs/>
              </w:rPr>
              <w:t xml:space="preserve">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 xml:space="preserve">Неудовлетворительно </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rPr>
                <w:iCs/>
              </w:rPr>
            </w:pPr>
            <w:r w:rsidRPr="00E96BE6">
              <w:rPr>
                <w:iCs/>
              </w:rPr>
              <w:t>Задание не решено.</w:t>
            </w:r>
          </w:p>
        </w:tc>
      </w:tr>
    </w:tbl>
    <w:p w:rsidR="00E96BE6" w:rsidRPr="00E96BE6" w:rsidRDefault="00E96BE6" w:rsidP="00E96BE6">
      <w:pPr>
        <w:pStyle w:val="ReportMain"/>
        <w:suppressAutoHyphens/>
        <w:jc w:val="both"/>
        <w:rPr>
          <w:sz w:val="28"/>
        </w:rPr>
      </w:pPr>
    </w:p>
    <w:p w:rsidR="00E96BE6" w:rsidRPr="00E96BE6" w:rsidRDefault="00E96BE6" w:rsidP="00E96BE6">
      <w:pPr>
        <w:pStyle w:val="ReportMain"/>
        <w:suppressAutoHyphens/>
        <w:jc w:val="both"/>
        <w:rPr>
          <w:i/>
          <w:sz w:val="28"/>
        </w:rPr>
      </w:pPr>
      <w:r w:rsidRPr="00E96BE6">
        <w:rPr>
          <w:b/>
          <w:sz w:val="28"/>
        </w:rPr>
        <w:t>Оценивание выполнения тестов</w:t>
      </w:r>
      <w:r w:rsidRPr="00E96BE6">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3118"/>
        <w:gridCol w:w="4961"/>
      </w:tblGrid>
      <w:tr w:rsidR="00E96BE6" w:rsidRPr="00E96BE6" w:rsidTr="00EC19F5">
        <w:trPr>
          <w:tblHeader/>
        </w:trPr>
        <w:tc>
          <w:tcPr>
            <w:tcW w:w="2137" w:type="dxa"/>
            <w:shd w:val="clear" w:color="auto" w:fill="auto"/>
            <w:vAlign w:val="center"/>
          </w:tcPr>
          <w:p w:rsidR="00E96BE6" w:rsidRPr="00E96BE6" w:rsidRDefault="00E96BE6" w:rsidP="00EC19F5">
            <w:pPr>
              <w:pStyle w:val="ReportMain"/>
              <w:suppressAutoHyphens/>
              <w:jc w:val="center"/>
              <w:rPr>
                <w:iCs/>
              </w:rPr>
            </w:pPr>
            <w:r w:rsidRPr="00E96BE6">
              <w:rPr>
                <w:iCs/>
              </w:rPr>
              <w:t>4-балльная шкала</w:t>
            </w:r>
          </w:p>
        </w:tc>
        <w:tc>
          <w:tcPr>
            <w:tcW w:w="3118" w:type="dxa"/>
            <w:shd w:val="clear" w:color="auto" w:fill="auto"/>
            <w:vAlign w:val="center"/>
          </w:tcPr>
          <w:p w:rsidR="00E96BE6" w:rsidRPr="00E96BE6" w:rsidRDefault="00E96BE6" w:rsidP="00EC19F5">
            <w:pPr>
              <w:pStyle w:val="ReportMain"/>
              <w:suppressAutoHyphens/>
              <w:jc w:val="center"/>
              <w:rPr>
                <w:iCs/>
              </w:rPr>
            </w:pPr>
            <w:r w:rsidRPr="00E96BE6">
              <w:rPr>
                <w:iCs/>
              </w:rPr>
              <w:t>Показатели</w:t>
            </w:r>
          </w:p>
        </w:tc>
        <w:tc>
          <w:tcPr>
            <w:tcW w:w="4961" w:type="dxa"/>
            <w:shd w:val="clear" w:color="auto" w:fill="auto"/>
            <w:vAlign w:val="center"/>
          </w:tcPr>
          <w:p w:rsidR="00E96BE6" w:rsidRPr="00E96BE6" w:rsidRDefault="00E96BE6" w:rsidP="00EC19F5">
            <w:pPr>
              <w:pStyle w:val="ReportMain"/>
              <w:suppressAutoHyphens/>
              <w:jc w:val="center"/>
              <w:rPr>
                <w:iCs/>
              </w:rPr>
            </w:pPr>
            <w:r w:rsidRPr="00E96BE6">
              <w:rPr>
                <w:iCs/>
              </w:rPr>
              <w:t>Критерии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Отлично</w:t>
            </w:r>
          </w:p>
        </w:tc>
        <w:tc>
          <w:tcPr>
            <w:tcW w:w="3118" w:type="dxa"/>
            <w:vMerge w:val="restart"/>
            <w:shd w:val="clear" w:color="auto" w:fill="auto"/>
          </w:tcPr>
          <w:p w:rsidR="00E96BE6" w:rsidRPr="00E96BE6" w:rsidRDefault="00E96BE6" w:rsidP="00EC19F5">
            <w:pPr>
              <w:pStyle w:val="ReportMain"/>
              <w:suppressAutoHyphens/>
              <w:rPr>
                <w:iCs/>
              </w:rPr>
            </w:pPr>
            <w:r w:rsidRPr="00E96BE6">
              <w:rPr>
                <w:iCs/>
              </w:rPr>
              <w:t>1. Полнота выполнения тестовых заданий;</w:t>
            </w:r>
          </w:p>
          <w:p w:rsidR="00E96BE6" w:rsidRPr="00E96BE6" w:rsidRDefault="00E96BE6" w:rsidP="00EC19F5">
            <w:pPr>
              <w:pStyle w:val="ReportMain"/>
              <w:suppressAutoHyphens/>
              <w:rPr>
                <w:iCs/>
              </w:rPr>
            </w:pPr>
            <w:r w:rsidRPr="00E96BE6">
              <w:rPr>
                <w:iCs/>
              </w:rPr>
              <w:t>2. Своевременность выполнения;</w:t>
            </w:r>
          </w:p>
          <w:p w:rsidR="00E96BE6" w:rsidRPr="00E96BE6" w:rsidRDefault="00E96BE6" w:rsidP="00EC19F5">
            <w:pPr>
              <w:pStyle w:val="ReportMain"/>
              <w:suppressAutoHyphens/>
              <w:rPr>
                <w:iCs/>
              </w:rPr>
            </w:pPr>
            <w:r w:rsidRPr="00E96BE6">
              <w:rPr>
                <w:iCs/>
              </w:rPr>
              <w:t>3. Правильность ответов на вопросы;</w:t>
            </w:r>
          </w:p>
          <w:p w:rsidR="00E96BE6" w:rsidRPr="00E96BE6" w:rsidRDefault="00E96BE6" w:rsidP="00EC19F5">
            <w:pPr>
              <w:pStyle w:val="ReportMain"/>
              <w:suppressAutoHyphens/>
              <w:rPr>
                <w:iCs/>
              </w:rPr>
            </w:pPr>
            <w:r w:rsidRPr="00E96BE6">
              <w:rPr>
                <w:iCs/>
              </w:rPr>
              <w:t>4. Самостоятельность тестирования;</w:t>
            </w:r>
          </w:p>
          <w:p w:rsidR="00E96BE6" w:rsidRPr="00E96BE6" w:rsidRDefault="00E96BE6" w:rsidP="00EC19F5">
            <w:pPr>
              <w:pStyle w:val="ReportMain"/>
              <w:suppressAutoHyphens/>
              <w:rPr>
                <w:iCs/>
              </w:rPr>
            </w:pPr>
            <w:r w:rsidRPr="00E96BE6">
              <w:rPr>
                <w:iCs/>
              </w:rPr>
              <w:t>5. и т.д.</w:t>
            </w: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85-100 % заданий предложенного теста, в заданиях открытого типа дан полный, развернутый ответ на поставленный вопрос.</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Хорошо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70-84 % заданий предложенного теста, в заданиях открытого типа дан полный, развернутый ответ на поставленный вопрос; однако были допущены неточности в определении понятий, терминов и др.</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Удовлетворительно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50-69 % заданий предложенного теста, в заданиях открытого типа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lastRenderedPageBreak/>
              <w:t xml:space="preserve">Неудовлетворительно </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E96BE6" w:rsidRPr="00E96BE6" w:rsidRDefault="00E96BE6" w:rsidP="00E96BE6">
      <w:pPr>
        <w:pStyle w:val="ReportMain"/>
        <w:suppressAutoHyphens/>
        <w:jc w:val="both"/>
        <w:rPr>
          <w:sz w:val="28"/>
        </w:rPr>
      </w:pPr>
    </w:p>
    <w:p w:rsidR="00E96BE6" w:rsidRPr="00E96BE6" w:rsidRDefault="00E96BE6" w:rsidP="00E96BE6">
      <w:pPr>
        <w:pStyle w:val="ReportMain"/>
        <w:suppressAutoHyphens/>
        <w:jc w:val="both"/>
        <w:rPr>
          <w:i/>
          <w:sz w:val="28"/>
        </w:rPr>
      </w:pPr>
      <w:r w:rsidRPr="00E96BE6">
        <w:rPr>
          <w:b/>
          <w:sz w:val="28"/>
        </w:rPr>
        <w:t>Оценивание ответа на экзамене</w:t>
      </w:r>
      <w:r w:rsidRPr="00E96BE6">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3118"/>
        <w:gridCol w:w="4961"/>
      </w:tblGrid>
      <w:tr w:rsidR="00E96BE6" w:rsidRPr="00E96BE6" w:rsidTr="00EC19F5">
        <w:trPr>
          <w:tblHeader/>
        </w:trPr>
        <w:tc>
          <w:tcPr>
            <w:tcW w:w="2137" w:type="dxa"/>
            <w:shd w:val="clear" w:color="auto" w:fill="auto"/>
            <w:vAlign w:val="center"/>
          </w:tcPr>
          <w:p w:rsidR="00E96BE6" w:rsidRPr="00E96BE6" w:rsidRDefault="00E96BE6" w:rsidP="00EC19F5">
            <w:pPr>
              <w:pStyle w:val="ReportMain"/>
              <w:suppressAutoHyphens/>
              <w:jc w:val="center"/>
              <w:rPr>
                <w:iCs/>
              </w:rPr>
            </w:pPr>
            <w:r w:rsidRPr="00E96BE6">
              <w:rPr>
                <w:iCs/>
              </w:rPr>
              <w:t>4-балльная шкала</w:t>
            </w:r>
          </w:p>
        </w:tc>
        <w:tc>
          <w:tcPr>
            <w:tcW w:w="3118" w:type="dxa"/>
            <w:shd w:val="clear" w:color="auto" w:fill="auto"/>
            <w:vAlign w:val="center"/>
          </w:tcPr>
          <w:p w:rsidR="00E96BE6" w:rsidRPr="00E96BE6" w:rsidRDefault="00E96BE6" w:rsidP="00EC19F5">
            <w:pPr>
              <w:pStyle w:val="ReportMain"/>
              <w:suppressAutoHyphens/>
              <w:jc w:val="center"/>
              <w:rPr>
                <w:iCs/>
              </w:rPr>
            </w:pPr>
            <w:r w:rsidRPr="00E96BE6">
              <w:rPr>
                <w:iCs/>
              </w:rPr>
              <w:t>Показатели</w:t>
            </w:r>
          </w:p>
        </w:tc>
        <w:tc>
          <w:tcPr>
            <w:tcW w:w="4961" w:type="dxa"/>
            <w:shd w:val="clear" w:color="auto" w:fill="auto"/>
            <w:vAlign w:val="center"/>
          </w:tcPr>
          <w:p w:rsidR="00E96BE6" w:rsidRPr="00E96BE6" w:rsidRDefault="00E96BE6" w:rsidP="00EC19F5">
            <w:pPr>
              <w:pStyle w:val="ReportMain"/>
              <w:suppressAutoHyphens/>
              <w:jc w:val="center"/>
              <w:rPr>
                <w:iCs/>
              </w:rPr>
            </w:pPr>
            <w:r w:rsidRPr="00E96BE6">
              <w:rPr>
                <w:iCs/>
              </w:rPr>
              <w:t>Критерии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Отлично</w:t>
            </w:r>
          </w:p>
        </w:tc>
        <w:tc>
          <w:tcPr>
            <w:tcW w:w="3118" w:type="dxa"/>
            <w:vMerge w:val="restart"/>
            <w:shd w:val="clear" w:color="auto" w:fill="auto"/>
          </w:tcPr>
          <w:p w:rsidR="00E96BE6" w:rsidRPr="00E96BE6" w:rsidRDefault="00E96BE6" w:rsidP="00EC19F5">
            <w:pPr>
              <w:pStyle w:val="ReportMain"/>
              <w:suppressAutoHyphens/>
              <w:rPr>
                <w:iCs/>
              </w:rPr>
            </w:pPr>
            <w:r w:rsidRPr="00E96BE6">
              <w:rPr>
                <w:iCs/>
              </w:rPr>
              <w:t>1. Полнота изложения теоретического материала;</w:t>
            </w:r>
          </w:p>
          <w:p w:rsidR="00E96BE6" w:rsidRPr="00E96BE6" w:rsidRDefault="00E96BE6" w:rsidP="00EC19F5">
            <w:pPr>
              <w:pStyle w:val="ReportMain"/>
              <w:suppressAutoHyphens/>
              <w:rPr>
                <w:iCs/>
              </w:rPr>
            </w:pPr>
            <w:r w:rsidRPr="00E96BE6">
              <w:rPr>
                <w:iCs/>
              </w:rPr>
              <w:t>2. Полнота и правильность решения практического задания;</w:t>
            </w:r>
          </w:p>
          <w:p w:rsidR="00E96BE6" w:rsidRPr="00E96BE6" w:rsidRDefault="00E96BE6" w:rsidP="00EC19F5">
            <w:pPr>
              <w:pStyle w:val="ReportMain"/>
              <w:suppressAutoHyphens/>
              <w:rPr>
                <w:iCs/>
              </w:rPr>
            </w:pPr>
            <w:r w:rsidRPr="00E96BE6">
              <w:rPr>
                <w:iCs/>
              </w:rPr>
              <w:t>3. Правильность и/или аргументированность изложения (последовательность действий);</w:t>
            </w:r>
          </w:p>
          <w:p w:rsidR="00E96BE6" w:rsidRPr="00E96BE6" w:rsidRDefault="00E96BE6" w:rsidP="00EC19F5">
            <w:pPr>
              <w:pStyle w:val="ReportMain"/>
              <w:suppressAutoHyphens/>
              <w:rPr>
                <w:iCs/>
              </w:rPr>
            </w:pPr>
            <w:r w:rsidRPr="00E96BE6">
              <w:rPr>
                <w:iCs/>
              </w:rPr>
              <w:t>4. Самостоятельность ответа;</w:t>
            </w:r>
          </w:p>
          <w:p w:rsidR="00E96BE6" w:rsidRPr="00E96BE6" w:rsidRDefault="00E96BE6" w:rsidP="00EC19F5">
            <w:pPr>
              <w:pStyle w:val="ReportMain"/>
              <w:suppressAutoHyphens/>
              <w:rPr>
                <w:iCs/>
              </w:rPr>
            </w:pPr>
            <w:r w:rsidRPr="00E96BE6">
              <w:rPr>
                <w:iCs/>
              </w:rPr>
              <w:t>5. Культура речи;</w:t>
            </w:r>
          </w:p>
          <w:p w:rsidR="00E96BE6" w:rsidRPr="00E96BE6" w:rsidRDefault="00E96BE6" w:rsidP="00EC19F5">
            <w:pPr>
              <w:pStyle w:val="ReportMain"/>
              <w:suppressAutoHyphens/>
              <w:rPr>
                <w:iCs/>
              </w:rPr>
            </w:pPr>
            <w:r w:rsidRPr="00E96BE6">
              <w:rPr>
                <w:iCs/>
              </w:rPr>
              <w:t>6. и т.д.</w:t>
            </w:r>
          </w:p>
        </w:tc>
        <w:tc>
          <w:tcPr>
            <w:tcW w:w="4961" w:type="dxa"/>
            <w:shd w:val="clear" w:color="auto" w:fill="auto"/>
          </w:tcPr>
          <w:p w:rsidR="00E96BE6" w:rsidRPr="00E96BE6" w:rsidRDefault="00E96BE6" w:rsidP="00EC19F5">
            <w:pPr>
              <w:pStyle w:val="ReportMain"/>
              <w:suppressAutoHyphens/>
              <w:jc w:val="both"/>
              <w:rPr>
                <w:iCs/>
              </w:rPr>
            </w:pPr>
            <w:r w:rsidRPr="00E96BE6">
              <w:rPr>
                <w:iCs/>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Хорошо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Удовлетворительно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 xml:space="preserve">Неудовлетворительно </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w:t>
            </w:r>
            <w:r w:rsidRPr="00E96BE6">
              <w:rPr>
                <w:iCs/>
              </w:rPr>
              <w:lastRenderedPageBreak/>
              <w:t>поверхностны. Решение практических заданий не выполнено, т</w:t>
            </w:r>
            <w:proofErr w:type="gramStart"/>
            <w:r w:rsidRPr="00E96BE6">
              <w:rPr>
                <w:iCs/>
              </w:rPr>
              <w:t>.е</w:t>
            </w:r>
            <w:proofErr w:type="gramEnd"/>
            <w:r w:rsidRPr="00E96BE6">
              <w:rPr>
                <w:iCs/>
              </w:rPr>
              <w:t xml:space="preserve"> студент не способен ответить на вопросы даже при дополнительных наводящих вопросах преподавателя.</w:t>
            </w:r>
          </w:p>
        </w:tc>
      </w:tr>
    </w:tbl>
    <w:p w:rsidR="00E96BE6" w:rsidRPr="00E96BE6" w:rsidRDefault="00E96BE6" w:rsidP="00E96BE6">
      <w:pPr>
        <w:pStyle w:val="ReportMain"/>
        <w:suppressAutoHyphens/>
        <w:jc w:val="both"/>
        <w:rPr>
          <w:i/>
        </w:rPr>
      </w:pPr>
    </w:p>
    <w:p w:rsidR="00E96BE6" w:rsidRPr="00E96BE6" w:rsidRDefault="00E96BE6" w:rsidP="00E96BE6">
      <w:pPr>
        <w:pStyle w:val="ReportMain"/>
        <w:keepNext/>
        <w:suppressAutoHyphens/>
        <w:spacing w:after="360"/>
        <w:ind w:firstLine="709"/>
        <w:jc w:val="both"/>
        <w:outlineLvl w:val="0"/>
        <w:rPr>
          <w:b/>
          <w:sz w:val="28"/>
        </w:rPr>
      </w:pPr>
      <w:r w:rsidRPr="00E96BE6">
        <w:rPr>
          <w:b/>
          <w:sz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Основными этапами формирования компетенций по дисциплине при изучении студентами дисциплины являются последовательное изучение содержательно связанных между собой разделов. </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При оценивании результатов обучения: знания, умения, навыки и/или опыта деятельности (владения) в процессе формирования заявленных компетенций используются различные формы оценочных средств текущего и итогового контроля (промежуточной аттестации). </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Практическая работа заключается в выполнении </w:t>
      </w:r>
      <w:proofErr w:type="gramStart"/>
      <w:r w:rsidRPr="00E96BE6">
        <w:rPr>
          <w:rFonts w:cs="Times New Roman"/>
          <w:sz w:val="24"/>
          <w:szCs w:val="24"/>
        </w:rPr>
        <w:t>обучающимися</w:t>
      </w:r>
      <w:proofErr w:type="gramEnd"/>
      <w:r w:rsidRPr="00E96BE6">
        <w:rPr>
          <w:rFonts w:cs="Times New Roman"/>
          <w:sz w:val="24"/>
          <w:szCs w:val="24"/>
        </w:rPr>
        <w:t xml:space="preserve"> самостоятельно или под руководством преподавателя комплекса учебных заданий, направленных на совершенствование компетенции обучающихся и на уровне, необходимом для бакалавров. Практические задания обучающиеся представляют в письменном виде. Тематика и содержание практических занятий представлены в методических указаниях к данному виду работы и соответствует рабочей программе дисциплины.</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 </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Таблица - Формы оценочных средств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2583"/>
        <w:gridCol w:w="4029"/>
        <w:gridCol w:w="2600"/>
      </w:tblGrid>
      <w:tr w:rsidR="00E96BE6" w:rsidRPr="00E96BE6" w:rsidTr="00EC19F5">
        <w:trPr>
          <w:tblHeader/>
        </w:trPr>
        <w:tc>
          <w:tcPr>
            <w:tcW w:w="642" w:type="dxa"/>
            <w:shd w:val="clear" w:color="auto" w:fill="auto"/>
            <w:vAlign w:val="center"/>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w:t>
            </w:r>
          </w:p>
          <w:p w:rsidR="00E96BE6" w:rsidRPr="00E96BE6" w:rsidRDefault="00E96BE6" w:rsidP="00EC19F5">
            <w:pPr>
              <w:pStyle w:val="2a"/>
              <w:shd w:val="clear" w:color="auto" w:fill="auto"/>
              <w:spacing w:after="0" w:line="240" w:lineRule="auto"/>
              <w:ind w:firstLine="0"/>
              <w:rPr>
                <w:rFonts w:cs="Times New Roman"/>
                <w:sz w:val="24"/>
                <w:szCs w:val="24"/>
              </w:rPr>
            </w:pPr>
            <w:proofErr w:type="gramStart"/>
            <w:r w:rsidRPr="00E96BE6">
              <w:rPr>
                <w:rStyle w:val="211pt"/>
                <w:sz w:val="24"/>
                <w:szCs w:val="24"/>
              </w:rPr>
              <w:t>п</w:t>
            </w:r>
            <w:proofErr w:type="gramEnd"/>
            <w:r w:rsidRPr="00E96BE6">
              <w:rPr>
                <w:rStyle w:val="211pt"/>
                <w:sz w:val="24"/>
                <w:szCs w:val="24"/>
              </w:rPr>
              <w:t>/п</w:t>
            </w:r>
          </w:p>
        </w:tc>
        <w:tc>
          <w:tcPr>
            <w:tcW w:w="2583" w:type="dxa"/>
            <w:shd w:val="clear" w:color="auto" w:fill="auto"/>
            <w:vAlign w:val="center"/>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Наименование</w:t>
            </w:r>
          </w:p>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оценочного</w:t>
            </w:r>
          </w:p>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средства</w:t>
            </w:r>
          </w:p>
        </w:tc>
        <w:tc>
          <w:tcPr>
            <w:tcW w:w="4029" w:type="dxa"/>
            <w:shd w:val="clear" w:color="auto" w:fill="auto"/>
            <w:vAlign w:val="center"/>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Краткая характеристика оценочного средства</w:t>
            </w:r>
          </w:p>
        </w:tc>
        <w:tc>
          <w:tcPr>
            <w:tcW w:w="2600" w:type="dxa"/>
            <w:shd w:val="clear" w:color="auto" w:fill="auto"/>
            <w:vAlign w:val="center"/>
          </w:tcPr>
          <w:p w:rsidR="00E96BE6" w:rsidRPr="00E96BE6" w:rsidRDefault="00E96BE6" w:rsidP="00EC19F5">
            <w:pPr>
              <w:pStyle w:val="2a"/>
              <w:shd w:val="clear" w:color="auto" w:fill="auto"/>
              <w:spacing w:after="0" w:line="240" w:lineRule="auto"/>
              <w:ind w:firstLine="0"/>
              <w:rPr>
                <w:rStyle w:val="211pt"/>
                <w:sz w:val="24"/>
                <w:szCs w:val="24"/>
              </w:rPr>
            </w:pPr>
            <w:r w:rsidRPr="00E96BE6">
              <w:rPr>
                <w:rStyle w:val="211pt"/>
                <w:sz w:val="24"/>
                <w:szCs w:val="24"/>
              </w:rPr>
              <w:t xml:space="preserve">Представление </w:t>
            </w:r>
          </w:p>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оценочного средства в фонде</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Style w:val="211pt"/>
                <w:sz w:val="24"/>
                <w:szCs w:val="24"/>
              </w:rPr>
            </w:pPr>
            <w:r w:rsidRPr="00E96BE6">
              <w:rPr>
                <w:rStyle w:val="211pt"/>
                <w:sz w:val="24"/>
                <w:szCs w:val="24"/>
              </w:rPr>
              <w:t>1</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Style w:val="211pt"/>
                <w:sz w:val="24"/>
                <w:szCs w:val="24"/>
              </w:rPr>
            </w:pPr>
            <w:r w:rsidRPr="00E96BE6">
              <w:rPr>
                <w:rStyle w:val="211pt"/>
                <w:sz w:val="24"/>
                <w:szCs w:val="24"/>
              </w:rPr>
              <w:t>Практические задания и творческие задачи</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Fonts w:cs="Times New Roman"/>
                <w:sz w:val="24"/>
                <w:szCs w:val="24"/>
              </w:rPr>
            </w:pPr>
            <w:r w:rsidRPr="00E96BE6">
              <w:rPr>
                <w:rStyle w:val="211pt"/>
                <w:sz w:val="24"/>
                <w:szCs w:val="24"/>
              </w:rPr>
              <w:t>Различают задачи и задания:</w:t>
            </w:r>
          </w:p>
          <w:p w:rsidR="00E96BE6" w:rsidRPr="00E96BE6" w:rsidRDefault="00E96BE6" w:rsidP="00EC19F5">
            <w:pPr>
              <w:pStyle w:val="2a"/>
              <w:shd w:val="clear" w:color="auto" w:fill="auto"/>
              <w:tabs>
                <w:tab w:val="left" w:pos="254"/>
              </w:tabs>
              <w:spacing w:after="0" w:line="240" w:lineRule="auto"/>
              <w:ind w:firstLine="0"/>
              <w:jc w:val="both"/>
              <w:rPr>
                <w:rFonts w:cs="Times New Roman"/>
                <w:sz w:val="24"/>
                <w:szCs w:val="24"/>
              </w:rPr>
            </w:pPr>
            <w:r w:rsidRPr="00E96BE6">
              <w:rPr>
                <w:rStyle w:val="211pt"/>
                <w:sz w:val="24"/>
                <w:szCs w:val="24"/>
              </w:rPr>
              <w:t>а)</w:t>
            </w:r>
            <w:r w:rsidRPr="00E96BE6">
              <w:rPr>
                <w:rStyle w:val="211pt"/>
                <w:sz w:val="24"/>
                <w:szCs w:val="24"/>
              </w:rPr>
              <w:tab/>
              <w:t>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rsidR="00E96BE6" w:rsidRPr="00E96BE6" w:rsidRDefault="00E96BE6" w:rsidP="00EC19F5">
            <w:pPr>
              <w:pStyle w:val="2a"/>
              <w:shd w:val="clear" w:color="auto" w:fill="auto"/>
              <w:tabs>
                <w:tab w:val="left" w:pos="226"/>
              </w:tabs>
              <w:spacing w:after="0" w:line="240" w:lineRule="auto"/>
              <w:ind w:firstLine="0"/>
              <w:jc w:val="both"/>
              <w:rPr>
                <w:rFonts w:cs="Times New Roman"/>
                <w:sz w:val="24"/>
                <w:szCs w:val="24"/>
              </w:rPr>
            </w:pPr>
            <w:r w:rsidRPr="00E96BE6">
              <w:rPr>
                <w:rStyle w:val="211pt"/>
                <w:sz w:val="24"/>
                <w:szCs w:val="24"/>
              </w:rPr>
              <w:t>б)</w:t>
            </w:r>
            <w:r w:rsidRPr="00E96BE6">
              <w:rPr>
                <w:rStyle w:val="211pt"/>
                <w:sz w:val="24"/>
                <w:szCs w:val="24"/>
              </w:rPr>
              <w:tab/>
              <w:t>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E96BE6" w:rsidRPr="00E96BE6" w:rsidRDefault="00E96BE6" w:rsidP="00EC19F5">
            <w:pPr>
              <w:pStyle w:val="2a"/>
              <w:shd w:val="clear" w:color="auto" w:fill="auto"/>
              <w:tabs>
                <w:tab w:val="left" w:pos="346"/>
              </w:tabs>
              <w:spacing w:after="0" w:line="240" w:lineRule="auto"/>
              <w:ind w:firstLine="0"/>
              <w:jc w:val="both"/>
              <w:rPr>
                <w:rFonts w:cs="Times New Roman"/>
                <w:sz w:val="24"/>
                <w:szCs w:val="24"/>
              </w:rPr>
            </w:pPr>
            <w:r w:rsidRPr="00E96BE6">
              <w:rPr>
                <w:rStyle w:val="211pt"/>
                <w:sz w:val="24"/>
                <w:szCs w:val="24"/>
              </w:rPr>
              <w:t>в)</w:t>
            </w:r>
            <w:r w:rsidRPr="00E96BE6">
              <w:rPr>
                <w:rStyle w:val="211pt"/>
                <w:sz w:val="24"/>
                <w:szCs w:val="24"/>
              </w:rPr>
              <w:tab/>
              <w:t xml:space="preserve">творческого уровня, позволяющие оценивать и диагностировать умения, интегрировать знания различных областей, аргументировать </w:t>
            </w:r>
            <w:r w:rsidRPr="00E96BE6">
              <w:rPr>
                <w:rStyle w:val="211pt"/>
                <w:sz w:val="24"/>
                <w:szCs w:val="24"/>
              </w:rPr>
              <w:lastRenderedPageBreak/>
              <w:t>собственную точку зрения.</w:t>
            </w:r>
          </w:p>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Рекомендуется для оценки знаний умений и владений студентов.</w:t>
            </w:r>
          </w:p>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Форма предоставления ответа студента: письменная или работа в</w:t>
            </w:r>
            <w:r w:rsidRPr="00E96BE6">
              <w:rPr>
                <w:rFonts w:cs="Times New Roman"/>
                <w:sz w:val="24"/>
                <w:szCs w:val="24"/>
              </w:rPr>
              <w:t xml:space="preserve"> системе электронного обучения </w:t>
            </w:r>
            <w:r w:rsidRPr="00E96BE6">
              <w:rPr>
                <w:rFonts w:cs="Times New Roman"/>
                <w:sz w:val="24"/>
                <w:szCs w:val="24"/>
                <w:lang w:val="en-US"/>
              </w:rPr>
              <w:t>Moodle</w:t>
            </w:r>
            <w:r w:rsidRPr="00E96BE6">
              <w:rPr>
                <w:rFonts w:cs="Times New Roman"/>
                <w:sz w:val="24"/>
                <w:szCs w:val="24"/>
              </w:rPr>
              <w:t>.</w:t>
            </w:r>
          </w:p>
        </w:tc>
        <w:tc>
          <w:tcPr>
            <w:tcW w:w="2600" w:type="dxa"/>
            <w:shd w:val="clear" w:color="auto" w:fill="auto"/>
          </w:tcPr>
          <w:p w:rsidR="00E96BE6" w:rsidRPr="00E96BE6" w:rsidRDefault="00E96BE6" w:rsidP="00EC19F5">
            <w:pPr>
              <w:pStyle w:val="2a"/>
              <w:shd w:val="clear" w:color="auto" w:fill="auto"/>
              <w:spacing w:after="0" w:line="240" w:lineRule="auto"/>
              <w:ind w:firstLine="0"/>
              <w:jc w:val="left"/>
              <w:rPr>
                <w:rStyle w:val="211pt"/>
                <w:sz w:val="24"/>
                <w:szCs w:val="24"/>
              </w:rPr>
            </w:pPr>
            <w:r w:rsidRPr="00E96BE6">
              <w:rPr>
                <w:rStyle w:val="211pt"/>
                <w:sz w:val="24"/>
                <w:szCs w:val="24"/>
              </w:rPr>
              <w:lastRenderedPageBreak/>
              <w:t>Комплект задач и заданий</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lastRenderedPageBreak/>
              <w:t>2</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Fonts w:cs="Times New Roman"/>
                <w:sz w:val="24"/>
                <w:szCs w:val="24"/>
              </w:rPr>
            </w:pPr>
            <w:r w:rsidRPr="00E96BE6">
              <w:rPr>
                <w:rStyle w:val="211pt"/>
                <w:sz w:val="24"/>
                <w:szCs w:val="24"/>
              </w:rPr>
              <w:t>Тест</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Fonts w:cs="Times New Roman"/>
                <w:sz w:val="24"/>
                <w:szCs w:val="24"/>
              </w:rPr>
            </w:pPr>
            <w:r w:rsidRPr="00E96BE6">
              <w:rPr>
                <w:rStyle w:val="211pt"/>
                <w:sz w:val="24"/>
                <w:szCs w:val="24"/>
              </w:rPr>
              <w:t>Система стандартизированных простых и комплексных заданий, позволяющая автоматизировать процедуру измерения уровня знаний, умений и владений обучающегося.</w:t>
            </w:r>
          </w:p>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Рекомендуется для оценки знаний, умений и владений студентов.</w:t>
            </w:r>
          </w:p>
          <w:p w:rsidR="00E96BE6" w:rsidRPr="00E96BE6" w:rsidRDefault="00E96BE6" w:rsidP="00EC19F5">
            <w:pPr>
              <w:widowControl w:val="0"/>
              <w:spacing w:after="0" w:line="240" w:lineRule="auto"/>
              <w:jc w:val="both"/>
              <w:rPr>
                <w:rFonts w:ascii="Times New Roman" w:hAnsi="Times New Roman" w:cs="Times New Roman"/>
                <w:sz w:val="24"/>
                <w:szCs w:val="24"/>
              </w:rPr>
            </w:pPr>
            <w:r w:rsidRPr="00E96BE6">
              <w:rPr>
                <w:rFonts w:ascii="Times New Roman" w:hAnsi="Times New Roman" w:cs="Times New Roman"/>
                <w:sz w:val="24"/>
                <w:szCs w:val="24"/>
              </w:rPr>
              <w:t>Используется веб-приложение «Универсальная система тестирования БГТИ». На тестирование отводится 60 минут. Каждый вариант тестовых заданий включает 30 вопросов. За каждый правильный ответ на вопрос дается 1 балл. Оценка «зачтено» выставляется студенту, если он набрал 50 % и более правильных ответов. Оценка «не зачтено» ставится, если студент набрал менее 50 % правильных ответов.</w:t>
            </w:r>
          </w:p>
        </w:tc>
        <w:tc>
          <w:tcPr>
            <w:tcW w:w="2600" w:type="dxa"/>
            <w:shd w:val="clear" w:color="auto" w:fill="auto"/>
          </w:tcPr>
          <w:p w:rsidR="00E96BE6" w:rsidRPr="00E96BE6" w:rsidRDefault="00E96BE6" w:rsidP="00EC19F5">
            <w:pPr>
              <w:pStyle w:val="2a"/>
              <w:shd w:val="clear" w:color="auto" w:fill="auto"/>
              <w:spacing w:after="0" w:line="240" w:lineRule="auto"/>
              <w:ind w:firstLine="0"/>
              <w:jc w:val="left"/>
              <w:rPr>
                <w:rFonts w:cs="Times New Roman"/>
                <w:sz w:val="24"/>
                <w:szCs w:val="24"/>
              </w:rPr>
            </w:pPr>
            <w:r w:rsidRPr="00E96BE6">
              <w:rPr>
                <w:rStyle w:val="211pt"/>
                <w:sz w:val="24"/>
                <w:szCs w:val="24"/>
              </w:rPr>
              <w:t>Фонд тестовых заданий</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Fonts w:cs="Times New Roman"/>
                <w:sz w:val="24"/>
                <w:szCs w:val="24"/>
              </w:rPr>
              <w:t>3</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Fonts w:cs="Times New Roman"/>
                <w:sz w:val="24"/>
                <w:szCs w:val="24"/>
              </w:rPr>
            </w:pPr>
            <w:r w:rsidRPr="00E96BE6">
              <w:rPr>
                <w:rStyle w:val="211pt"/>
                <w:sz w:val="24"/>
                <w:szCs w:val="24"/>
              </w:rPr>
              <w:t xml:space="preserve">Зачет </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Средство, позволяющее оценить знания, умения и владения обучающегося по учебной дисциплине. Рекомендуется для оценки знаний, умений и владений студентов.</w:t>
            </w:r>
          </w:p>
          <w:p w:rsidR="00E96BE6" w:rsidRPr="00E96BE6" w:rsidRDefault="00E96BE6" w:rsidP="00EC19F5">
            <w:pPr>
              <w:widowControl w:val="0"/>
              <w:spacing w:after="0" w:line="240" w:lineRule="auto"/>
              <w:jc w:val="both"/>
              <w:rPr>
                <w:rFonts w:ascii="Times New Roman" w:hAnsi="Times New Roman" w:cs="Times New Roman"/>
                <w:sz w:val="24"/>
                <w:szCs w:val="24"/>
              </w:rPr>
            </w:pPr>
            <w:r w:rsidRPr="00E96BE6">
              <w:rPr>
                <w:rFonts w:ascii="Times New Roman" w:eastAsia="Times New Roman" w:hAnsi="Times New Roman" w:cs="Times New Roman"/>
                <w:sz w:val="24"/>
                <w:szCs w:val="24"/>
                <w:lang w:eastAsia="ru-RU"/>
              </w:rPr>
              <w:t xml:space="preserve">Работы студента может быть принято решение о признании студента освоившим отдельную часть или весь </w:t>
            </w:r>
            <w:r w:rsidRPr="00E96BE6">
              <w:rPr>
                <w:rFonts w:ascii="Times New Roman" w:hAnsi="Times New Roman" w:cs="Times New Roman"/>
                <w:sz w:val="24"/>
                <w:szCs w:val="24"/>
              </w:rPr>
              <w:t xml:space="preserve">объем учебного предмета по итогам семестра и проставлении в зачетную книжку студента </w:t>
            </w:r>
            <w:proofErr w:type="gramStart"/>
            <w:r w:rsidRPr="00E96BE6">
              <w:rPr>
                <w:rFonts w:ascii="Times New Roman" w:hAnsi="Times New Roman" w:cs="Times New Roman"/>
                <w:sz w:val="24"/>
                <w:szCs w:val="24"/>
              </w:rPr>
              <w:t>–«</w:t>
            </w:r>
            <w:proofErr w:type="gramEnd"/>
            <w:r w:rsidRPr="00E96BE6">
              <w:rPr>
                <w:rFonts w:ascii="Times New Roman" w:hAnsi="Times New Roman" w:cs="Times New Roman"/>
                <w:sz w:val="24"/>
                <w:szCs w:val="24"/>
              </w:rPr>
              <w:t>зачтено».  Студент, не выполнивший минимальный объем учебной работы по дисциплине, не допускается к сдаче зачета.</w:t>
            </w:r>
          </w:p>
          <w:p w:rsidR="00E96BE6" w:rsidRPr="00E96BE6" w:rsidRDefault="00E96BE6" w:rsidP="00EC19F5">
            <w:pPr>
              <w:widowControl w:val="0"/>
              <w:spacing w:after="0" w:line="240" w:lineRule="auto"/>
              <w:jc w:val="both"/>
              <w:rPr>
                <w:rFonts w:ascii="Times New Roman" w:hAnsi="Times New Roman" w:cs="Times New Roman"/>
                <w:sz w:val="24"/>
                <w:szCs w:val="24"/>
              </w:rPr>
            </w:pPr>
            <w:r w:rsidRPr="00E96BE6">
              <w:rPr>
                <w:rFonts w:ascii="Times New Roman" w:hAnsi="Times New Roman" w:cs="Times New Roman"/>
                <w:sz w:val="24"/>
                <w:szCs w:val="24"/>
              </w:rPr>
              <w:t>Зачет сдается в устной форме или в форме тестирования.</w:t>
            </w:r>
          </w:p>
        </w:tc>
        <w:tc>
          <w:tcPr>
            <w:tcW w:w="2600" w:type="dxa"/>
            <w:shd w:val="clear" w:color="auto" w:fill="auto"/>
          </w:tcPr>
          <w:p w:rsidR="00E96BE6" w:rsidRPr="00E96BE6" w:rsidRDefault="00E96BE6" w:rsidP="00EC19F5">
            <w:pPr>
              <w:pStyle w:val="Default"/>
              <w:rPr>
                <w:sz w:val="23"/>
                <w:szCs w:val="23"/>
              </w:rPr>
            </w:pPr>
            <w:r w:rsidRPr="00E96BE6">
              <w:rPr>
                <w:sz w:val="23"/>
                <w:szCs w:val="23"/>
              </w:rPr>
              <w:t xml:space="preserve">Перечень вопросов для контроля </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Fonts w:cs="Times New Roman"/>
                <w:sz w:val="24"/>
                <w:szCs w:val="24"/>
              </w:rPr>
              <w:t>4</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Style w:val="211pt"/>
                <w:sz w:val="24"/>
                <w:szCs w:val="24"/>
              </w:rPr>
            </w:pPr>
            <w:r w:rsidRPr="00E96BE6">
              <w:rPr>
                <w:rStyle w:val="211pt"/>
                <w:sz w:val="24"/>
                <w:szCs w:val="24"/>
              </w:rPr>
              <w:t xml:space="preserve"> Экзамен</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Fonts w:cs="Times New Roman"/>
                <w:color w:val="000000"/>
                <w:sz w:val="24"/>
                <w:szCs w:val="24"/>
              </w:rPr>
              <w:t xml:space="preserve">В экзаменационный билет включены один теоретический вопрос и два практических задания, соответствующие содержанию формируемых компетенций. Экзамен проводится в устной форме. </w:t>
            </w:r>
            <w:r w:rsidRPr="00E96BE6">
              <w:rPr>
                <w:rFonts w:cs="Times New Roman"/>
                <w:color w:val="000000"/>
                <w:sz w:val="24"/>
                <w:szCs w:val="24"/>
              </w:rPr>
              <w:lastRenderedPageBreak/>
              <w:t>На ответ и решение задач студенту отводится 40 минут. По итогам выставляется оценка с учетом шкалы оценивания.</w:t>
            </w:r>
          </w:p>
        </w:tc>
        <w:tc>
          <w:tcPr>
            <w:tcW w:w="2600" w:type="dxa"/>
            <w:shd w:val="clear" w:color="auto" w:fill="auto"/>
          </w:tcPr>
          <w:p w:rsidR="00E96BE6" w:rsidRPr="00E96BE6" w:rsidRDefault="00E96BE6" w:rsidP="00EC19F5">
            <w:pPr>
              <w:pStyle w:val="Default"/>
              <w:rPr>
                <w:sz w:val="23"/>
                <w:szCs w:val="23"/>
              </w:rPr>
            </w:pPr>
            <w:r w:rsidRPr="00E96BE6">
              <w:rPr>
                <w:sz w:val="23"/>
                <w:szCs w:val="23"/>
              </w:rPr>
              <w:lastRenderedPageBreak/>
              <w:t xml:space="preserve">Перечень вопросов для контроля </w:t>
            </w:r>
          </w:p>
        </w:tc>
      </w:tr>
    </w:tbl>
    <w:p w:rsidR="00E96BE6" w:rsidRPr="00A15C48" w:rsidRDefault="00E96BE6" w:rsidP="00E96BE6">
      <w:pPr>
        <w:widowControl w:val="0"/>
        <w:tabs>
          <w:tab w:val="left" w:pos="426"/>
        </w:tabs>
        <w:spacing w:after="0" w:line="240" w:lineRule="auto"/>
        <w:jc w:val="both"/>
        <w:rPr>
          <w:szCs w:val="24"/>
        </w:rPr>
      </w:pPr>
    </w:p>
    <w:sectPr w:rsidR="00E96BE6" w:rsidRPr="00A15C48" w:rsidSect="000F20FE">
      <w:pgSz w:w="11900" w:h="16838"/>
      <w:pgMar w:top="1424" w:right="560" w:bottom="151" w:left="1419"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735" w:rsidRDefault="00A11735" w:rsidP="00612A41">
      <w:pPr>
        <w:spacing w:after="0" w:line="240" w:lineRule="auto"/>
      </w:pPr>
      <w:r>
        <w:separator/>
      </w:r>
    </w:p>
  </w:endnote>
  <w:endnote w:type="continuationSeparator" w:id="0">
    <w:p w:rsidR="00A11735" w:rsidRDefault="00A11735" w:rsidP="00612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D8A" w:rsidRDefault="00C34DF2">
    <w:pPr>
      <w:pStyle w:val="af0"/>
      <w:spacing w:line="14" w:lineRule="auto"/>
      <w:rPr>
        <w:sz w:val="20"/>
      </w:rPr>
    </w:pPr>
    <w:r>
      <w:rPr>
        <w:noProof/>
        <w:sz w:val="20"/>
        <w:lang w:eastAsia="ru-RU"/>
      </w:rPr>
      <w:pict>
        <v:shapetype id="_x0000_t202" coordsize="21600,21600" o:spt="202" path="m,l,21600r21600,l21600,xe">
          <v:stroke joinstyle="miter"/>
          <v:path gradientshapeok="t" o:connecttype="rect"/>
        </v:shapetype>
        <v:shape id="Textbox 2" o:spid="_x0000_s2049" type="#_x0000_t202" style="position:absolute;margin-left:558.95pt;margin-top:804.2pt;width:12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" filled="f" stroked="f">
          <v:path arrowok="t"/>
          <v:textbox inset="0,0,0,0">
            <w:txbxContent>
              <w:p w:rsidR="00B23D8A" w:rsidRDefault="00C34DF2">
                <w:pPr>
                  <w:spacing w:before="10"/>
                  <w:ind w:left="60"/>
                  <w:rPr>
                    <w:sz w:val="20"/>
                  </w:rPr>
                </w:pPr>
                <w:r>
                  <w:rPr>
                    <w:spacing w:val="-10"/>
                    <w:sz w:val="20"/>
                  </w:rPr>
                  <w:fldChar w:fldCharType="begin"/>
                </w:r>
                <w:r w:rsidR="00B23D8A">
                  <w:rPr>
                    <w:spacing w:val="-10"/>
                    <w:sz w:val="20"/>
                  </w:rPr>
                  <w:instrText xml:space="preserve"> PAGE </w:instrText>
                </w:r>
                <w:r>
                  <w:rPr>
                    <w:spacing w:val="-10"/>
                    <w:sz w:val="20"/>
                  </w:rPr>
                  <w:fldChar w:fldCharType="separate"/>
                </w:r>
                <w:r w:rsidR="005D120F">
                  <w:rPr>
                    <w:noProof/>
                    <w:spacing w:val="-10"/>
                    <w:sz w:val="20"/>
                  </w:rPr>
                  <w:t>1</w:t>
                </w:r>
                <w:r>
                  <w:rPr>
                    <w:spacing w:val="-10"/>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735" w:rsidRDefault="00A11735" w:rsidP="00612A41">
      <w:pPr>
        <w:spacing w:after="0" w:line="240" w:lineRule="auto"/>
      </w:pPr>
      <w:r>
        <w:separator/>
      </w:r>
    </w:p>
  </w:footnote>
  <w:footnote w:type="continuationSeparator" w:id="0">
    <w:p w:rsidR="00A11735" w:rsidRDefault="00A11735" w:rsidP="00612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5"/>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6"/>
    <w:multiLevelType w:val="hybridMultilevel"/>
    <w:tmpl w:val="153EA438"/>
    <w:lvl w:ilvl="0" w:tplc="FFFFFFFF">
      <w:start w:val="1"/>
      <w:numFmt w:val="bullet"/>
      <w:lvlText w:val="о"/>
      <w:lvlJc w:val="left"/>
    </w:lvl>
    <w:lvl w:ilvl="1" w:tplc="FFFFFFFF">
      <w:start w:val="9"/>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7"/>
    <w:multiLevelType w:val="hybridMultilevel"/>
    <w:tmpl w:val="3855585C"/>
    <w:lvl w:ilvl="0" w:tplc="FFFFFFFF">
      <w:start w:val="1"/>
      <w:numFmt w:val="bullet"/>
      <w:lvlText w:val="о"/>
      <w:lvlJc w:val="left"/>
    </w:lvl>
    <w:lvl w:ilvl="1" w:tplc="FFFFFFFF">
      <w:start w:val="11"/>
      <w:numFmt w:val="decimal"/>
      <w:lvlText w:val="%2."/>
      <w:lvlJc w:val="left"/>
    </w:lvl>
    <w:lvl w:ilvl="2" w:tplc="FFFFFFFF">
      <w:start w:val="17"/>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8"/>
    <w:multiLevelType w:val="hybridMultilevel"/>
    <w:tmpl w:val="70A64E2A"/>
    <w:lvl w:ilvl="0" w:tplc="FFFFFFFF">
      <w:start w:val="1"/>
      <w:numFmt w:val="bullet"/>
      <w:lvlText w:val="о"/>
      <w:lvlJc w:val="left"/>
    </w:lvl>
    <w:lvl w:ilvl="1" w:tplc="FFFFFFFF">
      <w:start w:val="18"/>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9"/>
    <w:multiLevelType w:val="hybridMultilevel"/>
    <w:tmpl w:val="6A2342EC"/>
    <w:lvl w:ilvl="0" w:tplc="FFFFFFFF">
      <w:start w:val="28"/>
      <w:numFmt w:val="decimal"/>
      <w:lvlText w:val="%1."/>
      <w:lvlJc w:val="left"/>
    </w:lvl>
    <w:lvl w:ilvl="1" w:tplc="FFFFFFFF">
      <w:start w:val="3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A"/>
    <w:multiLevelType w:val="hybridMultilevel"/>
    <w:tmpl w:val="2A487CB0"/>
    <w:lvl w:ilvl="0" w:tplc="FFFFFFFF">
      <w:start w:val="3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B"/>
    <w:multiLevelType w:val="hybridMultilevel"/>
    <w:tmpl w:val="1D4ED43A"/>
    <w:lvl w:ilvl="0" w:tplc="FFFFFFFF">
      <w:start w:val="4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2035E2A"/>
    <w:multiLevelType w:val="hybridMultilevel"/>
    <w:tmpl w:val="6BC82E90"/>
    <w:lvl w:ilvl="0" w:tplc="CDEC6632">
      <w:start w:val="1"/>
      <w:numFmt w:val="decimal"/>
      <w:lvlText w:val="%1."/>
      <w:lvlJc w:val="left"/>
      <w:pPr>
        <w:ind w:left="502"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FE12A2"/>
    <w:multiLevelType w:val="hybridMultilevel"/>
    <w:tmpl w:val="EB6AFE38"/>
    <w:lvl w:ilvl="0" w:tplc="76EA77E0">
      <w:numFmt w:val="bullet"/>
      <w:lvlText w:val="-"/>
      <w:lvlJc w:val="left"/>
      <w:pPr>
        <w:ind w:left="50" w:hanging="140"/>
      </w:pPr>
      <w:rPr>
        <w:rFonts w:ascii="Times New Roman" w:eastAsia="Times New Roman" w:hAnsi="Times New Roman" w:cs="Times New Roman" w:hint="default"/>
        <w:spacing w:val="0"/>
        <w:w w:val="100"/>
        <w:lang w:val="ru-RU" w:eastAsia="en-US" w:bidi="ar-SA"/>
      </w:rPr>
    </w:lvl>
    <w:lvl w:ilvl="1" w:tplc="689EEE4A">
      <w:numFmt w:val="bullet"/>
      <w:lvlText w:val="•"/>
      <w:lvlJc w:val="left"/>
      <w:pPr>
        <w:ind w:left="492" w:hanging="140"/>
      </w:pPr>
      <w:rPr>
        <w:rFonts w:hint="default"/>
        <w:lang w:val="ru-RU" w:eastAsia="en-US" w:bidi="ar-SA"/>
      </w:rPr>
    </w:lvl>
    <w:lvl w:ilvl="2" w:tplc="4ECE8C32">
      <w:numFmt w:val="bullet"/>
      <w:lvlText w:val="•"/>
      <w:lvlJc w:val="left"/>
      <w:pPr>
        <w:ind w:left="925" w:hanging="140"/>
      </w:pPr>
      <w:rPr>
        <w:rFonts w:hint="default"/>
        <w:lang w:val="ru-RU" w:eastAsia="en-US" w:bidi="ar-SA"/>
      </w:rPr>
    </w:lvl>
    <w:lvl w:ilvl="3" w:tplc="D1A09678">
      <w:numFmt w:val="bullet"/>
      <w:lvlText w:val="•"/>
      <w:lvlJc w:val="left"/>
      <w:pPr>
        <w:ind w:left="1357" w:hanging="140"/>
      </w:pPr>
      <w:rPr>
        <w:rFonts w:hint="default"/>
        <w:lang w:val="ru-RU" w:eastAsia="en-US" w:bidi="ar-SA"/>
      </w:rPr>
    </w:lvl>
    <w:lvl w:ilvl="4" w:tplc="EFA4F8F6">
      <w:numFmt w:val="bullet"/>
      <w:lvlText w:val="•"/>
      <w:lvlJc w:val="left"/>
      <w:pPr>
        <w:ind w:left="1790" w:hanging="140"/>
      </w:pPr>
      <w:rPr>
        <w:rFonts w:hint="default"/>
        <w:lang w:val="ru-RU" w:eastAsia="en-US" w:bidi="ar-SA"/>
      </w:rPr>
    </w:lvl>
    <w:lvl w:ilvl="5" w:tplc="A94C3E12">
      <w:numFmt w:val="bullet"/>
      <w:lvlText w:val="•"/>
      <w:lvlJc w:val="left"/>
      <w:pPr>
        <w:ind w:left="2223" w:hanging="140"/>
      </w:pPr>
      <w:rPr>
        <w:rFonts w:hint="default"/>
        <w:lang w:val="ru-RU" w:eastAsia="en-US" w:bidi="ar-SA"/>
      </w:rPr>
    </w:lvl>
    <w:lvl w:ilvl="6" w:tplc="86363610">
      <w:numFmt w:val="bullet"/>
      <w:lvlText w:val="•"/>
      <w:lvlJc w:val="left"/>
      <w:pPr>
        <w:ind w:left="2655" w:hanging="140"/>
      </w:pPr>
      <w:rPr>
        <w:rFonts w:hint="default"/>
        <w:lang w:val="ru-RU" w:eastAsia="en-US" w:bidi="ar-SA"/>
      </w:rPr>
    </w:lvl>
    <w:lvl w:ilvl="7" w:tplc="8E1A105C">
      <w:numFmt w:val="bullet"/>
      <w:lvlText w:val="•"/>
      <w:lvlJc w:val="left"/>
      <w:pPr>
        <w:ind w:left="3088" w:hanging="140"/>
      </w:pPr>
      <w:rPr>
        <w:rFonts w:hint="default"/>
        <w:lang w:val="ru-RU" w:eastAsia="en-US" w:bidi="ar-SA"/>
      </w:rPr>
    </w:lvl>
    <w:lvl w:ilvl="8" w:tplc="1E8056A6">
      <w:numFmt w:val="bullet"/>
      <w:lvlText w:val="•"/>
      <w:lvlJc w:val="left"/>
      <w:pPr>
        <w:ind w:left="3520" w:hanging="140"/>
      </w:pPr>
      <w:rPr>
        <w:rFonts w:hint="default"/>
        <w:lang w:val="ru-RU" w:eastAsia="en-US" w:bidi="ar-SA"/>
      </w:rPr>
    </w:lvl>
  </w:abstractNum>
  <w:abstractNum w:abstractNumId="9">
    <w:nsid w:val="0B8A4FD6"/>
    <w:multiLevelType w:val="hybridMultilevel"/>
    <w:tmpl w:val="02A613DE"/>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0">
    <w:nsid w:val="334B043B"/>
    <w:multiLevelType w:val="hybridMultilevel"/>
    <w:tmpl w:val="FF3AE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B84620"/>
    <w:multiLevelType w:val="hybridMultilevel"/>
    <w:tmpl w:val="F2F42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5E10AE"/>
    <w:multiLevelType w:val="hybridMultilevel"/>
    <w:tmpl w:val="38A4535E"/>
    <w:lvl w:ilvl="0" w:tplc="FE768374">
      <w:start w:val="1"/>
      <w:numFmt w:val="russianUpper"/>
      <w:lvlText w:val="%1)"/>
      <w:lvlJc w:val="left"/>
      <w:pPr>
        <w:ind w:left="735" w:hanging="360"/>
      </w:pPr>
      <w:rPr>
        <w:rFonts w:hint="default"/>
        <w:sz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nsid w:val="4877505C"/>
    <w:multiLevelType w:val="hybridMultilevel"/>
    <w:tmpl w:val="5832D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C90D06"/>
    <w:multiLevelType w:val="hybridMultilevel"/>
    <w:tmpl w:val="66A68878"/>
    <w:lvl w:ilvl="0" w:tplc="C2AE1AFC">
      <w:start w:val="1"/>
      <w:numFmt w:val="decimal"/>
      <w:lvlText w:val="%1."/>
      <w:lvlJc w:val="left"/>
      <w:pPr>
        <w:ind w:left="1429" w:hanging="360"/>
      </w:pPr>
      <w:rPr>
        <w:rFonts w:hint="default"/>
        <w:b w:val="0"/>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AFD11A3"/>
    <w:multiLevelType w:val="hybridMultilevel"/>
    <w:tmpl w:val="BA04C744"/>
    <w:lvl w:ilvl="0" w:tplc="322E7DBA">
      <w:numFmt w:val="bullet"/>
      <w:lvlText w:val=""/>
      <w:lvlJc w:val="left"/>
      <w:pPr>
        <w:ind w:left="50" w:hanging="286"/>
      </w:pPr>
      <w:rPr>
        <w:rFonts w:ascii="Symbol" w:eastAsia="Symbol" w:hAnsi="Symbol" w:cs="Symbol" w:hint="default"/>
        <w:b w:val="0"/>
        <w:bCs w:val="0"/>
        <w:i w:val="0"/>
        <w:iCs w:val="0"/>
        <w:spacing w:val="0"/>
        <w:w w:val="100"/>
        <w:sz w:val="24"/>
        <w:szCs w:val="24"/>
        <w:lang w:val="ru-RU" w:eastAsia="en-US" w:bidi="ar-SA"/>
      </w:rPr>
    </w:lvl>
    <w:lvl w:ilvl="1" w:tplc="D714B01E">
      <w:numFmt w:val="bullet"/>
      <w:lvlText w:val="•"/>
      <w:lvlJc w:val="left"/>
      <w:pPr>
        <w:ind w:left="526" w:hanging="286"/>
      </w:pPr>
      <w:rPr>
        <w:rFonts w:hint="default"/>
        <w:lang w:val="ru-RU" w:eastAsia="en-US" w:bidi="ar-SA"/>
      </w:rPr>
    </w:lvl>
    <w:lvl w:ilvl="2" w:tplc="02A8669A">
      <w:numFmt w:val="bullet"/>
      <w:lvlText w:val="•"/>
      <w:lvlJc w:val="left"/>
      <w:pPr>
        <w:ind w:left="992" w:hanging="286"/>
      </w:pPr>
      <w:rPr>
        <w:rFonts w:hint="default"/>
        <w:lang w:val="ru-RU" w:eastAsia="en-US" w:bidi="ar-SA"/>
      </w:rPr>
    </w:lvl>
    <w:lvl w:ilvl="3" w:tplc="7CBCB3A2">
      <w:numFmt w:val="bullet"/>
      <w:lvlText w:val="•"/>
      <w:lvlJc w:val="left"/>
      <w:pPr>
        <w:ind w:left="1458" w:hanging="286"/>
      </w:pPr>
      <w:rPr>
        <w:rFonts w:hint="default"/>
        <w:lang w:val="ru-RU" w:eastAsia="en-US" w:bidi="ar-SA"/>
      </w:rPr>
    </w:lvl>
    <w:lvl w:ilvl="4" w:tplc="E9B2D3C8">
      <w:numFmt w:val="bullet"/>
      <w:lvlText w:val="•"/>
      <w:lvlJc w:val="left"/>
      <w:pPr>
        <w:ind w:left="1924" w:hanging="286"/>
      </w:pPr>
      <w:rPr>
        <w:rFonts w:hint="default"/>
        <w:lang w:val="ru-RU" w:eastAsia="en-US" w:bidi="ar-SA"/>
      </w:rPr>
    </w:lvl>
    <w:lvl w:ilvl="5" w:tplc="2D464300">
      <w:numFmt w:val="bullet"/>
      <w:lvlText w:val="•"/>
      <w:lvlJc w:val="left"/>
      <w:pPr>
        <w:ind w:left="2391" w:hanging="286"/>
      </w:pPr>
      <w:rPr>
        <w:rFonts w:hint="default"/>
        <w:lang w:val="ru-RU" w:eastAsia="en-US" w:bidi="ar-SA"/>
      </w:rPr>
    </w:lvl>
    <w:lvl w:ilvl="6" w:tplc="A3301968">
      <w:numFmt w:val="bullet"/>
      <w:lvlText w:val="•"/>
      <w:lvlJc w:val="left"/>
      <w:pPr>
        <w:ind w:left="2857" w:hanging="286"/>
      </w:pPr>
      <w:rPr>
        <w:rFonts w:hint="default"/>
        <w:lang w:val="ru-RU" w:eastAsia="en-US" w:bidi="ar-SA"/>
      </w:rPr>
    </w:lvl>
    <w:lvl w:ilvl="7" w:tplc="175C837C">
      <w:numFmt w:val="bullet"/>
      <w:lvlText w:val="•"/>
      <w:lvlJc w:val="left"/>
      <w:pPr>
        <w:ind w:left="3323" w:hanging="286"/>
      </w:pPr>
      <w:rPr>
        <w:rFonts w:hint="default"/>
        <w:lang w:val="ru-RU" w:eastAsia="en-US" w:bidi="ar-SA"/>
      </w:rPr>
    </w:lvl>
    <w:lvl w:ilvl="8" w:tplc="C7DE3D20">
      <w:numFmt w:val="bullet"/>
      <w:lvlText w:val="•"/>
      <w:lvlJc w:val="left"/>
      <w:pPr>
        <w:ind w:left="3789" w:hanging="286"/>
      </w:pPr>
      <w:rPr>
        <w:rFonts w:hint="default"/>
        <w:lang w:val="ru-RU" w:eastAsia="en-US" w:bidi="ar-SA"/>
      </w:rPr>
    </w:lvl>
  </w:abstractNum>
  <w:abstractNum w:abstractNumId="16">
    <w:nsid w:val="4C6921A1"/>
    <w:multiLevelType w:val="hybridMultilevel"/>
    <w:tmpl w:val="AE6E3AA2"/>
    <w:lvl w:ilvl="0" w:tplc="D3285150">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87E8C92">
      <w:numFmt w:val="bullet"/>
      <w:lvlText w:val="•"/>
      <w:lvlJc w:val="left"/>
      <w:pPr>
        <w:ind w:left="492" w:hanging="140"/>
      </w:pPr>
      <w:rPr>
        <w:rFonts w:hint="default"/>
        <w:lang w:val="ru-RU" w:eastAsia="en-US" w:bidi="ar-SA"/>
      </w:rPr>
    </w:lvl>
    <w:lvl w:ilvl="2" w:tplc="56D6A74A">
      <w:numFmt w:val="bullet"/>
      <w:lvlText w:val="•"/>
      <w:lvlJc w:val="left"/>
      <w:pPr>
        <w:ind w:left="925" w:hanging="140"/>
      </w:pPr>
      <w:rPr>
        <w:rFonts w:hint="default"/>
        <w:lang w:val="ru-RU" w:eastAsia="en-US" w:bidi="ar-SA"/>
      </w:rPr>
    </w:lvl>
    <w:lvl w:ilvl="3" w:tplc="3FA650D8">
      <w:numFmt w:val="bullet"/>
      <w:lvlText w:val="•"/>
      <w:lvlJc w:val="left"/>
      <w:pPr>
        <w:ind w:left="1357" w:hanging="140"/>
      </w:pPr>
      <w:rPr>
        <w:rFonts w:hint="default"/>
        <w:lang w:val="ru-RU" w:eastAsia="en-US" w:bidi="ar-SA"/>
      </w:rPr>
    </w:lvl>
    <w:lvl w:ilvl="4" w:tplc="BEB6F9E6">
      <w:numFmt w:val="bullet"/>
      <w:lvlText w:val="•"/>
      <w:lvlJc w:val="left"/>
      <w:pPr>
        <w:ind w:left="1790" w:hanging="140"/>
      </w:pPr>
      <w:rPr>
        <w:rFonts w:hint="default"/>
        <w:lang w:val="ru-RU" w:eastAsia="en-US" w:bidi="ar-SA"/>
      </w:rPr>
    </w:lvl>
    <w:lvl w:ilvl="5" w:tplc="A8287348">
      <w:numFmt w:val="bullet"/>
      <w:lvlText w:val="•"/>
      <w:lvlJc w:val="left"/>
      <w:pPr>
        <w:ind w:left="2223" w:hanging="140"/>
      </w:pPr>
      <w:rPr>
        <w:rFonts w:hint="default"/>
        <w:lang w:val="ru-RU" w:eastAsia="en-US" w:bidi="ar-SA"/>
      </w:rPr>
    </w:lvl>
    <w:lvl w:ilvl="6" w:tplc="2CF86E6A">
      <w:numFmt w:val="bullet"/>
      <w:lvlText w:val="•"/>
      <w:lvlJc w:val="left"/>
      <w:pPr>
        <w:ind w:left="2655" w:hanging="140"/>
      </w:pPr>
      <w:rPr>
        <w:rFonts w:hint="default"/>
        <w:lang w:val="ru-RU" w:eastAsia="en-US" w:bidi="ar-SA"/>
      </w:rPr>
    </w:lvl>
    <w:lvl w:ilvl="7" w:tplc="75C81140">
      <w:numFmt w:val="bullet"/>
      <w:lvlText w:val="•"/>
      <w:lvlJc w:val="left"/>
      <w:pPr>
        <w:ind w:left="3088" w:hanging="140"/>
      </w:pPr>
      <w:rPr>
        <w:rFonts w:hint="default"/>
        <w:lang w:val="ru-RU" w:eastAsia="en-US" w:bidi="ar-SA"/>
      </w:rPr>
    </w:lvl>
    <w:lvl w:ilvl="8" w:tplc="2496FB9C">
      <w:numFmt w:val="bullet"/>
      <w:lvlText w:val="•"/>
      <w:lvlJc w:val="left"/>
      <w:pPr>
        <w:ind w:left="3520" w:hanging="140"/>
      </w:pPr>
      <w:rPr>
        <w:rFonts w:hint="default"/>
        <w:lang w:val="ru-RU" w:eastAsia="en-US" w:bidi="ar-SA"/>
      </w:rPr>
    </w:lvl>
  </w:abstractNum>
  <w:abstractNum w:abstractNumId="17">
    <w:nsid w:val="4CD4312F"/>
    <w:multiLevelType w:val="hybridMultilevel"/>
    <w:tmpl w:val="38A4535E"/>
    <w:lvl w:ilvl="0" w:tplc="FE768374">
      <w:start w:val="1"/>
      <w:numFmt w:val="russianUpper"/>
      <w:lvlText w:val="%1)"/>
      <w:lvlJc w:val="left"/>
      <w:pPr>
        <w:ind w:left="735" w:hanging="360"/>
      </w:pPr>
      <w:rPr>
        <w:rFonts w:hint="default"/>
        <w:sz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
    <w:nsid w:val="57633C5A"/>
    <w:multiLevelType w:val="multilevel"/>
    <w:tmpl w:val="20FA87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0766028"/>
    <w:multiLevelType w:val="hybridMultilevel"/>
    <w:tmpl w:val="75D4D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B330D5"/>
    <w:multiLevelType w:val="hybridMultilevel"/>
    <w:tmpl w:val="2A64B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C74BC8"/>
    <w:multiLevelType w:val="hybridMultilevel"/>
    <w:tmpl w:val="F05CB684"/>
    <w:lvl w:ilvl="0" w:tplc="70ACEEB2">
      <w:numFmt w:val="bullet"/>
      <w:lvlText w:val="-"/>
      <w:lvlJc w:val="left"/>
      <w:pPr>
        <w:ind w:left="50" w:hanging="125"/>
      </w:pPr>
      <w:rPr>
        <w:rFonts w:ascii="Times New Roman" w:eastAsia="Times New Roman" w:hAnsi="Times New Roman" w:cs="Times New Roman" w:hint="default"/>
        <w:spacing w:val="0"/>
        <w:w w:val="100"/>
        <w:lang w:val="ru-RU" w:eastAsia="en-US" w:bidi="ar-SA"/>
      </w:rPr>
    </w:lvl>
    <w:lvl w:ilvl="1" w:tplc="C1E4CAB0">
      <w:numFmt w:val="bullet"/>
      <w:lvlText w:val="•"/>
      <w:lvlJc w:val="left"/>
      <w:pPr>
        <w:ind w:left="492" w:hanging="125"/>
      </w:pPr>
      <w:rPr>
        <w:rFonts w:hint="default"/>
        <w:lang w:val="ru-RU" w:eastAsia="en-US" w:bidi="ar-SA"/>
      </w:rPr>
    </w:lvl>
    <w:lvl w:ilvl="2" w:tplc="4FC220D4">
      <w:numFmt w:val="bullet"/>
      <w:lvlText w:val="•"/>
      <w:lvlJc w:val="left"/>
      <w:pPr>
        <w:ind w:left="925" w:hanging="125"/>
      </w:pPr>
      <w:rPr>
        <w:rFonts w:hint="default"/>
        <w:lang w:val="ru-RU" w:eastAsia="en-US" w:bidi="ar-SA"/>
      </w:rPr>
    </w:lvl>
    <w:lvl w:ilvl="3" w:tplc="CEDA22F4">
      <w:numFmt w:val="bullet"/>
      <w:lvlText w:val="•"/>
      <w:lvlJc w:val="left"/>
      <w:pPr>
        <w:ind w:left="1357" w:hanging="125"/>
      </w:pPr>
      <w:rPr>
        <w:rFonts w:hint="default"/>
        <w:lang w:val="ru-RU" w:eastAsia="en-US" w:bidi="ar-SA"/>
      </w:rPr>
    </w:lvl>
    <w:lvl w:ilvl="4" w:tplc="5C3284C0">
      <w:numFmt w:val="bullet"/>
      <w:lvlText w:val="•"/>
      <w:lvlJc w:val="left"/>
      <w:pPr>
        <w:ind w:left="1790" w:hanging="125"/>
      </w:pPr>
      <w:rPr>
        <w:rFonts w:hint="default"/>
        <w:lang w:val="ru-RU" w:eastAsia="en-US" w:bidi="ar-SA"/>
      </w:rPr>
    </w:lvl>
    <w:lvl w:ilvl="5" w:tplc="5B7CFBE2">
      <w:numFmt w:val="bullet"/>
      <w:lvlText w:val="•"/>
      <w:lvlJc w:val="left"/>
      <w:pPr>
        <w:ind w:left="2223" w:hanging="125"/>
      </w:pPr>
      <w:rPr>
        <w:rFonts w:hint="default"/>
        <w:lang w:val="ru-RU" w:eastAsia="en-US" w:bidi="ar-SA"/>
      </w:rPr>
    </w:lvl>
    <w:lvl w:ilvl="6" w:tplc="B1C8CA94">
      <w:numFmt w:val="bullet"/>
      <w:lvlText w:val="•"/>
      <w:lvlJc w:val="left"/>
      <w:pPr>
        <w:ind w:left="2655" w:hanging="125"/>
      </w:pPr>
      <w:rPr>
        <w:rFonts w:hint="default"/>
        <w:lang w:val="ru-RU" w:eastAsia="en-US" w:bidi="ar-SA"/>
      </w:rPr>
    </w:lvl>
    <w:lvl w:ilvl="7" w:tplc="372C1596">
      <w:numFmt w:val="bullet"/>
      <w:lvlText w:val="•"/>
      <w:lvlJc w:val="left"/>
      <w:pPr>
        <w:ind w:left="3088" w:hanging="125"/>
      </w:pPr>
      <w:rPr>
        <w:rFonts w:hint="default"/>
        <w:lang w:val="ru-RU" w:eastAsia="en-US" w:bidi="ar-SA"/>
      </w:rPr>
    </w:lvl>
    <w:lvl w:ilvl="8" w:tplc="97287756">
      <w:numFmt w:val="bullet"/>
      <w:lvlText w:val="•"/>
      <w:lvlJc w:val="left"/>
      <w:pPr>
        <w:ind w:left="3520" w:hanging="125"/>
      </w:pPr>
      <w:rPr>
        <w:rFonts w:hint="default"/>
        <w:lang w:val="ru-RU" w:eastAsia="en-US" w:bidi="ar-SA"/>
      </w:r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13"/>
  </w:num>
  <w:num w:numId="4">
    <w:abstractNumId w:val="19"/>
  </w:num>
  <w:num w:numId="5">
    <w:abstractNumId w:val="7"/>
  </w:num>
  <w:num w:numId="6">
    <w:abstractNumId w:val="14"/>
  </w:num>
  <w:num w:numId="7">
    <w:abstractNumId w:val="20"/>
  </w:num>
  <w:num w:numId="8">
    <w:abstractNumId w:val="10"/>
  </w:num>
  <w:num w:numId="9">
    <w:abstractNumId w:val="9"/>
  </w:num>
  <w:num w:numId="10">
    <w:abstractNumId w:val="15"/>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21"/>
  </w:num>
  <w:num w:numId="19">
    <w:abstractNumId w:val="16"/>
  </w:num>
  <w:num w:numId="20">
    <w:abstractNumId w:val="8"/>
  </w:num>
  <w:num w:numId="21">
    <w:abstractNumId w:val="17"/>
  </w:num>
  <w:num w:numId="22">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F5D58"/>
    <w:rsid w:val="0002667D"/>
    <w:rsid w:val="00056704"/>
    <w:rsid w:val="000709D7"/>
    <w:rsid w:val="00081A7E"/>
    <w:rsid w:val="00084A83"/>
    <w:rsid w:val="000B5599"/>
    <w:rsid w:val="000F20FE"/>
    <w:rsid w:val="00102725"/>
    <w:rsid w:val="00147339"/>
    <w:rsid w:val="00154211"/>
    <w:rsid w:val="0016071F"/>
    <w:rsid w:val="00197ABE"/>
    <w:rsid w:val="001B18AB"/>
    <w:rsid w:val="001D002D"/>
    <w:rsid w:val="001E1230"/>
    <w:rsid w:val="00204B46"/>
    <w:rsid w:val="0020685E"/>
    <w:rsid w:val="002208EE"/>
    <w:rsid w:val="002751D2"/>
    <w:rsid w:val="00277E25"/>
    <w:rsid w:val="00283F89"/>
    <w:rsid w:val="002A0AE7"/>
    <w:rsid w:val="002F6F6C"/>
    <w:rsid w:val="0030470B"/>
    <w:rsid w:val="00304D58"/>
    <w:rsid w:val="00306D5D"/>
    <w:rsid w:val="00320B2A"/>
    <w:rsid w:val="00351A2B"/>
    <w:rsid w:val="00367A1F"/>
    <w:rsid w:val="00374A05"/>
    <w:rsid w:val="0039503E"/>
    <w:rsid w:val="003A3FC4"/>
    <w:rsid w:val="003B031A"/>
    <w:rsid w:val="003E4FF9"/>
    <w:rsid w:val="003E6E47"/>
    <w:rsid w:val="003F167E"/>
    <w:rsid w:val="00412D0E"/>
    <w:rsid w:val="0041510E"/>
    <w:rsid w:val="00432A77"/>
    <w:rsid w:val="00440B6C"/>
    <w:rsid w:val="0048374C"/>
    <w:rsid w:val="004929D9"/>
    <w:rsid w:val="00494088"/>
    <w:rsid w:val="004A4DD8"/>
    <w:rsid w:val="004D2B73"/>
    <w:rsid w:val="004F3BAC"/>
    <w:rsid w:val="00507B30"/>
    <w:rsid w:val="00561130"/>
    <w:rsid w:val="00566268"/>
    <w:rsid w:val="00571CC8"/>
    <w:rsid w:val="00584036"/>
    <w:rsid w:val="00587FDA"/>
    <w:rsid w:val="005B675C"/>
    <w:rsid w:val="005C1C19"/>
    <w:rsid w:val="005C485D"/>
    <w:rsid w:val="005D120F"/>
    <w:rsid w:val="005F5D58"/>
    <w:rsid w:val="006040B7"/>
    <w:rsid w:val="00606984"/>
    <w:rsid w:val="00612A41"/>
    <w:rsid w:val="0061484B"/>
    <w:rsid w:val="00620259"/>
    <w:rsid w:val="00641A65"/>
    <w:rsid w:val="00642EC7"/>
    <w:rsid w:val="00644ED1"/>
    <w:rsid w:val="00653C55"/>
    <w:rsid w:val="00680ACC"/>
    <w:rsid w:val="006A6F6F"/>
    <w:rsid w:val="006B0586"/>
    <w:rsid w:val="006D1F44"/>
    <w:rsid w:val="006D5C4E"/>
    <w:rsid w:val="006E10D1"/>
    <w:rsid w:val="006E5D0A"/>
    <w:rsid w:val="007A646F"/>
    <w:rsid w:val="007B248F"/>
    <w:rsid w:val="007C2638"/>
    <w:rsid w:val="007C53E2"/>
    <w:rsid w:val="007D193C"/>
    <w:rsid w:val="007F5490"/>
    <w:rsid w:val="00802487"/>
    <w:rsid w:val="008040CA"/>
    <w:rsid w:val="008908FB"/>
    <w:rsid w:val="008A1FF9"/>
    <w:rsid w:val="008A6702"/>
    <w:rsid w:val="008A7F2B"/>
    <w:rsid w:val="008C5D6A"/>
    <w:rsid w:val="008C5F03"/>
    <w:rsid w:val="008F200E"/>
    <w:rsid w:val="0090129E"/>
    <w:rsid w:val="00921A2E"/>
    <w:rsid w:val="00936E63"/>
    <w:rsid w:val="009519E0"/>
    <w:rsid w:val="00987DED"/>
    <w:rsid w:val="00990FED"/>
    <w:rsid w:val="00995E45"/>
    <w:rsid w:val="009B59B6"/>
    <w:rsid w:val="009C20BC"/>
    <w:rsid w:val="009F794D"/>
    <w:rsid w:val="00A11735"/>
    <w:rsid w:val="00A13AFC"/>
    <w:rsid w:val="00A27782"/>
    <w:rsid w:val="00A31A19"/>
    <w:rsid w:val="00A51AC9"/>
    <w:rsid w:val="00A522C6"/>
    <w:rsid w:val="00A84E48"/>
    <w:rsid w:val="00AA2EFA"/>
    <w:rsid w:val="00AB0895"/>
    <w:rsid w:val="00AC0E69"/>
    <w:rsid w:val="00AD361A"/>
    <w:rsid w:val="00AE0AEF"/>
    <w:rsid w:val="00AE3CC8"/>
    <w:rsid w:val="00B11187"/>
    <w:rsid w:val="00B23D8A"/>
    <w:rsid w:val="00B24321"/>
    <w:rsid w:val="00B32120"/>
    <w:rsid w:val="00B40259"/>
    <w:rsid w:val="00BB047C"/>
    <w:rsid w:val="00BC4D59"/>
    <w:rsid w:val="00BC590A"/>
    <w:rsid w:val="00BD4F6E"/>
    <w:rsid w:val="00C00614"/>
    <w:rsid w:val="00C067AE"/>
    <w:rsid w:val="00C34DF2"/>
    <w:rsid w:val="00C35207"/>
    <w:rsid w:val="00C3596C"/>
    <w:rsid w:val="00CA4ED6"/>
    <w:rsid w:val="00CB598A"/>
    <w:rsid w:val="00CC2069"/>
    <w:rsid w:val="00CD01C5"/>
    <w:rsid w:val="00CE1243"/>
    <w:rsid w:val="00CF672D"/>
    <w:rsid w:val="00D35D05"/>
    <w:rsid w:val="00D82CCA"/>
    <w:rsid w:val="00D85236"/>
    <w:rsid w:val="00DA4956"/>
    <w:rsid w:val="00DB299D"/>
    <w:rsid w:val="00DD0EA4"/>
    <w:rsid w:val="00DD5C8A"/>
    <w:rsid w:val="00DD5D3A"/>
    <w:rsid w:val="00DE055E"/>
    <w:rsid w:val="00DF2286"/>
    <w:rsid w:val="00E23360"/>
    <w:rsid w:val="00E263D6"/>
    <w:rsid w:val="00E45C31"/>
    <w:rsid w:val="00E7209E"/>
    <w:rsid w:val="00E77752"/>
    <w:rsid w:val="00E851DE"/>
    <w:rsid w:val="00E85B77"/>
    <w:rsid w:val="00E908BC"/>
    <w:rsid w:val="00E96BE6"/>
    <w:rsid w:val="00EC19F5"/>
    <w:rsid w:val="00EC294C"/>
    <w:rsid w:val="00ED21ED"/>
    <w:rsid w:val="00EF32DA"/>
    <w:rsid w:val="00EF711E"/>
    <w:rsid w:val="00F04B0E"/>
    <w:rsid w:val="00F11BCD"/>
    <w:rsid w:val="00F357E4"/>
    <w:rsid w:val="00F363F8"/>
    <w:rsid w:val="00F50FF9"/>
    <w:rsid w:val="00F73BBB"/>
    <w:rsid w:val="00FB2AD0"/>
    <w:rsid w:val="00FD4BAE"/>
    <w:rsid w:val="00FE5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41"/>
  </w:style>
  <w:style w:type="paragraph" w:styleId="1">
    <w:name w:val="heading 1"/>
    <w:basedOn w:val="a"/>
    <w:next w:val="a"/>
    <w:link w:val="10"/>
    <w:uiPriority w:val="9"/>
    <w:qFormat/>
    <w:rsid w:val="00606984"/>
    <w:pPr>
      <w:keepNext/>
      <w:keepLines/>
      <w:spacing w:after="0" w:line="240" w:lineRule="auto"/>
      <w:ind w:firstLine="709"/>
      <w:contextualSpacing/>
      <w:jc w:val="both"/>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0F20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F20FE"/>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0F20FE"/>
    <w:pPr>
      <w:keepNext/>
      <w:keepLines/>
      <w:spacing w:before="200" w:after="0"/>
      <w:outlineLvl w:val="3"/>
    </w:pPr>
    <w:rPr>
      <w:rFonts w:ascii="Cambria" w:eastAsia="Times New Roman" w:hAnsi="Cambria" w:cs="Times New Roman"/>
      <w:b/>
      <w:bCs/>
      <w:i/>
      <w:iCs/>
      <w:color w:val="4F81BD"/>
      <w:sz w:val="24"/>
    </w:rPr>
  </w:style>
  <w:style w:type="paragraph" w:styleId="5">
    <w:name w:val="heading 5"/>
    <w:basedOn w:val="a"/>
    <w:next w:val="a"/>
    <w:link w:val="50"/>
    <w:uiPriority w:val="9"/>
    <w:semiHidden/>
    <w:unhideWhenUsed/>
    <w:qFormat/>
    <w:rsid w:val="000F20FE"/>
    <w:pPr>
      <w:spacing w:after="0"/>
      <w:outlineLvl w:val="4"/>
    </w:pPr>
    <w:rPr>
      <w:rFonts w:ascii="Calibri" w:eastAsia="Times New Roman" w:hAnsi="Calibri" w:cs="Times New Roman"/>
      <w:smallCaps/>
      <w:color w:val="538135"/>
      <w:spacing w:val="10"/>
    </w:rPr>
  </w:style>
  <w:style w:type="paragraph" w:styleId="6">
    <w:name w:val="heading 6"/>
    <w:basedOn w:val="a"/>
    <w:next w:val="a"/>
    <w:link w:val="60"/>
    <w:uiPriority w:val="9"/>
    <w:qFormat/>
    <w:rsid w:val="000F20F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
    <w:semiHidden/>
    <w:unhideWhenUsed/>
    <w:qFormat/>
    <w:rsid w:val="000F20FE"/>
    <w:pPr>
      <w:spacing w:after="0"/>
      <w:outlineLvl w:val="6"/>
    </w:pPr>
    <w:rPr>
      <w:rFonts w:ascii="Calibri" w:eastAsia="Times New Roman" w:hAnsi="Calibri" w:cs="Times New Roman"/>
      <w:b/>
      <w:bCs/>
      <w:smallCaps/>
      <w:color w:val="70AD47"/>
      <w:spacing w:val="10"/>
      <w:sz w:val="20"/>
      <w:szCs w:val="20"/>
    </w:rPr>
  </w:style>
  <w:style w:type="paragraph" w:styleId="8">
    <w:name w:val="heading 8"/>
    <w:basedOn w:val="a"/>
    <w:next w:val="a"/>
    <w:link w:val="80"/>
    <w:uiPriority w:val="9"/>
    <w:qFormat/>
    <w:rsid w:val="000F20F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0F20F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984"/>
    <w:rPr>
      <w:rFonts w:ascii="Times New Roman" w:eastAsiaTheme="majorEastAsia" w:hAnsi="Times New Roman" w:cstheme="majorBidi"/>
      <w:b/>
      <w:bCs/>
      <w:sz w:val="28"/>
      <w:szCs w:val="28"/>
      <w:lang w:eastAsia="ru-RU"/>
    </w:rPr>
  </w:style>
  <w:style w:type="paragraph" w:customStyle="1" w:styleId="ReportHead">
    <w:name w:val="Report_Head"/>
    <w:basedOn w:val="a"/>
    <w:link w:val="ReportHead0"/>
    <w:rsid w:val="00612A41"/>
    <w:pPr>
      <w:spacing w:after="0" w:line="240" w:lineRule="auto"/>
      <w:jc w:val="center"/>
    </w:pPr>
    <w:rPr>
      <w:rFonts w:ascii="Times New Roman" w:hAnsi="Times New Roman" w:cs="Times New Roman"/>
      <w:sz w:val="28"/>
    </w:rPr>
  </w:style>
  <w:style w:type="character" w:customStyle="1" w:styleId="ReportHead0">
    <w:name w:val="Report_Head Знак"/>
    <w:basedOn w:val="a0"/>
    <w:link w:val="ReportHead"/>
    <w:rsid w:val="00612A41"/>
    <w:rPr>
      <w:rFonts w:ascii="Times New Roman" w:hAnsi="Times New Roman" w:cs="Times New Roman"/>
      <w:sz w:val="28"/>
    </w:rPr>
  </w:style>
  <w:style w:type="paragraph" w:styleId="a3">
    <w:name w:val="header"/>
    <w:basedOn w:val="a"/>
    <w:link w:val="a4"/>
    <w:uiPriority w:val="99"/>
    <w:unhideWhenUsed/>
    <w:rsid w:val="00612A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2A41"/>
  </w:style>
  <w:style w:type="paragraph" w:styleId="a5">
    <w:name w:val="footer"/>
    <w:basedOn w:val="a"/>
    <w:link w:val="a6"/>
    <w:uiPriority w:val="99"/>
    <w:unhideWhenUsed/>
    <w:rsid w:val="00612A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2A41"/>
  </w:style>
  <w:style w:type="paragraph" w:customStyle="1" w:styleId="ReportMain">
    <w:name w:val="Report_Main"/>
    <w:basedOn w:val="a"/>
    <w:link w:val="ReportMain0"/>
    <w:rsid w:val="00612A41"/>
    <w:pPr>
      <w:spacing w:after="0" w:line="240" w:lineRule="auto"/>
    </w:pPr>
    <w:rPr>
      <w:rFonts w:ascii="Times New Roman" w:hAnsi="Times New Roman" w:cs="Times New Roman"/>
      <w:sz w:val="24"/>
    </w:rPr>
  </w:style>
  <w:style w:type="character" w:customStyle="1" w:styleId="ReportMain0">
    <w:name w:val="Report_Main Знак"/>
    <w:basedOn w:val="a0"/>
    <w:link w:val="ReportMain"/>
    <w:rsid w:val="00612A41"/>
    <w:rPr>
      <w:rFonts w:ascii="Times New Roman" w:hAnsi="Times New Roman" w:cs="Times New Roman"/>
      <w:sz w:val="24"/>
    </w:rPr>
  </w:style>
  <w:style w:type="paragraph" w:styleId="HTML">
    <w:name w:val="HTML Address"/>
    <w:basedOn w:val="a"/>
    <w:link w:val="HTML0"/>
    <w:uiPriority w:val="99"/>
    <w:semiHidden/>
    <w:unhideWhenUsed/>
    <w:rsid w:val="0041510E"/>
    <w:pPr>
      <w:spacing w:after="0" w:line="240" w:lineRule="auto"/>
    </w:pPr>
    <w:rPr>
      <w:rFonts w:ascii="Times New Roman" w:hAnsi="Times New Roman" w:cs="Times New Roman"/>
      <w:i/>
      <w:iCs/>
    </w:rPr>
  </w:style>
  <w:style w:type="character" w:customStyle="1" w:styleId="HTML0">
    <w:name w:val="Адрес HTML Знак"/>
    <w:basedOn w:val="a0"/>
    <w:link w:val="HTML"/>
    <w:uiPriority w:val="99"/>
    <w:semiHidden/>
    <w:rsid w:val="0041510E"/>
    <w:rPr>
      <w:rFonts w:ascii="Times New Roman" w:hAnsi="Times New Roman" w:cs="Times New Roman"/>
      <w:i/>
      <w:iCs/>
    </w:rPr>
  </w:style>
  <w:style w:type="paragraph" w:styleId="a7">
    <w:name w:val="List Paragraph"/>
    <w:basedOn w:val="a"/>
    <w:uiPriority w:val="34"/>
    <w:qFormat/>
    <w:rsid w:val="0090129E"/>
    <w:pPr>
      <w:ind w:left="720"/>
      <w:contextualSpacing/>
    </w:pPr>
  </w:style>
  <w:style w:type="paragraph" w:styleId="a8">
    <w:name w:val="Normal (Web)"/>
    <w:basedOn w:val="a"/>
    <w:uiPriority w:val="99"/>
    <w:unhideWhenUsed/>
    <w:rsid w:val="00936E63"/>
    <w:rPr>
      <w:rFonts w:ascii="Times New Roman" w:hAnsi="Times New Roman" w:cs="Times New Roman"/>
      <w:sz w:val="24"/>
      <w:szCs w:val="24"/>
    </w:rPr>
  </w:style>
  <w:style w:type="paragraph" w:styleId="a9">
    <w:name w:val="Balloon Text"/>
    <w:basedOn w:val="a"/>
    <w:link w:val="aa"/>
    <w:uiPriority w:val="99"/>
    <w:semiHidden/>
    <w:unhideWhenUsed/>
    <w:rsid w:val="00936E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6E63"/>
    <w:rPr>
      <w:rFonts w:ascii="Tahoma" w:hAnsi="Tahoma" w:cs="Tahoma"/>
      <w:sz w:val="16"/>
      <w:szCs w:val="16"/>
    </w:rPr>
  </w:style>
  <w:style w:type="paragraph" w:customStyle="1" w:styleId="ab">
    <w:name w:val="Знак"/>
    <w:basedOn w:val="a"/>
    <w:rsid w:val="00DA4956"/>
    <w:pPr>
      <w:spacing w:after="160" w:line="240" w:lineRule="exact"/>
    </w:pPr>
    <w:rPr>
      <w:rFonts w:ascii="Tahoma" w:eastAsia="Times New Roman" w:hAnsi="Tahoma" w:cs="Times New Roman"/>
      <w:sz w:val="20"/>
      <w:szCs w:val="20"/>
      <w:lang w:val="en-US"/>
    </w:rPr>
  </w:style>
  <w:style w:type="paragraph" w:styleId="ac">
    <w:name w:val="No Spacing"/>
    <w:uiPriority w:val="1"/>
    <w:qFormat/>
    <w:rsid w:val="005B675C"/>
    <w:pPr>
      <w:spacing w:after="0" w:line="240" w:lineRule="auto"/>
    </w:pPr>
  </w:style>
  <w:style w:type="character" w:customStyle="1" w:styleId="4Tahoma">
    <w:name w:val="Основной текст (4) + Tahoma"/>
    <w:aliases w:val="5.5 pt,Курсив,Интервал 0 pt,Подпись к картинке + Trebuchet MS,7 pt,Основной текст + 10 pt,Подпись к таблице + Не полужирный"/>
    <w:basedOn w:val="a0"/>
    <w:rsid w:val="00990FED"/>
    <w:rPr>
      <w:rFonts w:ascii="Tahoma" w:hAnsi="Tahoma" w:cs="Tahoma"/>
      <w:i/>
      <w:iCs/>
      <w:spacing w:val="0"/>
      <w:sz w:val="11"/>
      <w:szCs w:val="11"/>
      <w:shd w:val="clear" w:color="auto" w:fill="FFFFFF"/>
    </w:rPr>
  </w:style>
  <w:style w:type="table" w:styleId="ad">
    <w:name w:val="Table Grid"/>
    <w:basedOn w:val="a1"/>
    <w:uiPriority w:val="59"/>
    <w:rsid w:val="00494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CD01C5"/>
    <w:rPr>
      <w:color w:val="0000FF"/>
      <w:u w:val="single"/>
    </w:rPr>
  </w:style>
  <w:style w:type="character" w:styleId="af">
    <w:name w:val="FollowedHyperlink"/>
    <w:basedOn w:val="a0"/>
    <w:uiPriority w:val="99"/>
    <w:semiHidden/>
    <w:unhideWhenUsed/>
    <w:rsid w:val="00CD01C5"/>
    <w:rPr>
      <w:color w:val="800080" w:themeColor="followedHyperlink"/>
      <w:u w:val="single"/>
    </w:rPr>
  </w:style>
  <w:style w:type="paragraph" w:customStyle="1" w:styleId="msonormal0">
    <w:name w:val="msonormal"/>
    <w:basedOn w:val="a"/>
    <w:rsid w:val="00CD0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F20F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20FE"/>
    <w:rPr>
      <w:rFonts w:ascii="Cambria" w:eastAsia="Times New Roman" w:hAnsi="Cambria" w:cs="Times New Roman"/>
      <w:b/>
      <w:bCs/>
      <w:sz w:val="26"/>
      <w:szCs w:val="26"/>
    </w:rPr>
  </w:style>
  <w:style w:type="character" w:customStyle="1" w:styleId="40">
    <w:name w:val="Заголовок 4 Знак"/>
    <w:basedOn w:val="a0"/>
    <w:link w:val="4"/>
    <w:uiPriority w:val="9"/>
    <w:rsid w:val="000F20FE"/>
    <w:rPr>
      <w:rFonts w:ascii="Cambria" w:eastAsia="Times New Roman" w:hAnsi="Cambria" w:cs="Times New Roman"/>
      <w:b/>
      <w:bCs/>
      <w:i/>
      <w:iCs/>
      <w:color w:val="4F81BD"/>
      <w:sz w:val="24"/>
    </w:rPr>
  </w:style>
  <w:style w:type="character" w:customStyle="1" w:styleId="50">
    <w:name w:val="Заголовок 5 Знак"/>
    <w:basedOn w:val="a0"/>
    <w:link w:val="5"/>
    <w:uiPriority w:val="9"/>
    <w:semiHidden/>
    <w:rsid w:val="000F20FE"/>
    <w:rPr>
      <w:rFonts w:ascii="Calibri" w:eastAsia="Times New Roman" w:hAnsi="Calibri" w:cs="Times New Roman"/>
      <w:smallCaps/>
      <w:color w:val="538135"/>
      <w:spacing w:val="10"/>
    </w:rPr>
  </w:style>
  <w:style w:type="character" w:customStyle="1" w:styleId="60">
    <w:name w:val="Заголовок 6 Знак"/>
    <w:basedOn w:val="a0"/>
    <w:link w:val="6"/>
    <w:uiPriority w:val="9"/>
    <w:rsid w:val="000F20FE"/>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0F20FE"/>
    <w:rPr>
      <w:rFonts w:ascii="Calibri" w:eastAsia="Times New Roman" w:hAnsi="Calibri" w:cs="Times New Roman"/>
      <w:b/>
      <w:bCs/>
      <w:smallCaps/>
      <w:color w:val="70AD47"/>
      <w:spacing w:val="10"/>
      <w:sz w:val="20"/>
      <w:szCs w:val="20"/>
    </w:rPr>
  </w:style>
  <w:style w:type="character" w:customStyle="1" w:styleId="80">
    <w:name w:val="Заголовок 8 Знак"/>
    <w:basedOn w:val="a0"/>
    <w:link w:val="8"/>
    <w:uiPriority w:val="9"/>
    <w:rsid w:val="000F20F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0F20FE"/>
    <w:rPr>
      <w:rFonts w:ascii="Arial" w:eastAsia="Times New Roman" w:hAnsi="Arial" w:cs="Arial"/>
      <w:lang w:eastAsia="ru-RU"/>
    </w:rPr>
  </w:style>
  <w:style w:type="paragraph" w:styleId="21">
    <w:name w:val="Body Text 2"/>
    <w:basedOn w:val="a"/>
    <w:link w:val="22"/>
    <w:uiPriority w:val="99"/>
    <w:rsid w:val="000F20FE"/>
    <w:pPr>
      <w:spacing w:after="0" w:line="240" w:lineRule="auto"/>
    </w:pPr>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uiPriority w:val="99"/>
    <w:rsid w:val="000F20FE"/>
    <w:rPr>
      <w:rFonts w:ascii="Times New Roman" w:eastAsia="Times New Roman" w:hAnsi="Times New Roman" w:cs="Times New Roman"/>
      <w:b/>
      <w:sz w:val="28"/>
      <w:szCs w:val="20"/>
      <w:lang w:eastAsia="ru-RU"/>
    </w:rPr>
  </w:style>
  <w:style w:type="paragraph" w:styleId="af0">
    <w:name w:val="Body Text"/>
    <w:basedOn w:val="a"/>
    <w:link w:val="af1"/>
    <w:unhideWhenUsed/>
    <w:rsid w:val="000F20FE"/>
    <w:pPr>
      <w:spacing w:after="120"/>
    </w:pPr>
    <w:rPr>
      <w:rFonts w:ascii="Times New Roman" w:eastAsia="Calibri" w:hAnsi="Times New Roman" w:cs="Times New Roman"/>
      <w:sz w:val="24"/>
    </w:rPr>
  </w:style>
  <w:style w:type="character" w:customStyle="1" w:styleId="af1">
    <w:name w:val="Основной текст Знак"/>
    <w:basedOn w:val="a0"/>
    <w:link w:val="af0"/>
    <w:rsid w:val="000F20FE"/>
    <w:rPr>
      <w:rFonts w:ascii="Times New Roman" w:eastAsia="Calibri" w:hAnsi="Times New Roman" w:cs="Times New Roman"/>
      <w:sz w:val="24"/>
    </w:rPr>
  </w:style>
  <w:style w:type="paragraph" w:styleId="af2">
    <w:name w:val="Body Text Indent"/>
    <w:basedOn w:val="a"/>
    <w:link w:val="af3"/>
    <w:unhideWhenUsed/>
    <w:rsid w:val="000F20FE"/>
    <w:pPr>
      <w:spacing w:after="120" w:line="240" w:lineRule="auto"/>
      <w:ind w:left="283"/>
    </w:pPr>
    <w:rPr>
      <w:rFonts w:ascii="Times New Roman" w:eastAsia="Calibri" w:hAnsi="Times New Roman" w:cs="Times New Roman"/>
      <w:sz w:val="24"/>
    </w:rPr>
  </w:style>
  <w:style w:type="character" w:customStyle="1" w:styleId="af3">
    <w:name w:val="Основной текст с отступом Знак"/>
    <w:basedOn w:val="a0"/>
    <w:link w:val="af2"/>
    <w:rsid w:val="000F20FE"/>
    <w:rPr>
      <w:rFonts w:ascii="Times New Roman" w:eastAsia="Calibri" w:hAnsi="Times New Roman" w:cs="Times New Roman"/>
      <w:sz w:val="24"/>
    </w:rPr>
  </w:style>
  <w:style w:type="paragraph" w:styleId="31">
    <w:name w:val="Body Text Indent 3"/>
    <w:basedOn w:val="a"/>
    <w:link w:val="32"/>
    <w:unhideWhenUsed/>
    <w:rsid w:val="000F20FE"/>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0F20FE"/>
    <w:rPr>
      <w:rFonts w:ascii="Times New Roman" w:eastAsia="Calibri" w:hAnsi="Times New Roman" w:cs="Times New Roman"/>
      <w:sz w:val="16"/>
      <w:szCs w:val="16"/>
    </w:rPr>
  </w:style>
  <w:style w:type="paragraph" w:customStyle="1" w:styleId="Iauiue">
    <w:name w:val="Iau?iue"/>
    <w:rsid w:val="000F20F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F20FE"/>
    <w:pPr>
      <w:keepNext/>
      <w:keepLines/>
      <w:widowControl w:val="0"/>
      <w:ind w:right="567"/>
      <w:jc w:val="both"/>
    </w:pPr>
    <w:rPr>
      <w:sz w:val="24"/>
      <w:lang w:val="ru-RU"/>
    </w:rPr>
  </w:style>
  <w:style w:type="paragraph" w:customStyle="1" w:styleId="af4">
    <w:name w:val="Основной список"/>
    <w:basedOn w:val="a"/>
    <w:rsid w:val="000F20FE"/>
    <w:pPr>
      <w:spacing w:after="0" w:line="240" w:lineRule="auto"/>
      <w:jc w:val="both"/>
    </w:pPr>
    <w:rPr>
      <w:rFonts w:ascii="Times New Roman" w:eastAsia="Times New Roman" w:hAnsi="Times New Roman" w:cs="Times New Roman"/>
      <w:sz w:val="28"/>
      <w:szCs w:val="24"/>
      <w:lang w:eastAsia="ru-RU"/>
    </w:rPr>
  </w:style>
  <w:style w:type="paragraph" w:styleId="af5">
    <w:name w:val="Block Text"/>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Title"/>
    <w:basedOn w:val="a"/>
    <w:link w:val="af7"/>
    <w:uiPriority w:val="10"/>
    <w:qFormat/>
    <w:rsid w:val="000F20FE"/>
    <w:pPr>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0"/>
    <w:link w:val="af6"/>
    <w:uiPriority w:val="10"/>
    <w:rsid w:val="000F20F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0F20FE"/>
  </w:style>
  <w:style w:type="character" w:styleId="af8">
    <w:name w:val="Strong"/>
    <w:uiPriority w:val="22"/>
    <w:qFormat/>
    <w:rsid w:val="000F20FE"/>
    <w:rPr>
      <w:b/>
      <w:bCs/>
    </w:rPr>
  </w:style>
  <w:style w:type="paragraph" w:styleId="af9">
    <w:name w:val="footnote text"/>
    <w:basedOn w:val="a"/>
    <w:link w:val="afa"/>
    <w:semiHidden/>
    <w:rsid w:val="000F20FE"/>
    <w:pPr>
      <w:spacing w:after="0" w:line="240" w:lineRule="auto"/>
    </w:pPr>
    <w:rPr>
      <w:rFonts w:ascii="Times New Roman" w:eastAsia="Calibri" w:hAnsi="Times New Roman" w:cs="Times New Roman"/>
      <w:sz w:val="20"/>
      <w:szCs w:val="20"/>
      <w:lang w:eastAsia="ru-RU"/>
    </w:rPr>
  </w:style>
  <w:style w:type="character" w:customStyle="1" w:styleId="afa">
    <w:name w:val="Текст сноски Знак"/>
    <w:basedOn w:val="a0"/>
    <w:link w:val="af9"/>
    <w:semiHidden/>
    <w:rsid w:val="000F20FE"/>
    <w:rPr>
      <w:rFonts w:ascii="Times New Roman" w:eastAsia="Calibri" w:hAnsi="Times New Roman" w:cs="Times New Roman"/>
      <w:sz w:val="20"/>
      <w:szCs w:val="20"/>
      <w:lang w:eastAsia="ru-RU"/>
    </w:rPr>
  </w:style>
  <w:style w:type="character" w:styleId="afb">
    <w:name w:val="footnote reference"/>
    <w:semiHidden/>
    <w:rsid w:val="000F20FE"/>
    <w:rPr>
      <w:rFonts w:cs="Times New Roman"/>
      <w:vertAlign w:val="superscript"/>
    </w:rPr>
  </w:style>
  <w:style w:type="paragraph" w:styleId="afc">
    <w:name w:val="Plain Text"/>
    <w:basedOn w:val="a"/>
    <w:link w:val="afd"/>
    <w:rsid w:val="000F20FE"/>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0"/>
    <w:link w:val="afc"/>
    <w:rsid w:val="000F20FE"/>
    <w:rPr>
      <w:rFonts w:ascii="Courier New" w:eastAsia="Times New Roman" w:hAnsi="Courier New" w:cs="Times New Roman"/>
      <w:sz w:val="20"/>
      <w:szCs w:val="20"/>
      <w:lang w:eastAsia="ru-RU"/>
    </w:rPr>
  </w:style>
  <w:style w:type="paragraph" w:customStyle="1" w:styleId="c1">
    <w:name w:val="c1"/>
    <w:basedOn w:val="a"/>
    <w:rsid w:val="000F20FE"/>
    <w:pPr>
      <w:spacing w:before="30" w:after="150" w:line="240" w:lineRule="auto"/>
      <w:jc w:val="center"/>
    </w:pPr>
    <w:rPr>
      <w:rFonts w:ascii="Arial" w:eastAsia="Calibri" w:hAnsi="Arial" w:cs="Arial"/>
      <w:sz w:val="20"/>
      <w:szCs w:val="20"/>
      <w:lang w:eastAsia="ru-RU"/>
    </w:rPr>
  </w:style>
  <w:style w:type="character" w:customStyle="1" w:styleId="c2">
    <w:name w:val="c2"/>
    <w:basedOn w:val="a0"/>
    <w:rsid w:val="000F20FE"/>
  </w:style>
  <w:style w:type="character" w:customStyle="1" w:styleId="c7">
    <w:name w:val="c7"/>
    <w:basedOn w:val="a0"/>
    <w:rsid w:val="000F20FE"/>
  </w:style>
  <w:style w:type="paragraph" w:styleId="afe">
    <w:name w:val="endnote text"/>
    <w:basedOn w:val="a"/>
    <w:link w:val="aff"/>
    <w:uiPriority w:val="99"/>
    <w:semiHidden/>
    <w:unhideWhenUsed/>
    <w:rsid w:val="000F20FE"/>
    <w:pPr>
      <w:spacing w:after="0" w:line="240" w:lineRule="auto"/>
    </w:pPr>
    <w:rPr>
      <w:rFonts w:ascii="Times New Roman" w:eastAsia="Calibri" w:hAnsi="Times New Roman" w:cs="Times New Roman"/>
      <w:sz w:val="20"/>
      <w:szCs w:val="20"/>
    </w:rPr>
  </w:style>
  <w:style w:type="character" w:customStyle="1" w:styleId="aff">
    <w:name w:val="Текст концевой сноски Знак"/>
    <w:basedOn w:val="a0"/>
    <w:link w:val="afe"/>
    <w:uiPriority w:val="99"/>
    <w:semiHidden/>
    <w:rsid w:val="000F20FE"/>
    <w:rPr>
      <w:rFonts w:ascii="Times New Roman" w:eastAsia="Calibri" w:hAnsi="Times New Roman" w:cs="Times New Roman"/>
      <w:sz w:val="20"/>
      <w:szCs w:val="20"/>
    </w:rPr>
  </w:style>
  <w:style w:type="character" w:styleId="aff0">
    <w:name w:val="endnote reference"/>
    <w:uiPriority w:val="99"/>
    <w:semiHidden/>
    <w:unhideWhenUsed/>
    <w:rsid w:val="000F20FE"/>
    <w:rPr>
      <w:vertAlign w:val="superscript"/>
    </w:rPr>
  </w:style>
  <w:style w:type="table" w:customStyle="1" w:styleId="11">
    <w:name w:val="Сетка таблицы1"/>
    <w:basedOn w:val="a1"/>
    <w:next w:val="ad"/>
    <w:rsid w:val="000F20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rsid w:val="000F20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OC Heading"/>
    <w:basedOn w:val="1"/>
    <w:next w:val="a"/>
    <w:uiPriority w:val="39"/>
    <w:qFormat/>
    <w:rsid w:val="000F20FE"/>
    <w:pPr>
      <w:spacing w:before="480" w:line="276" w:lineRule="auto"/>
      <w:ind w:firstLine="0"/>
      <w:contextualSpacing w:val="0"/>
      <w:jc w:val="left"/>
      <w:outlineLvl w:val="9"/>
    </w:pPr>
    <w:rPr>
      <w:rFonts w:ascii="Cambria" w:eastAsia="Times New Roman" w:hAnsi="Cambria" w:cs="Times New Roman"/>
      <w:color w:val="365F91"/>
    </w:rPr>
  </w:style>
  <w:style w:type="paragraph" w:styleId="12">
    <w:name w:val="toc 1"/>
    <w:basedOn w:val="a"/>
    <w:next w:val="a"/>
    <w:autoRedefine/>
    <w:uiPriority w:val="39"/>
    <w:unhideWhenUsed/>
    <w:rsid w:val="000F20FE"/>
    <w:rPr>
      <w:rFonts w:ascii="Times New Roman" w:eastAsia="Calibri" w:hAnsi="Times New Roman" w:cs="Times New Roman"/>
      <w:sz w:val="24"/>
    </w:rPr>
  </w:style>
  <w:style w:type="paragraph" w:styleId="24">
    <w:name w:val="toc 2"/>
    <w:basedOn w:val="a"/>
    <w:next w:val="a"/>
    <w:autoRedefine/>
    <w:uiPriority w:val="39"/>
    <w:unhideWhenUsed/>
    <w:rsid w:val="000F20FE"/>
    <w:pPr>
      <w:ind w:left="220"/>
    </w:pPr>
    <w:rPr>
      <w:rFonts w:ascii="Times New Roman" w:eastAsia="Calibri" w:hAnsi="Times New Roman" w:cs="Times New Roman"/>
      <w:sz w:val="24"/>
    </w:rPr>
  </w:style>
  <w:style w:type="paragraph" w:styleId="33">
    <w:name w:val="toc 3"/>
    <w:basedOn w:val="a"/>
    <w:next w:val="a"/>
    <w:autoRedefine/>
    <w:uiPriority w:val="39"/>
    <w:unhideWhenUsed/>
    <w:rsid w:val="000F20FE"/>
    <w:pPr>
      <w:ind w:left="440"/>
    </w:pPr>
    <w:rPr>
      <w:rFonts w:ascii="Times New Roman" w:eastAsia="Calibri" w:hAnsi="Times New Roman" w:cs="Times New Roman"/>
      <w:sz w:val="24"/>
    </w:rPr>
  </w:style>
  <w:style w:type="paragraph" w:customStyle="1" w:styleId="25">
    <w:name w:val="Знак Знак2 Знак Знак Знак Знак Знак Знак"/>
    <w:basedOn w:val="a"/>
    <w:rsid w:val="000F20FE"/>
    <w:pPr>
      <w:spacing w:after="160" w:line="240" w:lineRule="exact"/>
    </w:pPr>
    <w:rPr>
      <w:rFonts w:ascii="Verdana" w:eastAsia="Times New Roman" w:hAnsi="Verdana" w:cs="Times New Roman"/>
      <w:noProof/>
      <w:sz w:val="20"/>
      <w:szCs w:val="20"/>
      <w:lang w:val="en-US"/>
    </w:rPr>
  </w:style>
  <w:style w:type="paragraph" w:customStyle="1" w:styleId="13">
    <w:name w:val="Абзац списка1"/>
    <w:basedOn w:val="a"/>
    <w:rsid w:val="000F20FE"/>
    <w:pPr>
      <w:ind w:left="720"/>
      <w:contextualSpacing/>
    </w:pPr>
    <w:rPr>
      <w:rFonts w:ascii="Calibri" w:eastAsia="Calibri" w:hAnsi="Calibri" w:cs="Times New Roman"/>
      <w:lang w:eastAsia="ru-RU"/>
    </w:rPr>
  </w:style>
  <w:style w:type="paragraph" w:customStyle="1" w:styleId="26">
    <w:name w:val="Абзац списка2"/>
    <w:basedOn w:val="a"/>
    <w:rsid w:val="000F20FE"/>
    <w:pPr>
      <w:ind w:left="720"/>
      <w:contextualSpacing/>
    </w:pPr>
    <w:rPr>
      <w:rFonts w:ascii="Calibri" w:eastAsia="Times New Roman" w:hAnsi="Calibri" w:cs="Times New Roman"/>
    </w:rPr>
  </w:style>
  <w:style w:type="character" w:customStyle="1" w:styleId="FontStyle12">
    <w:name w:val="Font Style12"/>
    <w:rsid w:val="000F20FE"/>
    <w:rPr>
      <w:rFonts w:ascii="Times New Roman" w:hAnsi="Times New Roman"/>
      <w:b/>
      <w:sz w:val="30"/>
    </w:rPr>
  </w:style>
  <w:style w:type="paragraph" w:customStyle="1" w:styleId="Style2">
    <w:name w:val="Style2"/>
    <w:basedOn w:val="a"/>
    <w:rsid w:val="000F20FE"/>
    <w:pPr>
      <w:widowControl w:val="0"/>
      <w:autoSpaceDE w:val="0"/>
      <w:autoSpaceDN w:val="0"/>
      <w:adjustRightInd w:val="0"/>
      <w:spacing w:after="0" w:line="240" w:lineRule="auto"/>
    </w:pPr>
    <w:rPr>
      <w:rFonts w:ascii="Verdana" w:eastAsia="Calibri" w:hAnsi="Verdana" w:cs="Times New Roman"/>
      <w:sz w:val="24"/>
      <w:szCs w:val="24"/>
      <w:lang w:eastAsia="ru-RU"/>
    </w:rPr>
  </w:style>
  <w:style w:type="paragraph" w:customStyle="1" w:styleId="Style10">
    <w:name w:val="Style10"/>
    <w:basedOn w:val="a"/>
    <w:rsid w:val="000F20FE"/>
    <w:pPr>
      <w:widowControl w:val="0"/>
      <w:autoSpaceDE w:val="0"/>
      <w:autoSpaceDN w:val="0"/>
      <w:adjustRightInd w:val="0"/>
      <w:spacing w:after="0" w:line="264" w:lineRule="exact"/>
      <w:jc w:val="center"/>
    </w:pPr>
    <w:rPr>
      <w:rFonts w:ascii="Times New Roman" w:eastAsia="Calibri" w:hAnsi="Times New Roman" w:cs="Times New Roman"/>
      <w:sz w:val="24"/>
      <w:szCs w:val="24"/>
      <w:lang w:eastAsia="ru-RU"/>
    </w:rPr>
  </w:style>
  <w:style w:type="character" w:customStyle="1" w:styleId="FontStyle169">
    <w:name w:val="Font Style169"/>
    <w:rsid w:val="000F20FE"/>
    <w:rPr>
      <w:rFonts w:ascii="Times New Roman" w:hAnsi="Times New Roman"/>
      <w:sz w:val="20"/>
    </w:rPr>
  </w:style>
  <w:style w:type="paragraph" w:customStyle="1" w:styleId="Style3">
    <w:name w:val="Style3"/>
    <w:basedOn w:val="a"/>
    <w:rsid w:val="000F20FE"/>
    <w:pPr>
      <w:widowControl w:val="0"/>
      <w:autoSpaceDE w:val="0"/>
      <w:autoSpaceDN w:val="0"/>
      <w:adjustRightInd w:val="0"/>
      <w:spacing w:after="0" w:line="323" w:lineRule="exact"/>
      <w:ind w:firstLine="706"/>
      <w:jc w:val="both"/>
    </w:pPr>
    <w:rPr>
      <w:rFonts w:ascii="Verdana" w:eastAsia="Calibri" w:hAnsi="Verdana" w:cs="Times New Roman"/>
      <w:sz w:val="24"/>
      <w:szCs w:val="24"/>
      <w:lang w:eastAsia="ru-RU"/>
    </w:rPr>
  </w:style>
  <w:style w:type="paragraph" w:customStyle="1" w:styleId="Style5">
    <w:name w:val="Style5"/>
    <w:basedOn w:val="a"/>
    <w:rsid w:val="000F20FE"/>
    <w:pPr>
      <w:widowControl w:val="0"/>
      <w:autoSpaceDE w:val="0"/>
      <w:autoSpaceDN w:val="0"/>
      <w:adjustRightInd w:val="0"/>
      <w:spacing w:after="0" w:line="653" w:lineRule="exact"/>
      <w:ind w:firstLine="480"/>
    </w:pPr>
    <w:rPr>
      <w:rFonts w:ascii="Verdana" w:eastAsia="Calibri" w:hAnsi="Verdana" w:cs="Times New Roman"/>
      <w:sz w:val="24"/>
      <w:szCs w:val="24"/>
      <w:lang w:eastAsia="ru-RU"/>
    </w:rPr>
  </w:style>
  <w:style w:type="character" w:customStyle="1" w:styleId="FontStyle11">
    <w:name w:val="Font Style11"/>
    <w:rsid w:val="000F20FE"/>
    <w:rPr>
      <w:rFonts w:ascii="Times New Roman" w:hAnsi="Times New Roman"/>
      <w:sz w:val="26"/>
    </w:rPr>
  </w:style>
  <w:style w:type="character" w:customStyle="1" w:styleId="FontStyle13">
    <w:name w:val="Font Style13"/>
    <w:rsid w:val="000F20FE"/>
    <w:rPr>
      <w:rFonts w:ascii="Times New Roman" w:hAnsi="Times New Roman"/>
      <w:b/>
      <w:i/>
      <w:sz w:val="26"/>
    </w:rPr>
  </w:style>
  <w:style w:type="character" w:customStyle="1" w:styleId="34">
    <w:name w:val="Основной текст 3 Знак"/>
    <w:link w:val="35"/>
    <w:semiHidden/>
    <w:rsid w:val="000F20FE"/>
    <w:rPr>
      <w:rFonts w:ascii="Times New Roman" w:eastAsia="Times New Roman" w:hAnsi="Times New Roman"/>
      <w:sz w:val="16"/>
      <w:szCs w:val="16"/>
    </w:rPr>
  </w:style>
  <w:style w:type="paragraph" w:styleId="35">
    <w:name w:val="Body Text 3"/>
    <w:basedOn w:val="a"/>
    <w:link w:val="34"/>
    <w:semiHidden/>
    <w:unhideWhenUsed/>
    <w:rsid w:val="000F20FE"/>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0F20FE"/>
    <w:rPr>
      <w:sz w:val="16"/>
      <w:szCs w:val="16"/>
    </w:rPr>
  </w:style>
  <w:style w:type="character" w:customStyle="1" w:styleId="27">
    <w:name w:val="Основной текст с отступом 2 Знак"/>
    <w:link w:val="28"/>
    <w:uiPriority w:val="99"/>
    <w:semiHidden/>
    <w:rsid w:val="000F20FE"/>
    <w:rPr>
      <w:rFonts w:ascii="Times New Roman" w:eastAsia="Times New Roman" w:hAnsi="Times New Roman"/>
      <w:sz w:val="24"/>
      <w:szCs w:val="24"/>
    </w:rPr>
  </w:style>
  <w:style w:type="paragraph" w:styleId="28">
    <w:name w:val="Body Text Indent 2"/>
    <w:basedOn w:val="a"/>
    <w:link w:val="27"/>
    <w:uiPriority w:val="99"/>
    <w:semiHidden/>
    <w:unhideWhenUsed/>
    <w:rsid w:val="000F20FE"/>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0F20FE"/>
  </w:style>
  <w:style w:type="paragraph" w:customStyle="1" w:styleId="Style1">
    <w:name w:val="Style1"/>
    <w:basedOn w:val="a"/>
    <w:rsid w:val="000F20FE"/>
    <w:pPr>
      <w:widowControl w:val="0"/>
      <w:autoSpaceDE w:val="0"/>
      <w:autoSpaceDN w:val="0"/>
      <w:adjustRightInd w:val="0"/>
      <w:spacing w:after="0" w:line="211" w:lineRule="exact"/>
      <w:ind w:firstLine="331"/>
      <w:jc w:val="both"/>
    </w:pPr>
    <w:rPr>
      <w:rFonts w:ascii="Times New Roman" w:eastAsia="Times New Roman" w:hAnsi="Times New Roman" w:cs="Times New Roman"/>
      <w:sz w:val="24"/>
      <w:szCs w:val="24"/>
      <w:lang w:eastAsia="ru-RU"/>
    </w:rPr>
  </w:style>
  <w:style w:type="paragraph" w:customStyle="1" w:styleId="Style4">
    <w:name w:val="Style4"/>
    <w:basedOn w:val="a"/>
    <w:rsid w:val="000F20FE"/>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c10">
    <w:name w:val="c10"/>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0F20FE"/>
  </w:style>
  <w:style w:type="paragraph" w:customStyle="1" w:styleId="c4">
    <w:name w:val="c4"/>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список с точками"/>
    <w:basedOn w:val="a"/>
    <w:uiPriority w:val="99"/>
    <w:rsid w:val="000F20FE"/>
    <w:pPr>
      <w:tabs>
        <w:tab w:val="num" w:pos="964"/>
      </w:tabs>
      <w:spacing w:after="0" w:line="312" w:lineRule="auto"/>
      <w:ind w:left="964" w:hanging="255"/>
      <w:jc w:val="both"/>
    </w:pPr>
    <w:rPr>
      <w:rFonts w:ascii="Times New Roman" w:eastAsia="Times New Roman" w:hAnsi="Times New Roman" w:cs="Times New Roman"/>
      <w:sz w:val="24"/>
      <w:szCs w:val="24"/>
      <w:lang w:eastAsia="ru-RU"/>
    </w:rPr>
  </w:style>
  <w:style w:type="character" w:customStyle="1" w:styleId="social-text">
    <w:name w:val="social-text"/>
    <w:rsid w:val="000F20FE"/>
  </w:style>
  <w:style w:type="character" w:customStyle="1" w:styleId="s1">
    <w:name w:val="s1"/>
    <w:rsid w:val="000F20FE"/>
  </w:style>
  <w:style w:type="paragraph" w:customStyle="1" w:styleId="ConsPlusNormal">
    <w:name w:val="ConsPlusNormal"/>
    <w:rsid w:val="000F20FE"/>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Default">
    <w:name w:val="Default"/>
    <w:rsid w:val="000F20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ample">
    <w:name w:val="sample"/>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dden-xs">
    <w:name w:val="hidden-xs"/>
    <w:rsid w:val="000F20FE"/>
  </w:style>
  <w:style w:type="paragraph" w:customStyle="1" w:styleId="info">
    <w:name w:val="info"/>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Основной текст6"/>
    <w:basedOn w:val="a"/>
    <w:rsid w:val="000F20FE"/>
    <w:pPr>
      <w:widowControl w:val="0"/>
      <w:shd w:val="clear" w:color="auto" w:fill="FFFFFF"/>
      <w:spacing w:after="0" w:line="0" w:lineRule="atLeast"/>
      <w:ind w:hanging="1800"/>
      <w:jc w:val="both"/>
    </w:pPr>
    <w:rPr>
      <w:rFonts w:ascii="Times New Roman" w:eastAsia="Times New Roman" w:hAnsi="Times New Roman" w:cs="Times New Roman"/>
      <w:lang w:eastAsia="ru-RU" w:bidi="ru-RU"/>
    </w:rPr>
  </w:style>
  <w:style w:type="character" w:customStyle="1" w:styleId="36">
    <w:name w:val="Основной текст3"/>
    <w:rsid w:val="000F20FE"/>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ff3">
    <w:name w:val="Основной текст + Полужирный"/>
    <w:rsid w:val="000F20FE"/>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aff4">
    <w:name w:val="Подпись к таблице"/>
    <w:rsid w:val="000F20FE"/>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customStyle="1" w:styleId="29">
    <w:name w:val="Основной текст (2)_"/>
    <w:link w:val="2a"/>
    <w:rsid w:val="000F20FE"/>
    <w:rPr>
      <w:rFonts w:ascii="Times New Roman" w:eastAsia="Times New Roman" w:hAnsi="Times New Roman"/>
      <w:shd w:val="clear" w:color="auto" w:fill="FFFFFF"/>
    </w:rPr>
  </w:style>
  <w:style w:type="paragraph" w:customStyle="1" w:styleId="2a">
    <w:name w:val="Основной текст (2)"/>
    <w:basedOn w:val="a"/>
    <w:link w:val="29"/>
    <w:rsid w:val="000F20FE"/>
    <w:pPr>
      <w:widowControl w:val="0"/>
      <w:shd w:val="clear" w:color="auto" w:fill="FFFFFF"/>
      <w:spacing w:after="60" w:line="266" w:lineRule="exact"/>
      <w:ind w:hanging="420"/>
      <w:jc w:val="center"/>
    </w:pPr>
    <w:rPr>
      <w:rFonts w:ascii="Times New Roman" w:eastAsia="Times New Roman" w:hAnsi="Times New Roman"/>
    </w:rPr>
  </w:style>
  <w:style w:type="character" w:customStyle="1" w:styleId="51">
    <w:name w:val="Основной текст (5)_"/>
    <w:link w:val="52"/>
    <w:rsid w:val="000F20FE"/>
    <w:rPr>
      <w:rFonts w:ascii="Times New Roman" w:eastAsia="Times New Roman" w:hAnsi="Times New Roman"/>
      <w:i/>
      <w:iCs/>
      <w:shd w:val="clear" w:color="auto" w:fill="FFFFFF"/>
    </w:rPr>
  </w:style>
  <w:style w:type="paragraph" w:customStyle="1" w:styleId="52">
    <w:name w:val="Основной текст (5)"/>
    <w:basedOn w:val="a"/>
    <w:link w:val="51"/>
    <w:rsid w:val="000F20FE"/>
    <w:pPr>
      <w:widowControl w:val="0"/>
      <w:shd w:val="clear" w:color="auto" w:fill="FFFFFF"/>
      <w:spacing w:after="0" w:line="274" w:lineRule="exact"/>
      <w:jc w:val="both"/>
    </w:pPr>
    <w:rPr>
      <w:rFonts w:ascii="Times New Roman" w:eastAsia="Times New Roman" w:hAnsi="Times New Roman"/>
      <w:i/>
      <w:iCs/>
    </w:rPr>
  </w:style>
  <w:style w:type="character" w:customStyle="1" w:styleId="53">
    <w:name w:val="Основной текст (5) + Не курсив"/>
    <w:rsid w:val="000F20F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b">
    <w:name w:val="Основной текст (2) + Курсив"/>
    <w:rsid w:val="000F20F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
    <w:rsid w:val="000F20F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rsid w:val="000F20FE"/>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customStyle="1" w:styleId="-11">
    <w:name w:val="Цветной список - Акцент 11"/>
    <w:basedOn w:val="a"/>
    <w:uiPriority w:val="34"/>
    <w:qFormat/>
    <w:rsid w:val="000F20FE"/>
    <w:pPr>
      <w:spacing w:after="0" w:line="240" w:lineRule="auto"/>
      <w:ind w:left="720"/>
      <w:contextualSpacing/>
    </w:pPr>
    <w:rPr>
      <w:rFonts w:ascii="Times New Roman" w:eastAsia="SimSun" w:hAnsi="Times New Roman" w:cs="Times New Roman"/>
      <w:sz w:val="20"/>
      <w:szCs w:val="20"/>
      <w:lang w:eastAsia="ru-RU"/>
    </w:rPr>
  </w:style>
  <w:style w:type="character" w:styleId="aff5">
    <w:name w:val="annotation reference"/>
    <w:uiPriority w:val="99"/>
    <w:semiHidden/>
    <w:unhideWhenUsed/>
    <w:rsid w:val="000F20FE"/>
    <w:rPr>
      <w:sz w:val="16"/>
      <w:szCs w:val="16"/>
    </w:rPr>
  </w:style>
  <w:style w:type="paragraph" w:styleId="aff6">
    <w:name w:val="annotation text"/>
    <w:basedOn w:val="a"/>
    <w:link w:val="aff7"/>
    <w:uiPriority w:val="99"/>
    <w:semiHidden/>
    <w:unhideWhenUsed/>
    <w:rsid w:val="000F20FE"/>
    <w:rPr>
      <w:rFonts w:ascii="Times New Roman" w:eastAsia="Calibri" w:hAnsi="Times New Roman" w:cs="Times New Roman"/>
      <w:sz w:val="20"/>
      <w:szCs w:val="20"/>
    </w:rPr>
  </w:style>
  <w:style w:type="character" w:customStyle="1" w:styleId="aff7">
    <w:name w:val="Текст примечания Знак"/>
    <w:basedOn w:val="a0"/>
    <w:link w:val="aff6"/>
    <w:uiPriority w:val="99"/>
    <w:semiHidden/>
    <w:rsid w:val="000F20FE"/>
    <w:rPr>
      <w:rFonts w:ascii="Times New Roman" w:eastAsia="Calibri" w:hAnsi="Times New Roman" w:cs="Times New Roman"/>
      <w:sz w:val="20"/>
      <w:szCs w:val="20"/>
    </w:rPr>
  </w:style>
  <w:style w:type="paragraph" w:styleId="aff8">
    <w:name w:val="Subtitle"/>
    <w:basedOn w:val="a"/>
    <w:next w:val="a"/>
    <w:link w:val="aff9"/>
    <w:uiPriority w:val="11"/>
    <w:qFormat/>
    <w:rsid w:val="000F20FE"/>
    <w:pPr>
      <w:spacing w:after="720" w:line="240" w:lineRule="auto"/>
      <w:jc w:val="right"/>
    </w:pPr>
    <w:rPr>
      <w:rFonts w:ascii="Calibri Light" w:eastAsia="Times New Roman" w:hAnsi="Calibri Light" w:cs="Times New Roman"/>
      <w:sz w:val="20"/>
      <w:szCs w:val="20"/>
    </w:rPr>
  </w:style>
  <w:style w:type="character" w:customStyle="1" w:styleId="aff9">
    <w:name w:val="Подзаголовок Знак"/>
    <w:basedOn w:val="a0"/>
    <w:link w:val="aff8"/>
    <w:uiPriority w:val="11"/>
    <w:rsid w:val="000F20FE"/>
    <w:rPr>
      <w:rFonts w:ascii="Calibri Light" w:eastAsia="Times New Roman" w:hAnsi="Calibri Light" w:cs="Times New Roman"/>
      <w:sz w:val="20"/>
      <w:szCs w:val="20"/>
    </w:rPr>
  </w:style>
  <w:style w:type="character" w:styleId="affa">
    <w:name w:val="Emphasis"/>
    <w:uiPriority w:val="20"/>
    <w:qFormat/>
    <w:rsid w:val="000F20FE"/>
    <w:rPr>
      <w:b/>
      <w:bCs/>
      <w:i/>
      <w:iCs/>
      <w:spacing w:val="10"/>
    </w:rPr>
  </w:style>
  <w:style w:type="paragraph" w:styleId="2c">
    <w:name w:val="Quote"/>
    <w:basedOn w:val="a"/>
    <w:next w:val="a"/>
    <w:link w:val="2d"/>
    <w:uiPriority w:val="29"/>
    <w:qFormat/>
    <w:rsid w:val="000F20FE"/>
    <w:pPr>
      <w:jc w:val="both"/>
    </w:pPr>
    <w:rPr>
      <w:rFonts w:ascii="Calibri" w:eastAsia="Times New Roman" w:hAnsi="Calibri" w:cs="Times New Roman"/>
      <w:i/>
      <w:iCs/>
      <w:sz w:val="20"/>
      <w:szCs w:val="20"/>
    </w:rPr>
  </w:style>
  <w:style w:type="character" w:customStyle="1" w:styleId="2d">
    <w:name w:val="Цитата 2 Знак"/>
    <w:basedOn w:val="a0"/>
    <w:link w:val="2c"/>
    <w:uiPriority w:val="29"/>
    <w:rsid w:val="000F20FE"/>
    <w:rPr>
      <w:rFonts w:ascii="Calibri" w:eastAsia="Times New Roman" w:hAnsi="Calibri" w:cs="Times New Roman"/>
      <w:i/>
      <w:iCs/>
      <w:sz w:val="20"/>
      <w:szCs w:val="20"/>
    </w:rPr>
  </w:style>
  <w:style w:type="paragraph" w:styleId="affb">
    <w:name w:val="Intense Quote"/>
    <w:basedOn w:val="a"/>
    <w:next w:val="a"/>
    <w:link w:val="affc"/>
    <w:uiPriority w:val="30"/>
    <w:qFormat/>
    <w:rsid w:val="000F20FE"/>
    <w:pPr>
      <w:pBdr>
        <w:top w:val="single" w:sz="8" w:space="1" w:color="70AD47"/>
      </w:pBdr>
      <w:spacing w:before="140" w:after="140"/>
      <w:ind w:left="1440" w:right="1440"/>
      <w:jc w:val="both"/>
    </w:pPr>
    <w:rPr>
      <w:rFonts w:ascii="Calibri" w:eastAsia="Times New Roman" w:hAnsi="Calibri" w:cs="Times New Roman"/>
      <w:b/>
      <w:bCs/>
      <w:i/>
      <w:iCs/>
      <w:sz w:val="20"/>
      <w:szCs w:val="20"/>
    </w:rPr>
  </w:style>
  <w:style w:type="character" w:customStyle="1" w:styleId="affc">
    <w:name w:val="Выделенная цитата Знак"/>
    <w:basedOn w:val="a0"/>
    <w:link w:val="affb"/>
    <w:uiPriority w:val="30"/>
    <w:rsid w:val="000F20FE"/>
    <w:rPr>
      <w:rFonts w:ascii="Calibri" w:eastAsia="Times New Roman" w:hAnsi="Calibri" w:cs="Times New Roman"/>
      <w:b/>
      <w:bCs/>
      <w:i/>
      <w:iCs/>
      <w:sz w:val="20"/>
      <w:szCs w:val="20"/>
    </w:rPr>
  </w:style>
  <w:style w:type="character" w:styleId="affd">
    <w:name w:val="Subtle Emphasis"/>
    <w:uiPriority w:val="19"/>
    <w:qFormat/>
    <w:rsid w:val="000F20FE"/>
    <w:rPr>
      <w:i/>
      <w:iCs/>
    </w:rPr>
  </w:style>
  <w:style w:type="character" w:styleId="affe">
    <w:name w:val="Intense Emphasis"/>
    <w:uiPriority w:val="21"/>
    <w:qFormat/>
    <w:rsid w:val="000F20FE"/>
    <w:rPr>
      <w:b/>
      <w:bCs/>
      <w:i/>
      <w:iCs/>
      <w:color w:val="70AD47"/>
      <w:spacing w:val="10"/>
    </w:rPr>
  </w:style>
  <w:style w:type="character" w:styleId="afff">
    <w:name w:val="Subtle Reference"/>
    <w:uiPriority w:val="31"/>
    <w:qFormat/>
    <w:rsid w:val="000F20FE"/>
    <w:rPr>
      <w:b/>
      <w:bCs/>
    </w:rPr>
  </w:style>
  <w:style w:type="character" w:styleId="afff0">
    <w:name w:val="Intense Reference"/>
    <w:uiPriority w:val="32"/>
    <w:qFormat/>
    <w:rsid w:val="000F20FE"/>
    <w:rPr>
      <w:b/>
      <w:bCs/>
      <w:smallCaps/>
      <w:spacing w:val="5"/>
      <w:sz w:val="22"/>
      <w:szCs w:val="22"/>
      <w:u w:val="single"/>
    </w:rPr>
  </w:style>
  <w:style w:type="character" w:styleId="afff1">
    <w:name w:val="Book Title"/>
    <w:uiPriority w:val="33"/>
    <w:qFormat/>
    <w:rsid w:val="000F20FE"/>
    <w:rPr>
      <w:rFonts w:ascii="Calibri Light" w:eastAsia="Times New Roman" w:hAnsi="Calibri Light" w:cs="Times New Roman"/>
      <w:i/>
      <w:iCs/>
      <w:sz w:val="20"/>
      <w:szCs w:val="20"/>
    </w:rPr>
  </w:style>
  <w:style w:type="table" w:customStyle="1" w:styleId="TableNormal">
    <w:name w:val="Table Normal"/>
    <w:uiPriority w:val="2"/>
    <w:semiHidden/>
    <w:unhideWhenUsed/>
    <w:qFormat/>
    <w:rsid w:val="00374A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4A05"/>
    <w:pPr>
      <w:widowControl w:val="0"/>
      <w:autoSpaceDE w:val="0"/>
      <w:autoSpaceDN w:val="0"/>
      <w:spacing w:after="0" w:line="240" w:lineRule="auto"/>
      <w:ind w:left="5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41"/>
  </w:style>
  <w:style w:type="paragraph" w:styleId="1">
    <w:name w:val="heading 1"/>
    <w:basedOn w:val="a"/>
    <w:next w:val="a"/>
    <w:link w:val="10"/>
    <w:uiPriority w:val="9"/>
    <w:qFormat/>
    <w:rsid w:val="00606984"/>
    <w:pPr>
      <w:keepNext/>
      <w:keepLines/>
      <w:spacing w:after="0" w:line="240" w:lineRule="auto"/>
      <w:ind w:firstLine="709"/>
      <w:contextualSpacing/>
      <w:jc w:val="both"/>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0F20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F20FE"/>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0F20FE"/>
    <w:pPr>
      <w:keepNext/>
      <w:keepLines/>
      <w:spacing w:before="200" w:after="0"/>
      <w:outlineLvl w:val="3"/>
    </w:pPr>
    <w:rPr>
      <w:rFonts w:ascii="Cambria" w:eastAsia="Times New Roman" w:hAnsi="Cambria" w:cs="Times New Roman"/>
      <w:b/>
      <w:bCs/>
      <w:i/>
      <w:iCs/>
      <w:color w:val="4F81BD"/>
      <w:sz w:val="24"/>
    </w:rPr>
  </w:style>
  <w:style w:type="paragraph" w:styleId="5">
    <w:name w:val="heading 5"/>
    <w:basedOn w:val="a"/>
    <w:next w:val="a"/>
    <w:link w:val="50"/>
    <w:uiPriority w:val="9"/>
    <w:semiHidden/>
    <w:unhideWhenUsed/>
    <w:qFormat/>
    <w:rsid w:val="000F20FE"/>
    <w:pPr>
      <w:spacing w:after="0"/>
      <w:outlineLvl w:val="4"/>
    </w:pPr>
    <w:rPr>
      <w:rFonts w:ascii="Calibri" w:eastAsia="Times New Roman" w:hAnsi="Calibri" w:cs="Times New Roman"/>
      <w:smallCaps/>
      <w:color w:val="538135"/>
      <w:spacing w:val="10"/>
    </w:rPr>
  </w:style>
  <w:style w:type="paragraph" w:styleId="6">
    <w:name w:val="heading 6"/>
    <w:basedOn w:val="a"/>
    <w:next w:val="a"/>
    <w:link w:val="60"/>
    <w:uiPriority w:val="9"/>
    <w:qFormat/>
    <w:rsid w:val="000F20F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
    <w:semiHidden/>
    <w:unhideWhenUsed/>
    <w:qFormat/>
    <w:rsid w:val="000F20FE"/>
    <w:pPr>
      <w:spacing w:after="0"/>
      <w:outlineLvl w:val="6"/>
    </w:pPr>
    <w:rPr>
      <w:rFonts w:ascii="Calibri" w:eastAsia="Times New Roman" w:hAnsi="Calibri" w:cs="Times New Roman"/>
      <w:b/>
      <w:bCs/>
      <w:smallCaps/>
      <w:color w:val="70AD47"/>
      <w:spacing w:val="10"/>
      <w:sz w:val="20"/>
      <w:szCs w:val="20"/>
    </w:rPr>
  </w:style>
  <w:style w:type="paragraph" w:styleId="8">
    <w:name w:val="heading 8"/>
    <w:basedOn w:val="a"/>
    <w:next w:val="a"/>
    <w:link w:val="80"/>
    <w:uiPriority w:val="9"/>
    <w:qFormat/>
    <w:rsid w:val="000F20F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0F20F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984"/>
    <w:rPr>
      <w:rFonts w:ascii="Times New Roman" w:eastAsiaTheme="majorEastAsia" w:hAnsi="Times New Roman" w:cstheme="majorBidi"/>
      <w:b/>
      <w:bCs/>
      <w:sz w:val="28"/>
      <w:szCs w:val="28"/>
      <w:lang w:eastAsia="ru-RU"/>
    </w:rPr>
  </w:style>
  <w:style w:type="paragraph" w:customStyle="1" w:styleId="ReportHead">
    <w:name w:val="Report_Head"/>
    <w:basedOn w:val="a"/>
    <w:link w:val="ReportHead0"/>
    <w:rsid w:val="00612A41"/>
    <w:pPr>
      <w:spacing w:after="0" w:line="240" w:lineRule="auto"/>
      <w:jc w:val="center"/>
    </w:pPr>
    <w:rPr>
      <w:rFonts w:ascii="Times New Roman" w:hAnsi="Times New Roman" w:cs="Times New Roman"/>
      <w:sz w:val="28"/>
    </w:rPr>
  </w:style>
  <w:style w:type="character" w:customStyle="1" w:styleId="ReportHead0">
    <w:name w:val="Report_Head Знак"/>
    <w:basedOn w:val="a0"/>
    <w:link w:val="ReportHead"/>
    <w:rsid w:val="00612A41"/>
    <w:rPr>
      <w:rFonts w:ascii="Times New Roman" w:hAnsi="Times New Roman" w:cs="Times New Roman"/>
      <w:sz w:val="28"/>
    </w:rPr>
  </w:style>
  <w:style w:type="paragraph" w:styleId="a3">
    <w:name w:val="header"/>
    <w:basedOn w:val="a"/>
    <w:link w:val="a4"/>
    <w:uiPriority w:val="99"/>
    <w:unhideWhenUsed/>
    <w:rsid w:val="00612A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2A41"/>
  </w:style>
  <w:style w:type="paragraph" w:styleId="a5">
    <w:name w:val="footer"/>
    <w:basedOn w:val="a"/>
    <w:link w:val="a6"/>
    <w:uiPriority w:val="99"/>
    <w:unhideWhenUsed/>
    <w:rsid w:val="00612A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2A41"/>
  </w:style>
  <w:style w:type="paragraph" w:customStyle="1" w:styleId="ReportMain">
    <w:name w:val="Report_Main"/>
    <w:basedOn w:val="a"/>
    <w:link w:val="ReportMain0"/>
    <w:rsid w:val="00612A41"/>
    <w:pPr>
      <w:spacing w:after="0" w:line="240" w:lineRule="auto"/>
    </w:pPr>
    <w:rPr>
      <w:rFonts w:ascii="Times New Roman" w:hAnsi="Times New Roman" w:cs="Times New Roman"/>
      <w:sz w:val="24"/>
    </w:rPr>
  </w:style>
  <w:style w:type="character" w:customStyle="1" w:styleId="ReportMain0">
    <w:name w:val="Report_Main Знак"/>
    <w:basedOn w:val="a0"/>
    <w:link w:val="ReportMain"/>
    <w:rsid w:val="00612A41"/>
    <w:rPr>
      <w:rFonts w:ascii="Times New Roman" w:hAnsi="Times New Roman" w:cs="Times New Roman"/>
      <w:sz w:val="24"/>
    </w:rPr>
  </w:style>
  <w:style w:type="paragraph" w:styleId="HTML">
    <w:name w:val="HTML Address"/>
    <w:basedOn w:val="a"/>
    <w:link w:val="HTML0"/>
    <w:uiPriority w:val="99"/>
    <w:semiHidden/>
    <w:unhideWhenUsed/>
    <w:rsid w:val="0041510E"/>
    <w:pPr>
      <w:spacing w:after="0" w:line="240" w:lineRule="auto"/>
    </w:pPr>
    <w:rPr>
      <w:rFonts w:ascii="Times New Roman" w:hAnsi="Times New Roman" w:cs="Times New Roman"/>
      <w:i/>
      <w:iCs/>
    </w:rPr>
  </w:style>
  <w:style w:type="character" w:customStyle="1" w:styleId="HTML0">
    <w:name w:val="Адрес HTML Знак"/>
    <w:basedOn w:val="a0"/>
    <w:link w:val="HTML"/>
    <w:uiPriority w:val="99"/>
    <w:semiHidden/>
    <w:rsid w:val="0041510E"/>
    <w:rPr>
      <w:rFonts w:ascii="Times New Roman" w:hAnsi="Times New Roman" w:cs="Times New Roman"/>
      <w:i/>
      <w:iCs/>
    </w:rPr>
  </w:style>
  <w:style w:type="paragraph" w:styleId="a7">
    <w:name w:val="List Paragraph"/>
    <w:basedOn w:val="a"/>
    <w:uiPriority w:val="34"/>
    <w:qFormat/>
    <w:rsid w:val="0090129E"/>
    <w:pPr>
      <w:ind w:left="720"/>
      <w:contextualSpacing/>
    </w:pPr>
  </w:style>
  <w:style w:type="paragraph" w:styleId="a8">
    <w:name w:val="Normal (Web)"/>
    <w:basedOn w:val="a"/>
    <w:uiPriority w:val="99"/>
    <w:unhideWhenUsed/>
    <w:rsid w:val="00936E63"/>
    <w:rPr>
      <w:rFonts w:ascii="Times New Roman" w:hAnsi="Times New Roman" w:cs="Times New Roman"/>
      <w:sz w:val="24"/>
      <w:szCs w:val="24"/>
    </w:rPr>
  </w:style>
  <w:style w:type="paragraph" w:styleId="a9">
    <w:name w:val="Balloon Text"/>
    <w:basedOn w:val="a"/>
    <w:link w:val="aa"/>
    <w:uiPriority w:val="99"/>
    <w:semiHidden/>
    <w:unhideWhenUsed/>
    <w:rsid w:val="00936E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6E63"/>
    <w:rPr>
      <w:rFonts w:ascii="Tahoma" w:hAnsi="Tahoma" w:cs="Tahoma"/>
      <w:sz w:val="16"/>
      <w:szCs w:val="16"/>
    </w:rPr>
  </w:style>
  <w:style w:type="paragraph" w:customStyle="1" w:styleId="ab">
    <w:name w:val="Знак"/>
    <w:basedOn w:val="a"/>
    <w:rsid w:val="00DA4956"/>
    <w:pPr>
      <w:spacing w:after="160" w:line="240" w:lineRule="exact"/>
    </w:pPr>
    <w:rPr>
      <w:rFonts w:ascii="Tahoma" w:eastAsia="Times New Roman" w:hAnsi="Tahoma" w:cs="Times New Roman"/>
      <w:sz w:val="20"/>
      <w:szCs w:val="20"/>
      <w:lang w:val="en-US"/>
    </w:rPr>
  </w:style>
  <w:style w:type="paragraph" w:styleId="ac">
    <w:name w:val="No Spacing"/>
    <w:uiPriority w:val="1"/>
    <w:qFormat/>
    <w:rsid w:val="005B675C"/>
    <w:pPr>
      <w:spacing w:after="0" w:line="240" w:lineRule="auto"/>
    </w:pPr>
  </w:style>
  <w:style w:type="character" w:customStyle="1" w:styleId="4Tahoma">
    <w:name w:val="Основной текст (4) + Tahoma"/>
    <w:aliases w:val="5.5 pt,Курсив,Интервал 0 pt,Подпись к картинке + Trebuchet MS,7 pt,Основной текст + 10 pt,Подпись к таблице + Не полужирный"/>
    <w:basedOn w:val="a0"/>
    <w:rsid w:val="00990FED"/>
    <w:rPr>
      <w:rFonts w:ascii="Tahoma" w:hAnsi="Tahoma" w:cs="Tahoma"/>
      <w:i/>
      <w:iCs/>
      <w:spacing w:val="0"/>
      <w:sz w:val="11"/>
      <w:szCs w:val="11"/>
      <w:shd w:val="clear" w:color="auto" w:fill="FFFFFF"/>
    </w:rPr>
  </w:style>
  <w:style w:type="table" w:styleId="ad">
    <w:name w:val="Table Grid"/>
    <w:basedOn w:val="a1"/>
    <w:uiPriority w:val="59"/>
    <w:rsid w:val="00494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CD01C5"/>
    <w:rPr>
      <w:color w:val="0000FF"/>
      <w:u w:val="single"/>
    </w:rPr>
  </w:style>
  <w:style w:type="character" w:styleId="af">
    <w:name w:val="FollowedHyperlink"/>
    <w:basedOn w:val="a0"/>
    <w:uiPriority w:val="99"/>
    <w:semiHidden/>
    <w:unhideWhenUsed/>
    <w:rsid w:val="00CD01C5"/>
    <w:rPr>
      <w:color w:val="800080" w:themeColor="followedHyperlink"/>
      <w:u w:val="single"/>
    </w:rPr>
  </w:style>
  <w:style w:type="paragraph" w:customStyle="1" w:styleId="msonormal0">
    <w:name w:val="msonormal"/>
    <w:basedOn w:val="a"/>
    <w:rsid w:val="00CD0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F20F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20FE"/>
    <w:rPr>
      <w:rFonts w:ascii="Cambria" w:eastAsia="Times New Roman" w:hAnsi="Cambria" w:cs="Times New Roman"/>
      <w:b/>
      <w:bCs/>
      <w:sz w:val="26"/>
      <w:szCs w:val="26"/>
    </w:rPr>
  </w:style>
  <w:style w:type="character" w:customStyle="1" w:styleId="40">
    <w:name w:val="Заголовок 4 Знак"/>
    <w:basedOn w:val="a0"/>
    <w:link w:val="4"/>
    <w:uiPriority w:val="9"/>
    <w:rsid w:val="000F20FE"/>
    <w:rPr>
      <w:rFonts w:ascii="Cambria" w:eastAsia="Times New Roman" w:hAnsi="Cambria" w:cs="Times New Roman"/>
      <w:b/>
      <w:bCs/>
      <w:i/>
      <w:iCs/>
      <w:color w:val="4F81BD"/>
      <w:sz w:val="24"/>
    </w:rPr>
  </w:style>
  <w:style w:type="character" w:customStyle="1" w:styleId="50">
    <w:name w:val="Заголовок 5 Знак"/>
    <w:basedOn w:val="a0"/>
    <w:link w:val="5"/>
    <w:uiPriority w:val="9"/>
    <w:semiHidden/>
    <w:rsid w:val="000F20FE"/>
    <w:rPr>
      <w:rFonts w:ascii="Calibri" w:eastAsia="Times New Roman" w:hAnsi="Calibri" w:cs="Times New Roman"/>
      <w:smallCaps/>
      <w:color w:val="538135"/>
      <w:spacing w:val="10"/>
    </w:rPr>
  </w:style>
  <w:style w:type="character" w:customStyle="1" w:styleId="60">
    <w:name w:val="Заголовок 6 Знак"/>
    <w:basedOn w:val="a0"/>
    <w:link w:val="6"/>
    <w:uiPriority w:val="9"/>
    <w:rsid w:val="000F20FE"/>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0F20FE"/>
    <w:rPr>
      <w:rFonts w:ascii="Calibri" w:eastAsia="Times New Roman" w:hAnsi="Calibri" w:cs="Times New Roman"/>
      <w:b/>
      <w:bCs/>
      <w:smallCaps/>
      <w:color w:val="70AD47"/>
      <w:spacing w:val="10"/>
      <w:sz w:val="20"/>
      <w:szCs w:val="20"/>
    </w:rPr>
  </w:style>
  <w:style w:type="character" w:customStyle="1" w:styleId="80">
    <w:name w:val="Заголовок 8 Знак"/>
    <w:basedOn w:val="a0"/>
    <w:link w:val="8"/>
    <w:uiPriority w:val="9"/>
    <w:rsid w:val="000F20F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0F20FE"/>
    <w:rPr>
      <w:rFonts w:ascii="Arial" w:eastAsia="Times New Roman" w:hAnsi="Arial" w:cs="Arial"/>
      <w:lang w:eastAsia="ru-RU"/>
    </w:rPr>
  </w:style>
  <w:style w:type="paragraph" w:styleId="21">
    <w:name w:val="Body Text 2"/>
    <w:basedOn w:val="a"/>
    <w:link w:val="22"/>
    <w:uiPriority w:val="99"/>
    <w:rsid w:val="000F20FE"/>
    <w:pPr>
      <w:spacing w:after="0" w:line="240" w:lineRule="auto"/>
    </w:pPr>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uiPriority w:val="99"/>
    <w:rsid w:val="000F20FE"/>
    <w:rPr>
      <w:rFonts w:ascii="Times New Roman" w:eastAsia="Times New Roman" w:hAnsi="Times New Roman" w:cs="Times New Roman"/>
      <w:b/>
      <w:sz w:val="28"/>
      <w:szCs w:val="20"/>
      <w:lang w:eastAsia="ru-RU"/>
    </w:rPr>
  </w:style>
  <w:style w:type="paragraph" w:styleId="af0">
    <w:name w:val="Body Text"/>
    <w:basedOn w:val="a"/>
    <w:link w:val="af1"/>
    <w:unhideWhenUsed/>
    <w:rsid w:val="000F20FE"/>
    <w:pPr>
      <w:spacing w:after="120"/>
    </w:pPr>
    <w:rPr>
      <w:rFonts w:ascii="Times New Roman" w:eastAsia="Calibri" w:hAnsi="Times New Roman" w:cs="Times New Roman"/>
      <w:sz w:val="24"/>
    </w:rPr>
  </w:style>
  <w:style w:type="character" w:customStyle="1" w:styleId="af1">
    <w:name w:val="Основной текст Знак"/>
    <w:basedOn w:val="a0"/>
    <w:link w:val="af0"/>
    <w:rsid w:val="000F20FE"/>
    <w:rPr>
      <w:rFonts w:ascii="Times New Roman" w:eastAsia="Calibri" w:hAnsi="Times New Roman" w:cs="Times New Roman"/>
      <w:sz w:val="24"/>
    </w:rPr>
  </w:style>
  <w:style w:type="paragraph" w:styleId="af2">
    <w:name w:val="Body Text Indent"/>
    <w:basedOn w:val="a"/>
    <w:link w:val="af3"/>
    <w:unhideWhenUsed/>
    <w:rsid w:val="000F20FE"/>
    <w:pPr>
      <w:spacing w:after="120" w:line="240" w:lineRule="auto"/>
      <w:ind w:left="283"/>
    </w:pPr>
    <w:rPr>
      <w:rFonts w:ascii="Times New Roman" w:eastAsia="Calibri" w:hAnsi="Times New Roman" w:cs="Times New Roman"/>
      <w:sz w:val="24"/>
    </w:rPr>
  </w:style>
  <w:style w:type="character" w:customStyle="1" w:styleId="af3">
    <w:name w:val="Основной текст с отступом Знак"/>
    <w:basedOn w:val="a0"/>
    <w:link w:val="af2"/>
    <w:rsid w:val="000F20FE"/>
    <w:rPr>
      <w:rFonts w:ascii="Times New Roman" w:eastAsia="Calibri" w:hAnsi="Times New Roman" w:cs="Times New Roman"/>
      <w:sz w:val="24"/>
    </w:rPr>
  </w:style>
  <w:style w:type="paragraph" w:styleId="31">
    <w:name w:val="Body Text Indent 3"/>
    <w:basedOn w:val="a"/>
    <w:link w:val="32"/>
    <w:unhideWhenUsed/>
    <w:rsid w:val="000F20FE"/>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0F20FE"/>
    <w:rPr>
      <w:rFonts w:ascii="Times New Roman" w:eastAsia="Calibri" w:hAnsi="Times New Roman" w:cs="Times New Roman"/>
      <w:sz w:val="16"/>
      <w:szCs w:val="16"/>
    </w:rPr>
  </w:style>
  <w:style w:type="paragraph" w:customStyle="1" w:styleId="Iauiue">
    <w:name w:val="Iau?iue"/>
    <w:rsid w:val="000F20F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F20FE"/>
    <w:pPr>
      <w:keepNext/>
      <w:keepLines/>
      <w:widowControl w:val="0"/>
      <w:ind w:right="567"/>
      <w:jc w:val="both"/>
    </w:pPr>
    <w:rPr>
      <w:sz w:val="24"/>
      <w:lang w:val="ru-RU"/>
    </w:rPr>
  </w:style>
  <w:style w:type="paragraph" w:customStyle="1" w:styleId="af4">
    <w:name w:val="Основной список"/>
    <w:basedOn w:val="a"/>
    <w:rsid w:val="000F20FE"/>
    <w:pPr>
      <w:spacing w:after="0" w:line="240" w:lineRule="auto"/>
      <w:jc w:val="both"/>
    </w:pPr>
    <w:rPr>
      <w:rFonts w:ascii="Times New Roman" w:eastAsia="Times New Roman" w:hAnsi="Times New Roman" w:cs="Times New Roman"/>
      <w:sz w:val="28"/>
      <w:szCs w:val="24"/>
      <w:lang w:eastAsia="ru-RU"/>
    </w:rPr>
  </w:style>
  <w:style w:type="paragraph" w:styleId="af5">
    <w:name w:val="Block Text"/>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Title"/>
    <w:basedOn w:val="a"/>
    <w:link w:val="af7"/>
    <w:uiPriority w:val="10"/>
    <w:qFormat/>
    <w:rsid w:val="000F20FE"/>
    <w:pPr>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0"/>
    <w:link w:val="af6"/>
    <w:uiPriority w:val="10"/>
    <w:rsid w:val="000F20F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0F20FE"/>
  </w:style>
  <w:style w:type="character" w:styleId="af8">
    <w:name w:val="Strong"/>
    <w:uiPriority w:val="22"/>
    <w:qFormat/>
    <w:rsid w:val="000F20FE"/>
    <w:rPr>
      <w:b/>
      <w:bCs/>
    </w:rPr>
  </w:style>
  <w:style w:type="paragraph" w:styleId="af9">
    <w:name w:val="footnote text"/>
    <w:basedOn w:val="a"/>
    <w:link w:val="afa"/>
    <w:semiHidden/>
    <w:rsid w:val="000F20FE"/>
    <w:pPr>
      <w:spacing w:after="0" w:line="240" w:lineRule="auto"/>
    </w:pPr>
    <w:rPr>
      <w:rFonts w:ascii="Times New Roman" w:eastAsia="Calibri" w:hAnsi="Times New Roman" w:cs="Times New Roman"/>
      <w:sz w:val="20"/>
      <w:szCs w:val="20"/>
      <w:lang w:eastAsia="ru-RU"/>
    </w:rPr>
  </w:style>
  <w:style w:type="character" w:customStyle="1" w:styleId="afa">
    <w:name w:val="Текст сноски Знак"/>
    <w:basedOn w:val="a0"/>
    <w:link w:val="af9"/>
    <w:semiHidden/>
    <w:rsid w:val="000F20FE"/>
    <w:rPr>
      <w:rFonts w:ascii="Times New Roman" w:eastAsia="Calibri" w:hAnsi="Times New Roman" w:cs="Times New Roman"/>
      <w:sz w:val="20"/>
      <w:szCs w:val="20"/>
      <w:lang w:eastAsia="ru-RU"/>
    </w:rPr>
  </w:style>
  <w:style w:type="character" w:styleId="afb">
    <w:name w:val="footnote reference"/>
    <w:semiHidden/>
    <w:rsid w:val="000F20FE"/>
    <w:rPr>
      <w:rFonts w:cs="Times New Roman"/>
      <w:vertAlign w:val="superscript"/>
    </w:rPr>
  </w:style>
  <w:style w:type="paragraph" w:styleId="afc">
    <w:name w:val="Plain Text"/>
    <w:basedOn w:val="a"/>
    <w:link w:val="afd"/>
    <w:rsid w:val="000F20FE"/>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0"/>
    <w:link w:val="afc"/>
    <w:rsid w:val="000F20FE"/>
    <w:rPr>
      <w:rFonts w:ascii="Courier New" w:eastAsia="Times New Roman" w:hAnsi="Courier New" w:cs="Times New Roman"/>
      <w:sz w:val="20"/>
      <w:szCs w:val="20"/>
      <w:lang w:eastAsia="ru-RU"/>
    </w:rPr>
  </w:style>
  <w:style w:type="paragraph" w:customStyle="1" w:styleId="c1">
    <w:name w:val="c1"/>
    <w:basedOn w:val="a"/>
    <w:rsid w:val="000F20FE"/>
    <w:pPr>
      <w:spacing w:before="30" w:after="150" w:line="240" w:lineRule="auto"/>
      <w:jc w:val="center"/>
    </w:pPr>
    <w:rPr>
      <w:rFonts w:ascii="Arial" w:eastAsia="Calibri" w:hAnsi="Arial" w:cs="Arial"/>
      <w:sz w:val="20"/>
      <w:szCs w:val="20"/>
      <w:lang w:eastAsia="ru-RU"/>
    </w:rPr>
  </w:style>
  <w:style w:type="character" w:customStyle="1" w:styleId="c2">
    <w:name w:val="c2"/>
    <w:basedOn w:val="a0"/>
    <w:rsid w:val="000F20FE"/>
  </w:style>
  <w:style w:type="character" w:customStyle="1" w:styleId="c7">
    <w:name w:val="c7"/>
    <w:basedOn w:val="a0"/>
    <w:rsid w:val="000F20FE"/>
  </w:style>
  <w:style w:type="paragraph" w:styleId="afe">
    <w:name w:val="endnote text"/>
    <w:basedOn w:val="a"/>
    <w:link w:val="aff"/>
    <w:uiPriority w:val="99"/>
    <w:semiHidden/>
    <w:unhideWhenUsed/>
    <w:rsid w:val="000F20FE"/>
    <w:pPr>
      <w:spacing w:after="0" w:line="240" w:lineRule="auto"/>
    </w:pPr>
    <w:rPr>
      <w:rFonts w:ascii="Times New Roman" w:eastAsia="Calibri" w:hAnsi="Times New Roman" w:cs="Times New Roman"/>
      <w:sz w:val="20"/>
      <w:szCs w:val="20"/>
    </w:rPr>
  </w:style>
  <w:style w:type="character" w:customStyle="1" w:styleId="aff">
    <w:name w:val="Текст концевой сноски Знак"/>
    <w:basedOn w:val="a0"/>
    <w:link w:val="afe"/>
    <w:uiPriority w:val="99"/>
    <w:semiHidden/>
    <w:rsid w:val="000F20FE"/>
    <w:rPr>
      <w:rFonts w:ascii="Times New Roman" w:eastAsia="Calibri" w:hAnsi="Times New Roman" w:cs="Times New Roman"/>
      <w:sz w:val="20"/>
      <w:szCs w:val="20"/>
    </w:rPr>
  </w:style>
  <w:style w:type="character" w:styleId="aff0">
    <w:name w:val="endnote reference"/>
    <w:uiPriority w:val="99"/>
    <w:semiHidden/>
    <w:unhideWhenUsed/>
    <w:rsid w:val="000F20FE"/>
    <w:rPr>
      <w:vertAlign w:val="superscript"/>
    </w:rPr>
  </w:style>
  <w:style w:type="table" w:customStyle="1" w:styleId="11">
    <w:name w:val="Сетка таблицы1"/>
    <w:basedOn w:val="a1"/>
    <w:next w:val="ad"/>
    <w:rsid w:val="000F20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rsid w:val="000F20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OC Heading"/>
    <w:basedOn w:val="1"/>
    <w:next w:val="a"/>
    <w:uiPriority w:val="39"/>
    <w:qFormat/>
    <w:rsid w:val="000F20FE"/>
    <w:pPr>
      <w:spacing w:before="480" w:line="276" w:lineRule="auto"/>
      <w:ind w:firstLine="0"/>
      <w:contextualSpacing w:val="0"/>
      <w:jc w:val="left"/>
      <w:outlineLvl w:val="9"/>
    </w:pPr>
    <w:rPr>
      <w:rFonts w:ascii="Cambria" w:eastAsia="Times New Roman" w:hAnsi="Cambria" w:cs="Times New Roman"/>
      <w:color w:val="365F91"/>
    </w:rPr>
  </w:style>
  <w:style w:type="paragraph" w:styleId="12">
    <w:name w:val="toc 1"/>
    <w:basedOn w:val="a"/>
    <w:next w:val="a"/>
    <w:autoRedefine/>
    <w:uiPriority w:val="39"/>
    <w:unhideWhenUsed/>
    <w:rsid w:val="000F20FE"/>
    <w:rPr>
      <w:rFonts w:ascii="Times New Roman" w:eastAsia="Calibri" w:hAnsi="Times New Roman" w:cs="Times New Roman"/>
      <w:sz w:val="24"/>
    </w:rPr>
  </w:style>
  <w:style w:type="paragraph" w:styleId="24">
    <w:name w:val="toc 2"/>
    <w:basedOn w:val="a"/>
    <w:next w:val="a"/>
    <w:autoRedefine/>
    <w:uiPriority w:val="39"/>
    <w:unhideWhenUsed/>
    <w:rsid w:val="000F20FE"/>
    <w:pPr>
      <w:ind w:left="220"/>
    </w:pPr>
    <w:rPr>
      <w:rFonts w:ascii="Times New Roman" w:eastAsia="Calibri" w:hAnsi="Times New Roman" w:cs="Times New Roman"/>
      <w:sz w:val="24"/>
    </w:rPr>
  </w:style>
  <w:style w:type="paragraph" w:styleId="33">
    <w:name w:val="toc 3"/>
    <w:basedOn w:val="a"/>
    <w:next w:val="a"/>
    <w:autoRedefine/>
    <w:uiPriority w:val="39"/>
    <w:unhideWhenUsed/>
    <w:rsid w:val="000F20FE"/>
    <w:pPr>
      <w:ind w:left="440"/>
    </w:pPr>
    <w:rPr>
      <w:rFonts w:ascii="Times New Roman" w:eastAsia="Calibri" w:hAnsi="Times New Roman" w:cs="Times New Roman"/>
      <w:sz w:val="24"/>
    </w:rPr>
  </w:style>
  <w:style w:type="paragraph" w:customStyle="1" w:styleId="25">
    <w:name w:val="Знак Знак2 Знак Знак Знак Знак Знак Знак"/>
    <w:basedOn w:val="a"/>
    <w:rsid w:val="000F20FE"/>
    <w:pPr>
      <w:spacing w:after="160" w:line="240" w:lineRule="exact"/>
    </w:pPr>
    <w:rPr>
      <w:rFonts w:ascii="Verdana" w:eastAsia="Times New Roman" w:hAnsi="Verdana" w:cs="Times New Roman"/>
      <w:noProof/>
      <w:sz w:val="20"/>
      <w:szCs w:val="20"/>
      <w:lang w:val="en-US"/>
    </w:rPr>
  </w:style>
  <w:style w:type="paragraph" w:customStyle="1" w:styleId="13">
    <w:name w:val="Абзац списка1"/>
    <w:basedOn w:val="a"/>
    <w:rsid w:val="000F20FE"/>
    <w:pPr>
      <w:ind w:left="720"/>
      <w:contextualSpacing/>
    </w:pPr>
    <w:rPr>
      <w:rFonts w:ascii="Calibri" w:eastAsia="Calibri" w:hAnsi="Calibri" w:cs="Times New Roman"/>
      <w:lang w:eastAsia="ru-RU"/>
    </w:rPr>
  </w:style>
  <w:style w:type="paragraph" w:customStyle="1" w:styleId="26">
    <w:name w:val="Абзац списка2"/>
    <w:basedOn w:val="a"/>
    <w:rsid w:val="000F20FE"/>
    <w:pPr>
      <w:ind w:left="720"/>
      <w:contextualSpacing/>
    </w:pPr>
    <w:rPr>
      <w:rFonts w:ascii="Calibri" w:eastAsia="Times New Roman" w:hAnsi="Calibri" w:cs="Times New Roman"/>
    </w:rPr>
  </w:style>
  <w:style w:type="character" w:customStyle="1" w:styleId="FontStyle12">
    <w:name w:val="Font Style12"/>
    <w:rsid w:val="000F20FE"/>
    <w:rPr>
      <w:rFonts w:ascii="Times New Roman" w:hAnsi="Times New Roman"/>
      <w:b/>
      <w:sz w:val="30"/>
    </w:rPr>
  </w:style>
  <w:style w:type="paragraph" w:customStyle="1" w:styleId="Style2">
    <w:name w:val="Style2"/>
    <w:basedOn w:val="a"/>
    <w:rsid w:val="000F20FE"/>
    <w:pPr>
      <w:widowControl w:val="0"/>
      <w:autoSpaceDE w:val="0"/>
      <w:autoSpaceDN w:val="0"/>
      <w:adjustRightInd w:val="0"/>
      <w:spacing w:after="0" w:line="240" w:lineRule="auto"/>
    </w:pPr>
    <w:rPr>
      <w:rFonts w:ascii="Verdana" w:eastAsia="Calibri" w:hAnsi="Verdana" w:cs="Times New Roman"/>
      <w:sz w:val="24"/>
      <w:szCs w:val="24"/>
      <w:lang w:eastAsia="ru-RU"/>
    </w:rPr>
  </w:style>
  <w:style w:type="paragraph" w:customStyle="1" w:styleId="Style10">
    <w:name w:val="Style10"/>
    <w:basedOn w:val="a"/>
    <w:rsid w:val="000F20FE"/>
    <w:pPr>
      <w:widowControl w:val="0"/>
      <w:autoSpaceDE w:val="0"/>
      <w:autoSpaceDN w:val="0"/>
      <w:adjustRightInd w:val="0"/>
      <w:spacing w:after="0" w:line="264" w:lineRule="exact"/>
      <w:jc w:val="center"/>
    </w:pPr>
    <w:rPr>
      <w:rFonts w:ascii="Times New Roman" w:eastAsia="Calibri" w:hAnsi="Times New Roman" w:cs="Times New Roman"/>
      <w:sz w:val="24"/>
      <w:szCs w:val="24"/>
      <w:lang w:eastAsia="ru-RU"/>
    </w:rPr>
  </w:style>
  <w:style w:type="character" w:customStyle="1" w:styleId="FontStyle169">
    <w:name w:val="Font Style169"/>
    <w:rsid w:val="000F20FE"/>
    <w:rPr>
      <w:rFonts w:ascii="Times New Roman" w:hAnsi="Times New Roman"/>
      <w:sz w:val="20"/>
    </w:rPr>
  </w:style>
  <w:style w:type="paragraph" w:customStyle="1" w:styleId="Style3">
    <w:name w:val="Style3"/>
    <w:basedOn w:val="a"/>
    <w:rsid w:val="000F20FE"/>
    <w:pPr>
      <w:widowControl w:val="0"/>
      <w:autoSpaceDE w:val="0"/>
      <w:autoSpaceDN w:val="0"/>
      <w:adjustRightInd w:val="0"/>
      <w:spacing w:after="0" w:line="323" w:lineRule="exact"/>
      <w:ind w:firstLine="706"/>
      <w:jc w:val="both"/>
    </w:pPr>
    <w:rPr>
      <w:rFonts w:ascii="Verdana" w:eastAsia="Calibri" w:hAnsi="Verdana" w:cs="Times New Roman"/>
      <w:sz w:val="24"/>
      <w:szCs w:val="24"/>
      <w:lang w:eastAsia="ru-RU"/>
    </w:rPr>
  </w:style>
  <w:style w:type="paragraph" w:customStyle="1" w:styleId="Style5">
    <w:name w:val="Style5"/>
    <w:basedOn w:val="a"/>
    <w:rsid w:val="000F20FE"/>
    <w:pPr>
      <w:widowControl w:val="0"/>
      <w:autoSpaceDE w:val="0"/>
      <w:autoSpaceDN w:val="0"/>
      <w:adjustRightInd w:val="0"/>
      <w:spacing w:after="0" w:line="653" w:lineRule="exact"/>
      <w:ind w:firstLine="480"/>
    </w:pPr>
    <w:rPr>
      <w:rFonts w:ascii="Verdana" w:eastAsia="Calibri" w:hAnsi="Verdana" w:cs="Times New Roman"/>
      <w:sz w:val="24"/>
      <w:szCs w:val="24"/>
      <w:lang w:eastAsia="ru-RU"/>
    </w:rPr>
  </w:style>
  <w:style w:type="character" w:customStyle="1" w:styleId="FontStyle11">
    <w:name w:val="Font Style11"/>
    <w:rsid w:val="000F20FE"/>
    <w:rPr>
      <w:rFonts w:ascii="Times New Roman" w:hAnsi="Times New Roman"/>
      <w:sz w:val="26"/>
    </w:rPr>
  </w:style>
  <w:style w:type="character" w:customStyle="1" w:styleId="FontStyle13">
    <w:name w:val="Font Style13"/>
    <w:rsid w:val="000F20FE"/>
    <w:rPr>
      <w:rFonts w:ascii="Times New Roman" w:hAnsi="Times New Roman"/>
      <w:b/>
      <w:i/>
      <w:sz w:val="26"/>
    </w:rPr>
  </w:style>
  <w:style w:type="character" w:customStyle="1" w:styleId="34">
    <w:name w:val="Основной текст 3 Знак"/>
    <w:link w:val="35"/>
    <w:semiHidden/>
    <w:rsid w:val="000F20FE"/>
    <w:rPr>
      <w:rFonts w:ascii="Times New Roman" w:eastAsia="Times New Roman" w:hAnsi="Times New Roman"/>
      <w:sz w:val="16"/>
      <w:szCs w:val="16"/>
    </w:rPr>
  </w:style>
  <w:style w:type="paragraph" w:styleId="35">
    <w:name w:val="Body Text 3"/>
    <w:basedOn w:val="a"/>
    <w:link w:val="34"/>
    <w:semiHidden/>
    <w:unhideWhenUsed/>
    <w:rsid w:val="000F20FE"/>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0F20FE"/>
    <w:rPr>
      <w:sz w:val="16"/>
      <w:szCs w:val="16"/>
    </w:rPr>
  </w:style>
  <w:style w:type="character" w:customStyle="1" w:styleId="27">
    <w:name w:val="Основной текст с отступом 2 Знак"/>
    <w:link w:val="28"/>
    <w:uiPriority w:val="99"/>
    <w:semiHidden/>
    <w:rsid w:val="000F20FE"/>
    <w:rPr>
      <w:rFonts w:ascii="Times New Roman" w:eastAsia="Times New Roman" w:hAnsi="Times New Roman"/>
      <w:sz w:val="24"/>
      <w:szCs w:val="24"/>
    </w:rPr>
  </w:style>
  <w:style w:type="paragraph" w:styleId="28">
    <w:name w:val="Body Text Indent 2"/>
    <w:basedOn w:val="a"/>
    <w:link w:val="27"/>
    <w:uiPriority w:val="99"/>
    <w:semiHidden/>
    <w:unhideWhenUsed/>
    <w:rsid w:val="000F20FE"/>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0F20FE"/>
  </w:style>
  <w:style w:type="paragraph" w:customStyle="1" w:styleId="Style1">
    <w:name w:val="Style1"/>
    <w:basedOn w:val="a"/>
    <w:rsid w:val="000F20FE"/>
    <w:pPr>
      <w:widowControl w:val="0"/>
      <w:autoSpaceDE w:val="0"/>
      <w:autoSpaceDN w:val="0"/>
      <w:adjustRightInd w:val="0"/>
      <w:spacing w:after="0" w:line="211" w:lineRule="exact"/>
      <w:ind w:firstLine="331"/>
      <w:jc w:val="both"/>
    </w:pPr>
    <w:rPr>
      <w:rFonts w:ascii="Times New Roman" w:eastAsia="Times New Roman" w:hAnsi="Times New Roman" w:cs="Times New Roman"/>
      <w:sz w:val="24"/>
      <w:szCs w:val="24"/>
      <w:lang w:eastAsia="ru-RU"/>
    </w:rPr>
  </w:style>
  <w:style w:type="paragraph" w:customStyle="1" w:styleId="Style4">
    <w:name w:val="Style4"/>
    <w:basedOn w:val="a"/>
    <w:rsid w:val="000F20FE"/>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c10">
    <w:name w:val="c10"/>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0F20FE"/>
  </w:style>
  <w:style w:type="paragraph" w:customStyle="1" w:styleId="c4">
    <w:name w:val="c4"/>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список с точками"/>
    <w:basedOn w:val="a"/>
    <w:uiPriority w:val="99"/>
    <w:rsid w:val="000F20FE"/>
    <w:pPr>
      <w:tabs>
        <w:tab w:val="num" w:pos="964"/>
      </w:tabs>
      <w:spacing w:after="0" w:line="312" w:lineRule="auto"/>
      <w:ind w:left="964" w:hanging="255"/>
      <w:jc w:val="both"/>
    </w:pPr>
    <w:rPr>
      <w:rFonts w:ascii="Times New Roman" w:eastAsia="Times New Roman" w:hAnsi="Times New Roman" w:cs="Times New Roman"/>
      <w:sz w:val="24"/>
      <w:szCs w:val="24"/>
      <w:lang w:eastAsia="ru-RU"/>
    </w:rPr>
  </w:style>
  <w:style w:type="character" w:customStyle="1" w:styleId="social-text">
    <w:name w:val="social-text"/>
    <w:rsid w:val="000F20FE"/>
  </w:style>
  <w:style w:type="character" w:customStyle="1" w:styleId="s1">
    <w:name w:val="s1"/>
    <w:rsid w:val="000F20FE"/>
  </w:style>
  <w:style w:type="paragraph" w:customStyle="1" w:styleId="ConsPlusNormal">
    <w:name w:val="ConsPlusNormal"/>
    <w:rsid w:val="000F20FE"/>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Default">
    <w:name w:val="Default"/>
    <w:rsid w:val="000F20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ample">
    <w:name w:val="sample"/>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dden-xs">
    <w:name w:val="hidden-xs"/>
    <w:rsid w:val="000F20FE"/>
  </w:style>
  <w:style w:type="paragraph" w:customStyle="1" w:styleId="info">
    <w:name w:val="info"/>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Основной текст6"/>
    <w:basedOn w:val="a"/>
    <w:rsid w:val="000F20FE"/>
    <w:pPr>
      <w:widowControl w:val="0"/>
      <w:shd w:val="clear" w:color="auto" w:fill="FFFFFF"/>
      <w:spacing w:after="0" w:line="0" w:lineRule="atLeast"/>
      <w:ind w:hanging="1800"/>
      <w:jc w:val="both"/>
    </w:pPr>
    <w:rPr>
      <w:rFonts w:ascii="Times New Roman" w:eastAsia="Times New Roman" w:hAnsi="Times New Roman" w:cs="Times New Roman"/>
      <w:lang w:eastAsia="ru-RU" w:bidi="ru-RU"/>
    </w:rPr>
  </w:style>
  <w:style w:type="character" w:customStyle="1" w:styleId="36">
    <w:name w:val="Основной текст3"/>
    <w:rsid w:val="000F20FE"/>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ff3">
    <w:name w:val="Основной текст + Полужирный"/>
    <w:rsid w:val="000F20FE"/>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aff4">
    <w:name w:val="Подпись к таблице"/>
    <w:rsid w:val="000F20FE"/>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customStyle="1" w:styleId="29">
    <w:name w:val="Основной текст (2)_"/>
    <w:link w:val="2a"/>
    <w:rsid w:val="000F20FE"/>
    <w:rPr>
      <w:rFonts w:ascii="Times New Roman" w:eastAsia="Times New Roman" w:hAnsi="Times New Roman"/>
      <w:shd w:val="clear" w:color="auto" w:fill="FFFFFF"/>
    </w:rPr>
  </w:style>
  <w:style w:type="paragraph" w:customStyle="1" w:styleId="2a">
    <w:name w:val="Основной текст (2)"/>
    <w:basedOn w:val="a"/>
    <w:link w:val="29"/>
    <w:rsid w:val="000F20FE"/>
    <w:pPr>
      <w:widowControl w:val="0"/>
      <w:shd w:val="clear" w:color="auto" w:fill="FFFFFF"/>
      <w:spacing w:after="60" w:line="266" w:lineRule="exact"/>
      <w:ind w:hanging="420"/>
      <w:jc w:val="center"/>
    </w:pPr>
    <w:rPr>
      <w:rFonts w:ascii="Times New Roman" w:eastAsia="Times New Roman" w:hAnsi="Times New Roman"/>
    </w:rPr>
  </w:style>
  <w:style w:type="character" w:customStyle="1" w:styleId="51">
    <w:name w:val="Основной текст (5)_"/>
    <w:link w:val="52"/>
    <w:rsid w:val="000F20FE"/>
    <w:rPr>
      <w:rFonts w:ascii="Times New Roman" w:eastAsia="Times New Roman" w:hAnsi="Times New Roman"/>
      <w:i/>
      <w:iCs/>
      <w:shd w:val="clear" w:color="auto" w:fill="FFFFFF"/>
    </w:rPr>
  </w:style>
  <w:style w:type="paragraph" w:customStyle="1" w:styleId="52">
    <w:name w:val="Основной текст (5)"/>
    <w:basedOn w:val="a"/>
    <w:link w:val="51"/>
    <w:rsid w:val="000F20FE"/>
    <w:pPr>
      <w:widowControl w:val="0"/>
      <w:shd w:val="clear" w:color="auto" w:fill="FFFFFF"/>
      <w:spacing w:after="0" w:line="274" w:lineRule="exact"/>
      <w:jc w:val="both"/>
    </w:pPr>
    <w:rPr>
      <w:rFonts w:ascii="Times New Roman" w:eastAsia="Times New Roman" w:hAnsi="Times New Roman"/>
      <w:i/>
      <w:iCs/>
    </w:rPr>
  </w:style>
  <w:style w:type="character" w:customStyle="1" w:styleId="53">
    <w:name w:val="Основной текст (5) + Не курсив"/>
    <w:rsid w:val="000F20F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b">
    <w:name w:val="Основной текст (2) + Курсив"/>
    <w:rsid w:val="000F20F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
    <w:rsid w:val="000F20F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rsid w:val="000F20FE"/>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customStyle="1" w:styleId="-11">
    <w:name w:val="Цветной список - Акцент 11"/>
    <w:basedOn w:val="a"/>
    <w:uiPriority w:val="34"/>
    <w:qFormat/>
    <w:rsid w:val="000F20FE"/>
    <w:pPr>
      <w:spacing w:after="0" w:line="240" w:lineRule="auto"/>
      <w:ind w:left="720"/>
      <w:contextualSpacing/>
    </w:pPr>
    <w:rPr>
      <w:rFonts w:ascii="Times New Roman" w:eastAsia="SimSun" w:hAnsi="Times New Roman" w:cs="Times New Roman"/>
      <w:sz w:val="20"/>
      <w:szCs w:val="20"/>
      <w:lang w:eastAsia="ru-RU"/>
    </w:rPr>
  </w:style>
  <w:style w:type="character" w:styleId="aff5">
    <w:name w:val="annotation reference"/>
    <w:uiPriority w:val="99"/>
    <w:semiHidden/>
    <w:unhideWhenUsed/>
    <w:rsid w:val="000F20FE"/>
    <w:rPr>
      <w:sz w:val="16"/>
      <w:szCs w:val="16"/>
    </w:rPr>
  </w:style>
  <w:style w:type="paragraph" w:styleId="aff6">
    <w:name w:val="annotation text"/>
    <w:basedOn w:val="a"/>
    <w:link w:val="aff7"/>
    <w:uiPriority w:val="99"/>
    <w:semiHidden/>
    <w:unhideWhenUsed/>
    <w:rsid w:val="000F20FE"/>
    <w:rPr>
      <w:rFonts w:ascii="Times New Roman" w:eastAsia="Calibri" w:hAnsi="Times New Roman" w:cs="Times New Roman"/>
      <w:sz w:val="20"/>
      <w:szCs w:val="20"/>
    </w:rPr>
  </w:style>
  <w:style w:type="character" w:customStyle="1" w:styleId="aff7">
    <w:name w:val="Текст примечания Знак"/>
    <w:basedOn w:val="a0"/>
    <w:link w:val="aff6"/>
    <w:uiPriority w:val="99"/>
    <w:semiHidden/>
    <w:rsid w:val="000F20FE"/>
    <w:rPr>
      <w:rFonts w:ascii="Times New Roman" w:eastAsia="Calibri" w:hAnsi="Times New Roman" w:cs="Times New Roman"/>
      <w:sz w:val="20"/>
      <w:szCs w:val="20"/>
    </w:rPr>
  </w:style>
  <w:style w:type="paragraph" w:styleId="aff8">
    <w:name w:val="Subtitle"/>
    <w:basedOn w:val="a"/>
    <w:next w:val="a"/>
    <w:link w:val="aff9"/>
    <w:uiPriority w:val="11"/>
    <w:qFormat/>
    <w:rsid w:val="000F20FE"/>
    <w:pPr>
      <w:spacing w:after="720" w:line="240" w:lineRule="auto"/>
      <w:jc w:val="right"/>
    </w:pPr>
    <w:rPr>
      <w:rFonts w:ascii="Calibri Light" w:eastAsia="Times New Roman" w:hAnsi="Calibri Light" w:cs="Times New Roman"/>
      <w:sz w:val="20"/>
      <w:szCs w:val="20"/>
    </w:rPr>
  </w:style>
  <w:style w:type="character" w:customStyle="1" w:styleId="aff9">
    <w:name w:val="Подзаголовок Знак"/>
    <w:basedOn w:val="a0"/>
    <w:link w:val="aff8"/>
    <w:uiPriority w:val="11"/>
    <w:rsid w:val="000F20FE"/>
    <w:rPr>
      <w:rFonts w:ascii="Calibri Light" w:eastAsia="Times New Roman" w:hAnsi="Calibri Light" w:cs="Times New Roman"/>
      <w:sz w:val="20"/>
      <w:szCs w:val="20"/>
    </w:rPr>
  </w:style>
  <w:style w:type="character" w:styleId="affa">
    <w:name w:val="Emphasis"/>
    <w:uiPriority w:val="20"/>
    <w:qFormat/>
    <w:rsid w:val="000F20FE"/>
    <w:rPr>
      <w:b/>
      <w:bCs/>
      <w:i/>
      <w:iCs/>
      <w:spacing w:val="10"/>
    </w:rPr>
  </w:style>
  <w:style w:type="paragraph" w:styleId="2c">
    <w:name w:val="Quote"/>
    <w:basedOn w:val="a"/>
    <w:next w:val="a"/>
    <w:link w:val="2d"/>
    <w:uiPriority w:val="29"/>
    <w:qFormat/>
    <w:rsid w:val="000F20FE"/>
    <w:pPr>
      <w:jc w:val="both"/>
    </w:pPr>
    <w:rPr>
      <w:rFonts w:ascii="Calibri" w:eastAsia="Times New Roman" w:hAnsi="Calibri" w:cs="Times New Roman"/>
      <w:i/>
      <w:iCs/>
      <w:sz w:val="20"/>
      <w:szCs w:val="20"/>
    </w:rPr>
  </w:style>
  <w:style w:type="character" w:customStyle="1" w:styleId="2d">
    <w:name w:val="Цитата 2 Знак"/>
    <w:basedOn w:val="a0"/>
    <w:link w:val="2c"/>
    <w:uiPriority w:val="29"/>
    <w:rsid w:val="000F20FE"/>
    <w:rPr>
      <w:rFonts w:ascii="Calibri" w:eastAsia="Times New Roman" w:hAnsi="Calibri" w:cs="Times New Roman"/>
      <w:i/>
      <w:iCs/>
      <w:sz w:val="20"/>
      <w:szCs w:val="20"/>
    </w:rPr>
  </w:style>
  <w:style w:type="paragraph" w:styleId="affb">
    <w:name w:val="Intense Quote"/>
    <w:basedOn w:val="a"/>
    <w:next w:val="a"/>
    <w:link w:val="affc"/>
    <w:uiPriority w:val="30"/>
    <w:qFormat/>
    <w:rsid w:val="000F20FE"/>
    <w:pPr>
      <w:pBdr>
        <w:top w:val="single" w:sz="8" w:space="1" w:color="70AD47"/>
      </w:pBdr>
      <w:spacing w:before="140" w:after="140"/>
      <w:ind w:left="1440" w:right="1440"/>
      <w:jc w:val="both"/>
    </w:pPr>
    <w:rPr>
      <w:rFonts w:ascii="Calibri" w:eastAsia="Times New Roman" w:hAnsi="Calibri" w:cs="Times New Roman"/>
      <w:b/>
      <w:bCs/>
      <w:i/>
      <w:iCs/>
      <w:sz w:val="20"/>
      <w:szCs w:val="20"/>
    </w:rPr>
  </w:style>
  <w:style w:type="character" w:customStyle="1" w:styleId="affc">
    <w:name w:val="Выделенная цитата Знак"/>
    <w:basedOn w:val="a0"/>
    <w:link w:val="affb"/>
    <w:uiPriority w:val="30"/>
    <w:rsid w:val="000F20FE"/>
    <w:rPr>
      <w:rFonts w:ascii="Calibri" w:eastAsia="Times New Roman" w:hAnsi="Calibri" w:cs="Times New Roman"/>
      <w:b/>
      <w:bCs/>
      <w:i/>
      <w:iCs/>
      <w:sz w:val="20"/>
      <w:szCs w:val="20"/>
    </w:rPr>
  </w:style>
  <w:style w:type="character" w:styleId="affd">
    <w:name w:val="Subtle Emphasis"/>
    <w:uiPriority w:val="19"/>
    <w:qFormat/>
    <w:rsid w:val="000F20FE"/>
    <w:rPr>
      <w:i/>
      <w:iCs/>
    </w:rPr>
  </w:style>
  <w:style w:type="character" w:styleId="affe">
    <w:name w:val="Intense Emphasis"/>
    <w:uiPriority w:val="21"/>
    <w:qFormat/>
    <w:rsid w:val="000F20FE"/>
    <w:rPr>
      <w:b/>
      <w:bCs/>
      <w:i/>
      <w:iCs/>
      <w:color w:val="70AD47"/>
      <w:spacing w:val="10"/>
    </w:rPr>
  </w:style>
  <w:style w:type="character" w:styleId="afff">
    <w:name w:val="Subtle Reference"/>
    <w:uiPriority w:val="31"/>
    <w:qFormat/>
    <w:rsid w:val="000F20FE"/>
    <w:rPr>
      <w:b/>
      <w:bCs/>
    </w:rPr>
  </w:style>
  <w:style w:type="character" w:styleId="afff0">
    <w:name w:val="Intense Reference"/>
    <w:uiPriority w:val="32"/>
    <w:qFormat/>
    <w:rsid w:val="000F20FE"/>
    <w:rPr>
      <w:b/>
      <w:bCs/>
      <w:smallCaps/>
      <w:spacing w:val="5"/>
      <w:sz w:val="22"/>
      <w:szCs w:val="22"/>
      <w:u w:val="single"/>
    </w:rPr>
  </w:style>
  <w:style w:type="character" w:styleId="afff1">
    <w:name w:val="Book Title"/>
    <w:uiPriority w:val="33"/>
    <w:qFormat/>
    <w:rsid w:val="000F20FE"/>
    <w:rPr>
      <w:rFonts w:ascii="Calibri Light" w:eastAsia="Times New Roman" w:hAnsi="Calibri Light" w:cs="Times New Roman"/>
      <w:i/>
      <w:iCs/>
      <w:sz w:val="20"/>
      <w:szCs w:val="20"/>
    </w:rPr>
  </w:style>
  <w:style w:type="table" w:customStyle="1" w:styleId="TableNormal">
    <w:name w:val="Table Normal"/>
    <w:uiPriority w:val="2"/>
    <w:semiHidden/>
    <w:unhideWhenUsed/>
    <w:qFormat/>
    <w:rsid w:val="00374A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4A05"/>
    <w:pPr>
      <w:widowControl w:val="0"/>
      <w:autoSpaceDE w:val="0"/>
      <w:autoSpaceDN w:val="0"/>
      <w:spacing w:after="0" w:line="240" w:lineRule="auto"/>
      <w:ind w:left="5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27065362">
      <w:bodyDiv w:val="1"/>
      <w:marLeft w:val="0"/>
      <w:marRight w:val="0"/>
      <w:marTop w:val="0"/>
      <w:marBottom w:val="0"/>
      <w:divBdr>
        <w:top w:val="none" w:sz="0" w:space="0" w:color="auto"/>
        <w:left w:val="none" w:sz="0" w:space="0" w:color="auto"/>
        <w:bottom w:val="none" w:sz="0" w:space="0" w:color="auto"/>
        <w:right w:val="none" w:sz="0" w:space="0" w:color="auto"/>
      </w:divBdr>
    </w:div>
    <w:div w:id="584220391">
      <w:bodyDiv w:val="1"/>
      <w:marLeft w:val="0"/>
      <w:marRight w:val="0"/>
      <w:marTop w:val="0"/>
      <w:marBottom w:val="0"/>
      <w:divBdr>
        <w:top w:val="none" w:sz="0" w:space="0" w:color="auto"/>
        <w:left w:val="none" w:sz="0" w:space="0" w:color="auto"/>
        <w:bottom w:val="none" w:sz="0" w:space="0" w:color="auto"/>
        <w:right w:val="none" w:sz="0" w:space="0" w:color="auto"/>
      </w:divBdr>
    </w:div>
    <w:div w:id="1294409534">
      <w:bodyDiv w:val="1"/>
      <w:marLeft w:val="0"/>
      <w:marRight w:val="0"/>
      <w:marTop w:val="0"/>
      <w:marBottom w:val="0"/>
      <w:divBdr>
        <w:top w:val="none" w:sz="0" w:space="0" w:color="auto"/>
        <w:left w:val="none" w:sz="0" w:space="0" w:color="auto"/>
        <w:bottom w:val="none" w:sz="0" w:space="0" w:color="auto"/>
        <w:right w:val="none" w:sz="0" w:space="0" w:color="auto"/>
      </w:divBdr>
    </w:div>
    <w:div w:id="13240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8606B-9740-441C-A262-0E645E32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1363</TotalTime>
  <Pages>1</Pages>
  <Words>6637</Words>
  <Characters>37834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Алексей</cp:lastModifiedBy>
  <cp:revision>51</cp:revision>
  <cp:lastPrinted>2022-03-30T12:37:00Z</cp:lastPrinted>
  <dcterms:created xsi:type="dcterms:W3CDTF">2019-10-23T04:57:00Z</dcterms:created>
  <dcterms:modified xsi:type="dcterms:W3CDTF">2025-03-31T18:31:00Z</dcterms:modified>
</cp:coreProperties>
</file>