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E7" w:rsidRDefault="00EB0519">
      <w:pPr>
        <w:pStyle w:val="a3"/>
        <w:spacing w:before="69"/>
        <w:ind w:left="948" w:right="951"/>
        <w:jc w:val="center"/>
      </w:pPr>
      <w:r>
        <w:t>Минобрнауки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3"/>
        <w:ind w:left="948" w:right="953"/>
        <w:jc w:val="center"/>
      </w:pPr>
      <w:r>
        <w:t>Бузулукский</w:t>
      </w:r>
      <w:r>
        <w:rPr>
          <w:spacing w:val="-9"/>
        </w:rPr>
        <w:t xml:space="preserve"> </w:t>
      </w:r>
      <w:r>
        <w:t>гуманитарно-технологический</w:t>
      </w:r>
      <w:r>
        <w:rPr>
          <w:spacing w:val="-9"/>
        </w:rPr>
        <w:t xml:space="preserve"> </w:t>
      </w:r>
      <w:r>
        <w:t>институт</w:t>
      </w:r>
      <w:r>
        <w:rPr>
          <w:spacing w:val="-5"/>
        </w:rPr>
        <w:t xml:space="preserve"> </w:t>
      </w:r>
      <w:r>
        <w:rPr>
          <w:spacing w:val="-2"/>
        </w:rPr>
        <w:t>(филиал)</w:t>
      </w:r>
    </w:p>
    <w:p w:rsidR="00D540E7" w:rsidRDefault="00EB0519">
      <w:pPr>
        <w:pStyle w:val="a3"/>
        <w:ind w:left="948" w:right="948"/>
        <w:jc w:val="center"/>
      </w:pP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 высшего образования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a3"/>
        <w:spacing w:line="480" w:lineRule="auto"/>
        <w:ind w:left="2425" w:right="2427"/>
        <w:jc w:val="center"/>
      </w:pPr>
      <w:r>
        <w:t>Оренбургского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университета Кафедра педагогического образования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a4"/>
        <w:spacing w:line="242" w:lineRule="auto"/>
      </w:pPr>
      <w:r>
        <w:rPr>
          <w:spacing w:val="-4"/>
        </w:rPr>
        <w:t xml:space="preserve">Фонд </w:t>
      </w:r>
      <w:r>
        <w:t>оценочных</w:t>
      </w:r>
      <w:r>
        <w:rPr>
          <w:spacing w:val="-20"/>
        </w:rPr>
        <w:t xml:space="preserve"> </w:t>
      </w:r>
      <w:r>
        <w:t>средств</w:t>
      </w:r>
    </w:p>
    <w:p w:rsidR="00D540E7" w:rsidRDefault="00EB0519">
      <w:pPr>
        <w:spacing w:line="317" w:lineRule="exact"/>
        <w:ind w:left="789"/>
        <w:rPr>
          <w:i/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«Технология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проектирования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программ»</w:t>
      </w:r>
    </w:p>
    <w:p w:rsidR="00D540E7" w:rsidRDefault="00EB0519">
      <w:pPr>
        <w:spacing w:before="321" w:line="362" w:lineRule="auto"/>
        <w:ind w:left="2425" w:right="2427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-2"/>
          <w:sz w:val="28"/>
        </w:rPr>
        <w:t>БАКАЛАВРИАТ</w:t>
      </w:r>
    </w:p>
    <w:p w:rsidR="00D540E7" w:rsidRDefault="00EB0519">
      <w:pPr>
        <w:spacing w:line="317" w:lineRule="exact"/>
        <w:ind w:left="3744"/>
        <w:rPr>
          <w:sz w:val="28"/>
        </w:rPr>
      </w:pP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D540E7" w:rsidRDefault="00EB0519">
      <w:pPr>
        <w:spacing w:line="313" w:lineRule="exact"/>
        <w:ind w:left="3005"/>
        <w:rPr>
          <w:i/>
          <w:sz w:val="28"/>
        </w:rPr>
      </w:pPr>
      <w:r>
        <w:rPr>
          <w:i/>
          <w:sz w:val="28"/>
          <w:u w:val="single"/>
        </w:rPr>
        <w:t>44.03.01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Педагогическое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образование</w:t>
      </w:r>
    </w:p>
    <w:p w:rsidR="00D540E7" w:rsidRDefault="00EB0519">
      <w:pPr>
        <w:spacing w:line="175" w:lineRule="exact"/>
        <w:ind w:left="948" w:right="948"/>
        <w:jc w:val="center"/>
        <w:rPr>
          <w:sz w:val="16"/>
        </w:rPr>
      </w:pPr>
      <w:r>
        <w:rPr>
          <w:sz w:val="16"/>
        </w:rPr>
        <w:t>(код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подготовки)</w:t>
      </w:r>
    </w:p>
    <w:p w:rsidR="00D540E7" w:rsidRDefault="00F0471E">
      <w:pPr>
        <w:spacing w:before="110" w:line="313" w:lineRule="exact"/>
        <w:ind w:left="3744"/>
        <w:rPr>
          <w:i/>
          <w:sz w:val="28"/>
        </w:rPr>
      </w:pPr>
      <w:r>
        <w:rPr>
          <w:i/>
          <w:sz w:val="28"/>
          <w:u w:val="single"/>
        </w:rPr>
        <w:t>Начальное</w:t>
      </w:r>
      <w:r w:rsidR="00EB0519">
        <w:rPr>
          <w:i/>
          <w:spacing w:val="-6"/>
          <w:sz w:val="28"/>
          <w:u w:val="single"/>
        </w:rPr>
        <w:t xml:space="preserve"> </w:t>
      </w:r>
      <w:r w:rsidR="00EB0519">
        <w:rPr>
          <w:i/>
          <w:spacing w:val="-2"/>
          <w:sz w:val="28"/>
          <w:u w:val="single"/>
        </w:rPr>
        <w:t>образование</w:t>
      </w:r>
    </w:p>
    <w:p w:rsidR="00D540E7" w:rsidRDefault="00EB0519">
      <w:pPr>
        <w:spacing w:line="175" w:lineRule="exact"/>
        <w:ind w:left="988" w:right="948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направленности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(профиля)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D540E7" w:rsidRDefault="00D540E7">
      <w:pPr>
        <w:pStyle w:val="a3"/>
        <w:ind w:left="0"/>
        <w:rPr>
          <w:sz w:val="16"/>
        </w:rPr>
      </w:pPr>
    </w:p>
    <w:p w:rsidR="00D540E7" w:rsidRDefault="00D540E7">
      <w:pPr>
        <w:pStyle w:val="a3"/>
        <w:spacing w:before="17"/>
        <w:ind w:left="0"/>
        <w:rPr>
          <w:sz w:val="16"/>
        </w:rPr>
      </w:pPr>
    </w:p>
    <w:p w:rsidR="00D540E7" w:rsidRDefault="00EB0519">
      <w:pPr>
        <w:spacing w:before="1" w:line="322" w:lineRule="exact"/>
        <w:ind w:left="948" w:right="949"/>
        <w:jc w:val="center"/>
        <w:rPr>
          <w:sz w:val="28"/>
        </w:rPr>
      </w:pPr>
      <w:r>
        <w:rPr>
          <w:spacing w:val="-2"/>
          <w:sz w:val="28"/>
        </w:rPr>
        <w:t>Квалификация</w:t>
      </w:r>
    </w:p>
    <w:p w:rsidR="00D540E7" w:rsidRDefault="00EB0519">
      <w:pPr>
        <w:ind w:left="948" w:right="949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Бакалавр</w:t>
      </w:r>
    </w:p>
    <w:p w:rsidR="00D540E7" w:rsidRDefault="00EB0519">
      <w:pPr>
        <w:spacing w:before="121" w:line="321" w:lineRule="exact"/>
        <w:ind w:left="948" w:right="949"/>
        <w:jc w:val="center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D540E7" w:rsidRDefault="00EB0519">
      <w:pPr>
        <w:spacing w:line="275" w:lineRule="exact"/>
        <w:ind w:left="948" w:right="949"/>
        <w:jc w:val="center"/>
        <w:rPr>
          <w:i/>
          <w:sz w:val="24"/>
        </w:rPr>
      </w:pPr>
      <w:r>
        <w:rPr>
          <w:i/>
          <w:sz w:val="24"/>
          <w:u w:val="single"/>
        </w:rPr>
        <w:t>Очная,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заочная</w:t>
      </w: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spacing w:before="1"/>
        <w:ind w:left="0"/>
        <w:rPr>
          <w:i/>
          <w:sz w:val="28"/>
        </w:rPr>
      </w:pPr>
    </w:p>
    <w:p w:rsidR="00D540E7" w:rsidRDefault="00EB0519">
      <w:pPr>
        <w:ind w:left="948" w:right="950"/>
        <w:jc w:val="center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="009B46B7">
        <w:rPr>
          <w:spacing w:val="-4"/>
          <w:sz w:val="28"/>
        </w:rPr>
        <w:t>2</w:t>
      </w:r>
    </w:p>
    <w:p w:rsidR="00D540E7" w:rsidRDefault="00D540E7">
      <w:pPr>
        <w:jc w:val="center"/>
        <w:rPr>
          <w:sz w:val="28"/>
        </w:rPr>
        <w:sectPr w:rsidR="00D540E7">
          <w:type w:val="continuous"/>
          <w:pgSz w:w="11910" w:h="16840"/>
          <w:pgMar w:top="420" w:right="425" w:bottom="280" w:left="992" w:header="720" w:footer="720" w:gutter="0"/>
          <w:cols w:space="720"/>
        </w:sectPr>
      </w:pPr>
    </w:p>
    <w:p w:rsidR="00D540E7" w:rsidRDefault="00D540E7">
      <w:pPr>
        <w:pStyle w:val="a3"/>
        <w:spacing w:before="4"/>
        <w:ind w:left="0"/>
        <w:rPr>
          <w:sz w:val="17"/>
        </w:rPr>
      </w:pPr>
    </w:p>
    <w:p w:rsidR="00D540E7" w:rsidRDefault="00EB0519">
      <w:pPr>
        <w:pStyle w:val="a3"/>
        <w:tabs>
          <w:tab w:val="left" w:pos="2418"/>
        </w:tabs>
        <w:spacing w:before="69"/>
        <w:ind w:left="140" w:right="143"/>
        <w:jc w:val="both"/>
      </w:pPr>
      <w:bookmarkStart w:id="0" w:name="_GoBack"/>
      <w:bookmarkEnd w:id="0"/>
      <w:r>
        <w:t xml:space="preserve">Фонд оценочных средств предназначен для контроля знаний обучающихся по направлению подготовки </w:t>
      </w:r>
      <w:r>
        <w:rPr>
          <w:i/>
          <w:u w:val="single"/>
        </w:rPr>
        <w:t>44.03.01 Педагогическое образование</w:t>
      </w:r>
      <w:r>
        <w:rPr>
          <w:i/>
        </w:rPr>
        <w:t xml:space="preserve"> </w:t>
      </w:r>
      <w:r>
        <w:t>по дисциплине «Технология проектирования образовательных программ</w:t>
      </w:r>
    </w:p>
    <w:p w:rsidR="00D540E7" w:rsidRDefault="00D540E7">
      <w:pPr>
        <w:pStyle w:val="a3"/>
        <w:spacing w:before="1"/>
        <w:ind w:left="0"/>
      </w:pPr>
    </w:p>
    <w:p w:rsidR="00001A69" w:rsidRDefault="00001A69" w:rsidP="00001A69">
      <w:pPr>
        <w:pStyle w:val="ReportHead"/>
        <w:suppressAutoHyphens/>
        <w:ind w:firstLine="850"/>
        <w:jc w:val="both"/>
        <w:rPr>
          <w:sz w:val="24"/>
        </w:rPr>
      </w:pPr>
      <w:r>
        <w:rPr>
          <w:sz w:val="24"/>
        </w:rPr>
        <w:t>Фонд оценочных средств рассмотрен и утвержден на заседании кафедры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педагогического образования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left" w:pos="10148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протокол № __6______от "_29_" ____01______ 2022</w:t>
      </w:r>
      <w:r w:rsidRPr="00190B6A">
        <w:rPr>
          <w:sz w:val="24"/>
          <w:u w:val="single"/>
        </w:rPr>
        <w:t>_</w:t>
      </w:r>
      <w:r w:rsidRPr="00190B6A">
        <w:rPr>
          <w:sz w:val="24"/>
        </w:rPr>
        <w:t xml:space="preserve"> </w:t>
      </w:r>
      <w:r>
        <w:rPr>
          <w:sz w:val="24"/>
        </w:rPr>
        <w:t>г.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Заведующий кафедрой</w:t>
      </w: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педагогического образования</w:t>
      </w:r>
      <w:r>
        <w:rPr>
          <w:sz w:val="24"/>
          <w:u w:val="single"/>
        </w:rPr>
        <w:tab/>
        <w:t xml:space="preserve">Н.А. Гаврилова 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наименование кафедры                                                    подпись                        расшифровка подписи</w:t>
      </w:r>
    </w:p>
    <w:p w:rsidR="00D540E7" w:rsidRDefault="00D540E7">
      <w:pPr>
        <w:pStyle w:val="a3"/>
        <w:rPr>
          <w:i/>
          <w:sz w:val="20"/>
        </w:rPr>
      </w:pP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:rsidR="00001A69" w:rsidRDefault="00001A69" w:rsidP="00001A69">
      <w:pPr>
        <w:pStyle w:val="ReportHead"/>
        <w:tabs>
          <w:tab w:val="left" w:pos="5625"/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В.С. Пузикова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</w:p>
    <w:p w:rsidR="00001A69" w:rsidRPr="00001A69" w:rsidRDefault="00001A69">
      <w:pPr>
        <w:pStyle w:val="a3"/>
        <w:rPr>
          <w:i/>
          <w:sz w:val="20"/>
        </w:rPr>
        <w:sectPr w:rsidR="00001A69" w:rsidRPr="00001A69">
          <w:footerReference w:type="default" r:id="rId7"/>
          <w:pgSz w:w="11910" w:h="16840"/>
          <w:pgMar w:top="420" w:right="425" w:bottom="720" w:left="992" w:header="0" w:footer="530" w:gutter="0"/>
          <w:pgNumType w:start="3"/>
          <w:cols w:space="720"/>
        </w:sectPr>
      </w:pPr>
    </w:p>
    <w:p w:rsidR="00D540E7" w:rsidRDefault="00EB0519">
      <w:pPr>
        <w:spacing w:before="73"/>
        <w:ind w:left="140" w:firstLine="708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p w:rsidR="00D540E7" w:rsidRDefault="00D540E7">
      <w:pPr>
        <w:pStyle w:val="a3"/>
        <w:spacing w:before="12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268"/>
        <w:gridCol w:w="2694"/>
      </w:tblGrid>
      <w:tr w:rsidR="00D540E7">
        <w:trPr>
          <w:trHeight w:val="1932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540E7" w:rsidRDefault="00D540E7">
            <w:pPr>
              <w:pStyle w:val="TableParagraph"/>
              <w:spacing w:before="136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before="27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110"/>
                <w:tab w:val="left" w:pos="1896"/>
                <w:tab w:val="left" w:pos="2129"/>
              </w:tabs>
              <w:spacing w:line="240" w:lineRule="auto"/>
              <w:ind w:left="49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D540E7" w:rsidRDefault="00EB0519">
            <w:pPr>
              <w:pStyle w:val="TableParagraph"/>
              <w:tabs>
                <w:tab w:val="left" w:pos="932"/>
              </w:tabs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 характеризующие этапы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компетенций</w:t>
            </w:r>
          </w:p>
        </w:tc>
        <w:tc>
          <w:tcPr>
            <w:tcW w:w="2694" w:type="dxa"/>
          </w:tcPr>
          <w:p w:rsidR="00D540E7" w:rsidRDefault="00D540E7">
            <w:pPr>
              <w:pStyle w:val="TableParagraph"/>
              <w:spacing w:before="136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510"/>
              </w:tabs>
              <w:spacing w:line="240" w:lineRule="auto"/>
              <w:ind w:right="4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 средств/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документе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3402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90"/>
              </w:tabs>
              <w:spacing w:line="26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52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059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76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0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лекционному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32"/>
                <w:tab w:val="left" w:pos="163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областей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87"/>
                <w:tab w:val="left" w:pos="21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–Тесты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74"/>
                <w:tab w:val="left" w:pos="229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33"/>
              </w:tabs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9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4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19"/>
                <w:tab w:val="left" w:pos="2060"/>
                <w:tab w:val="left" w:pos="276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9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65"/>
                <w:tab w:val="left" w:pos="1683"/>
              </w:tabs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75"/>
                <w:tab w:val="left" w:pos="1632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14"/>
                <w:tab w:val="left" w:pos="321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649"/>
                <w:tab w:val="left" w:pos="2054"/>
                <w:tab w:val="left" w:pos="2641"/>
              </w:tabs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технологий)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766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реализации.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33"/>
              </w:tabs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38"/>
                <w:tab w:val="left" w:pos="1235"/>
                <w:tab w:val="left" w:pos="2293"/>
              </w:tabs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3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примерные,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400"/>
                <w:tab w:val="left" w:pos="25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2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Проектирует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5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27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53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74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областей,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–Задания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73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8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результатов;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0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20"/>
                <w:tab w:val="left" w:pos="229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9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прикладных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tabs>
                <w:tab w:val="left" w:pos="1443"/>
                <w:tab w:val="left" w:pos="1968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tabs>
                <w:tab w:val="left" w:pos="2072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</w:p>
        </w:tc>
      </w:tr>
    </w:tbl>
    <w:p w:rsidR="00D540E7" w:rsidRDefault="00D540E7">
      <w:pPr>
        <w:pStyle w:val="TableParagraph"/>
        <w:spacing w:line="252" w:lineRule="exact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268"/>
        <w:gridCol w:w="2694"/>
      </w:tblGrid>
      <w:tr w:rsidR="00D540E7">
        <w:trPr>
          <w:trHeight w:val="1932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540E7" w:rsidRDefault="00D540E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before="274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110"/>
                <w:tab w:val="left" w:pos="1896"/>
                <w:tab w:val="left" w:pos="2129"/>
              </w:tabs>
              <w:spacing w:before="1" w:line="240" w:lineRule="auto"/>
              <w:ind w:left="49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D540E7" w:rsidRDefault="00EB0519">
            <w:pPr>
              <w:pStyle w:val="TableParagraph"/>
              <w:tabs>
                <w:tab w:val="left" w:pos="932"/>
              </w:tabs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 характеризующие этапы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компетенций</w:t>
            </w:r>
          </w:p>
        </w:tc>
        <w:tc>
          <w:tcPr>
            <w:tcW w:w="2694" w:type="dxa"/>
          </w:tcPr>
          <w:p w:rsidR="00D540E7" w:rsidRDefault="00D540E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510"/>
              </w:tabs>
              <w:spacing w:line="240" w:lineRule="auto"/>
              <w:ind w:right="4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 средств/</w:t>
            </w:r>
          </w:p>
          <w:p w:rsidR="00D540E7" w:rsidRDefault="00EB051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документе</w:t>
            </w:r>
          </w:p>
        </w:tc>
      </w:tr>
      <w:tr w:rsidR="00D540E7">
        <w:trPr>
          <w:trHeight w:val="2759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  <w:p w:rsidR="00D540E7" w:rsidRDefault="00EB0519">
            <w:pPr>
              <w:pStyle w:val="TableParagraph"/>
              <w:tabs>
                <w:tab w:val="left" w:pos="1695"/>
                <w:tab w:val="left" w:pos="2086"/>
              </w:tabs>
              <w:spacing w:line="240" w:lineRule="auto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образовательными потребностями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D540E7" w:rsidRDefault="00EB0519">
            <w:pPr>
              <w:pStyle w:val="TableParagraph"/>
              <w:tabs>
                <w:tab w:val="left" w:pos="935"/>
              </w:tabs>
              <w:spacing w:line="240" w:lineRule="auto"/>
              <w:ind w:right="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технологией построения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программ</w:t>
            </w:r>
          </w:p>
        </w:tc>
        <w:tc>
          <w:tcPr>
            <w:tcW w:w="2694" w:type="dxa"/>
          </w:tcPr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творческие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задания/проекты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3402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744"/>
                <w:tab w:val="left" w:pos="3222"/>
              </w:tabs>
              <w:spacing w:line="26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ОПК-5-В-</w:t>
            </w: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057"/>
              </w:tabs>
              <w:spacing w:line="260" w:lineRule="exact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08"/>
                <w:tab w:val="left" w:pos="323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5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0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лекционному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1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415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–Тесты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7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309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74"/>
                <w:tab w:val="left" w:pos="229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совершенствованию</w:t>
            </w:r>
          </w:p>
        </w:tc>
        <w:tc>
          <w:tcPr>
            <w:tcW w:w="2268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38"/>
                <w:tab w:val="left" w:pos="1235"/>
                <w:tab w:val="left" w:pos="2293"/>
              </w:tabs>
              <w:spacing w:line="255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400"/>
                <w:tab w:val="left" w:pos="25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7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темам).</w:t>
            </w:r>
            <w:r>
              <w:rPr>
                <w:spacing w:val="-2"/>
                <w:sz w:val="24"/>
              </w:rPr>
              <w:t xml:space="preserve"> –Задания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–навыками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20"/>
                <w:tab w:val="left" w:pos="229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9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прикладных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задания/проекты</w:t>
            </w:r>
          </w:p>
        </w:tc>
      </w:tr>
    </w:tbl>
    <w:p w:rsidR="00D540E7" w:rsidRDefault="00D540E7">
      <w:pPr>
        <w:pStyle w:val="a3"/>
        <w:spacing w:before="25"/>
        <w:ind w:left="0"/>
        <w:rPr>
          <w:b/>
        </w:rPr>
      </w:pPr>
    </w:p>
    <w:p w:rsidR="00D540E7" w:rsidRDefault="00EB0519">
      <w:pPr>
        <w:ind w:left="140" w:right="141" w:firstLine="708"/>
        <w:jc w:val="both"/>
        <w:rPr>
          <w:b/>
          <w:sz w:val="24"/>
        </w:rPr>
      </w:pPr>
      <w:r>
        <w:rPr>
          <w:b/>
          <w:sz w:val="24"/>
        </w:rPr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84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А.0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 тестовых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:rsidR="00D540E7" w:rsidRDefault="00EB0519">
      <w:pPr>
        <w:ind w:left="568" w:right="3290" w:hanging="8"/>
        <w:rPr>
          <w:b/>
          <w:sz w:val="24"/>
        </w:rPr>
      </w:pPr>
      <w:r>
        <w:rPr>
          <w:b/>
          <w:sz w:val="24"/>
        </w:rPr>
        <w:t>Образцы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тестов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контроля: Вопросы на «1» балл</w:t>
      </w:r>
    </w:p>
    <w:p w:rsidR="00D540E7" w:rsidRDefault="00EB0519">
      <w:pPr>
        <w:pStyle w:val="a5"/>
        <w:numPr>
          <w:ilvl w:val="0"/>
          <w:numId w:val="12"/>
        </w:numPr>
        <w:tabs>
          <w:tab w:val="left" w:pos="380"/>
        </w:tabs>
        <w:spacing w:before="1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(РП)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</w:t>
      </w:r>
    </w:p>
    <w:p w:rsidR="00D540E7" w:rsidRDefault="00D540E7">
      <w:pPr>
        <w:pStyle w:val="a5"/>
        <w:rPr>
          <w:sz w:val="24"/>
        </w:rPr>
        <w:sectPr w:rsidR="00D540E7">
          <w:type w:val="continuous"/>
          <w:pgSz w:w="11910" w:h="16840"/>
          <w:pgMar w:top="48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69"/>
        <w:rPr>
          <w:sz w:val="24"/>
        </w:rPr>
      </w:pPr>
      <w:r>
        <w:rPr>
          <w:sz w:val="24"/>
        </w:rPr>
        <w:lastRenderedPageBreak/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стандартов;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  <w:ind w:left="140" w:right="149" w:firstLine="0"/>
      </w:pPr>
      <w:r>
        <w:t>типовой программы, но с учетом конкретных условий (например, уровень знаний, уме- ний и навыков) и федеральных государственных образовательных стандартов (ФГОС);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авторских</w:t>
      </w:r>
      <w:r>
        <w:rPr>
          <w:spacing w:val="-2"/>
          <w:sz w:val="24"/>
        </w:rPr>
        <w:t xml:space="preserve"> программ.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</w:pPr>
      <w:r>
        <w:t>Титульный</w:t>
      </w:r>
      <w:r>
        <w:rPr>
          <w:spacing w:val="-3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государственными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стандартами;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  <w:jc w:val="both"/>
      </w:pPr>
      <w:r>
        <w:t>На</w:t>
      </w:r>
      <w:r>
        <w:rPr>
          <w:spacing w:val="-4"/>
        </w:rPr>
        <w:t xml:space="preserve"> </w:t>
      </w:r>
      <w:r>
        <w:t>титульном</w:t>
      </w:r>
      <w:r>
        <w:rPr>
          <w:spacing w:val="-4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rPr>
          <w:spacing w:val="-2"/>
        </w:rPr>
        <w:t>указываются: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5"/>
        </w:tabs>
        <w:ind w:left="140" w:right="139" w:firstLine="0"/>
        <w:jc w:val="both"/>
        <w:rPr>
          <w:b/>
          <w:sz w:val="24"/>
        </w:rPr>
      </w:pPr>
      <w:r>
        <w:rPr>
          <w:b/>
          <w:sz w:val="24"/>
        </w:rPr>
        <w:t>полное наименование образовательного учреждения, название курса, фамилию, имя и отчество автора, данные о классе, год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5"/>
        </w:tabs>
        <w:ind w:left="140" w:right="140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140" w:right="141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и гриф "Утверждаю".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91"/>
        </w:tabs>
        <w:spacing w:before="1"/>
        <w:ind w:left="140" w:right="139" w:firstLine="0"/>
      </w:pPr>
      <w:r>
        <w:t>В пояснительной записке к РП указывается типовая или авторская</w:t>
      </w:r>
      <w:r>
        <w:rPr>
          <w:spacing w:val="-2"/>
        </w:rPr>
        <w:t xml:space="preserve"> </w:t>
      </w:r>
      <w:r>
        <w:t>программа, на основе которой разработали РП по предмету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ind w:left="140" w:right="138" w:firstLine="0"/>
        <w:rPr>
          <w:sz w:val="24"/>
        </w:rPr>
      </w:pPr>
      <w:r>
        <w:rPr>
          <w:b/>
          <w:sz w:val="24"/>
        </w:rPr>
        <w:t>обязательно, с указанием причины переработки типовой или авторской программы и внесенными изменениями</w:t>
      </w:r>
      <w:r>
        <w:rPr>
          <w:sz w:val="24"/>
        </w:rPr>
        <w:t>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4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предмету.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440"/>
        </w:tabs>
        <w:ind w:left="440" w:hanging="300"/>
      </w:pPr>
      <w:r>
        <w:t>В</w:t>
      </w:r>
      <w:r>
        <w:rPr>
          <w:spacing w:val="-2"/>
        </w:rPr>
        <w:t xml:space="preserve"> </w:t>
      </w:r>
      <w:r>
        <w:t>пояснительной</w:t>
      </w:r>
      <w:r>
        <w:rPr>
          <w:spacing w:val="-2"/>
        </w:rPr>
        <w:t xml:space="preserve"> </w:t>
      </w:r>
      <w:r>
        <w:t>записке</w:t>
      </w:r>
      <w:r>
        <w:rPr>
          <w:spacing w:val="-3"/>
        </w:rPr>
        <w:t xml:space="preserve"> </w:t>
      </w:r>
      <w:r>
        <w:t>к РП</w:t>
      </w:r>
      <w:r>
        <w:rPr>
          <w:spacing w:val="-1"/>
        </w:rPr>
        <w:t xml:space="preserve"> </w:t>
      </w:r>
      <w:r>
        <w:rPr>
          <w:spacing w:val="-2"/>
        </w:rPr>
        <w:t>указываются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часы,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12"/>
        </w:numPr>
        <w:tabs>
          <w:tab w:val="left" w:pos="440"/>
        </w:tabs>
        <w:ind w:left="440" w:hanging="3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быть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короткой,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понятной;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подробной,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пояснениями.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9"/>
        </w:tabs>
        <w:ind w:left="140" w:right="136" w:firstLine="0"/>
      </w:pPr>
      <w:r>
        <w:t xml:space="preserve">РП включает в себя перечень требований к знаниям, умениям и навыкам учащихся, в ко- </w:t>
      </w:r>
      <w:r>
        <w:rPr>
          <w:spacing w:val="-2"/>
        </w:rPr>
        <w:t>торых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1"/>
        <w:rPr>
          <w:b/>
          <w:sz w:val="24"/>
        </w:rPr>
      </w:pPr>
      <w:r>
        <w:rPr>
          <w:b/>
          <w:sz w:val="24"/>
        </w:rPr>
        <w:t>рассмотрен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ФГОС;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перечислены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  <w:spacing w:before="276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детей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2"/>
          <w:sz w:val="24"/>
        </w:rPr>
        <w:t xml:space="preserve"> программой;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</w:pP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типовой</w:t>
      </w:r>
      <w:r>
        <w:rPr>
          <w:spacing w:val="-2"/>
        </w:rPr>
        <w:t xml:space="preserve"> программой.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12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собой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тем;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  <w:ind w:left="140" w:right="141" w:firstLine="0"/>
      </w:pPr>
      <w:r>
        <w:t>краткое содержание материала, который дается при изучении каждой темы, в той же</w:t>
      </w:r>
      <w:r>
        <w:rPr>
          <w:spacing w:val="80"/>
        </w:rPr>
        <w:t xml:space="preserve"> </w:t>
      </w:r>
      <w:r>
        <w:t>последовательности, что и в учебно-тематическом плане;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сокращенные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rPr>
          <w:spacing w:val="-2"/>
        </w:rPr>
        <w:t>рассматривать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spacing w:before="69"/>
        <w:ind w:left="706" w:hanging="566"/>
        <w:jc w:val="both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  <w:jc w:val="both"/>
      </w:pPr>
      <w:r>
        <w:t>В</w:t>
      </w:r>
      <w:r>
        <w:rPr>
          <w:spacing w:val="-1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t xml:space="preserve">должно быть </w:t>
      </w:r>
      <w:r>
        <w:rPr>
          <w:spacing w:val="-2"/>
        </w:rPr>
        <w:t>указано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5"/>
        </w:tabs>
        <w:spacing w:before="1"/>
        <w:ind w:left="140" w:right="141" w:firstLine="0"/>
        <w:jc w:val="both"/>
      </w:pPr>
      <w:r>
        <w:t>количество контрольных работ и зачетов, в соответствии с учебно-тематическим пла- ном, приложены тексты контрольных работ, тестовые задания, вопросы для устного зачета</w:t>
      </w:r>
      <w:r>
        <w:rPr>
          <w:spacing w:val="40"/>
        </w:rPr>
        <w:t xml:space="preserve"> </w:t>
      </w:r>
      <w:r>
        <w:t>и другие контрольно-измерительные материалы;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</w:pPr>
      <w:r>
        <w:t>В</w:t>
      </w:r>
      <w:r>
        <w:rPr>
          <w:spacing w:val="-5"/>
        </w:rPr>
        <w:t xml:space="preserve"> </w:t>
      </w:r>
      <w:r>
        <w:t>РП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"Учебно-методические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обучения"</w:t>
      </w:r>
      <w:r>
        <w:rPr>
          <w:spacing w:val="-3"/>
        </w:rPr>
        <w:t xml:space="preserve"> </w:t>
      </w:r>
      <w:r>
        <w:t>перечисляются</w:t>
      </w:r>
      <w:r>
        <w:rPr>
          <w:spacing w:val="-2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rPr>
          <w:spacing w:val="-2"/>
        </w:rPr>
        <w:t>пособия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Учебник,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«2» </w:t>
      </w:r>
      <w:r>
        <w:rPr>
          <w:b/>
          <w:spacing w:val="-2"/>
          <w:sz w:val="24"/>
        </w:rPr>
        <w:t>балла</w:t>
      </w:r>
    </w:p>
    <w:p w:rsidR="00D540E7" w:rsidRDefault="00EB0519">
      <w:pPr>
        <w:pStyle w:val="a5"/>
        <w:numPr>
          <w:ilvl w:val="0"/>
          <w:numId w:val="11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Семейному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кодексу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РФ,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возлагается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на: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rPr>
          <w:spacing w:val="-2"/>
        </w:rPr>
        <w:t>представителей);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учредителя.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6"/>
        </w:tabs>
        <w:ind w:left="140" w:right="144" w:firstLine="0"/>
      </w:pPr>
      <w:r>
        <w:t xml:space="preserve">Для включения в трудовой договор с педагогическими работниками обязательным явля- </w:t>
      </w:r>
      <w:r>
        <w:rPr>
          <w:spacing w:val="-4"/>
        </w:rPr>
        <w:t>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условие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обязательном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страховании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работника;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испытании;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тайны</w:t>
      </w:r>
      <w:r>
        <w:rPr>
          <w:spacing w:val="-3"/>
          <w:sz w:val="24"/>
        </w:rPr>
        <w:t xml:space="preserve"> </w:t>
      </w:r>
      <w:r>
        <w:rPr>
          <w:sz w:val="24"/>
        </w:rPr>
        <w:t>усыновления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(удочерения)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работника.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8"/>
        </w:tabs>
        <w:ind w:left="140" w:right="149" w:firstLine="0"/>
      </w:pPr>
      <w:r>
        <w:t>Гарантии и компенсациеи педагогическим работникам, совмещающим работу с обучени- ем, предоставляются при соблюдении следующих условий: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соответствующего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впервые;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должностью;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1" w:firstLine="0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учре- </w:t>
      </w:r>
      <w:r>
        <w:rPr>
          <w:spacing w:val="-2"/>
          <w:sz w:val="24"/>
        </w:rPr>
        <w:t>ждения.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06"/>
        </w:tabs>
        <w:spacing w:before="1"/>
        <w:ind w:left="140" w:right="141" w:firstLine="0"/>
      </w:pPr>
      <w:r>
        <w:t xml:space="preserve">Система оплаты труда работников государственного образовательного учреждения уста- </w:t>
      </w:r>
      <w:r>
        <w:rPr>
          <w:spacing w:val="-2"/>
        </w:rPr>
        <w:t>навливается: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ind w:left="140" w:right="145" w:firstLine="0"/>
      </w:pPr>
      <w:r>
        <w:t>коллективным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соглашением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локальными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актами образовательного 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исполнительным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постановлением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34"/>
          <w:tab w:val="left" w:pos="6497"/>
        </w:tabs>
        <w:ind w:left="140" w:right="141" w:firstLine="0"/>
      </w:pPr>
      <w:r>
        <w:t>Учебная</w:t>
      </w:r>
      <w:r>
        <w:rPr>
          <w:spacing w:val="40"/>
        </w:rPr>
        <w:t xml:space="preserve"> </w:t>
      </w:r>
      <w:r>
        <w:t>нагрузка,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tab/>
        <w:t>общеобразовательном</w:t>
      </w:r>
      <w:r>
        <w:rPr>
          <w:spacing w:val="26"/>
        </w:rPr>
        <w:t xml:space="preserve"> </w:t>
      </w:r>
      <w:r>
        <w:t xml:space="preserve">учреждении </w:t>
      </w:r>
      <w:r>
        <w:rPr>
          <w:spacing w:val="-2"/>
        </w:rPr>
        <w:t>определяется: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ind w:left="140" w:right="143" w:firstLine="0"/>
      </w:pPr>
      <w:r>
        <w:t>Уставом образовательного учреждения на основе рекомендаций, согласованных с орга- нами здравоохранения;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расписанием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СанПинами.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40"/>
        </w:tabs>
        <w:ind w:left="440" w:hanging="300"/>
      </w:pPr>
      <w:r>
        <w:t>К</w:t>
      </w:r>
      <w:r>
        <w:rPr>
          <w:spacing w:val="52"/>
        </w:rPr>
        <w:t xml:space="preserve"> </w:t>
      </w:r>
      <w:r>
        <w:t>нормируемой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39" w:firstLine="0"/>
        <w:rPr>
          <w:sz w:val="24"/>
        </w:rPr>
      </w:pPr>
      <w:r>
        <w:rPr>
          <w:sz w:val="24"/>
        </w:rPr>
        <w:t>организация и проведение методической, диагностической и консультативной помощи роди- телям (законным представителям) обучающихся (воспитанников);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spacing w:before="69"/>
        <w:ind w:left="140" w:right="139" w:firstLine="0"/>
        <w:rPr>
          <w:sz w:val="24"/>
        </w:rPr>
      </w:pPr>
      <w:r>
        <w:rPr>
          <w:sz w:val="24"/>
        </w:rPr>
        <w:lastRenderedPageBreak/>
        <w:t xml:space="preserve">выполнение обязанностей, связанных с участием в работе педагогических, методических со- </w:t>
      </w:r>
      <w:r>
        <w:rPr>
          <w:spacing w:val="-2"/>
          <w:sz w:val="24"/>
        </w:rPr>
        <w:t>ветов;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занятий;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дежурства в учреждении в период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 в целях обеспечения порядка и дисциплины в течение учебного времени.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1"/>
        </w:tabs>
        <w:ind w:left="140" w:right="142" w:firstLine="0"/>
      </w:pPr>
      <w:r>
        <w:t>Режим рабочего времени всех работников образовательного учреждения в каникулярный период устанавливается: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локальными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rPr>
          <w:spacing w:val="-2"/>
        </w:rPr>
        <w:t>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учреждением.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22"/>
          <w:tab w:val="left" w:pos="4608"/>
        </w:tabs>
        <w:ind w:left="140" w:right="142" w:firstLine="0"/>
      </w:pPr>
      <w:r>
        <w:t>Согласно</w:t>
      </w:r>
      <w:r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образовании»</w:t>
      </w:r>
      <w:r>
        <w:tab/>
        <w:t>индивидуальная</w:t>
      </w:r>
      <w:r>
        <w:rPr>
          <w:spacing w:val="30"/>
        </w:rPr>
        <w:t xml:space="preserve"> </w:t>
      </w:r>
      <w:r>
        <w:t>трудовая</w:t>
      </w:r>
      <w:r>
        <w:rPr>
          <w:spacing w:val="30"/>
        </w:rPr>
        <w:t xml:space="preserve"> </w:t>
      </w:r>
      <w:r>
        <w:t>педагогическая</w:t>
      </w:r>
      <w:r>
        <w:rPr>
          <w:spacing w:val="30"/>
        </w:rPr>
        <w:t xml:space="preserve"> </w:t>
      </w:r>
      <w:r>
        <w:t xml:space="preserve">деятель- </w:t>
      </w:r>
      <w:r>
        <w:rPr>
          <w:spacing w:val="-2"/>
        </w:rPr>
        <w:t>ность: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лицензируется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лицензируется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нее;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spacing w:before="1"/>
      </w:pPr>
      <w:r>
        <w:t>не</w:t>
      </w:r>
      <w:r>
        <w:rPr>
          <w:spacing w:val="-6"/>
        </w:rPr>
        <w:t xml:space="preserve"> </w:t>
      </w:r>
      <w:r>
        <w:t>лицензируется,</w:t>
      </w:r>
      <w:r>
        <w:rPr>
          <w:spacing w:val="-3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предпринимательская</w:t>
      </w:r>
      <w:r>
        <w:rPr>
          <w:spacing w:val="-2"/>
        </w:rPr>
        <w:t xml:space="preserve"> деятельность;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5" w:firstLine="0"/>
        <w:rPr>
          <w:sz w:val="24"/>
        </w:rPr>
      </w:pPr>
      <w:r>
        <w:rPr>
          <w:sz w:val="24"/>
        </w:rPr>
        <w:t>не лицензируется и не подлежит регистрации, в случае наличия диплома о высшем педаго-</w:t>
      </w:r>
      <w:r>
        <w:rPr>
          <w:spacing w:val="40"/>
          <w:sz w:val="24"/>
        </w:rPr>
        <w:t xml:space="preserve"> </w:t>
      </w:r>
      <w:r>
        <w:rPr>
          <w:sz w:val="24"/>
        </w:rPr>
        <w:t>гическим образовании.</w:t>
      </w:r>
    </w:p>
    <w:p w:rsidR="00D540E7" w:rsidRDefault="00EB0519">
      <w:pPr>
        <w:pStyle w:val="1"/>
        <w:numPr>
          <w:ilvl w:val="0"/>
          <w:numId w:val="10"/>
        </w:numPr>
        <w:tabs>
          <w:tab w:val="left" w:pos="528"/>
        </w:tabs>
        <w:ind w:right="146" w:firstLine="0"/>
      </w:pPr>
      <w:r>
        <w:t>Для педагогических работников образовательных учреждений, согласно Трудовому Ко- дексу и закону РФ «Об образовании» устанавливается сокращенная рабочая неделя: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18 </w:t>
      </w:r>
      <w:r>
        <w:rPr>
          <w:spacing w:val="-2"/>
          <w:sz w:val="24"/>
        </w:rPr>
        <w:t>часов;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24 </w:t>
      </w:r>
      <w:r>
        <w:rPr>
          <w:spacing w:val="-2"/>
          <w:sz w:val="24"/>
        </w:rPr>
        <w:t>часа;</w:t>
      </w:r>
    </w:p>
    <w:p w:rsidR="00D540E7" w:rsidRDefault="00EB0519">
      <w:pPr>
        <w:pStyle w:val="1"/>
        <w:numPr>
          <w:ilvl w:val="1"/>
          <w:numId w:val="10"/>
        </w:numPr>
        <w:tabs>
          <w:tab w:val="left" w:pos="707"/>
        </w:tabs>
      </w:pPr>
      <w:r>
        <w:t>36</w:t>
      </w:r>
      <w:r>
        <w:rPr>
          <w:spacing w:val="-2"/>
        </w:rPr>
        <w:t xml:space="preserve"> часов;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40 </w:t>
      </w:r>
      <w:r>
        <w:rPr>
          <w:spacing w:val="-2"/>
          <w:sz w:val="24"/>
        </w:rPr>
        <w:t>часов.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91"/>
        </w:tabs>
        <w:ind w:right="139" w:firstLine="0"/>
      </w:pPr>
      <w:r>
        <w:t>Может ли муниципальное или государственное образовательное учреждение осуществ- лять деятельность только на основе самофинансирования: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42" w:firstLine="0"/>
        <w:rPr>
          <w:b/>
          <w:sz w:val="24"/>
        </w:rPr>
      </w:pPr>
      <w:r>
        <w:rPr>
          <w:b/>
          <w:sz w:val="24"/>
        </w:rPr>
        <w:t xml:space="preserve">да, закон допускает это по договору между образовательным учреждением и учредите- </w:t>
      </w:r>
      <w:r>
        <w:rPr>
          <w:b/>
          <w:spacing w:val="-4"/>
          <w:sz w:val="24"/>
        </w:rPr>
        <w:t>лем;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2"/>
          <w:sz w:val="24"/>
        </w:rPr>
        <w:t xml:space="preserve"> средств;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нет,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финансироваться,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хотя</w:t>
      </w:r>
      <w:r>
        <w:rPr>
          <w:spacing w:val="40"/>
          <w:sz w:val="24"/>
        </w:rPr>
        <w:t xml:space="preserve"> </w:t>
      </w:r>
      <w:r>
        <w:rPr>
          <w:sz w:val="24"/>
        </w:rPr>
        <w:t>бы</w:t>
      </w:r>
      <w:r>
        <w:rPr>
          <w:spacing w:val="40"/>
          <w:sz w:val="24"/>
        </w:rPr>
        <w:t xml:space="preserve"> </w:t>
      </w:r>
      <w:r>
        <w:rPr>
          <w:sz w:val="24"/>
        </w:rPr>
        <w:t>ча- стично, за счет средств местного бюджета.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00"/>
        </w:tabs>
        <w:ind w:left="500" w:hanging="360"/>
      </w:pPr>
      <w:r>
        <w:t>Кто</w:t>
      </w:r>
      <w:r>
        <w:rPr>
          <w:spacing w:val="-6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вестись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школе: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школы;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Учредитель;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образованием.</w:t>
      </w:r>
    </w:p>
    <w:p w:rsidR="00D540E7" w:rsidRDefault="00EB0519">
      <w:pPr>
        <w:pStyle w:val="1"/>
        <w:numPr>
          <w:ilvl w:val="0"/>
          <w:numId w:val="10"/>
        </w:numPr>
        <w:tabs>
          <w:tab w:val="left" w:pos="553"/>
        </w:tabs>
        <w:spacing w:before="276"/>
        <w:ind w:right="142" w:firstLine="0"/>
      </w:pPr>
      <w:r>
        <w:t>Какую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 xml:space="preserve">обучаю- </w:t>
      </w:r>
      <w:r>
        <w:rPr>
          <w:spacing w:val="-2"/>
        </w:rPr>
        <w:t>щихся: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общепринятую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балльную</w:t>
      </w:r>
      <w:r>
        <w:rPr>
          <w:spacing w:val="-2"/>
          <w:sz w:val="24"/>
        </w:rPr>
        <w:t xml:space="preserve"> систему;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любую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19"/>
        </w:tabs>
        <w:ind w:right="139" w:firstLine="0"/>
      </w:pPr>
      <w:r>
        <w:t>Может ли обучающийся, не получивший основного общего образования, оставить учебу до достижения им пятнадцатилетнего возраста: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представителей);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  <w:tab w:val="left" w:pos="9801"/>
        </w:tabs>
        <w:ind w:left="140" w:right="140" w:firstLine="0"/>
        <w:rPr>
          <w:sz w:val="24"/>
        </w:rPr>
      </w:pPr>
      <w:r>
        <w:rPr>
          <w:sz w:val="24"/>
        </w:rPr>
        <w:t>да, при взаимном согласии родителей (законных представителей) и образовательного</w:t>
      </w:r>
      <w:r>
        <w:rPr>
          <w:sz w:val="24"/>
        </w:rPr>
        <w:tab/>
      </w:r>
      <w:r>
        <w:rPr>
          <w:spacing w:val="-2"/>
          <w:sz w:val="24"/>
        </w:rPr>
        <w:t>учре- 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39" w:firstLine="0"/>
        <w:rPr>
          <w:sz w:val="24"/>
        </w:rPr>
      </w:pPr>
      <w:r>
        <w:rPr>
          <w:sz w:val="24"/>
        </w:rPr>
        <w:t>да, при взаимном согласии родителей (законных представителей) и местного органа управ-</w:t>
      </w:r>
      <w:r>
        <w:rPr>
          <w:spacing w:val="40"/>
          <w:sz w:val="24"/>
        </w:rPr>
        <w:t xml:space="preserve"> </w:t>
      </w:r>
      <w:r>
        <w:rPr>
          <w:sz w:val="24"/>
        </w:rPr>
        <w:t>ления образованием;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spacing w:before="69"/>
        <w:ind w:left="705" w:hanging="565"/>
        <w:jc w:val="both"/>
        <w:rPr>
          <w:sz w:val="24"/>
        </w:rPr>
      </w:pPr>
      <w:r>
        <w:rPr>
          <w:spacing w:val="-4"/>
          <w:sz w:val="24"/>
        </w:rPr>
        <w:lastRenderedPageBreak/>
        <w:t>нет.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12"/>
        </w:tabs>
        <w:ind w:right="139" w:firstLine="0"/>
        <w:jc w:val="both"/>
      </w:pPr>
      <w:r>
        <w:t>Следует ли принять для обучения в муниципальную или государственную школу учени- ка, проживающего на обслуживаемой школой территории, представившего справку негосу- дарственного образовательного учреждения об окончании начальной ступени: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6"/>
        </w:tabs>
        <w:spacing w:before="1"/>
        <w:ind w:left="706" w:hanging="566"/>
        <w:jc w:val="both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ind w:left="705" w:hanging="565"/>
        <w:jc w:val="both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управления;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ind w:left="705" w:hanging="565"/>
        <w:jc w:val="both"/>
        <w:rPr>
          <w:sz w:val="24"/>
        </w:rPr>
      </w:pPr>
      <w:r>
        <w:rPr>
          <w:spacing w:val="-4"/>
          <w:sz w:val="24"/>
        </w:rPr>
        <w:t>нет.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77"/>
        </w:tabs>
        <w:ind w:right="140" w:firstLine="0"/>
      </w:pPr>
      <w:r>
        <w:t>Можно ли без разрешения учредителя внести в устав положения, разработанные и при- нятые образовательным учреждением: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положения;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учредителем;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631"/>
        </w:tabs>
        <w:spacing w:before="1"/>
        <w:ind w:right="137" w:firstLine="0"/>
      </w:pPr>
      <w:r>
        <w:t>Какое</w:t>
      </w:r>
      <w:r>
        <w:rPr>
          <w:spacing w:val="31"/>
        </w:rPr>
        <w:t xml:space="preserve"> </w:t>
      </w:r>
      <w:r>
        <w:t>право</w:t>
      </w:r>
      <w:r>
        <w:rPr>
          <w:spacing w:val="32"/>
        </w:rPr>
        <w:t xml:space="preserve"> </w:t>
      </w:r>
      <w:r>
        <w:t>приобретает</w:t>
      </w:r>
      <w:r>
        <w:rPr>
          <w:spacing w:val="32"/>
        </w:rPr>
        <w:t xml:space="preserve"> </w:t>
      </w:r>
      <w:r>
        <w:t>образовательное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результате</w:t>
      </w:r>
      <w:r>
        <w:rPr>
          <w:spacing w:val="31"/>
        </w:rPr>
        <w:t xml:space="preserve"> </w:t>
      </w:r>
      <w:r>
        <w:t>получения</w:t>
      </w:r>
      <w:r>
        <w:rPr>
          <w:spacing w:val="32"/>
        </w:rPr>
        <w:t xml:space="preserve"> </w:t>
      </w:r>
      <w:r>
        <w:t xml:space="preserve">лицен- </w:t>
      </w:r>
      <w:r>
        <w:rPr>
          <w:spacing w:val="-4"/>
        </w:rPr>
        <w:t>зии: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учреждению;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Общая</w:t>
      </w:r>
      <w:r>
        <w:rPr>
          <w:spacing w:val="-3"/>
        </w:rPr>
        <w:t xml:space="preserve"> </w:t>
      </w:r>
      <w:r>
        <w:t>компетентность</w:t>
      </w:r>
      <w:r>
        <w:rPr>
          <w:spacing w:val="29"/>
        </w:rPr>
        <w:t xml:space="preserve">  </w:t>
      </w:r>
      <w:r>
        <w:t>-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«1»</w:t>
      </w:r>
      <w:r>
        <w:rPr>
          <w:spacing w:val="-1"/>
        </w:rPr>
        <w:t xml:space="preserve"> </w:t>
      </w:r>
      <w:r>
        <w:rPr>
          <w:spacing w:val="-4"/>
        </w:rPr>
        <w:t>балл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403"/>
        </w:tabs>
        <w:ind w:right="141" w:firstLine="0"/>
        <w:jc w:val="left"/>
        <w:rPr>
          <w:b/>
          <w:sz w:val="24"/>
        </w:rPr>
      </w:pPr>
      <w:r>
        <w:rPr>
          <w:b/>
          <w:sz w:val="24"/>
        </w:rPr>
        <w:t>Официальным источником опубликования нормативных правовых актов Министерства образования и науки РФ является: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«Вестник</w:t>
      </w:r>
      <w:r>
        <w:rPr>
          <w:spacing w:val="-2"/>
          <w:sz w:val="24"/>
        </w:rPr>
        <w:t xml:space="preserve"> образования»;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«Бюллетень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РФ»;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«Бюллетень</w:t>
      </w:r>
      <w:r>
        <w:rPr>
          <w:spacing w:val="-6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rPr>
          <w:spacing w:val="-2"/>
        </w:rPr>
        <w:t>власти»;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«Собрание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РФ».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закреплены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(во):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Конвенции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правах</w:t>
      </w:r>
      <w:r>
        <w:rPr>
          <w:b/>
          <w:spacing w:val="-2"/>
          <w:sz w:val="24"/>
        </w:rPr>
        <w:t xml:space="preserve"> ребенка;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человека;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Конституции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Международном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пакте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правах.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478"/>
        </w:tabs>
        <w:spacing w:before="276"/>
        <w:ind w:right="140" w:firstLine="0"/>
        <w:jc w:val="left"/>
      </w:pPr>
      <w:r>
        <w:t>Метод обучения, при котором учащийся сам ставит проблему, находит пути ее решения, оформляет и представляет результат, называется: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эвристическим;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репродуктивным;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rPr>
          <w:spacing w:val="-2"/>
        </w:rPr>
        <w:t>проектным;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проблемным.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К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допускаются</w:t>
      </w:r>
      <w:r>
        <w:rPr>
          <w:spacing w:val="53"/>
        </w:rPr>
        <w:t xml:space="preserve"> </w:t>
      </w:r>
      <w:r>
        <w:rPr>
          <w:spacing w:val="-2"/>
        </w:rPr>
        <w:t>учебники: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рекомендованные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Минобрнауки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любые,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учреждением;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рекомендованные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службой;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литературы.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98"/>
        </w:tabs>
        <w:ind w:right="145" w:firstLine="0"/>
        <w:jc w:val="left"/>
      </w:pPr>
      <w:r>
        <w:t>Правовой акт, регулирующий социально-трудовые отношения в организации и заключа- емый работником и работодателем называется: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трудовым</w:t>
      </w:r>
      <w:r>
        <w:rPr>
          <w:spacing w:val="-2"/>
          <w:sz w:val="24"/>
        </w:rPr>
        <w:t xml:space="preserve"> договором;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before="1"/>
      </w:pPr>
      <w:r>
        <w:t>коллективным</w:t>
      </w:r>
      <w:r>
        <w:rPr>
          <w:spacing w:val="-6"/>
        </w:rPr>
        <w:t xml:space="preserve"> </w:t>
      </w:r>
      <w:r>
        <w:rPr>
          <w:spacing w:val="-2"/>
        </w:rPr>
        <w:t>договором;</w:t>
      </w:r>
    </w:p>
    <w:p w:rsidR="00D540E7" w:rsidRDefault="00D540E7">
      <w:pPr>
        <w:pStyle w:val="1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69"/>
        <w:rPr>
          <w:sz w:val="24"/>
        </w:rPr>
      </w:pPr>
      <w:r>
        <w:rPr>
          <w:sz w:val="24"/>
        </w:rPr>
        <w:lastRenderedPageBreak/>
        <w:t>двусторонним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трудовым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соглашением.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01"/>
        </w:tabs>
        <w:ind w:left="501" w:hanging="300"/>
        <w:jc w:val="left"/>
      </w:pPr>
      <w:r>
        <w:t>Выберите</w:t>
      </w:r>
      <w:r>
        <w:rPr>
          <w:spacing w:val="-8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характеризует</w:t>
      </w:r>
      <w:r>
        <w:rPr>
          <w:spacing w:val="-5"/>
        </w:rPr>
        <w:t xml:space="preserve"> </w:t>
      </w:r>
      <w:r>
        <w:t>гуманистическую</w:t>
      </w:r>
      <w:r>
        <w:rPr>
          <w:spacing w:val="-4"/>
        </w:rPr>
        <w:t xml:space="preserve"> </w:t>
      </w:r>
      <w:r>
        <w:rPr>
          <w:spacing w:val="-2"/>
        </w:rPr>
        <w:t>педагогику: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приоритетность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ныне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2"/>
          <w:sz w:val="24"/>
        </w:rPr>
        <w:t xml:space="preserve"> школы;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«выстраивание»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rPr>
          <w:spacing w:val="-2"/>
        </w:rPr>
        <w:t>ученика.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434"/>
        </w:tabs>
        <w:ind w:right="138" w:firstLine="0"/>
        <w:jc w:val="left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приоритетный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показатель,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руководствоваться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 выборе программы по предмету: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наличие</w:t>
      </w:r>
      <w:r>
        <w:rPr>
          <w:spacing w:val="-3"/>
        </w:rPr>
        <w:t xml:space="preserve"> </w:t>
      </w:r>
      <w:r>
        <w:t>грифа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При</w:t>
      </w:r>
      <w:r>
        <w:rPr>
          <w:spacing w:val="-6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перечне;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полноту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УМК;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перечисленное.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406"/>
          <w:tab w:val="left" w:pos="4111"/>
        </w:tabs>
        <w:ind w:right="148" w:firstLine="0"/>
        <w:jc w:val="left"/>
      </w:pPr>
      <w:r>
        <w:t>Назовите образование, которое</w:t>
      </w:r>
      <w:r>
        <w:tab/>
        <w:t>в соответствии</w:t>
      </w:r>
      <w:r>
        <w:rPr>
          <w:spacing w:val="80"/>
        </w:rPr>
        <w:t xml:space="preserve"> </w:t>
      </w:r>
      <w:r>
        <w:t>с Конституцией Российской Федерации является обязательным и доступным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position w:val="2"/>
          <w:sz w:val="24"/>
        </w:rPr>
      </w:pPr>
      <w:r>
        <w:rPr>
          <w:sz w:val="24"/>
        </w:rPr>
        <w:t>высшее</w:t>
      </w:r>
      <w:r>
        <w:rPr>
          <w:spacing w:val="-2"/>
          <w:sz w:val="24"/>
        </w:rPr>
        <w:t xml:space="preserve"> образование;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2" w:line="296" w:lineRule="exact"/>
        <w:rPr>
          <w:position w:val="2"/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line="295" w:lineRule="exact"/>
        <w:rPr>
          <w:position w:val="2"/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line="296" w:lineRule="exact"/>
        <w:rPr>
          <w:position w:val="2"/>
        </w:rPr>
      </w:pPr>
      <w:r>
        <w:t>среднее</w:t>
      </w:r>
      <w:r>
        <w:rPr>
          <w:spacing w:val="-4"/>
        </w:rPr>
        <w:t xml:space="preserve"> </w:t>
      </w:r>
      <w:r>
        <w:t>(полное)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506"/>
        </w:tabs>
        <w:ind w:right="137" w:firstLine="0"/>
        <w:jc w:val="left"/>
        <w:rPr>
          <w:b/>
          <w:sz w:val="24"/>
        </w:rPr>
      </w:pPr>
      <w:r>
        <w:rPr>
          <w:b/>
          <w:sz w:val="24"/>
        </w:rPr>
        <w:t>При приеме в школу администрация образовательного учреждения обязана познакомить обучающегося и его родителей с: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должностными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before="1"/>
      </w:pPr>
      <w:r>
        <w:t>Уставом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учреждения;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коллективным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506"/>
        </w:tabs>
        <w:spacing w:before="273"/>
        <w:ind w:right="140" w:firstLine="0"/>
        <w:jc w:val="left"/>
      </w:pPr>
      <w:r>
        <w:t>Допустимо ли при приеме ребенка для обучения в 1-й класс проведение различных форм проверки его готовности к обучению в конкретной школе -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уровня;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тестирования;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pacing w:val="-2"/>
          <w:sz w:val="24"/>
        </w:rPr>
        <w:t>недопустимо.</w:t>
      </w:r>
    </w:p>
    <w:p w:rsidR="00D540E7" w:rsidRDefault="00D540E7">
      <w:pPr>
        <w:pStyle w:val="a3"/>
        <w:spacing w:before="1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506"/>
        </w:tabs>
        <w:ind w:right="140" w:firstLine="0"/>
        <w:jc w:val="left"/>
        <w:rPr>
          <w:b/>
          <w:sz w:val="24"/>
        </w:rPr>
      </w:pPr>
      <w:r>
        <w:rPr>
          <w:b/>
          <w:sz w:val="24"/>
        </w:rPr>
        <w:t>Источник учебной информации, раскрывающий в доступной для учащихся форме преду- смотренное образовательными стандартами содержание – это: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b/>
          <w:sz w:val="24"/>
        </w:rPr>
      </w:pPr>
      <w:r>
        <w:rPr>
          <w:b/>
          <w:spacing w:val="-2"/>
          <w:sz w:val="24"/>
        </w:rPr>
        <w:t>учебник;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тетрадь.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23"/>
        </w:tabs>
        <w:ind w:right="148" w:firstLine="0"/>
        <w:jc w:val="left"/>
      </w:pPr>
      <w:r>
        <w:t>Принцип, указывающий на объективную необходимость приведения любой педагогиче- ской деятельности в соответствие с природой человека - это: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культуросообразности;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индивидуализации;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принцип</w:t>
      </w:r>
      <w:r>
        <w:rPr>
          <w:spacing w:val="-4"/>
        </w:rPr>
        <w:t xml:space="preserve"> </w:t>
      </w:r>
      <w:r>
        <w:rPr>
          <w:spacing w:val="-2"/>
        </w:rPr>
        <w:t>природособразности;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ориентированности.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00"/>
        </w:tabs>
        <w:spacing w:before="69"/>
        <w:ind w:left="500" w:hanging="360"/>
        <w:jc w:val="left"/>
      </w:pPr>
      <w:r>
        <w:lastRenderedPageBreak/>
        <w:t>Когда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говорим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инклюзивном</w:t>
      </w:r>
      <w:r>
        <w:rPr>
          <w:spacing w:val="-4"/>
        </w:rPr>
        <w:t xml:space="preserve"> </w:t>
      </w:r>
      <w:r>
        <w:t>образовании,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имеем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виду</w:t>
      </w:r>
      <w:r>
        <w:rPr>
          <w:spacing w:val="-2"/>
        </w:rPr>
        <w:t xml:space="preserve"> образование: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организованное</w:t>
      </w:r>
      <w:r>
        <w:rPr>
          <w:spacing w:val="5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2"/>
          <w:sz w:val="24"/>
        </w:rPr>
        <w:t>инвалидов;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ind w:left="140" w:right="145" w:firstLine="0"/>
      </w:pPr>
      <w:r>
        <w:t>приспособленное к различным нуждам всех детей, что обеспечивает доступ к образова- нию для детей с особыми потребностями;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67"/>
        </w:tabs>
        <w:spacing w:before="1"/>
        <w:ind w:left="767" w:hanging="627"/>
        <w:rPr>
          <w:sz w:val="24"/>
        </w:rPr>
      </w:pPr>
      <w:r>
        <w:rPr>
          <w:sz w:val="24"/>
        </w:rPr>
        <w:t>приспособленное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организованное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одной</w:t>
      </w:r>
      <w:r>
        <w:rPr>
          <w:spacing w:val="2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2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здоро- </w:t>
      </w:r>
      <w:r>
        <w:rPr>
          <w:spacing w:val="-4"/>
          <w:sz w:val="24"/>
        </w:rPr>
        <w:t>вью.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1233"/>
          <w:tab w:val="left" w:pos="2136"/>
          <w:tab w:val="left" w:pos="3628"/>
          <w:tab w:val="left" w:pos="4940"/>
          <w:tab w:val="left" w:pos="5309"/>
          <w:tab w:val="left" w:pos="6640"/>
          <w:tab w:val="left" w:pos="8801"/>
        </w:tabs>
        <w:ind w:left="1233" w:hanging="526"/>
        <w:jc w:val="left"/>
      </w:pPr>
      <w:r>
        <w:rPr>
          <w:spacing w:val="-2"/>
        </w:rPr>
        <w:t>Какие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относятся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основным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программам?</w:t>
      </w:r>
    </w:p>
    <w:p w:rsidR="00D540E7" w:rsidRDefault="00EB0519">
      <w:pPr>
        <w:pStyle w:val="a3"/>
        <w:ind w:left="140"/>
      </w:pPr>
      <w:r>
        <w:t>Ответ: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rPr>
          <w:spacing w:val="-2"/>
        </w:rPr>
        <w:t>общеобразовательные</w:t>
      </w:r>
    </w:p>
    <w:p w:rsidR="00D540E7" w:rsidRDefault="00EB0519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pacing w:val="-2"/>
          <w:sz w:val="24"/>
        </w:rPr>
        <w:t>профессиональные</w:t>
      </w:r>
    </w:p>
    <w:p w:rsidR="00D540E7" w:rsidRDefault="00EB0519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1266"/>
        </w:tabs>
        <w:ind w:right="141" w:firstLine="566"/>
        <w:jc w:val="left"/>
      </w:pPr>
      <w:r>
        <w:t xml:space="preserve">Как определяется стандарт в Федеральном законе «Об образовании в Российской </w:t>
      </w:r>
      <w:r>
        <w:rPr>
          <w:spacing w:val="-2"/>
        </w:rPr>
        <w:t>Федерации»?</w:t>
      </w:r>
    </w:p>
    <w:p w:rsidR="00D540E7" w:rsidRDefault="00EB0519">
      <w:pPr>
        <w:pStyle w:val="a3"/>
        <w:ind w:left="140" w:right="137"/>
        <w:jc w:val="both"/>
      </w:pPr>
      <w:r>
        <w:t>Ответ: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направле- 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сфе- ре образования; образовательный</w:t>
      </w:r>
      <w:r>
        <w:rPr>
          <w:spacing w:val="40"/>
        </w:rPr>
        <w:t xml:space="preserve"> </w:t>
      </w:r>
      <w:r>
        <w:t>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ука- зом Президента Российской Федерации;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А.1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Вопросы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опроса: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Объясните, как реализуется на практике принцип единства образовательного пространства Российской Федерации.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Образовательная программа ОУ</w:t>
      </w:r>
      <w:r>
        <w:rPr>
          <w:spacing w:val="-2"/>
          <w:sz w:val="24"/>
        </w:rPr>
        <w:t xml:space="preserve"> </w:t>
      </w:r>
      <w:r>
        <w:rPr>
          <w:sz w:val="24"/>
        </w:rPr>
        <w:t>: цели образования на данной ступени, учебный (образова- тельный) план, рабочие программы учебных курсов, предметов, дисциплин (модулей) и другие материалы, программы внеучебных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деятельности, учебных, общественно-полезных и соци- альных практик, календарный учебный график и методические материалы.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7" w:firstLine="0"/>
        <w:jc w:val="both"/>
        <w:rPr>
          <w:sz w:val="24"/>
        </w:rPr>
      </w:pPr>
      <w:r>
        <w:rPr>
          <w:sz w:val="24"/>
        </w:rPr>
        <w:t>Максимальный объем учебных и внеучебных занятий, аудиторных учебных занятий. Общий объем каникулярного времени.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Требования к образованию педагога, к компетентности педагога,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кадров, повышение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руководящих работников.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9" w:firstLine="0"/>
        <w:jc w:val="both"/>
        <w:rPr>
          <w:sz w:val="24"/>
        </w:rPr>
      </w:pPr>
      <w:r>
        <w:rPr>
          <w:sz w:val="24"/>
        </w:rPr>
        <w:t>Доступность к библиотечным фондам, фонд дополнительной литературы. Федеральный пере- чень учебников.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Оперативный сбор и обмен 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 доступа к современным професси- ональным базам данных, информационным справочным и поисковым системам с использованием скоростного Интернета.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9" w:firstLine="0"/>
        <w:jc w:val="both"/>
        <w:rPr>
          <w:sz w:val="24"/>
        </w:rPr>
      </w:pPr>
      <w:r>
        <w:rPr>
          <w:sz w:val="24"/>
        </w:rPr>
        <w:t>Пакет документов: санитарно-эпидемиологические правила и нормативы; строительные нор- мы и правила; перечни рекомендуемой учебной литературы.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Нормативно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финансирования.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значимость.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4" w:firstLine="0"/>
        <w:jc w:val="both"/>
        <w:rPr>
          <w:sz w:val="24"/>
        </w:rPr>
      </w:pPr>
      <w:r>
        <w:rPr>
          <w:sz w:val="24"/>
        </w:rPr>
        <w:t>Требования к материально-технической сфере ресурсного обеспечения включают в себя</w:t>
      </w:r>
      <w:r>
        <w:rPr>
          <w:spacing w:val="40"/>
          <w:sz w:val="24"/>
        </w:rPr>
        <w:t xml:space="preserve"> </w:t>
      </w:r>
      <w:r>
        <w:rPr>
          <w:sz w:val="24"/>
        </w:rPr>
        <w:t>ка- кие параметры и характеристики.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D540E7">
      <w:pPr>
        <w:pStyle w:val="a5"/>
        <w:jc w:val="both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69"/>
        <w:ind w:left="567" w:hanging="427"/>
        <w:rPr>
          <w:sz w:val="24"/>
        </w:rPr>
      </w:pPr>
      <w:r>
        <w:rPr>
          <w:sz w:val="24"/>
        </w:rPr>
        <w:lastRenderedPageBreak/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834" w:firstLine="0"/>
        <w:rPr>
          <w:sz w:val="24"/>
        </w:rPr>
      </w:pP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 организация педагогического 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56" w:firstLine="0"/>
        <w:jc w:val="both"/>
        <w:rPr>
          <w:sz w:val="24"/>
        </w:rPr>
      </w:pPr>
      <w:r>
        <w:rPr>
          <w:sz w:val="24"/>
        </w:rPr>
        <w:t>Научно-теоретические, методологические 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нормативно-правовые основы проектирования образовательных программ образовательной организации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Алгоритм</w:t>
      </w:r>
      <w:r>
        <w:rPr>
          <w:spacing w:val="53"/>
          <w:sz w:val="24"/>
        </w:rPr>
        <w:t xml:space="preserve"> </w:t>
      </w:r>
      <w:r>
        <w:rPr>
          <w:sz w:val="24"/>
        </w:rPr>
        <w:t>(технология)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работ).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различного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Проблемы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целей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цели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813" w:firstLine="0"/>
        <w:rPr>
          <w:sz w:val="24"/>
        </w:rPr>
      </w:pPr>
      <w:r>
        <w:rPr>
          <w:sz w:val="24"/>
        </w:rPr>
        <w:t>Таксономия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зарубежной дидактике (уровни целей).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15" w:firstLine="0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содержания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3086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содержания личностно-ориентированного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4195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00" w:firstLine="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 рабочей программы. Положение о рабочей программе.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программы.</w:t>
      </w:r>
    </w:p>
    <w:p w:rsidR="00D540E7" w:rsidRDefault="00EB0519">
      <w:pPr>
        <w:pStyle w:val="a3"/>
        <w:ind w:left="140" w:right="2177"/>
      </w:pPr>
      <w:r>
        <w:t>Алгоритм</w:t>
      </w:r>
      <w:r>
        <w:rPr>
          <w:spacing w:val="-6"/>
        </w:rPr>
        <w:t xml:space="preserve"> </w:t>
      </w:r>
      <w:r>
        <w:t>(технология)</w:t>
      </w:r>
      <w:r>
        <w:rPr>
          <w:spacing w:val="-9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(дорожная</w:t>
      </w:r>
      <w:r>
        <w:rPr>
          <w:spacing w:val="-6"/>
        </w:rPr>
        <w:t xml:space="preserve"> </w:t>
      </w:r>
      <w:r>
        <w:t>карта работ). 42 Дидактические аспекты проектирования рабочей учебной программы.</w:t>
      </w:r>
    </w:p>
    <w:p w:rsidR="00D540E7" w:rsidRDefault="00EB0519">
      <w:pPr>
        <w:pStyle w:val="a3"/>
        <w:ind w:left="140"/>
      </w:pPr>
      <w:r>
        <w:t>Система</w:t>
      </w:r>
      <w:r>
        <w:rPr>
          <w:spacing w:val="52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рабочей</w:t>
      </w:r>
      <w:r>
        <w:rPr>
          <w:spacing w:val="55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среда.</w:t>
      </w:r>
    </w:p>
    <w:p w:rsidR="00D540E7" w:rsidRDefault="00EB0519">
      <w:pPr>
        <w:pStyle w:val="a3"/>
        <w:ind w:left="140"/>
      </w:pPr>
      <w:r>
        <w:t>43</w:t>
      </w:r>
      <w:r>
        <w:rPr>
          <w:spacing w:val="33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программы.</w:t>
      </w:r>
      <w:r>
        <w:rPr>
          <w:spacing w:val="33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про- 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 образовательным областям.</w:t>
      </w:r>
    </w:p>
    <w:p w:rsidR="00D540E7" w:rsidRDefault="00EB0519">
      <w:pPr>
        <w:pStyle w:val="a3"/>
        <w:ind w:left="140"/>
      </w:pPr>
      <w:r>
        <w:t>44</w:t>
      </w:r>
      <w:r>
        <w:rPr>
          <w:spacing w:val="-7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программ.</w:t>
      </w:r>
    </w:p>
    <w:p w:rsidR="00D540E7" w:rsidRDefault="00EB0519">
      <w:pPr>
        <w:pStyle w:val="a3"/>
        <w:ind w:left="140"/>
      </w:pPr>
      <w:r>
        <w:t>45Реализация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дистанцион- ных технологий.</w:t>
      </w:r>
    </w:p>
    <w:p w:rsidR="00D540E7" w:rsidRDefault="00EB0519">
      <w:pPr>
        <w:pStyle w:val="a3"/>
        <w:ind w:left="140" w:right="467"/>
      </w:pPr>
      <w:r>
        <w:t>46.Информационно-методические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 47.Информационно-образовательная среда образовательного учреждения.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440"/>
        </w:tabs>
        <w:spacing w:before="1"/>
        <w:ind w:right="2961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образовательной программы.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Печатные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3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26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1"/>
        <w:spacing w:before="276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собеседования</w:t>
      </w:r>
    </w:p>
    <w:p w:rsidR="00D540E7" w:rsidRDefault="00EB0519">
      <w:pPr>
        <w:pStyle w:val="a3"/>
        <w:ind w:left="140"/>
      </w:pPr>
      <w:r>
        <w:t>1</w:t>
      </w:r>
      <w:r>
        <w:rPr>
          <w:spacing w:val="-5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(ФГОС),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структура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Профессиональные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стандарты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Квалификационные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выпускнику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служащих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звена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629"/>
        </w:tabs>
        <w:ind w:left="140" w:right="145" w:firstLine="0"/>
        <w:rPr>
          <w:sz w:val="24"/>
        </w:rPr>
      </w:pPr>
      <w:r>
        <w:rPr>
          <w:sz w:val="24"/>
        </w:rPr>
        <w:t>Кадровые,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программ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0"/>
          <w:numId w:val="5"/>
        </w:numPr>
        <w:tabs>
          <w:tab w:val="left" w:pos="593"/>
        </w:tabs>
        <w:spacing w:before="69"/>
        <w:ind w:left="140" w:right="141" w:firstLine="0"/>
        <w:jc w:val="both"/>
        <w:rPr>
          <w:sz w:val="24"/>
        </w:rPr>
      </w:pPr>
      <w:r>
        <w:rPr>
          <w:sz w:val="24"/>
        </w:rPr>
        <w:lastRenderedPageBreak/>
        <w:t>Требования ФГОС к условиям реализации образовательных программ Провести анализ основной образовательной программы на соответствие требованиям профессионального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стандарта.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ind w:left="566"/>
        <w:rPr>
          <w:i/>
          <w:sz w:val="24"/>
        </w:rPr>
      </w:pPr>
      <w:r>
        <w:rPr>
          <w:b/>
          <w:sz w:val="24"/>
        </w:rPr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(пример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содержания)</w:t>
      </w:r>
    </w:p>
    <w:p w:rsidR="00D540E7" w:rsidRDefault="00D540E7">
      <w:pPr>
        <w:pStyle w:val="a3"/>
        <w:ind w:left="0"/>
        <w:rPr>
          <w:i/>
        </w:rPr>
      </w:pPr>
    </w:p>
    <w:p w:rsidR="00D540E7" w:rsidRDefault="00EB0519">
      <w:pPr>
        <w:pStyle w:val="1"/>
      </w:pPr>
      <w:r>
        <w:t>В.0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заданий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Теоретико-методологические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проектирования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Методология,</w:t>
      </w:r>
      <w:r>
        <w:rPr>
          <w:spacing w:val="-3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проектирования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Тема.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55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требования 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программе.</w:t>
      </w:r>
    </w:p>
    <w:p w:rsidR="00D540E7" w:rsidRDefault="00EB0519">
      <w:pPr>
        <w:pStyle w:val="1"/>
      </w:pPr>
      <w:r>
        <w:t>Тема. Целевой раздел образовательной программы. Планируемые 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ос- новных</w:t>
      </w:r>
      <w:r>
        <w:rPr>
          <w:spacing w:val="40"/>
        </w:rPr>
        <w:t xml:space="preserve"> </w:t>
      </w:r>
      <w:r>
        <w:t>образовательных программ</w:t>
      </w:r>
      <w:r>
        <w:rPr>
          <w:spacing w:val="40"/>
        </w:rPr>
        <w:t xml:space="preserve"> </w:t>
      </w:r>
      <w:r>
        <w:t>образования и система оценки их достижения</w:t>
      </w:r>
    </w:p>
    <w:p w:rsidR="00D540E7" w:rsidRDefault="00EB0519">
      <w:pPr>
        <w:pStyle w:val="a3"/>
        <w:ind w:left="140" w:right="879"/>
      </w:pP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spacing w:before="1"/>
      </w:pPr>
      <w:r>
        <w:t>Тема.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программы. Подходы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реали- зации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 профессионального образования</w:t>
      </w:r>
    </w:p>
    <w:p w:rsidR="00D540E7" w:rsidRDefault="00EB0519">
      <w:pPr>
        <w:pStyle w:val="a3"/>
        <w:ind w:left="140" w:right="467"/>
      </w:pP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Теоретико-методологические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 содержания общего образования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Тема.</w:t>
      </w:r>
      <w:r>
        <w:rPr>
          <w:spacing w:val="29"/>
        </w:rPr>
        <w:t xml:space="preserve"> </w:t>
      </w:r>
      <w:r>
        <w:t>Организационный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программы.</w:t>
      </w:r>
      <w:r>
        <w:rPr>
          <w:spacing w:val="29"/>
        </w:rPr>
        <w:t xml:space="preserve"> </w:t>
      </w:r>
      <w:r>
        <w:t>Система</w:t>
      </w:r>
      <w:r>
        <w:rPr>
          <w:spacing w:val="29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реализа- ции образовательной программы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программы»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ind w:right="7035"/>
      </w:pPr>
      <w:r>
        <w:t>Типовые задачи Практические</w:t>
      </w:r>
      <w:r>
        <w:rPr>
          <w:spacing w:val="-15"/>
        </w:rPr>
        <w:t xml:space="preserve"> </w:t>
      </w:r>
      <w:r>
        <w:t>занятия</w:t>
      </w:r>
    </w:p>
    <w:p w:rsidR="00D540E7" w:rsidRDefault="00EB0519">
      <w:pPr>
        <w:pStyle w:val="a3"/>
        <w:ind w:left="201"/>
      </w:pPr>
      <w:r>
        <w:t>Анализ</w:t>
      </w:r>
      <w:r>
        <w:rPr>
          <w:spacing w:val="-3"/>
        </w:rPr>
        <w:t xml:space="preserve"> </w:t>
      </w:r>
      <w:r>
        <w:t>дорожной</w:t>
      </w:r>
      <w:r>
        <w:rPr>
          <w:spacing w:val="54"/>
        </w:rPr>
        <w:t xml:space="preserve"> </w:t>
      </w:r>
      <w:r>
        <w:t>карты</w:t>
      </w:r>
      <w:r>
        <w:rPr>
          <w:spacing w:val="55"/>
        </w:rPr>
        <w:t xml:space="preserve"> </w:t>
      </w:r>
      <w:r>
        <w:rPr>
          <w:spacing w:val="-2"/>
        </w:rPr>
        <w:t>школы.</w:t>
      </w:r>
    </w:p>
    <w:p w:rsidR="00D540E7" w:rsidRDefault="00EB0519">
      <w:pPr>
        <w:pStyle w:val="a3"/>
        <w:ind w:left="140"/>
      </w:pPr>
      <w:r>
        <w:t>Анализ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маршрутов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:rsidR="00D540E7" w:rsidRDefault="00EB0519">
      <w:pPr>
        <w:pStyle w:val="a3"/>
        <w:ind w:left="140" w:right="3290"/>
      </w:pPr>
      <w:r>
        <w:t>Анализ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материалах</w:t>
      </w:r>
      <w:r>
        <w:rPr>
          <w:spacing w:val="-5"/>
        </w:rPr>
        <w:t xml:space="preserve"> </w:t>
      </w:r>
      <w:r>
        <w:t>школы. Анализ уроков на материалах школ.</w:t>
      </w:r>
    </w:p>
    <w:p w:rsidR="00D540E7" w:rsidRDefault="00EB0519">
      <w:pPr>
        <w:pStyle w:val="a3"/>
        <w:ind w:left="140"/>
      </w:pPr>
      <w:r>
        <w:t>Защита</w:t>
      </w:r>
      <w:r>
        <w:rPr>
          <w:spacing w:val="-2"/>
        </w:rPr>
        <w:t xml:space="preserve"> </w:t>
      </w:r>
      <w:r>
        <w:t>фрагмента</w:t>
      </w:r>
      <w:r>
        <w:rPr>
          <w:spacing w:val="56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rPr>
          <w:spacing w:val="-2"/>
        </w:rPr>
        <w:t>ФГОС.</w:t>
      </w:r>
    </w:p>
    <w:p w:rsidR="00D540E7" w:rsidRDefault="00EB0519">
      <w:pPr>
        <w:pStyle w:val="a3"/>
        <w:ind w:left="140" w:right="2177"/>
      </w:pPr>
      <w:r>
        <w:t>Самостоятельно</w:t>
      </w:r>
      <w:r>
        <w:rPr>
          <w:spacing w:val="-6"/>
        </w:rPr>
        <w:t xml:space="preserve"> </w:t>
      </w:r>
      <w:r>
        <w:t>изучаемые</w:t>
      </w:r>
      <w:r>
        <w:rPr>
          <w:spacing w:val="-8"/>
        </w:rPr>
        <w:t xml:space="preserve"> </w:t>
      </w:r>
      <w:r>
        <w:t>темы.</w:t>
      </w:r>
      <w:r>
        <w:rPr>
          <w:spacing w:val="-5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примерных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программ Требования к современному уроку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  <w:spacing w:before="1"/>
        <w:ind w:left="849" w:right="7035" w:hanging="709"/>
      </w:pPr>
      <w:r>
        <w:t>В.2 Контрольные задания Контрольная</w:t>
      </w:r>
      <w:r>
        <w:rPr>
          <w:spacing w:val="-17"/>
        </w:rPr>
        <w:t xml:space="preserve"> </w:t>
      </w:r>
      <w:r>
        <w:t>работа</w:t>
      </w:r>
    </w:p>
    <w:p w:rsidR="00D540E7" w:rsidRDefault="00EB0519">
      <w:pPr>
        <w:spacing w:before="276"/>
        <w:ind w:left="14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Ответь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теста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(РП)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стандартов;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ind w:left="140" w:right="146" w:firstLine="0"/>
        <w:rPr>
          <w:sz w:val="24"/>
        </w:rPr>
      </w:pPr>
      <w:r>
        <w:rPr>
          <w:sz w:val="24"/>
        </w:rPr>
        <w:t>типовой программы, но с учетом конкретных условий (например, уровень знаний, умений и навыков) и федеральных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стандартов (ФГОС);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авторских</w:t>
      </w:r>
      <w:r>
        <w:rPr>
          <w:spacing w:val="-2"/>
          <w:sz w:val="24"/>
        </w:rPr>
        <w:t xml:space="preserve"> программ.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государственными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стандартами;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spacing w:before="69"/>
        <w:ind w:left="140" w:right="146" w:firstLine="0"/>
        <w:jc w:val="both"/>
        <w:rPr>
          <w:sz w:val="24"/>
        </w:rPr>
      </w:pPr>
      <w:r>
        <w:rPr>
          <w:sz w:val="24"/>
        </w:rPr>
        <w:lastRenderedPageBreak/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 о классе, год и гриф "Утверждаю", а также фамилия, имя, отчество и долж- ность того, кто утвердил документ;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5"/>
        </w:tabs>
        <w:ind w:left="140" w:right="147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spacing w:before="1"/>
        <w:ind w:left="140" w:right="149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и гриф "Утверждаю".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94"/>
        </w:tabs>
        <w:ind w:left="140" w:right="138" w:firstLine="0"/>
        <w:rPr>
          <w:sz w:val="24"/>
        </w:rPr>
      </w:pPr>
      <w:r>
        <w:rPr>
          <w:sz w:val="24"/>
        </w:rPr>
        <w:t>В пояснительной записке к РП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указывается типовая или авторская программа, на основе кото- рой разработали РП по предмету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ind w:left="140" w:right="148" w:firstLine="0"/>
        <w:rPr>
          <w:sz w:val="24"/>
        </w:rPr>
      </w:pPr>
      <w:r>
        <w:rPr>
          <w:sz w:val="24"/>
        </w:rPr>
        <w:t>обязательно, с указанием причины переработки типовой или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авторской программы и вне-</w:t>
      </w:r>
      <w:r>
        <w:rPr>
          <w:spacing w:val="80"/>
          <w:sz w:val="24"/>
        </w:rPr>
        <w:t xml:space="preserve"> </w:t>
      </w:r>
      <w:r>
        <w:rPr>
          <w:sz w:val="24"/>
        </w:rPr>
        <w:t>сенными изменениями;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РП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указываются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часы,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b/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короткой,</w:t>
      </w:r>
      <w:r>
        <w:rPr>
          <w:spacing w:val="-2"/>
          <w:sz w:val="24"/>
        </w:rPr>
        <w:t xml:space="preserve"> </w:t>
      </w:r>
      <w:r>
        <w:rPr>
          <w:sz w:val="24"/>
        </w:rPr>
        <w:t>емкой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понятной;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подробной,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пояснениями.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которых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перечислены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Формы</w:t>
      </w:r>
      <w:r>
        <w:rPr>
          <w:spacing w:val="57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РП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рассматривать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РП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указано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5"/>
        </w:tabs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количество контрольных работ и зачетов,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учебно-тематическим планом, приложены тексты контрольных работ, тестовые задания, вопросы для устного зачета и другие контрольно-измерительные материалы;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D540E7" w:rsidRDefault="00EB0519">
      <w:pPr>
        <w:pStyle w:val="a5"/>
        <w:numPr>
          <w:ilvl w:val="0"/>
          <w:numId w:val="4"/>
        </w:numPr>
        <w:tabs>
          <w:tab w:val="left" w:pos="500"/>
        </w:tabs>
        <w:spacing w:before="276"/>
        <w:ind w:left="500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3"/>
          <w:sz w:val="24"/>
        </w:rPr>
        <w:t xml:space="preserve"> </w:t>
      </w:r>
      <w:r>
        <w:rPr>
          <w:sz w:val="24"/>
        </w:rPr>
        <w:t>"Учебно-методические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обучения"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пособия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Учебник,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перечисленное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Какую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общепринятую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балльную</w:t>
      </w:r>
      <w:r>
        <w:rPr>
          <w:spacing w:val="-2"/>
          <w:sz w:val="24"/>
        </w:rPr>
        <w:t xml:space="preserve"> систему;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обучающихся;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любую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Задание</w:t>
      </w:r>
      <w:r>
        <w:rPr>
          <w:spacing w:val="-4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рабочих </w:t>
      </w:r>
      <w:r>
        <w:rPr>
          <w:spacing w:val="-2"/>
        </w:rPr>
        <w:t>программ</w:t>
      </w:r>
    </w:p>
    <w:p w:rsidR="00D540E7" w:rsidRDefault="00EB0519">
      <w:pPr>
        <w:pStyle w:val="a3"/>
        <w:spacing w:before="1"/>
        <w:ind w:left="140"/>
      </w:pPr>
      <w:r>
        <w:t>программу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воспитания;</w:t>
      </w:r>
    </w:p>
    <w:p w:rsidR="00D540E7" w:rsidRDefault="00D540E7">
      <w:pPr>
        <w:pStyle w:val="a3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3"/>
        <w:spacing w:before="69"/>
        <w:ind w:left="140" w:right="2177"/>
      </w:pPr>
      <w:r>
        <w:lastRenderedPageBreak/>
        <w:t>программу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 программа коррекционной работы.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3"/>
        <w:ind w:left="14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57"/>
        </w:rPr>
        <w:t xml:space="preserve"> </w:t>
      </w:r>
      <w:r>
        <w:t>Составьте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рабочих программ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rPr>
          <w:spacing w:val="-2"/>
        </w:rPr>
        <w:t>студента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ind w:left="566"/>
      </w:pPr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С.1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дискуссионных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тем</w:t>
      </w:r>
    </w:p>
    <w:p w:rsidR="00D540E7" w:rsidRDefault="00EB0519">
      <w:pPr>
        <w:pStyle w:val="a3"/>
        <w:ind w:left="140"/>
      </w:pPr>
      <w:r>
        <w:t>Принципы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rPr>
          <w:spacing w:val="-2"/>
        </w:rPr>
        <w:t>планирования.</w:t>
      </w:r>
    </w:p>
    <w:p w:rsidR="00D540E7" w:rsidRDefault="00EB0519">
      <w:pPr>
        <w:pStyle w:val="a3"/>
        <w:ind w:left="140"/>
      </w:pP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программ:</w:t>
      </w:r>
      <w:r>
        <w:rPr>
          <w:spacing w:val="80"/>
        </w:rPr>
        <w:t xml:space="preserve"> </w:t>
      </w:r>
      <w:r>
        <w:t>Предметные,</w:t>
      </w:r>
      <w:r>
        <w:rPr>
          <w:spacing w:val="80"/>
        </w:rPr>
        <w:t xml:space="preserve"> </w:t>
      </w:r>
      <w:r>
        <w:t>Метапредметные,</w:t>
      </w:r>
      <w:r>
        <w:rPr>
          <w:spacing w:val="40"/>
        </w:rPr>
        <w:t xml:space="preserve"> </w:t>
      </w:r>
      <w:r>
        <w:t>Личностные.</w:t>
      </w:r>
      <w:r>
        <w:rPr>
          <w:spacing w:val="40"/>
        </w:rPr>
        <w:t xml:space="preserve"> </w:t>
      </w:r>
      <w:r>
        <w:t>Критерии достижения – планируемые результаты</w:t>
      </w:r>
    </w:p>
    <w:p w:rsidR="00D540E7" w:rsidRDefault="00EB0519">
      <w:pPr>
        <w:pStyle w:val="a3"/>
        <w:tabs>
          <w:tab w:val="left" w:pos="4536"/>
          <w:tab w:val="left" w:pos="7416"/>
        </w:tabs>
        <w:ind w:left="140" w:right="201"/>
      </w:pPr>
      <w:r>
        <w:t>Компетентности</w:t>
      </w:r>
      <w:r>
        <w:rPr>
          <w:spacing w:val="80"/>
        </w:rPr>
        <w:t xml:space="preserve"> </w:t>
      </w:r>
      <w:r>
        <w:t>педагога.</w:t>
      </w:r>
      <w:r>
        <w:rPr>
          <w:spacing w:val="80"/>
        </w:rPr>
        <w:t xml:space="preserve"> </w:t>
      </w:r>
      <w:r>
        <w:t>Аттестация</w:t>
      </w:r>
      <w:r>
        <w:tab/>
        <w:t>педагогических</w:t>
      </w:r>
      <w:r>
        <w:rPr>
          <w:spacing w:val="80"/>
        </w:rPr>
        <w:t xml:space="preserve"> </w:t>
      </w:r>
      <w:r>
        <w:t>кадров.</w:t>
      </w:r>
      <w:r>
        <w:tab/>
        <w:t>Повышение</w:t>
      </w:r>
      <w:r>
        <w:rPr>
          <w:spacing w:val="76"/>
        </w:rPr>
        <w:t xml:space="preserve"> </w:t>
      </w:r>
      <w:r>
        <w:t>квалификации педагогов.</w:t>
      </w:r>
      <w:r>
        <w:rPr>
          <w:spacing w:val="40"/>
        </w:rPr>
        <w:t xml:space="preserve"> </w:t>
      </w:r>
      <w:r>
        <w:t>Стандарт педагога.</w:t>
      </w:r>
    </w:p>
    <w:p w:rsidR="00D540E7" w:rsidRDefault="00EB0519">
      <w:pPr>
        <w:pStyle w:val="a3"/>
        <w:ind w:left="140"/>
      </w:pPr>
      <w:r>
        <w:t xml:space="preserve">Организационно-педагогические условия перехода ученика на индивидуальную образовательную </w:t>
      </w:r>
      <w:r>
        <w:rPr>
          <w:spacing w:val="-2"/>
        </w:rPr>
        <w:t>программу.</w:t>
      </w:r>
    </w:p>
    <w:p w:rsidR="00D540E7" w:rsidRDefault="00EB0519">
      <w:pPr>
        <w:pStyle w:val="a3"/>
        <w:ind w:left="140"/>
      </w:pPr>
      <w:r>
        <w:t>Учебный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расписание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 Современные требования к уроку.</w:t>
      </w:r>
    </w:p>
    <w:p w:rsidR="00D540E7" w:rsidRDefault="00EB0519">
      <w:pPr>
        <w:pStyle w:val="a3"/>
        <w:spacing w:before="1"/>
        <w:ind w:left="140" w:right="146"/>
        <w:jc w:val="both"/>
      </w:pPr>
      <w:r>
        <w:t>Особенности контроля и оценки образовательных достижений учащихся в процессе освоения ими метапредметного содержания образования. Критерии, процедуры, инструменты оценки и формы представления результатов.</w:t>
      </w:r>
    </w:p>
    <w:p w:rsidR="00D540E7" w:rsidRDefault="00EB0519">
      <w:pPr>
        <w:pStyle w:val="a3"/>
        <w:ind w:left="140" w:right="740"/>
        <w:jc w:val="both"/>
      </w:pP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обучающихся. Метод проектов.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Индивидуальные</w:t>
      </w:r>
      <w:r>
        <w:rPr>
          <w:spacing w:val="-9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rPr>
          <w:spacing w:val="-2"/>
        </w:rPr>
        <w:t>темам</w:t>
      </w:r>
    </w:p>
    <w:p w:rsidR="00D540E7" w:rsidRDefault="00EB0519">
      <w:pPr>
        <w:pStyle w:val="a3"/>
        <w:ind w:left="140"/>
      </w:pPr>
      <w:r>
        <w:t>Концептуальные</w:t>
      </w:r>
      <w:r>
        <w:rPr>
          <w:spacing w:val="-7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инноваций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системах.</w:t>
      </w:r>
    </w:p>
    <w:p w:rsidR="00D540E7" w:rsidRDefault="00EB0519">
      <w:pPr>
        <w:pStyle w:val="a3"/>
        <w:ind w:left="140"/>
      </w:pPr>
      <w:r>
        <w:t>Проектирование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компетентностного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проектных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в образовательный процесс.</w:t>
      </w:r>
    </w:p>
    <w:p w:rsidR="00D540E7" w:rsidRDefault="00EB0519">
      <w:pPr>
        <w:pStyle w:val="a3"/>
        <w:ind w:left="140"/>
      </w:pPr>
      <w:r>
        <w:t>Проекты</w:t>
      </w:r>
      <w:r>
        <w:rPr>
          <w:spacing w:val="-7"/>
        </w:rPr>
        <w:t xml:space="preserve"> </w:t>
      </w:r>
      <w:r>
        <w:t>инновационного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систем.</w:t>
      </w:r>
    </w:p>
    <w:p w:rsidR="00D540E7" w:rsidRDefault="00EB0519">
      <w:pPr>
        <w:pStyle w:val="a3"/>
        <w:ind w:left="140"/>
      </w:pPr>
      <w:r>
        <w:t>Актуальные</w:t>
      </w:r>
      <w:r>
        <w:rPr>
          <w:spacing w:val="-7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spacing w:val="-5"/>
        </w:rPr>
        <w:t>РФ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  <w:jc w:val="both"/>
      </w:pPr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знаний</w:t>
      </w:r>
    </w:p>
    <w:p w:rsidR="00D540E7" w:rsidRDefault="00EB0519">
      <w:pPr>
        <w:ind w:left="849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дисциплины:</w:t>
      </w:r>
    </w:p>
    <w:p w:rsidR="00D540E7" w:rsidRDefault="00D540E7">
      <w:pPr>
        <w:pStyle w:val="a3"/>
        <w:ind w:left="0"/>
        <w:rPr>
          <w:i/>
        </w:rPr>
      </w:pP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5" w:firstLine="698"/>
        <w:jc w:val="both"/>
        <w:rPr>
          <w:sz w:val="24"/>
        </w:rPr>
      </w:pPr>
      <w:r>
        <w:rPr>
          <w:sz w:val="24"/>
        </w:rPr>
        <w:t>Объясните, как реализуется на практике принцип единства образовательного простран- ства Российской Федерации.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spacing w:before="1"/>
        <w:ind w:left="1134" w:hanging="295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40" w:firstLine="698"/>
        <w:jc w:val="both"/>
        <w:rPr>
          <w:sz w:val="24"/>
        </w:rPr>
      </w:pPr>
      <w:r>
        <w:rPr>
          <w:sz w:val="24"/>
        </w:rPr>
        <w:t>Образовательная программа ОУ: цели образования на данной ступени, учебный (образо- вательный) план, рабочие программы учебных курсов, предметов, дисциплин (модулей) и другие материалы, программы внеучебных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деятельности, учебных, общественно-полезных и соци- альных практик, календарный учебный график и методические материалы.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43" w:firstLine="698"/>
        <w:jc w:val="both"/>
        <w:rPr>
          <w:sz w:val="24"/>
        </w:rPr>
      </w:pPr>
      <w:r>
        <w:rPr>
          <w:sz w:val="24"/>
        </w:rPr>
        <w:t>Максимальный объем учебных и внеучебных занятий, аудиторных учебных занятий. Общий объем каникулярного времени.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7" w:firstLine="698"/>
        <w:rPr>
          <w:sz w:val="24"/>
        </w:rPr>
      </w:pPr>
      <w:r>
        <w:rPr>
          <w:sz w:val="24"/>
        </w:rPr>
        <w:t>Требования к образованию педагога, к компетентности педагога,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педагоги-</w:t>
      </w:r>
      <w:r>
        <w:rPr>
          <w:spacing w:val="40"/>
          <w:sz w:val="24"/>
        </w:rPr>
        <w:t xml:space="preserve"> </w:t>
      </w:r>
      <w:r>
        <w:rPr>
          <w:sz w:val="24"/>
        </w:rPr>
        <w:t>ческих кадров, повышение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руководящих работников.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8" w:firstLine="698"/>
        <w:rPr>
          <w:sz w:val="24"/>
        </w:rPr>
      </w:pPr>
      <w:r>
        <w:rPr>
          <w:sz w:val="24"/>
        </w:rPr>
        <w:t>Доступность к библиотечным фондам, фонд дополнительной литературы. Федеральный перечень учебников.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spacing w:before="69"/>
        <w:ind w:right="138" w:firstLine="698"/>
        <w:jc w:val="both"/>
        <w:rPr>
          <w:sz w:val="24"/>
        </w:rPr>
      </w:pPr>
      <w:r>
        <w:rPr>
          <w:sz w:val="24"/>
        </w:rPr>
        <w:lastRenderedPageBreak/>
        <w:t>Оперативный сбор и обмен 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 доступа к современным про- фессиональным базам данных, информационным справочным и поисковым системам с использо- 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скоростного Интернета.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4" w:firstLine="0"/>
        <w:rPr>
          <w:sz w:val="24"/>
        </w:rPr>
      </w:pPr>
      <w:r>
        <w:rPr>
          <w:sz w:val="24"/>
        </w:rPr>
        <w:t>Пакет документов: санитарно-эпидемиологические правила и нормативы; строительные нор- мы и правила; перечни рекомендуемой учебной литературы.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Нормативно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финансирования.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значимость.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2" w:firstLine="0"/>
        <w:rPr>
          <w:sz w:val="24"/>
        </w:rPr>
      </w:pPr>
      <w:r>
        <w:rPr>
          <w:sz w:val="24"/>
        </w:rPr>
        <w:t>Требования к материально-технической сфере ресурсного обеспечения включают в себя</w:t>
      </w:r>
      <w:r>
        <w:rPr>
          <w:spacing w:val="80"/>
          <w:sz w:val="24"/>
        </w:rPr>
        <w:t xml:space="preserve"> </w:t>
      </w:r>
      <w:r>
        <w:rPr>
          <w:sz w:val="24"/>
        </w:rPr>
        <w:t>ка- кие параметры и характеристики.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rPr>
          <w:sz w:val="24"/>
        </w:rPr>
      </w:pPr>
      <w:r>
        <w:rPr>
          <w:sz w:val="24"/>
        </w:rPr>
        <w:t>Функции, уровни, принципы, этапы проектной деятельности, виды и организация педагогиче- ского 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8" w:firstLine="0"/>
        <w:rPr>
          <w:sz w:val="24"/>
        </w:rPr>
      </w:pPr>
      <w:r>
        <w:rPr>
          <w:sz w:val="24"/>
        </w:rPr>
        <w:t>Научно-теоретические,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 нормативно-правовые 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проектирования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Алгоритм</w:t>
      </w:r>
      <w:r>
        <w:rPr>
          <w:spacing w:val="53"/>
          <w:sz w:val="24"/>
        </w:rPr>
        <w:t xml:space="preserve"> </w:t>
      </w:r>
      <w:r>
        <w:rPr>
          <w:sz w:val="24"/>
        </w:rPr>
        <w:t>(технология)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Проблемы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целей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5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цели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rPr>
          <w:sz w:val="24"/>
        </w:rPr>
      </w:pPr>
      <w:r>
        <w:rPr>
          <w:sz w:val="24"/>
        </w:rPr>
        <w:t>Таксономия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дидактике (уровни це- </w:t>
      </w:r>
      <w:r>
        <w:rPr>
          <w:spacing w:val="-2"/>
          <w:sz w:val="24"/>
        </w:rPr>
        <w:t>лей).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1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ориентированного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4194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7" w:firstLine="0"/>
        <w:rPr>
          <w:sz w:val="24"/>
        </w:rPr>
      </w:pPr>
      <w:r>
        <w:rPr>
          <w:sz w:val="24"/>
        </w:rPr>
        <w:t>Основные документы, регламентирующие разработку и реализацию рабочей программы. По- ложение о рабочей программе.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9" w:firstLine="0"/>
        <w:rPr>
          <w:sz w:val="24"/>
        </w:rPr>
      </w:pPr>
      <w:r>
        <w:rPr>
          <w:sz w:val="24"/>
        </w:rPr>
        <w:t>Основные элементы структуры рабочей учебной программы. Алгоритм (технология) создания рабочей программы (дорожная карта работ).</w:t>
      </w:r>
    </w:p>
    <w:p w:rsidR="00D540E7" w:rsidRDefault="00EB0519">
      <w:pPr>
        <w:pStyle w:val="a3"/>
        <w:spacing w:before="1"/>
        <w:ind w:left="140"/>
      </w:pPr>
      <w:r>
        <w:t>42 Дидактические аспекты проектирования рабочей учебной программы. Система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реа- лизации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программы. Образовательная среда.</w:t>
      </w:r>
    </w:p>
    <w:p w:rsidR="00D540E7" w:rsidRDefault="00EB0519">
      <w:pPr>
        <w:pStyle w:val="a3"/>
        <w:ind w:left="140"/>
      </w:pPr>
      <w:r>
        <w:t>43</w:t>
      </w:r>
      <w:r>
        <w:rPr>
          <w:spacing w:val="34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программы.</w:t>
      </w:r>
      <w:r>
        <w:rPr>
          <w:spacing w:val="33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про- 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 образовательным областям.</w:t>
      </w:r>
    </w:p>
    <w:p w:rsidR="00D540E7" w:rsidRDefault="00EB0519">
      <w:pPr>
        <w:pStyle w:val="a3"/>
        <w:ind w:left="140"/>
      </w:pPr>
      <w:r>
        <w:t>44</w:t>
      </w:r>
      <w:r>
        <w:rPr>
          <w:spacing w:val="-6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программ.</w:t>
      </w:r>
    </w:p>
    <w:p w:rsidR="00D540E7" w:rsidRDefault="00EB0519">
      <w:pPr>
        <w:pStyle w:val="a3"/>
        <w:ind w:left="140"/>
      </w:pPr>
      <w:r>
        <w:t>45Реализация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дистанцион- ных технологий.</w:t>
      </w:r>
    </w:p>
    <w:p w:rsidR="00D540E7" w:rsidRDefault="00EB0519">
      <w:pPr>
        <w:pStyle w:val="a3"/>
        <w:ind w:left="140" w:right="469"/>
      </w:pPr>
      <w:r>
        <w:t>46.Информационно-методические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 47.Информационно-образовательная среда образовательного учреждения.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440"/>
        </w:tabs>
        <w:ind w:right="143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обеспечение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програм- </w:t>
      </w:r>
      <w:r>
        <w:rPr>
          <w:spacing w:val="-4"/>
          <w:sz w:val="24"/>
        </w:rPr>
        <w:t>мы.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5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25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программы.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Описание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шкал</w:t>
      </w:r>
      <w:r>
        <w:rPr>
          <w:spacing w:val="-3"/>
        </w:rPr>
        <w:t xml:space="preserve"> </w:t>
      </w:r>
      <w:r>
        <w:rPr>
          <w:spacing w:val="-2"/>
        </w:rPr>
        <w:t>оценивания</w:t>
      </w:r>
    </w:p>
    <w:p w:rsidR="00D540E7" w:rsidRDefault="00D540E7">
      <w:pPr>
        <w:pStyle w:val="1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spacing w:before="69"/>
        <w:ind w:left="140"/>
        <w:rPr>
          <w:i/>
          <w:sz w:val="24"/>
        </w:rPr>
      </w:pPr>
      <w:r>
        <w:rPr>
          <w:i/>
          <w:spacing w:val="-2"/>
          <w:sz w:val="24"/>
        </w:rPr>
        <w:lastRenderedPageBreak/>
        <w:t>Пример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843"/>
        <w:gridCol w:w="1560"/>
        <w:gridCol w:w="2244"/>
        <w:gridCol w:w="2431"/>
      </w:tblGrid>
      <w:tr w:rsidR="00D540E7">
        <w:trPr>
          <w:trHeight w:val="806"/>
        </w:trPr>
        <w:tc>
          <w:tcPr>
            <w:tcW w:w="2136" w:type="dxa"/>
          </w:tcPr>
          <w:p w:rsidR="00D540E7" w:rsidRDefault="00EB0519">
            <w:pPr>
              <w:pStyle w:val="TableParagraph"/>
              <w:spacing w:before="126" w:line="240" w:lineRule="auto"/>
              <w:ind w:left="50" w:right="37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4-балльная шкала</w:t>
            </w:r>
          </w:p>
        </w:tc>
        <w:tc>
          <w:tcPr>
            <w:tcW w:w="1843" w:type="dxa"/>
          </w:tcPr>
          <w:p w:rsidR="00D540E7" w:rsidRDefault="00EB0519">
            <w:pPr>
              <w:pStyle w:val="TableParagraph"/>
              <w:spacing w:before="265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Отлично</w:t>
            </w:r>
          </w:p>
        </w:tc>
        <w:tc>
          <w:tcPr>
            <w:tcW w:w="1560" w:type="dxa"/>
          </w:tcPr>
          <w:p w:rsidR="00D540E7" w:rsidRDefault="00EB0519">
            <w:pPr>
              <w:pStyle w:val="TableParagraph"/>
              <w:spacing w:before="265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Хорошо</w:t>
            </w:r>
          </w:p>
        </w:tc>
        <w:tc>
          <w:tcPr>
            <w:tcW w:w="2244" w:type="dxa"/>
          </w:tcPr>
          <w:p w:rsidR="00D540E7" w:rsidRDefault="00EB0519">
            <w:pPr>
              <w:pStyle w:val="TableParagraph"/>
              <w:spacing w:before="265" w:line="240" w:lineRule="auto"/>
              <w:ind w:left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Удовлетворительно</w:t>
            </w:r>
          </w:p>
        </w:tc>
        <w:tc>
          <w:tcPr>
            <w:tcW w:w="2431" w:type="dxa"/>
          </w:tcPr>
          <w:p w:rsidR="00D540E7" w:rsidRDefault="00EB0519">
            <w:pPr>
              <w:pStyle w:val="TableParagraph"/>
              <w:spacing w:before="265" w:line="240" w:lineRule="auto"/>
              <w:ind w:lef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Неудовлетворительно</w:t>
            </w:r>
          </w:p>
        </w:tc>
      </w:tr>
      <w:tr w:rsidR="00D540E7">
        <w:trPr>
          <w:trHeight w:val="840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балльная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шкала</w:t>
            </w:r>
          </w:p>
        </w:tc>
        <w:tc>
          <w:tcPr>
            <w:tcW w:w="1843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85-</w:t>
            </w:r>
            <w:r>
              <w:rPr>
                <w:i/>
                <w:spacing w:val="-5"/>
                <w:sz w:val="24"/>
              </w:rPr>
              <w:t>100</w:t>
            </w:r>
          </w:p>
        </w:tc>
        <w:tc>
          <w:tcPr>
            <w:tcW w:w="1560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70-</w:t>
            </w:r>
            <w:r>
              <w:rPr>
                <w:i/>
                <w:spacing w:val="-7"/>
                <w:sz w:val="24"/>
              </w:rPr>
              <w:t>84</w:t>
            </w:r>
          </w:p>
        </w:tc>
        <w:tc>
          <w:tcPr>
            <w:tcW w:w="2244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50-</w:t>
            </w:r>
            <w:r>
              <w:rPr>
                <w:i/>
                <w:spacing w:val="-7"/>
                <w:sz w:val="24"/>
              </w:rPr>
              <w:t>69</w:t>
            </w:r>
          </w:p>
        </w:tc>
        <w:tc>
          <w:tcPr>
            <w:tcW w:w="2431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0-</w:t>
            </w:r>
            <w:r>
              <w:rPr>
                <w:i/>
                <w:spacing w:val="-5"/>
                <w:sz w:val="24"/>
              </w:rPr>
              <w:t>49</w:t>
            </w:r>
          </w:p>
        </w:tc>
      </w:tr>
      <w:tr w:rsidR="00D540E7">
        <w:trPr>
          <w:trHeight w:val="57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Бинарная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шкала</w:t>
            </w:r>
          </w:p>
        </w:tc>
        <w:tc>
          <w:tcPr>
            <w:tcW w:w="5647" w:type="dxa"/>
            <w:gridSpan w:val="3"/>
          </w:tcPr>
          <w:p w:rsidR="00D540E7" w:rsidRDefault="00EB0519">
            <w:pPr>
              <w:pStyle w:val="TableParagraph"/>
              <w:spacing w:before="147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Зачтено</w:t>
            </w:r>
          </w:p>
        </w:tc>
        <w:tc>
          <w:tcPr>
            <w:tcW w:w="2431" w:type="dxa"/>
          </w:tcPr>
          <w:p w:rsidR="00D540E7" w:rsidRDefault="00EB0519">
            <w:pPr>
              <w:pStyle w:val="TableParagraph"/>
              <w:spacing w:before="147" w:line="240" w:lineRule="auto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зачтено</w:t>
            </w:r>
          </w:p>
        </w:tc>
      </w:tr>
    </w:tbl>
    <w:p w:rsidR="00D540E7" w:rsidRDefault="00D540E7">
      <w:pPr>
        <w:pStyle w:val="a3"/>
        <w:spacing w:before="274"/>
        <w:ind w:left="0"/>
        <w:rPr>
          <w:i/>
        </w:rPr>
      </w:pPr>
    </w:p>
    <w:p w:rsidR="00D540E7" w:rsidRDefault="00EB0519">
      <w:pPr>
        <w:spacing w:before="1"/>
        <w:ind w:left="14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заданий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1656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118" w:type="dxa"/>
            <w:vMerge w:val="restart"/>
          </w:tcPr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</w:tabs>
              <w:spacing w:line="240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Полнота выполнения практического 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1271"/>
              </w:tabs>
              <w:spacing w:line="240" w:lineRule="auto"/>
              <w:ind w:right="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Своевременность </w:t>
            </w:r>
            <w:r>
              <w:rPr>
                <w:sz w:val="24"/>
              </w:rPr>
              <w:t>выполнения 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240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Последовательность и рациональность выполнения </w:t>
            </w:r>
            <w:r>
              <w:rPr>
                <w:spacing w:val="-2"/>
                <w:sz w:val="24"/>
              </w:rPr>
              <w:t>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1077"/>
              </w:tabs>
              <w:spacing w:line="240" w:lineRule="auto"/>
              <w:ind w:right="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решения;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40" w:lineRule="auto"/>
              <w:ind w:left="53" w:right="35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самостоятельно. При этом составлен правильный алгоритм решения задания, в логических рассуждениях, в выборе формул и решении нет ошибок, получен верный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рациональным</w:t>
            </w:r>
          </w:p>
          <w:p w:rsidR="00D540E7" w:rsidRDefault="00EB0519">
            <w:pPr>
              <w:pStyle w:val="TableParagraph"/>
              <w:spacing w:line="257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способом.</w:t>
            </w:r>
          </w:p>
        </w:tc>
      </w:tr>
      <w:tr w:rsidR="00D540E7">
        <w:trPr>
          <w:trHeight w:val="248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3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помощью преподавателя. При этом составлен правильный алгоритм решения задания, в логическом рассуждении и решении нет существенных ошибок;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 сделан выбор формул для решения; есть объяснение решения, но задание решено нерациональным способом или допущено не более двух несущественных ошибок, получен верный ответ.</w:t>
            </w:r>
          </w:p>
        </w:tc>
      </w:tr>
      <w:tr w:rsidR="00D540E7">
        <w:trPr>
          <w:trHeight w:val="1932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40" w:lineRule="auto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подсказками преподавателя. При этом задание понято правильно, в логическом рассуждении нет существенных ошибок, но допущены существенные 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выборе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формул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D540E7" w:rsidRDefault="00EB0519">
            <w:pPr>
              <w:pStyle w:val="TableParagraph"/>
              <w:spacing w:line="270" w:lineRule="atLeast"/>
              <w:ind w:left="53" w:right="38"/>
              <w:jc w:val="both"/>
              <w:rPr>
                <w:sz w:val="24"/>
              </w:rPr>
            </w:pPr>
            <w:r>
              <w:rPr>
                <w:sz w:val="24"/>
              </w:rPr>
              <w:t>расчетах; задание решено не полностью или в общем виде.</w:t>
            </w:r>
          </w:p>
        </w:tc>
      </w:tr>
      <w:tr w:rsidR="00D540E7">
        <w:trPr>
          <w:trHeight w:val="55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6" w:lineRule="exact"/>
              <w:ind w:left="50" w:right="37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решено.</w:t>
            </w:r>
          </w:p>
        </w:tc>
      </w:tr>
    </w:tbl>
    <w:p w:rsidR="00D540E7" w:rsidRDefault="00D540E7">
      <w:pPr>
        <w:pStyle w:val="a3"/>
        <w:ind w:left="0"/>
        <w:rPr>
          <w:b/>
        </w:rPr>
      </w:pPr>
    </w:p>
    <w:p w:rsidR="00D540E7" w:rsidRDefault="00D540E7">
      <w:pPr>
        <w:pStyle w:val="a3"/>
        <w:spacing w:before="1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тестов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828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118" w:type="dxa"/>
            <w:vMerge w:val="restart"/>
          </w:tcPr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592"/>
                <w:tab w:val="left" w:pos="1825"/>
              </w:tabs>
              <w:spacing w:line="240" w:lineRule="auto"/>
              <w:ind w:right="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тестовых заданий;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Своевременность выполнения;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1077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тестирования;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90-100.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предложенного</w:t>
            </w:r>
          </w:p>
          <w:p w:rsidR="00D540E7" w:rsidRDefault="00EB0519">
            <w:pPr>
              <w:pStyle w:val="TableParagraph"/>
              <w:spacing w:line="270" w:lineRule="atLeast"/>
              <w:ind w:left="53"/>
              <w:rPr>
                <w:sz w:val="24"/>
              </w:rPr>
            </w:pPr>
            <w:r>
              <w:rPr>
                <w:sz w:val="24"/>
              </w:rPr>
              <w:t>теста, в заданиях открытого типа дан полный, развернутый ответ на поставленный вопрос.</w:t>
            </w:r>
          </w:p>
        </w:tc>
      </w:tr>
      <w:tr w:rsidR="00D540E7">
        <w:trPr>
          <w:trHeight w:val="1379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Выполнено 75-89 % заданий предложенного теста, в заданиях открытого типа дан полный, развернутый ответ на поставленный вопрос; однако были допущены неточности в определении понятий, терминов и др.</w:t>
            </w:r>
          </w:p>
        </w:tc>
      </w:tr>
      <w:tr w:rsidR="00D540E7">
        <w:trPr>
          <w:trHeight w:val="1655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Выполнено 65-74% заданий предложенного теста, в заданиях открытого типа 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</w:tbl>
    <w:p w:rsidR="00D540E7" w:rsidRDefault="00D540E7">
      <w:pPr>
        <w:pStyle w:val="TableParagraph"/>
        <w:spacing w:line="276" w:lineRule="exact"/>
        <w:jc w:val="both"/>
        <w:rPr>
          <w:sz w:val="24"/>
        </w:rPr>
        <w:sectPr w:rsidR="00D540E7">
          <w:pgSz w:w="11910" w:h="16840"/>
          <w:pgMar w:top="420" w:right="425" w:bottom="873" w:left="992" w:header="0" w:footer="53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4-балльная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275"/>
        </w:trPr>
        <w:tc>
          <w:tcPr>
            <w:tcW w:w="2136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</w:t>
            </w:r>
          </w:p>
        </w:tc>
        <w:tc>
          <w:tcPr>
            <w:tcW w:w="3118" w:type="dxa"/>
            <w:vMerge w:val="restart"/>
          </w:tcPr>
          <w:p w:rsidR="00D540E7" w:rsidRDefault="00D540E7">
            <w:pPr>
              <w:pStyle w:val="TableParagraph"/>
              <w:spacing w:line="240" w:lineRule="auto"/>
              <w:ind w:left="0"/>
            </w:pPr>
          </w:p>
        </w:tc>
        <w:tc>
          <w:tcPr>
            <w:tcW w:w="4961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39"/>
                <w:tab w:val="left" w:pos="2834"/>
                <w:tab w:val="left" w:pos="3486"/>
                <w:tab w:val="left" w:pos="4095"/>
              </w:tabs>
              <w:spacing w:line="25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меньше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D540E7">
        <w:trPr>
          <w:trHeight w:val="265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79"/>
                <w:tab w:val="left" w:pos="2906"/>
                <w:tab w:val="left" w:pos="3481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поставленные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отсутствует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неполный,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91"/>
                <w:tab w:val="left" w:pos="3529"/>
                <w:tab w:val="left" w:pos="4795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57"/>
                <w:tab w:val="left" w:pos="3803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(терминах,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47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понятиях).</w:t>
            </w:r>
          </w:p>
        </w:tc>
      </w:tr>
    </w:tbl>
    <w:p w:rsidR="00EB0519" w:rsidRDefault="00EB0519"/>
    <w:sectPr w:rsidR="00EB0519" w:rsidSect="005431E8">
      <w:type w:val="continuous"/>
      <w:pgSz w:w="11910" w:h="16840"/>
      <w:pgMar w:top="480" w:right="425" w:bottom="720" w:left="992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D1" w:rsidRDefault="001E3AD1">
      <w:r>
        <w:separator/>
      </w:r>
    </w:p>
  </w:endnote>
  <w:endnote w:type="continuationSeparator" w:id="0">
    <w:p w:rsidR="001E3AD1" w:rsidRDefault="001E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0E7" w:rsidRDefault="001E3AD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6pt;margin-top:804.45pt;width:15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" filled="f" stroked="f">
          <v:path arrowok="t"/>
          <v:textbox inset="0,0,0,0">
            <w:txbxContent>
              <w:p w:rsidR="00D540E7" w:rsidRDefault="005431E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B0519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F0471E">
                  <w:rPr>
                    <w:noProof/>
                    <w:spacing w:val="-5"/>
                    <w:sz w:val="20"/>
                  </w:rPr>
                  <w:t>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D1" w:rsidRDefault="001E3AD1">
      <w:r>
        <w:separator/>
      </w:r>
    </w:p>
  </w:footnote>
  <w:footnote w:type="continuationSeparator" w:id="0">
    <w:p w:rsidR="001E3AD1" w:rsidRDefault="001E3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017"/>
    <w:multiLevelType w:val="hybridMultilevel"/>
    <w:tmpl w:val="0D92136C"/>
    <w:lvl w:ilvl="0" w:tplc="6F2C5572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6DCFE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92FE9CFE">
      <w:start w:val="1"/>
      <w:numFmt w:val="decimal"/>
      <w:lvlText w:val="%3"/>
      <w:lvlJc w:val="left"/>
      <w:pPr>
        <w:ind w:left="14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B0A206">
      <w:numFmt w:val="bullet"/>
      <w:lvlText w:val="•"/>
      <w:lvlJc w:val="left"/>
      <w:pPr>
        <w:ind w:left="1923" w:hanging="296"/>
      </w:pPr>
      <w:rPr>
        <w:rFonts w:hint="default"/>
        <w:lang w:val="ru-RU" w:eastAsia="en-US" w:bidi="ar-SA"/>
      </w:rPr>
    </w:lvl>
    <w:lvl w:ilvl="4" w:tplc="3DE00356">
      <w:numFmt w:val="bullet"/>
      <w:lvlText w:val="•"/>
      <w:lvlJc w:val="left"/>
      <w:pPr>
        <w:ind w:left="3147" w:hanging="296"/>
      </w:pPr>
      <w:rPr>
        <w:rFonts w:hint="default"/>
        <w:lang w:val="ru-RU" w:eastAsia="en-US" w:bidi="ar-SA"/>
      </w:rPr>
    </w:lvl>
    <w:lvl w:ilvl="5" w:tplc="6D245620">
      <w:numFmt w:val="bullet"/>
      <w:lvlText w:val="•"/>
      <w:lvlJc w:val="left"/>
      <w:pPr>
        <w:ind w:left="4371" w:hanging="296"/>
      </w:pPr>
      <w:rPr>
        <w:rFonts w:hint="default"/>
        <w:lang w:val="ru-RU" w:eastAsia="en-US" w:bidi="ar-SA"/>
      </w:rPr>
    </w:lvl>
    <w:lvl w:ilvl="6" w:tplc="684808C2">
      <w:numFmt w:val="bullet"/>
      <w:lvlText w:val="•"/>
      <w:lvlJc w:val="left"/>
      <w:pPr>
        <w:ind w:left="5594" w:hanging="296"/>
      </w:pPr>
      <w:rPr>
        <w:rFonts w:hint="default"/>
        <w:lang w:val="ru-RU" w:eastAsia="en-US" w:bidi="ar-SA"/>
      </w:rPr>
    </w:lvl>
    <w:lvl w:ilvl="7" w:tplc="454E2D76">
      <w:numFmt w:val="bullet"/>
      <w:lvlText w:val="•"/>
      <w:lvlJc w:val="left"/>
      <w:pPr>
        <w:ind w:left="6818" w:hanging="296"/>
      </w:pPr>
      <w:rPr>
        <w:rFonts w:hint="default"/>
        <w:lang w:val="ru-RU" w:eastAsia="en-US" w:bidi="ar-SA"/>
      </w:rPr>
    </w:lvl>
    <w:lvl w:ilvl="8" w:tplc="7DCA349E">
      <w:numFmt w:val="bullet"/>
      <w:lvlText w:val="•"/>
      <w:lvlJc w:val="left"/>
      <w:pPr>
        <w:ind w:left="8042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18397E1E"/>
    <w:multiLevelType w:val="hybridMultilevel"/>
    <w:tmpl w:val="42B0E84A"/>
    <w:lvl w:ilvl="0" w:tplc="0750E084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118FAFE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8E3ACEC2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7F86AFFA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82E0746C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B91041B0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87149EB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6EE60996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3E42D344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F5E0085"/>
    <w:multiLevelType w:val="hybridMultilevel"/>
    <w:tmpl w:val="20468E86"/>
    <w:lvl w:ilvl="0" w:tplc="2E54C964">
      <w:start w:val="1"/>
      <w:numFmt w:val="decimal"/>
      <w:lvlText w:val="%1."/>
      <w:lvlJc w:val="left"/>
      <w:pPr>
        <w:ind w:left="140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81216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41D4E66C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762CF0A0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EC6EF84A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F80A2F28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6EE4828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1EA60D7C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D0ECA8EE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4B86857"/>
    <w:multiLevelType w:val="hybridMultilevel"/>
    <w:tmpl w:val="3C5E3FA8"/>
    <w:lvl w:ilvl="0" w:tplc="5F944660">
      <w:start w:val="11"/>
      <w:numFmt w:val="decimal"/>
      <w:lvlText w:val="%1."/>
      <w:lvlJc w:val="left"/>
      <w:pPr>
        <w:ind w:left="140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26304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135E7384">
      <w:numFmt w:val="bullet"/>
      <w:lvlText w:val="•"/>
      <w:lvlJc w:val="left"/>
      <w:pPr>
        <w:ind w:left="1787" w:hanging="567"/>
      </w:pPr>
      <w:rPr>
        <w:rFonts w:hint="default"/>
        <w:lang w:val="ru-RU" w:eastAsia="en-US" w:bidi="ar-SA"/>
      </w:rPr>
    </w:lvl>
    <w:lvl w:ilvl="3" w:tplc="0C7E8E36">
      <w:numFmt w:val="bullet"/>
      <w:lvlText w:val="•"/>
      <w:lvlJc w:val="left"/>
      <w:pPr>
        <w:ind w:left="2875" w:hanging="567"/>
      </w:pPr>
      <w:rPr>
        <w:rFonts w:hint="default"/>
        <w:lang w:val="ru-RU" w:eastAsia="en-US" w:bidi="ar-SA"/>
      </w:rPr>
    </w:lvl>
    <w:lvl w:ilvl="4" w:tplc="31E8F926">
      <w:numFmt w:val="bullet"/>
      <w:lvlText w:val="•"/>
      <w:lvlJc w:val="left"/>
      <w:pPr>
        <w:ind w:left="3963" w:hanging="567"/>
      </w:pPr>
      <w:rPr>
        <w:rFonts w:hint="default"/>
        <w:lang w:val="ru-RU" w:eastAsia="en-US" w:bidi="ar-SA"/>
      </w:rPr>
    </w:lvl>
    <w:lvl w:ilvl="5" w:tplc="A840319E">
      <w:numFmt w:val="bullet"/>
      <w:lvlText w:val="•"/>
      <w:lvlJc w:val="left"/>
      <w:pPr>
        <w:ind w:left="5050" w:hanging="567"/>
      </w:pPr>
      <w:rPr>
        <w:rFonts w:hint="default"/>
        <w:lang w:val="ru-RU" w:eastAsia="en-US" w:bidi="ar-SA"/>
      </w:rPr>
    </w:lvl>
    <w:lvl w:ilvl="6" w:tplc="00307FBE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 w:tplc="21FE8AEC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08CE165A">
      <w:numFmt w:val="bullet"/>
      <w:lvlText w:val="•"/>
      <w:lvlJc w:val="left"/>
      <w:pPr>
        <w:ind w:left="831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3118296E"/>
    <w:multiLevelType w:val="hybridMultilevel"/>
    <w:tmpl w:val="59B8635C"/>
    <w:lvl w:ilvl="0" w:tplc="41B2AC22">
      <w:start w:val="1"/>
      <w:numFmt w:val="decimal"/>
      <w:lvlText w:val="%1."/>
      <w:lvlJc w:val="left"/>
      <w:pPr>
        <w:ind w:left="5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66266">
      <w:numFmt w:val="bullet"/>
      <w:lvlText w:val="•"/>
      <w:lvlJc w:val="left"/>
      <w:pPr>
        <w:ind w:left="364" w:hanging="540"/>
      </w:pPr>
      <w:rPr>
        <w:rFonts w:hint="default"/>
        <w:lang w:val="ru-RU" w:eastAsia="en-US" w:bidi="ar-SA"/>
      </w:rPr>
    </w:lvl>
    <w:lvl w:ilvl="2" w:tplc="54D86244">
      <w:numFmt w:val="bullet"/>
      <w:lvlText w:val="•"/>
      <w:lvlJc w:val="left"/>
      <w:pPr>
        <w:ind w:left="669" w:hanging="540"/>
      </w:pPr>
      <w:rPr>
        <w:rFonts w:hint="default"/>
        <w:lang w:val="ru-RU" w:eastAsia="en-US" w:bidi="ar-SA"/>
      </w:rPr>
    </w:lvl>
    <w:lvl w:ilvl="3" w:tplc="5540E9C0">
      <w:numFmt w:val="bullet"/>
      <w:lvlText w:val="•"/>
      <w:lvlJc w:val="left"/>
      <w:pPr>
        <w:ind w:left="974" w:hanging="540"/>
      </w:pPr>
      <w:rPr>
        <w:rFonts w:hint="default"/>
        <w:lang w:val="ru-RU" w:eastAsia="en-US" w:bidi="ar-SA"/>
      </w:rPr>
    </w:lvl>
    <w:lvl w:ilvl="4" w:tplc="1368D2FC">
      <w:numFmt w:val="bullet"/>
      <w:lvlText w:val="•"/>
      <w:lvlJc w:val="left"/>
      <w:pPr>
        <w:ind w:left="1279" w:hanging="540"/>
      </w:pPr>
      <w:rPr>
        <w:rFonts w:hint="default"/>
        <w:lang w:val="ru-RU" w:eastAsia="en-US" w:bidi="ar-SA"/>
      </w:rPr>
    </w:lvl>
    <w:lvl w:ilvl="5" w:tplc="8684E51E">
      <w:numFmt w:val="bullet"/>
      <w:lvlText w:val="•"/>
      <w:lvlJc w:val="left"/>
      <w:pPr>
        <w:ind w:left="1584" w:hanging="540"/>
      </w:pPr>
      <w:rPr>
        <w:rFonts w:hint="default"/>
        <w:lang w:val="ru-RU" w:eastAsia="en-US" w:bidi="ar-SA"/>
      </w:rPr>
    </w:lvl>
    <w:lvl w:ilvl="6" w:tplc="2BD4DD06">
      <w:numFmt w:val="bullet"/>
      <w:lvlText w:val="•"/>
      <w:lvlJc w:val="left"/>
      <w:pPr>
        <w:ind w:left="1888" w:hanging="540"/>
      </w:pPr>
      <w:rPr>
        <w:rFonts w:hint="default"/>
        <w:lang w:val="ru-RU" w:eastAsia="en-US" w:bidi="ar-SA"/>
      </w:rPr>
    </w:lvl>
    <w:lvl w:ilvl="7" w:tplc="C8060E84">
      <w:numFmt w:val="bullet"/>
      <w:lvlText w:val="•"/>
      <w:lvlJc w:val="left"/>
      <w:pPr>
        <w:ind w:left="2193" w:hanging="540"/>
      </w:pPr>
      <w:rPr>
        <w:rFonts w:hint="default"/>
        <w:lang w:val="ru-RU" w:eastAsia="en-US" w:bidi="ar-SA"/>
      </w:rPr>
    </w:lvl>
    <w:lvl w:ilvl="8" w:tplc="4ACE1B48">
      <w:numFmt w:val="bullet"/>
      <w:lvlText w:val="•"/>
      <w:lvlJc w:val="left"/>
      <w:pPr>
        <w:ind w:left="2498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31CB62D6"/>
    <w:multiLevelType w:val="hybridMultilevel"/>
    <w:tmpl w:val="F7CE3116"/>
    <w:lvl w:ilvl="0" w:tplc="9F447158">
      <w:start w:val="1"/>
      <w:numFmt w:val="decimal"/>
      <w:lvlText w:val="%1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7AC69E">
      <w:numFmt w:val="bullet"/>
      <w:lvlText w:val="•"/>
      <w:lvlJc w:val="left"/>
      <w:pPr>
        <w:ind w:left="1174" w:hanging="428"/>
      </w:pPr>
      <w:rPr>
        <w:rFonts w:hint="default"/>
        <w:lang w:val="ru-RU" w:eastAsia="en-US" w:bidi="ar-SA"/>
      </w:rPr>
    </w:lvl>
    <w:lvl w:ilvl="2" w:tplc="0E2CF2D0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 w:tplc="CE38D426">
      <w:numFmt w:val="bullet"/>
      <w:lvlText w:val="•"/>
      <w:lvlJc w:val="left"/>
      <w:pPr>
        <w:ind w:left="3244" w:hanging="428"/>
      </w:pPr>
      <w:rPr>
        <w:rFonts w:hint="default"/>
        <w:lang w:val="ru-RU" w:eastAsia="en-US" w:bidi="ar-SA"/>
      </w:rPr>
    </w:lvl>
    <w:lvl w:ilvl="4" w:tplc="5FF0DE58">
      <w:numFmt w:val="bullet"/>
      <w:lvlText w:val="•"/>
      <w:lvlJc w:val="left"/>
      <w:pPr>
        <w:ind w:left="4279" w:hanging="428"/>
      </w:pPr>
      <w:rPr>
        <w:rFonts w:hint="default"/>
        <w:lang w:val="ru-RU" w:eastAsia="en-US" w:bidi="ar-SA"/>
      </w:rPr>
    </w:lvl>
    <w:lvl w:ilvl="5" w:tplc="7CCAC784">
      <w:numFmt w:val="bullet"/>
      <w:lvlText w:val="•"/>
      <w:lvlJc w:val="left"/>
      <w:pPr>
        <w:ind w:left="5314" w:hanging="428"/>
      </w:pPr>
      <w:rPr>
        <w:rFonts w:hint="default"/>
        <w:lang w:val="ru-RU" w:eastAsia="en-US" w:bidi="ar-SA"/>
      </w:rPr>
    </w:lvl>
    <w:lvl w:ilvl="6" w:tplc="C6AC5FE8">
      <w:numFmt w:val="bullet"/>
      <w:lvlText w:val="•"/>
      <w:lvlJc w:val="left"/>
      <w:pPr>
        <w:ind w:left="6349" w:hanging="428"/>
      </w:pPr>
      <w:rPr>
        <w:rFonts w:hint="default"/>
        <w:lang w:val="ru-RU" w:eastAsia="en-US" w:bidi="ar-SA"/>
      </w:rPr>
    </w:lvl>
    <w:lvl w:ilvl="7" w:tplc="E2A22212">
      <w:numFmt w:val="bullet"/>
      <w:lvlText w:val="•"/>
      <w:lvlJc w:val="left"/>
      <w:pPr>
        <w:ind w:left="7384" w:hanging="428"/>
      </w:pPr>
      <w:rPr>
        <w:rFonts w:hint="default"/>
        <w:lang w:val="ru-RU" w:eastAsia="en-US" w:bidi="ar-SA"/>
      </w:rPr>
    </w:lvl>
    <w:lvl w:ilvl="8" w:tplc="8C365C50">
      <w:numFmt w:val="bullet"/>
      <w:lvlText w:val="•"/>
      <w:lvlJc w:val="left"/>
      <w:pPr>
        <w:ind w:left="841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62F64C50"/>
    <w:multiLevelType w:val="hybridMultilevel"/>
    <w:tmpl w:val="DDC6B0A8"/>
    <w:lvl w:ilvl="0" w:tplc="D2323E02">
      <w:start w:val="48"/>
      <w:numFmt w:val="decimal"/>
      <w:lvlText w:val="%1."/>
      <w:lvlJc w:val="left"/>
      <w:pPr>
        <w:ind w:left="1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2CAB24">
      <w:numFmt w:val="bullet"/>
      <w:lvlText w:val="•"/>
      <w:lvlJc w:val="left"/>
      <w:pPr>
        <w:ind w:left="1174" w:hanging="302"/>
      </w:pPr>
      <w:rPr>
        <w:rFonts w:hint="default"/>
        <w:lang w:val="ru-RU" w:eastAsia="en-US" w:bidi="ar-SA"/>
      </w:rPr>
    </w:lvl>
    <w:lvl w:ilvl="2" w:tplc="1B6C4ABE">
      <w:numFmt w:val="bullet"/>
      <w:lvlText w:val="•"/>
      <w:lvlJc w:val="left"/>
      <w:pPr>
        <w:ind w:left="2209" w:hanging="302"/>
      </w:pPr>
      <w:rPr>
        <w:rFonts w:hint="default"/>
        <w:lang w:val="ru-RU" w:eastAsia="en-US" w:bidi="ar-SA"/>
      </w:rPr>
    </w:lvl>
    <w:lvl w:ilvl="3" w:tplc="E8F6D6C4">
      <w:numFmt w:val="bullet"/>
      <w:lvlText w:val="•"/>
      <w:lvlJc w:val="left"/>
      <w:pPr>
        <w:ind w:left="3244" w:hanging="302"/>
      </w:pPr>
      <w:rPr>
        <w:rFonts w:hint="default"/>
        <w:lang w:val="ru-RU" w:eastAsia="en-US" w:bidi="ar-SA"/>
      </w:rPr>
    </w:lvl>
    <w:lvl w:ilvl="4" w:tplc="D78C8D8A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5" w:tplc="7A7437D6">
      <w:numFmt w:val="bullet"/>
      <w:lvlText w:val="•"/>
      <w:lvlJc w:val="left"/>
      <w:pPr>
        <w:ind w:left="5314" w:hanging="302"/>
      </w:pPr>
      <w:rPr>
        <w:rFonts w:hint="default"/>
        <w:lang w:val="ru-RU" w:eastAsia="en-US" w:bidi="ar-SA"/>
      </w:rPr>
    </w:lvl>
    <w:lvl w:ilvl="6" w:tplc="592EC804">
      <w:numFmt w:val="bullet"/>
      <w:lvlText w:val="•"/>
      <w:lvlJc w:val="left"/>
      <w:pPr>
        <w:ind w:left="6349" w:hanging="302"/>
      </w:pPr>
      <w:rPr>
        <w:rFonts w:hint="default"/>
        <w:lang w:val="ru-RU" w:eastAsia="en-US" w:bidi="ar-SA"/>
      </w:rPr>
    </w:lvl>
    <w:lvl w:ilvl="7" w:tplc="FE6ACF24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8" w:tplc="3D6E27B8">
      <w:numFmt w:val="bullet"/>
      <w:lvlText w:val="•"/>
      <w:lvlJc w:val="left"/>
      <w:pPr>
        <w:ind w:left="8419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63C71436"/>
    <w:multiLevelType w:val="hybridMultilevel"/>
    <w:tmpl w:val="157C9B2C"/>
    <w:lvl w:ilvl="0" w:tplc="933AA96A">
      <w:start w:val="48"/>
      <w:numFmt w:val="decimal"/>
      <w:lvlText w:val="%1."/>
      <w:lvlJc w:val="left"/>
      <w:pPr>
        <w:ind w:left="1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168E84">
      <w:numFmt w:val="bullet"/>
      <w:lvlText w:val="•"/>
      <w:lvlJc w:val="left"/>
      <w:pPr>
        <w:ind w:left="1174" w:hanging="302"/>
      </w:pPr>
      <w:rPr>
        <w:rFonts w:hint="default"/>
        <w:lang w:val="ru-RU" w:eastAsia="en-US" w:bidi="ar-SA"/>
      </w:rPr>
    </w:lvl>
    <w:lvl w:ilvl="2" w:tplc="F4F4F834">
      <w:numFmt w:val="bullet"/>
      <w:lvlText w:val="•"/>
      <w:lvlJc w:val="left"/>
      <w:pPr>
        <w:ind w:left="2209" w:hanging="302"/>
      </w:pPr>
      <w:rPr>
        <w:rFonts w:hint="default"/>
        <w:lang w:val="ru-RU" w:eastAsia="en-US" w:bidi="ar-SA"/>
      </w:rPr>
    </w:lvl>
    <w:lvl w:ilvl="3" w:tplc="6872383A">
      <w:numFmt w:val="bullet"/>
      <w:lvlText w:val="•"/>
      <w:lvlJc w:val="left"/>
      <w:pPr>
        <w:ind w:left="3244" w:hanging="302"/>
      </w:pPr>
      <w:rPr>
        <w:rFonts w:hint="default"/>
        <w:lang w:val="ru-RU" w:eastAsia="en-US" w:bidi="ar-SA"/>
      </w:rPr>
    </w:lvl>
    <w:lvl w:ilvl="4" w:tplc="98883AF4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5" w:tplc="2FEAA9C2">
      <w:numFmt w:val="bullet"/>
      <w:lvlText w:val="•"/>
      <w:lvlJc w:val="left"/>
      <w:pPr>
        <w:ind w:left="5314" w:hanging="302"/>
      </w:pPr>
      <w:rPr>
        <w:rFonts w:hint="default"/>
        <w:lang w:val="ru-RU" w:eastAsia="en-US" w:bidi="ar-SA"/>
      </w:rPr>
    </w:lvl>
    <w:lvl w:ilvl="6" w:tplc="EA347448">
      <w:numFmt w:val="bullet"/>
      <w:lvlText w:val="•"/>
      <w:lvlJc w:val="left"/>
      <w:pPr>
        <w:ind w:left="6349" w:hanging="302"/>
      </w:pPr>
      <w:rPr>
        <w:rFonts w:hint="default"/>
        <w:lang w:val="ru-RU" w:eastAsia="en-US" w:bidi="ar-SA"/>
      </w:rPr>
    </w:lvl>
    <w:lvl w:ilvl="7" w:tplc="5B28A13A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8" w:tplc="AC26BF8E">
      <w:numFmt w:val="bullet"/>
      <w:lvlText w:val="•"/>
      <w:lvlJc w:val="left"/>
      <w:pPr>
        <w:ind w:left="8419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6D313D09"/>
    <w:multiLevelType w:val="hybridMultilevel"/>
    <w:tmpl w:val="AA76FAA2"/>
    <w:lvl w:ilvl="0" w:tplc="A0404B56">
      <w:start w:val="1"/>
      <w:numFmt w:val="decimal"/>
      <w:lvlText w:val="%1."/>
      <w:lvlJc w:val="left"/>
      <w:pPr>
        <w:ind w:left="5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015EA">
      <w:numFmt w:val="bullet"/>
      <w:lvlText w:val="•"/>
      <w:lvlJc w:val="left"/>
      <w:pPr>
        <w:ind w:left="364" w:hanging="540"/>
      </w:pPr>
      <w:rPr>
        <w:rFonts w:hint="default"/>
        <w:lang w:val="ru-RU" w:eastAsia="en-US" w:bidi="ar-SA"/>
      </w:rPr>
    </w:lvl>
    <w:lvl w:ilvl="2" w:tplc="3912D0C0">
      <w:numFmt w:val="bullet"/>
      <w:lvlText w:val="•"/>
      <w:lvlJc w:val="left"/>
      <w:pPr>
        <w:ind w:left="669" w:hanging="540"/>
      </w:pPr>
      <w:rPr>
        <w:rFonts w:hint="default"/>
        <w:lang w:val="ru-RU" w:eastAsia="en-US" w:bidi="ar-SA"/>
      </w:rPr>
    </w:lvl>
    <w:lvl w:ilvl="3" w:tplc="E020D53A">
      <w:numFmt w:val="bullet"/>
      <w:lvlText w:val="•"/>
      <w:lvlJc w:val="left"/>
      <w:pPr>
        <w:ind w:left="974" w:hanging="540"/>
      </w:pPr>
      <w:rPr>
        <w:rFonts w:hint="default"/>
        <w:lang w:val="ru-RU" w:eastAsia="en-US" w:bidi="ar-SA"/>
      </w:rPr>
    </w:lvl>
    <w:lvl w:ilvl="4" w:tplc="C13C8C5A">
      <w:numFmt w:val="bullet"/>
      <w:lvlText w:val="•"/>
      <w:lvlJc w:val="left"/>
      <w:pPr>
        <w:ind w:left="1279" w:hanging="540"/>
      </w:pPr>
      <w:rPr>
        <w:rFonts w:hint="default"/>
        <w:lang w:val="ru-RU" w:eastAsia="en-US" w:bidi="ar-SA"/>
      </w:rPr>
    </w:lvl>
    <w:lvl w:ilvl="5" w:tplc="C87AA262">
      <w:numFmt w:val="bullet"/>
      <w:lvlText w:val="•"/>
      <w:lvlJc w:val="left"/>
      <w:pPr>
        <w:ind w:left="1584" w:hanging="540"/>
      </w:pPr>
      <w:rPr>
        <w:rFonts w:hint="default"/>
        <w:lang w:val="ru-RU" w:eastAsia="en-US" w:bidi="ar-SA"/>
      </w:rPr>
    </w:lvl>
    <w:lvl w:ilvl="6" w:tplc="1052676A">
      <w:numFmt w:val="bullet"/>
      <w:lvlText w:val="•"/>
      <w:lvlJc w:val="left"/>
      <w:pPr>
        <w:ind w:left="1888" w:hanging="540"/>
      </w:pPr>
      <w:rPr>
        <w:rFonts w:hint="default"/>
        <w:lang w:val="ru-RU" w:eastAsia="en-US" w:bidi="ar-SA"/>
      </w:rPr>
    </w:lvl>
    <w:lvl w:ilvl="7" w:tplc="ACE0AA16">
      <w:numFmt w:val="bullet"/>
      <w:lvlText w:val="•"/>
      <w:lvlJc w:val="left"/>
      <w:pPr>
        <w:ind w:left="2193" w:hanging="540"/>
      </w:pPr>
      <w:rPr>
        <w:rFonts w:hint="default"/>
        <w:lang w:val="ru-RU" w:eastAsia="en-US" w:bidi="ar-SA"/>
      </w:rPr>
    </w:lvl>
    <w:lvl w:ilvl="8" w:tplc="AB72D902">
      <w:numFmt w:val="bullet"/>
      <w:lvlText w:val="•"/>
      <w:lvlJc w:val="left"/>
      <w:pPr>
        <w:ind w:left="2498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6D604AC6"/>
    <w:multiLevelType w:val="hybridMultilevel"/>
    <w:tmpl w:val="943A139A"/>
    <w:lvl w:ilvl="0" w:tplc="73E46980">
      <w:start w:val="2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D0D8F2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7AA0C6BC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A25294BA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4356AB0A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14789E10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6E144EC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74EDB98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16B815DE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431C91"/>
    <w:multiLevelType w:val="hybridMultilevel"/>
    <w:tmpl w:val="2B3037F8"/>
    <w:lvl w:ilvl="0" w:tplc="885A8254">
      <w:start w:val="2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0F9EA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259E99DC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21DAF89E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82DEE9A2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A68241F8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126E5A5E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620A9B14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DCF2E264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8D72453"/>
    <w:multiLevelType w:val="hybridMultilevel"/>
    <w:tmpl w:val="A030E548"/>
    <w:lvl w:ilvl="0" w:tplc="8D0EE4A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BEAA98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F35A87E2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6538A0B0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2EE2EB88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50124F1A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FD2C14F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D4F8C290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BF3E644C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40E7"/>
    <w:rsid w:val="00001A69"/>
    <w:rsid w:val="001E3AD1"/>
    <w:rsid w:val="003C0CC3"/>
    <w:rsid w:val="005431E8"/>
    <w:rsid w:val="009B46B7"/>
    <w:rsid w:val="00D540E7"/>
    <w:rsid w:val="00EB0519"/>
    <w:rsid w:val="00F0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5CB1D8"/>
  <w15:docId w15:val="{385AFEFE-93D4-4537-9D25-0968D56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31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31E8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1E8"/>
    <w:pPr>
      <w:ind w:left="707"/>
    </w:pPr>
    <w:rPr>
      <w:sz w:val="24"/>
      <w:szCs w:val="24"/>
    </w:rPr>
  </w:style>
  <w:style w:type="paragraph" w:styleId="a4">
    <w:name w:val="Title"/>
    <w:basedOn w:val="a"/>
    <w:uiPriority w:val="1"/>
    <w:qFormat/>
    <w:rsid w:val="005431E8"/>
    <w:pPr>
      <w:ind w:left="3852" w:right="3290" w:firstLine="10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431E8"/>
    <w:pPr>
      <w:ind w:left="707" w:hanging="567"/>
    </w:pPr>
  </w:style>
  <w:style w:type="paragraph" w:customStyle="1" w:styleId="TableParagraph">
    <w:name w:val="Table Paragraph"/>
    <w:basedOn w:val="a"/>
    <w:uiPriority w:val="1"/>
    <w:qFormat/>
    <w:rsid w:val="005431E8"/>
    <w:pPr>
      <w:spacing w:line="256" w:lineRule="exact"/>
      <w:ind w:left="52"/>
    </w:pPr>
  </w:style>
  <w:style w:type="paragraph" w:customStyle="1" w:styleId="ReportHead">
    <w:name w:val="Report_Head"/>
    <w:basedOn w:val="a"/>
    <w:link w:val="ReportHead0"/>
    <w:rsid w:val="00001A69"/>
    <w:pPr>
      <w:widowControl/>
      <w:autoSpaceDE/>
      <w:autoSpaceDN/>
      <w:jc w:val="center"/>
    </w:pPr>
    <w:rPr>
      <w:rFonts w:eastAsia="Calibri"/>
      <w:sz w:val="28"/>
      <w:szCs w:val="20"/>
    </w:rPr>
  </w:style>
  <w:style w:type="character" w:customStyle="1" w:styleId="ReportHead0">
    <w:name w:val="Report_Head Знак"/>
    <w:link w:val="ReportHead"/>
    <w:rsid w:val="00001A69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5416</Words>
  <Characters>30873</Characters>
  <Application>Microsoft Office Word</Application>
  <DocSecurity>0</DocSecurity>
  <Lines>257</Lines>
  <Paragraphs>72</Paragraphs>
  <ScaleCrop>false</ScaleCrop>
  <Company/>
  <LinksUpToDate>false</LinksUpToDate>
  <CharactersWithSpaces>36217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СГД</dc:creator>
  <cp:lastModifiedBy>admin</cp:lastModifiedBy>
  <cp:revision>6</cp:revision>
  <dcterms:created xsi:type="dcterms:W3CDTF">2026-02-26T09:51:00Z</dcterms:created>
  <dcterms:modified xsi:type="dcterms:W3CDTF">2026-02-27T11:10:00Z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