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71A9" w:rsidRPr="0003183C" w:rsidRDefault="00D471A9" w:rsidP="00D471A9">
      <w:pPr>
        <w:jc w:val="center"/>
        <w:rPr>
          <w:sz w:val="24"/>
          <w:szCs w:val="24"/>
        </w:rPr>
      </w:pPr>
      <w:r w:rsidRPr="0003183C">
        <w:rPr>
          <w:sz w:val="24"/>
          <w:szCs w:val="24"/>
        </w:rPr>
        <w:t>МИНОБРНАУКИ РОССИИ</w:t>
      </w:r>
    </w:p>
    <w:p w:rsidR="00D471A9" w:rsidRPr="0003183C" w:rsidRDefault="00D471A9" w:rsidP="00D471A9">
      <w:pPr>
        <w:jc w:val="center"/>
        <w:rPr>
          <w:sz w:val="24"/>
          <w:szCs w:val="24"/>
        </w:rPr>
      </w:pPr>
    </w:p>
    <w:p w:rsidR="00D471A9" w:rsidRPr="0003183C" w:rsidRDefault="00D471A9" w:rsidP="00D471A9">
      <w:pPr>
        <w:pStyle w:val="ReportHead"/>
        <w:suppressAutoHyphens/>
        <w:rPr>
          <w:sz w:val="24"/>
        </w:rPr>
      </w:pPr>
      <w:r w:rsidRPr="0003183C">
        <w:rPr>
          <w:sz w:val="24"/>
        </w:rPr>
        <w:t>Бузулукский гуманитарно-технологический институт</w:t>
      </w:r>
    </w:p>
    <w:p w:rsidR="00D471A9" w:rsidRPr="0003183C" w:rsidRDefault="00D471A9" w:rsidP="00D471A9">
      <w:pPr>
        <w:pStyle w:val="ReportHead"/>
        <w:suppressAutoHyphens/>
        <w:rPr>
          <w:sz w:val="24"/>
        </w:rPr>
      </w:pPr>
      <w:r w:rsidRPr="0003183C">
        <w:rPr>
          <w:sz w:val="24"/>
        </w:rPr>
        <w:t>(филиал) федерального государственного бюджетного образовательного учреждения высшего образования</w:t>
      </w:r>
    </w:p>
    <w:p w:rsidR="00D471A9" w:rsidRPr="0003183C" w:rsidRDefault="00D471A9" w:rsidP="00D471A9">
      <w:pPr>
        <w:pStyle w:val="ReportHead"/>
        <w:suppressAutoHyphens/>
        <w:rPr>
          <w:sz w:val="24"/>
        </w:rPr>
      </w:pPr>
      <w:r w:rsidRPr="0003183C">
        <w:rPr>
          <w:sz w:val="24"/>
        </w:rPr>
        <w:t>«Оренбургский государственный университет»</w:t>
      </w:r>
    </w:p>
    <w:p w:rsidR="00D471A9" w:rsidRPr="0003183C" w:rsidRDefault="00D471A9" w:rsidP="00D471A9">
      <w:pPr>
        <w:pStyle w:val="ReportHead"/>
        <w:suppressAutoHyphens/>
        <w:rPr>
          <w:sz w:val="24"/>
        </w:rPr>
      </w:pPr>
    </w:p>
    <w:p w:rsidR="00D471A9" w:rsidRPr="0003183C" w:rsidRDefault="00D471A9" w:rsidP="00D471A9">
      <w:pPr>
        <w:pStyle w:val="ReportHead"/>
        <w:suppressAutoHyphens/>
        <w:rPr>
          <w:sz w:val="24"/>
        </w:rPr>
      </w:pPr>
      <w:r w:rsidRPr="0003183C">
        <w:rPr>
          <w:sz w:val="24"/>
        </w:rPr>
        <w:t xml:space="preserve">Кафедра финансов и кредита </w:t>
      </w:r>
    </w:p>
    <w:p w:rsidR="00E93CC5" w:rsidRPr="004711FE" w:rsidRDefault="00E93CC5" w:rsidP="00E93CC5">
      <w:pPr>
        <w:pStyle w:val="ReportHead"/>
        <w:suppressAutoHyphens/>
        <w:rPr>
          <w:szCs w:val="28"/>
        </w:rPr>
      </w:pPr>
    </w:p>
    <w:p w:rsidR="00E93CC5" w:rsidRDefault="00E93CC5" w:rsidP="00E93CC5">
      <w:pPr>
        <w:suppressLineNumbers/>
        <w:ind w:firstLine="851"/>
        <w:jc w:val="center"/>
        <w:rPr>
          <w:szCs w:val="24"/>
        </w:rPr>
      </w:pPr>
    </w:p>
    <w:p w:rsidR="00002279" w:rsidRDefault="00002279" w:rsidP="00E93CC5">
      <w:pPr>
        <w:suppressLineNumbers/>
        <w:ind w:firstLine="851"/>
        <w:jc w:val="center"/>
        <w:rPr>
          <w:szCs w:val="24"/>
        </w:rPr>
      </w:pPr>
    </w:p>
    <w:p w:rsidR="00002279" w:rsidRDefault="00002279" w:rsidP="00E93CC5">
      <w:pPr>
        <w:suppressLineNumbers/>
        <w:ind w:firstLine="851"/>
        <w:jc w:val="center"/>
        <w:rPr>
          <w:szCs w:val="24"/>
        </w:rPr>
      </w:pPr>
    </w:p>
    <w:p w:rsidR="00002279" w:rsidRDefault="00002279" w:rsidP="00E93CC5">
      <w:pPr>
        <w:suppressLineNumbers/>
        <w:ind w:firstLine="851"/>
        <w:jc w:val="center"/>
        <w:rPr>
          <w:szCs w:val="24"/>
        </w:rPr>
      </w:pPr>
    </w:p>
    <w:p w:rsidR="00002279" w:rsidRDefault="00002279" w:rsidP="00E93CC5">
      <w:pPr>
        <w:suppressLineNumbers/>
        <w:ind w:firstLine="851"/>
        <w:jc w:val="center"/>
        <w:rPr>
          <w:szCs w:val="24"/>
        </w:rPr>
      </w:pPr>
    </w:p>
    <w:p w:rsidR="00002279" w:rsidRDefault="00002279" w:rsidP="00E93CC5">
      <w:pPr>
        <w:suppressLineNumbers/>
        <w:ind w:firstLine="851"/>
        <w:jc w:val="center"/>
        <w:rPr>
          <w:szCs w:val="24"/>
        </w:rPr>
      </w:pPr>
    </w:p>
    <w:p w:rsidR="00002279" w:rsidRDefault="00002279" w:rsidP="00E93CC5">
      <w:pPr>
        <w:suppressLineNumbers/>
        <w:ind w:firstLine="851"/>
        <w:jc w:val="center"/>
        <w:rPr>
          <w:szCs w:val="24"/>
        </w:rPr>
      </w:pPr>
    </w:p>
    <w:p w:rsidR="00002279" w:rsidRPr="00741147" w:rsidRDefault="00002279" w:rsidP="00E93CC5">
      <w:pPr>
        <w:suppressLineNumbers/>
        <w:ind w:firstLine="851"/>
        <w:jc w:val="center"/>
        <w:rPr>
          <w:szCs w:val="24"/>
        </w:rPr>
      </w:pPr>
    </w:p>
    <w:p w:rsidR="00E93CC5" w:rsidRPr="00741147" w:rsidRDefault="00E93CC5" w:rsidP="00E93CC5">
      <w:pPr>
        <w:jc w:val="center"/>
        <w:rPr>
          <w:b/>
          <w:sz w:val="28"/>
          <w:szCs w:val="24"/>
        </w:rPr>
      </w:pPr>
      <w:r w:rsidRPr="00741147">
        <w:rPr>
          <w:b/>
          <w:sz w:val="28"/>
          <w:szCs w:val="24"/>
        </w:rPr>
        <w:t xml:space="preserve">Фонд оценочных средств </w:t>
      </w:r>
    </w:p>
    <w:p w:rsidR="00E93CC5" w:rsidRPr="00741147" w:rsidRDefault="00E93CC5" w:rsidP="00E93CC5">
      <w:pPr>
        <w:pStyle w:val="ReportHead"/>
        <w:suppressAutoHyphens/>
        <w:spacing w:before="120"/>
        <w:rPr>
          <w:sz w:val="24"/>
        </w:rPr>
      </w:pPr>
      <w:r w:rsidRPr="00741147">
        <w:rPr>
          <w:sz w:val="24"/>
        </w:rPr>
        <w:t>по дисциплине</w:t>
      </w:r>
    </w:p>
    <w:p w:rsidR="00D471A9" w:rsidRDefault="00D471A9" w:rsidP="00D471A9">
      <w:pPr>
        <w:pStyle w:val="ReportHead"/>
        <w:suppressAutoHyphens/>
        <w:spacing w:before="120"/>
        <w:rPr>
          <w:i/>
          <w:sz w:val="24"/>
        </w:rPr>
      </w:pPr>
      <w:r>
        <w:rPr>
          <w:i/>
          <w:sz w:val="24"/>
        </w:rPr>
        <w:t>«Б.1.В.ДВ.3.2 Международные стандарты финансовой отчетности в банковском деле»</w:t>
      </w:r>
    </w:p>
    <w:p w:rsidR="00E93CC5" w:rsidRPr="00741147" w:rsidRDefault="00E93CC5" w:rsidP="00E93CC5">
      <w:pPr>
        <w:pStyle w:val="ReportHead"/>
        <w:suppressAutoHyphens/>
        <w:rPr>
          <w:sz w:val="24"/>
        </w:rPr>
      </w:pPr>
    </w:p>
    <w:p w:rsidR="00E93CC5" w:rsidRPr="00741147" w:rsidRDefault="00E93CC5" w:rsidP="00E93CC5">
      <w:pPr>
        <w:pStyle w:val="ReportHead"/>
        <w:suppressAutoHyphens/>
        <w:spacing w:line="360" w:lineRule="auto"/>
        <w:rPr>
          <w:sz w:val="24"/>
        </w:rPr>
      </w:pPr>
      <w:r w:rsidRPr="00741147">
        <w:rPr>
          <w:sz w:val="24"/>
        </w:rPr>
        <w:t>Уровень высшего образования</w:t>
      </w:r>
    </w:p>
    <w:p w:rsidR="00E93CC5" w:rsidRPr="00741147" w:rsidRDefault="00E93CC5" w:rsidP="00E93CC5">
      <w:pPr>
        <w:pStyle w:val="ReportHead"/>
        <w:suppressAutoHyphens/>
        <w:spacing w:line="360" w:lineRule="auto"/>
        <w:rPr>
          <w:sz w:val="24"/>
        </w:rPr>
      </w:pPr>
      <w:r w:rsidRPr="00741147">
        <w:rPr>
          <w:sz w:val="24"/>
        </w:rPr>
        <w:t>БАКАЛАВРИАТ</w:t>
      </w:r>
    </w:p>
    <w:p w:rsidR="00E93CC5" w:rsidRPr="00741147" w:rsidRDefault="00E93CC5" w:rsidP="00E93CC5">
      <w:pPr>
        <w:pStyle w:val="ReportHead"/>
        <w:suppressAutoHyphens/>
        <w:rPr>
          <w:sz w:val="24"/>
        </w:rPr>
      </w:pPr>
      <w:r w:rsidRPr="00741147">
        <w:rPr>
          <w:sz w:val="24"/>
        </w:rPr>
        <w:t>Направление подготовки</w:t>
      </w:r>
    </w:p>
    <w:p w:rsidR="00E93CC5" w:rsidRPr="00741147" w:rsidRDefault="00E93CC5" w:rsidP="00E93CC5">
      <w:pPr>
        <w:pStyle w:val="ReportHead"/>
        <w:suppressAutoHyphens/>
        <w:rPr>
          <w:i/>
          <w:sz w:val="24"/>
          <w:u w:val="single"/>
        </w:rPr>
      </w:pPr>
      <w:r w:rsidRPr="00741147">
        <w:rPr>
          <w:i/>
          <w:sz w:val="24"/>
          <w:u w:val="single"/>
        </w:rPr>
        <w:t>38.03.01 Экономика</w:t>
      </w:r>
    </w:p>
    <w:p w:rsidR="00E93CC5" w:rsidRDefault="00E93CC5" w:rsidP="00E93CC5">
      <w:pPr>
        <w:pStyle w:val="ReportHead"/>
        <w:suppressAutoHyphens/>
        <w:rPr>
          <w:i/>
          <w:sz w:val="24"/>
          <w:u w:val="single"/>
        </w:rPr>
      </w:pPr>
    </w:p>
    <w:p w:rsidR="00E93CC5" w:rsidRPr="00741147" w:rsidRDefault="00E93CC5" w:rsidP="00E93CC5">
      <w:pPr>
        <w:pStyle w:val="ReportHead"/>
        <w:suppressAutoHyphens/>
        <w:rPr>
          <w:i/>
          <w:sz w:val="24"/>
          <w:u w:val="single"/>
        </w:rPr>
      </w:pPr>
      <w:r w:rsidRPr="00741147">
        <w:rPr>
          <w:i/>
          <w:sz w:val="24"/>
          <w:u w:val="single"/>
        </w:rPr>
        <w:t>Финансы и кредит</w:t>
      </w:r>
    </w:p>
    <w:p w:rsidR="00E93CC5" w:rsidRDefault="00E93CC5" w:rsidP="00E93CC5">
      <w:pPr>
        <w:pStyle w:val="ReportHead"/>
        <w:suppressAutoHyphens/>
        <w:spacing w:before="120"/>
        <w:rPr>
          <w:sz w:val="24"/>
        </w:rPr>
      </w:pPr>
    </w:p>
    <w:p w:rsidR="00E93CC5" w:rsidRPr="00741147" w:rsidRDefault="00E93CC5" w:rsidP="00E93CC5">
      <w:pPr>
        <w:pStyle w:val="ReportHead"/>
        <w:suppressAutoHyphens/>
        <w:spacing w:before="120"/>
        <w:rPr>
          <w:sz w:val="24"/>
        </w:rPr>
      </w:pPr>
      <w:r w:rsidRPr="00741147">
        <w:rPr>
          <w:sz w:val="24"/>
        </w:rPr>
        <w:t>Тип образовательной программы</w:t>
      </w:r>
    </w:p>
    <w:p w:rsidR="00E93CC5" w:rsidRPr="00741147" w:rsidRDefault="00E93CC5" w:rsidP="00E93CC5">
      <w:pPr>
        <w:pStyle w:val="ReportHead"/>
        <w:suppressAutoHyphens/>
        <w:rPr>
          <w:i/>
          <w:sz w:val="24"/>
          <w:u w:val="single"/>
        </w:rPr>
      </w:pPr>
      <w:r w:rsidRPr="00741147">
        <w:rPr>
          <w:i/>
          <w:sz w:val="24"/>
          <w:u w:val="single"/>
        </w:rPr>
        <w:t xml:space="preserve">Программа </w:t>
      </w:r>
      <w:proofErr w:type="gramStart"/>
      <w:r w:rsidRPr="00741147">
        <w:rPr>
          <w:i/>
          <w:sz w:val="24"/>
          <w:u w:val="single"/>
        </w:rPr>
        <w:t>академического</w:t>
      </w:r>
      <w:proofErr w:type="gramEnd"/>
      <w:r w:rsidRPr="00741147">
        <w:rPr>
          <w:i/>
          <w:sz w:val="24"/>
          <w:u w:val="single"/>
        </w:rPr>
        <w:t xml:space="preserve"> бакалавриата</w:t>
      </w:r>
    </w:p>
    <w:p w:rsidR="00E93CC5" w:rsidRPr="00741147" w:rsidRDefault="00E93CC5" w:rsidP="00E93CC5">
      <w:pPr>
        <w:pStyle w:val="ReportHead"/>
        <w:suppressAutoHyphens/>
        <w:rPr>
          <w:sz w:val="24"/>
        </w:rPr>
      </w:pPr>
    </w:p>
    <w:p w:rsidR="00E93CC5" w:rsidRPr="00741147" w:rsidRDefault="00E93CC5" w:rsidP="00E93CC5">
      <w:pPr>
        <w:pStyle w:val="ReportHead"/>
        <w:suppressAutoHyphens/>
        <w:rPr>
          <w:sz w:val="24"/>
        </w:rPr>
      </w:pPr>
      <w:r w:rsidRPr="00741147">
        <w:rPr>
          <w:sz w:val="24"/>
        </w:rPr>
        <w:t>Квалификация</w:t>
      </w:r>
    </w:p>
    <w:p w:rsidR="00E93CC5" w:rsidRPr="00741147" w:rsidRDefault="00E93CC5" w:rsidP="00E93CC5">
      <w:pPr>
        <w:pStyle w:val="ReportHead"/>
        <w:suppressAutoHyphens/>
        <w:rPr>
          <w:i/>
          <w:sz w:val="24"/>
          <w:u w:val="single"/>
        </w:rPr>
      </w:pPr>
      <w:r w:rsidRPr="00741147">
        <w:rPr>
          <w:i/>
          <w:sz w:val="24"/>
          <w:u w:val="single"/>
        </w:rPr>
        <w:t>Бакалавр</w:t>
      </w:r>
    </w:p>
    <w:p w:rsidR="00E93CC5" w:rsidRPr="00741147" w:rsidRDefault="00E93CC5" w:rsidP="00E93CC5">
      <w:pPr>
        <w:pStyle w:val="ReportHead"/>
        <w:suppressAutoHyphens/>
        <w:spacing w:before="120"/>
        <w:rPr>
          <w:sz w:val="24"/>
        </w:rPr>
      </w:pPr>
      <w:r w:rsidRPr="00741147">
        <w:rPr>
          <w:sz w:val="24"/>
        </w:rPr>
        <w:t>Форма обучения</w:t>
      </w:r>
    </w:p>
    <w:p w:rsidR="00E93CC5" w:rsidRDefault="001113FD" w:rsidP="00E93CC5">
      <w:pPr>
        <w:pStyle w:val="ReportHead"/>
        <w:suppressAutoHyphens/>
        <w:rPr>
          <w:i/>
          <w:sz w:val="24"/>
          <w:u w:val="single"/>
        </w:rPr>
      </w:pPr>
      <w:r>
        <w:rPr>
          <w:i/>
          <w:sz w:val="24"/>
          <w:u w:val="single"/>
        </w:rPr>
        <w:t>Зао</w:t>
      </w:r>
      <w:r w:rsidR="00E93CC5">
        <w:rPr>
          <w:i/>
          <w:sz w:val="24"/>
          <w:u w:val="single"/>
        </w:rPr>
        <w:t>чная</w:t>
      </w:r>
    </w:p>
    <w:p w:rsidR="00E93CC5" w:rsidRPr="00741147" w:rsidRDefault="00E93CC5" w:rsidP="00E93CC5">
      <w:pPr>
        <w:pStyle w:val="ReportHead"/>
        <w:suppressAutoHyphens/>
        <w:rPr>
          <w:sz w:val="24"/>
        </w:rPr>
      </w:pPr>
    </w:p>
    <w:p w:rsidR="00E93CC5" w:rsidRPr="00741147" w:rsidRDefault="00E93CC5" w:rsidP="00E93CC5">
      <w:pPr>
        <w:pStyle w:val="ReportHead"/>
        <w:suppressAutoHyphens/>
        <w:rPr>
          <w:sz w:val="24"/>
        </w:rPr>
      </w:pPr>
    </w:p>
    <w:p w:rsidR="00E93CC5" w:rsidRPr="00741147" w:rsidRDefault="00E93CC5" w:rsidP="00E93CC5">
      <w:pPr>
        <w:pStyle w:val="ReportHead"/>
        <w:suppressAutoHyphens/>
        <w:rPr>
          <w:sz w:val="24"/>
        </w:rPr>
      </w:pPr>
    </w:p>
    <w:p w:rsidR="00E93CC5" w:rsidRPr="00741147" w:rsidRDefault="00E93CC5" w:rsidP="00E93CC5">
      <w:pPr>
        <w:pStyle w:val="ReportHead"/>
        <w:suppressAutoHyphens/>
        <w:rPr>
          <w:sz w:val="24"/>
        </w:rPr>
      </w:pPr>
    </w:p>
    <w:p w:rsidR="00E93CC5" w:rsidRPr="00741147" w:rsidRDefault="00E93CC5" w:rsidP="00E93CC5">
      <w:pPr>
        <w:pStyle w:val="ReportHead"/>
        <w:suppressAutoHyphens/>
        <w:rPr>
          <w:sz w:val="24"/>
        </w:rPr>
      </w:pPr>
    </w:p>
    <w:p w:rsidR="00E93CC5" w:rsidRPr="00741147" w:rsidRDefault="00E93CC5" w:rsidP="00E93CC5">
      <w:pPr>
        <w:pStyle w:val="ReportHead"/>
        <w:suppressAutoHyphens/>
        <w:rPr>
          <w:sz w:val="24"/>
        </w:rPr>
      </w:pPr>
    </w:p>
    <w:p w:rsidR="00E93CC5" w:rsidRDefault="00E93CC5" w:rsidP="00E93CC5">
      <w:pPr>
        <w:pStyle w:val="ReportHead"/>
        <w:suppressAutoHyphens/>
        <w:rPr>
          <w:sz w:val="24"/>
        </w:rPr>
      </w:pPr>
    </w:p>
    <w:p w:rsidR="00E93CC5" w:rsidRDefault="00E93CC5" w:rsidP="00E93CC5">
      <w:pPr>
        <w:pStyle w:val="ReportHead"/>
        <w:suppressAutoHyphens/>
        <w:rPr>
          <w:sz w:val="24"/>
        </w:rPr>
      </w:pPr>
    </w:p>
    <w:p w:rsidR="00E93CC5" w:rsidRDefault="00E93CC5" w:rsidP="00E93CC5">
      <w:pPr>
        <w:pStyle w:val="ReportHead"/>
        <w:suppressAutoHyphens/>
        <w:rPr>
          <w:sz w:val="24"/>
        </w:rPr>
      </w:pPr>
    </w:p>
    <w:p w:rsidR="00E93CC5" w:rsidRDefault="00E93CC5" w:rsidP="00E93CC5">
      <w:pPr>
        <w:pStyle w:val="ReportHead"/>
        <w:suppressAutoHyphens/>
        <w:rPr>
          <w:sz w:val="24"/>
        </w:rPr>
      </w:pPr>
    </w:p>
    <w:p w:rsidR="0003183C" w:rsidRDefault="0003183C" w:rsidP="00E93CC5">
      <w:pPr>
        <w:pStyle w:val="ReportHead"/>
        <w:suppressAutoHyphens/>
        <w:rPr>
          <w:sz w:val="24"/>
        </w:rPr>
      </w:pPr>
    </w:p>
    <w:p w:rsidR="0003183C" w:rsidRDefault="0003183C" w:rsidP="00E93CC5">
      <w:pPr>
        <w:pStyle w:val="ReportHead"/>
        <w:suppressAutoHyphens/>
        <w:rPr>
          <w:sz w:val="24"/>
        </w:rPr>
      </w:pPr>
    </w:p>
    <w:p w:rsidR="00966B9B" w:rsidRDefault="00966B9B" w:rsidP="00E93CC5">
      <w:pPr>
        <w:pStyle w:val="ReportHead"/>
        <w:suppressAutoHyphens/>
        <w:rPr>
          <w:sz w:val="24"/>
        </w:rPr>
      </w:pPr>
    </w:p>
    <w:p w:rsidR="00966B9B" w:rsidRDefault="00966B9B" w:rsidP="00E93CC5">
      <w:pPr>
        <w:pStyle w:val="ReportHead"/>
        <w:suppressAutoHyphens/>
        <w:rPr>
          <w:sz w:val="24"/>
        </w:rPr>
      </w:pPr>
    </w:p>
    <w:p w:rsidR="00966B9B" w:rsidRDefault="00966B9B" w:rsidP="00E93CC5">
      <w:pPr>
        <w:pStyle w:val="ReportHead"/>
        <w:suppressAutoHyphens/>
        <w:rPr>
          <w:sz w:val="24"/>
        </w:rPr>
      </w:pPr>
    </w:p>
    <w:p w:rsidR="00E93CC5" w:rsidRDefault="00E93CC5" w:rsidP="00E93CC5">
      <w:pPr>
        <w:pStyle w:val="ReportHead"/>
        <w:suppressAutoHyphens/>
        <w:rPr>
          <w:sz w:val="24"/>
        </w:rPr>
      </w:pPr>
    </w:p>
    <w:p w:rsidR="00E93CC5" w:rsidRPr="00741147" w:rsidRDefault="00E93CC5" w:rsidP="00E93CC5">
      <w:pPr>
        <w:pStyle w:val="ReportHead"/>
        <w:suppressAutoHyphens/>
        <w:rPr>
          <w:sz w:val="24"/>
        </w:rPr>
      </w:pPr>
    </w:p>
    <w:p w:rsidR="00D471A9" w:rsidRPr="00D471A9" w:rsidRDefault="00D471A9" w:rsidP="00D471A9">
      <w:pPr>
        <w:jc w:val="center"/>
        <w:rPr>
          <w:sz w:val="24"/>
          <w:szCs w:val="24"/>
        </w:rPr>
      </w:pPr>
      <w:r w:rsidRPr="00D471A9">
        <w:rPr>
          <w:sz w:val="24"/>
          <w:szCs w:val="24"/>
        </w:rPr>
        <w:t>Год набора 201</w:t>
      </w:r>
      <w:r w:rsidR="007A394F">
        <w:rPr>
          <w:sz w:val="24"/>
          <w:szCs w:val="24"/>
        </w:rPr>
        <w:t>8</w:t>
      </w:r>
      <w:bookmarkStart w:id="0" w:name="_GoBack"/>
      <w:bookmarkEnd w:id="0"/>
    </w:p>
    <w:p w:rsidR="00D471A9" w:rsidRPr="00D471A9" w:rsidRDefault="00E93CC5" w:rsidP="00D471A9">
      <w:pPr>
        <w:jc w:val="both"/>
        <w:rPr>
          <w:sz w:val="24"/>
          <w:szCs w:val="24"/>
        </w:rPr>
      </w:pPr>
      <w:r w:rsidRPr="00741147">
        <w:rPr>
          <w:szCs w:val="24"/>
        </w:rPr>
        <w:br w:type="page"/>
      </w:r>
      <w:r w:rsidR="00D471A9">
        <w:rPr>
          <w:sz w:val="24"/>
        </w:rPr>
        <w:lastRenderedPageBreak/>
        <w:t>Фонд оценочных сре</w:t>
      </w:r>
      <w:proofErr w:type="gramStart"/>
      <w:r w:rsidR="00D471A9">
        <w:rPr>
          <w:sz w:val="24"/>
        </w:rPr>
        <w:t>дств пр</w:t>
      </w:r>
      <w:proofErr w:type="gramEnd"/>
      <w:r w:rsidR="00D471A9">
        <w:rPr>
          <w:sz w:val="24"/>
        </w:rPr>
        <w:t xml:space="preserve">едназначен для контроля знаний обучающихся по направлению подготовки </w:t>
      </w:r>
      <w:r w:rsidR="00D471A9">
        <w:rPr>
          <w:i/>
          <w:sz w:val="24"/>
          <w:u w:val="single"/>
        </w:rPr>
        <w:t>38.03.01 Экономика</w:t>
      </w:r>
      <w:r w:rsidR="00D471A9">
        <w:rPr>
          <w:sz w:val="24"/>
        </w:rPr>
        <w:t xml:space="preserve"> по дисциплине </w:t>
      </w:r>
      <w:r w:rsidR="00D471A9" w:rsidRPr="00D471A9">
        <w:rPr>
          <w:sz w:val="24"/>
          <w:szCs w:val="24"/>
        </w:rPr>
        <w:t xml:space="preserve"> «Международные стандарты финансовой отчетности в банковском деле»</w:t>
      </w:r>
    </w:p>
    <w:p w:rsidR="00D471A9" w:rsidRDefault="00D471A9" w:rsidP="00D471A9">
      <w:pPr>
        <w:pStyle w:val="ReportHead"/>
        <w:suppressAutoHyphens/>
        <w:jc w:val="both"/>
        <w:rPr>
          <w:sz w:val="24"/>
        </w:rPr>
      </w:pPr>
    </w:p>
    <w:p w:rsidR="00D471A9" w:rsidRDefault="00D471A9" w:rsidP="00D471A9">
      <w:pPr>
        <w:pStyle w:val="ReportHead"/>
        <w:suppressAutoHyphens/>
        <w:jc w:val="both"/>
        <w:rPr>
          <w:sz w:val="24"/>
          <w:u w:val="single"/>
        </w:rPr>
      </w:pPr>
    </w:p>
    <w:p w:rsidR="00D471A9" w:rsidRDefault="00D471A9" w:rsidP="00D471A9">
      <w:pPr>
        <w:pStyle w:val="ReportHead"/>
        <w:suppressAutoHyphens/>
        <w:ind w:firstLine="850"/>
        <w:jc w:val="both"/>
        <w:rPr>
          <w:sz w:val="24"/>
        </w:rPr>
      </w:pPr>
      <w:r>
        <w:rPr>
          <w:sz w:val="24"/>
        </w:rPr>
        <w:t>Фонд оценочных средств рассмотрен и утвержден на заседании кафедры</w:t>
      </w:r>
    </w:p>
    <w:p w:rsidR="00D471A9" w:rsidRDefault="00D471A9" w:rsidP="00D471A9">
      <w:pPr>
        <w:pStyle w:val="ReportHead"/>
        <w:tabs>
          <w:tab w:val="left" w:pos="10148"/>
        </w:tabs>
        <w:suppressAutoHyphens/>
        <w:jc w:val="both"/>
        <w:rPr>
          <w:sz w:val="24"/>
          <w:u w:val="single"/>
        </w:rPr>
      </w:pPr>
      <w:r>
        <w:rPr>
          <w:sz w:val="24"/>
          <w:u w:val="single"/>
        </w:rPr>
        <w:t xml:space="preserve"> финансов и кредита____________________________________________________</w:t>
      </w:r>
    </w:p>
    <w:p w:rsidR="00D471A9" w:rsidRDefault="00D471A9" w:rsidP="00D471A9">
      <w:pPr>
        <w:pStyle w:val="ReportHead"/>
        <w:tabs>
          <w:tab w:val="left" w:pos="10148"/>
        </w:tabs>
        <w:suppressAutoHyphens/>
        <w:rPr>
          <w:i/>
          <w:sz w:val="24"/>
          <w:vertAlign w:val="superscript"/>
        </w:rPr>
      </w:pPr>
      <w:r>
        <w:rPr>
          <w:i/>
          <w:sz w:val="24"/>
          <w:vertAlign w:val="superscript"/>
        </w:rPr>
        <w:t>наименование кафедры</w:t>
      </w:r>
    </w:p>
    <w:p w:rsidR="00D471A9" w:rsidRDefault="00D471A9" w:rsidP="00D471A9">
      <w:pPr>
        <w:pStyle w:val="ReportHead"/>
        <w:tabs>
          <w:tab w:val="left" w:pos="10148"/>
        </w:tabs>
        <w:suppressAutoHyphens/>
        <w:jc w:val="both"/>
        <w:rPr>
          <w:sz w:val="24"/>
        </w:rPr>
      </w:pPr>
      <w:r>
        <w:rPr>
          <w:sz w:val="24"/>
        </w:rPr>
        <w:t>протокол № ________от "___" __________ 20__г.</w:t>
      </w:r>
    </w:p>
    <w:p w:rsidR="00D471A9" w:rsidRDefault="00D471A9" w:rsidP="00D471A9">
      <w:pPr>
        <w:pStyle w:val="ReportHead"/>
        <w:tabs>
          <w:tab w:val="left" w:pos="10148"/>
        </w:tabs>
        <w:suppressAutoHyphens/>
        <w:jc w:val="both"/>
        <w:rPr>
          <w:sz w:val="24"/>
        </w:rPr>
      </w:pPr>
    </w:p>
    <w:p w:rsidR="00D471A9" w:rsidRDefault="00D471A9" w:rsidP="00D471A9">
      <w:pPr>
        <w:pStyle w:val="ReportHead"/>
        <w:tabs>
          <w:tab w:val="center" w:pos="6378"/>
          <w:tab w:val="left" w:pos="9498"/>
        </w:tabs>
        <w:suppressAutoHyphens/>
        <w:ind w:right="283"/>
        <w:jc w:val="left"/>
        <w:rPr>
          <w:i/>
          <w:sz w:val="24"/>
          <w:vertAlign w:val="superscript"/>
        </w:rPr>
      </w:pPr>
      <w:r>
        <w:rPr>
          <w:sz w:val="24"/>
        </w:rPr>
        <w:t>Первый заместитель директора по УР</w:t>
      </w:r>
      <w:r>
        <w:rPr>
          <w:sz w:val="24"/>
          <w:u w:val="single"/>
        </w:rPr>
        <w:t xml:space="preserve">                                                        </w:t>
      </w:r>
      <w:r w:rsidR="00841668">
        <w:rPr>
          <w:sz w:val="24"/>
          <w:u w:val="single"/>
        </w:rPr>
        <w:t>Е</w:t>
      </w:r>
      <w:r w:rsidRPr="002116DE">
        <w:rPr>
          <w:sz w:val="24"/>
          <w:u w:val="single"/>
        </w:rPr>
        <w:t xml:space="preserve">.В. </w:t>
      </w:r>
      <w:r w:rsidR="00841668">
        <w:rPr>
          <w:sz w:val="24"/>
          <w:u w:val="single"/>
        </w:rPr>
        <w:t>Фролова</w:t>
      </w:r>
      <w:r w:rsidRPr="002116DE">
        <w:rPr>
          <w:sz w:val="24"/>
          <w:u w:val="single"/>
        </w:rPr>
        <w:tab/>
        <w:t xml:space="preserve">  </w:t>
      </w:r>
      <w:r w:rsidRPr="002116DE">
        <w:rPr>
          <w:sz w:val="24"/>
          <w:u w:val="single"/>
          <w:vertAlign w:val="superscript"/>
        </w:rPr>
        <w:t xml:space="preserve">         </w:t>
      </w:r>
      <w:r>
        <w:rPr>
          <w:i/>
          <w:sz w:val="24"/>
          <w:vertAlign w:val="superscript"/>
        </w:rPr>
        <w:t xml:space="preserve">                                               </w:t>
      </w:r>
    </w:p>
    <w:p w:rsidR="00D471A9" w:rsidRDefault="00D471A9" w:rsidP="00D471A9">
      <w:pPr>
        <w:pStyle w:val="ReportHead"/>
        <w:tabs>
          <w:tab w:val="center" w:pos="6378"/>
          <w:tab w:val="left" w:pos="9498"/>
        </w:tabs>
        <w:suppressAutoHyphens/>
        <w:ind w:right="283"/>
        <w:jc w:val="left"/>
        <w:rPr>
          <w:i/>
          <w:sz w:val="24"/>
          <w:vertAlign w:val="superscript"/>
        </w:rPr>
      </w:pPr>
      <w:r>
        <w:rPr>
          <w:i/>
          <w:sz w:val="24"/>
          <w:vertAlign w:val="superscript"/>
        </w:rPr>
        <w:t xml:space="preserve">                                                                                                                       подпись                                                  расшифровка подписи</w:t>
      </w:r>
    </w:p>
    <w:p w:rsidR="00D471A9" w:rsidRDefault="00D471A9" w:rsidP="00D471A9">
      <w:pPr>
        <w:pStyle w:val="ReportHead"/>
        <w:tabs>
          <w:tab w:val="center" w:pos="6378"/>
          <w:tab w:val="left" w:pos="10432"/>
        </w:tabs>
        <w:suppressAutoHyphens/>
        <w:jc w:val="both"/>
        <w:rPr>
          <w:i/>
          <w:sz w:val="24"/>
        </w:rPr>
      </w:pPr>
      <w:r>
        <w:rPr>
          <w:i/>
          <w:sz w:val="24"/>
        </w:rPr>
        <w:t>Исполнитель:</w:t>
      </w:r>
    </w:p>
    <w:p w:rsidR="00D471A9" w:rsidRDefault="00D471A9" w:rsidP="00D471A9">
      <w:pPr>
        <w:pStyle w:val="ReportHead"/>
        <w:tabs>
          <w:tab w:val="left" w:pos="10432"/>
        </w:tabs>
        <w:suppressAutoHyphens/>
        <w:jc w:val="both"/>
        <w:rPr>
          <w:sz w:val="24"/>
          <w:u w:val="single"/>
        </w:rPr>
      </w:pPr>
      <w:r>
        <w:rPr>
          <w:sz w:val="24"/>
          <w:u w:val="single"/>
        </w:rPr>
        <w:t xml:space="preserve">Доцент                                                                                 </w:t>
      </w:r>
      <w:r w:rsidR="00BA5F05">
        <w:rPr>
          <w:sz w:val="24"/>
          <w:u w:val="single"/>
        </w:rPr>
        <w:t xml:space="preserve">       </w:t>
      </w:r>
      <w:r>
        <w:rPr>
          <w:sz w:val="24"/>
          <w:u w:val="single"/>
        </w:rPr>
        <w:t xml:space="preserve">                     Е.В. Алексеева___</w:t>
      </w:r>
    </w:p>
    <w:p w:rsidR="00D471A9" w:rsidRDefault="00D471A9" w:rsidP="00D471A9">
      <w:pPr>
        <w:pStyle w:val="ReportHead"/>
        <w:tabs>
          <w:tab w:val="left" w:pos="10432"/>
        </w:tabs>
        <w:suppressAutoHyphens/>
        <w:jc w:val="both"/>
        <w:rPr>
          <w:i/>
          <w:sz w:val="24"/>
          <w:vertAlign w:val="superscript"/>
        </w:rPr>
      </w:pPr>
      <w:r>
        <w:rPr>
          <w:i/>
          <w:sz w:val="24"/>
          <w:vertAlign w:val="superscript"/>
        </w:rPr>
        <w:t xml:space="preserve">                                                                                  должность                                         подпись                        расшифровка подписи</w:t>
      </w:r>
    </w:p>
    <w:p w:rsidR="00D471A9" w:rsidRDefault="00D471A9" w:rsidP="00D471A9">
      <w:pPr>
        <w:spacing w:line="360" w:lineRule="auto"/>
        <w:rPr>
          <w:sz w:val="28"/>
          <w:szCs w:val="28"/>
        </w:rPr>
      </w:pPr>
    </w:p>
    <w:p w:rsidR="00E93CC5" w:rsidRPr="00B13018" w:rsidRDefault="00E93CC5" w:rsidP="00E93CC5">
      <w:pPr>
        <w:keepNext/>
        <w:suppressLineNumbers/>
        <w:spacing w:before="240" w:after="60"/>
        <w:ind w:firstLine="851"/>
        <w:outlineLvl w:val="1"/>
        <w:rPr>
          <w:b/>
          <w:bCs/>
          <w:i/>
          <w:iCs/>
          <w:sz w:val="28"/>
          <w:szCs w:val="28"/>
        </w:rPr>
      </w:pPr>
    </w:p>
    <w:p w:rsidR="00E93CC5" w:rsidRPr="00B13018" w:rsidRDefault="00E93CC5" w:rsidP="00E93CC5">
      <w:pPr>
        <w:suppressLineNumbers/>
        <w:ind w:firstLine="851"/>
        <w:jc w:val="center"/>
        <w:rPr>
          <w:sz w:val="28"/>
          <w:szCs w:val="28"/>
        </w:rPr>
      </w:pPr>
    </w:p>
    <w:p w:rsidR="00D471A9" w:rsidRDefault="00D471A9" w:rsidP="00A34DCF">
      <w:pPr>
        <w:pStyle w:val="ReportMain0"/>
        <w:suppressAutoHyphens/>
        <w:ind w:firstLine="709"/>
        <w:jc w:val="both"/>
      </w:pPr>
    </w:p>
    <w:p w:rsidR="00D471A9" w:rsidRDefault="00D471A9" w:rsidP="00A34DCF">
      <w:pPr>
        <w:pStyle w:val="ReportMain0"/>
        <w:suppressAutoHyphens/>
        <w:ind w:firstLine="709"/>
        <w:jc w:val="both"/>
      </w:pPr>
    </w:p>
    <w:p w:rsidR="00D471A9" w:rsidRDefault="00D471A9" w:rsidP="00A34DCF">
      <w:pPr>
        <w:pStyle w:val="ReportMain0"/>
        <w:suppressAutoHyphens/>
        <w:ind w:firstLine="709"/>
        <w:jc w:val="both"/>
      </w:pPr>
    </w:p>
    <w:p w:rsidR="00D471A9" w:rsidRDefault="00D471A9" w:rsidP="00A34DCF">
      <w:pPr>
        <w:pStyle w:val="ReportMain0"/>
        <w:suppressAutoHyphens/>
        <w:ind w:firstLine="709"/>
        <w:jc w:val="both"/>
      </w:pPr>
    </w:p>
    <w:p w:rsidR="00D471A9" w:rsidRDefault="00D471A9" w:rsidP="00A34DCF">
      <w:pPr>
        <w:pStyle w:val="ReportMain0"/>
        <w:suppressAutoHyphens/>
        <w:ind w:firstLine="709"/>
        <w:jc w:val="both"/>
      </w:pPr>
    </w:p>
    <w:p w:rsidR="00D471A9" w:rsidRDefault="00D471A9" w:rsidP="00A34DCF">
      <w:pPr>
        <w:pStyle w:val="ReportMain0"/>
        <w:suppressAutoHyphens/>
        <w:ind w:firstLine="709"/>
        <w:jc w:val="both"/>
      </w:pPr>
    </w:p>
    <w:p w:rsidR="00D471A9" w:rsidRDefault="00D471A9" w:rsidP="00A34DCF">
      <w:pPr>
        <w:pStyle w:val="ReportMain0"/>
        <w:suppressAutoHyphens/>
        <w:ind w:firstLine="709"/>
        <w:jc w:val="both"/>
      </w:pPr>
    </w:p>
    <w:p w:rsidR="00D471A9" w:rsidRDefault="00D471A9" w:rsidP="00A34DCF">
      <w:pPr>
        <w:pStyle w:val="ReportMain0"/>
        <w:suppressAutoHyphens/>
        <w:ind w:firstLine="709"/>
        <w:jc w:val="both"/>
      </w:pPr>
    </w:p>
    <w:p w:rsidR="00D471A9" w:rsidRDefault="00D471A9" w:rsidP="00A34DCF">
      <w:pPr>
        <w:pStyle w:val="ReportMain0"/>
        <w:suppressAutoHyphens/>
        <w:ind w:firstLine="709"/>
        <w:jc w:val="both"/>
      </w:pPr>
    </w:p>
    <w:p w:rsidR="00D471A9" w:rsidRDefault="00D471A9" w:rsidP="00A34DCF">
      <w:pPr>
        <w:pStyle w:val="ReportMain0"/>
        <w:suppressAutoHyphens/>
        <w:ind w:firstLine="709"/>
        <w:jc w:val="both"/>
      </w:pPr>
    </w:p>
    <w:p w:rsidR="00D471A9" w:rsidRDefault="00D471A9" w:rsidP="00A34DCF">
      <w:pPr>
        <w:pStyle w:val="ReportMain0"/>
        <w:suppressAutoHyphens/>
        <w:ind w:firstLine="709"/>
        <w:jc w:val="both"/>
      </w:pPr>
    </w:p>
    <w:p w:rsidR="00D471A9" w:rsidRDefault="00D471A9" w:rsidP="00A34DCF">
      <w:pPr>
        <w:pStyle w:val="ReportMain0"/>
        <w:suppressAutoHyphens/>
        <w:ind w:firstLine="709"/>
        <w:jc w:val="both"/>
      </w:pPr>
    </w:p>
    <w:p w:rsidR="00D471A9" w:rsidRDefault="00D471A9" w:rsidP="00A34DCF">
      <w:pPr>
        <w:pStyle w:val="ReportMain0"/>
        <w:suppressAutoHyphens/>
        <w:ind w:firstLine="709"/>
        <w:jc w:val="both"/>
      </w:pPr>
    </w:p>
    <w:p w:rsidR="00D471A9" w:rsidRDefault="00D471A9" w:rsidP="00A34DCF">
      <w:pPr>
        <w:pStyle w:val="ReportMain0"/>
        <w:suppressAutoHyphens/>
        <w:ind w:firstLine="709"/>
        <w:jc w:val="both"/>
      </w:pPr>
    </w:p>
    <w:p w:rsidR="00D471A9" w:rsidRDefault="00D471A9" w:rsidP="00A34DCF">
      <w:pPr>
        <w:pStyle w:val="ReportMain0"/>
        <w:suppressAutoHyphens/>
        <w:ind w:firstLine="709"/>
        <w:jc w:val="both"/>
      </w:pPr>
    </w:p>
    <w:p w:rsidR="00D471A9" w:rsidRDefault="00D471A9" w:rsidP="00A34DCF">
      <w:pPr>
        <w:pStyle w:val="ReportMain0"/>
        <w:suppressAutoHyphens/>
        <w:ind w:firstLine="709"/>
        <w:jc w:val="both"/>
      </w:pPr>
    </w:p>
    <w:p w:rsidR="00D471A9" w:rsidRDefault="00D471A9" w:rsidP="00A34DCF">
      <w:pPr>
        <w:pStyle w:val="ReportMain0"/>
        <w:suppressAutoHyphens/>
        <w:ind w:firstLine="709"/>
        <w:jc w:val="both"/>
      </w:pPr>
    </w:p>
    <w:p w:rsidR="00D471A9" w:rsidRDefault="00D471A9" w:rsidP="00A34DCF">
      <w:pPr>
        <w:pStyle w:val="ReportMain0"/>
        <w:suppressAutoHyphens/>
        <w:ind w:firstLine="709"/>
        <w:jc w:val="both"/>
      </w:pPr>
    </w:p>
    <w:p w:rsidR="00D471A9" w:rsidRDefault="00D471A9" w:rsidP="00A34DCF">
      <w:pPr>
        <w:pStyle w:val="ReportMain0"/>
        <w:suppressAutoHyphens/>
        <w:ind w:firstLine="709"/>
        <w:jc w:val="both"/>
      </w:pPr>
    </w:p>
    <w:p w:rsidR="00D471A9" w:rsidRDefault="00D471A9" w:rsidP="00A34DCF">
      <w:pPr>
        <w:pStyle w:val="ReportMain0"/>
        <w:suppressAutoHyphens/>
        <w:ind w:firstLine="709"/>
        <w:jc w:val="both"/>
      </w:pPr>
    </w:p>
    <w:p w:rsidR="00D471A9" w:rsidRDefault="00D471A9" w:rsidP="00A34DCF">
      <w:pPr>
        <w:pStyle w:val="ReportMain0"/>
        <w:suppressAutoHyphens/>
        <w:ind w:firstLine="709"/>
        <w:jc w:val="both"/>
      </w:pPr>
    </w:p>
    <w:p w:rsidR="00D471A9" w:rsidRDefault="00D471A9" w:rsidP="00A34DCF">
      <w:pPr>
        <w:pStyle w:val="ReportMain0"/>
        <w:suppressAutoHyphens/>
        <w:ind w:firstLine="709"/>
        <w:jc w:val="both"/>
      </w:pPr>
    </w:p>
    <w:p w:rsidR="00D471A9" w:rsidRDefault="00D471A9" w:rsidP="00A34DCF">
      <w:pPr>
        <w:pStyle w:val="ReportMain0"/>
        <w:suppressAutoHyphens/>
        <w:ind w:firstLine="709"/>
        <w:jc w:val="both"/>
      </w:pPr>
    </w:p>
    <w:p w:rsidR="00D471A9" w:rsidRDefault="00D471A9" w:rsidP="00A34DCF">
      <w:pPr>
        <w:pStyle w:val="ReportMain0"/>
        <w:suppressAutoHyphens/>
        <w:ind w:firstLine="709"/>
        <w:jc w:val="both"/>
      </w:pPr>
    </w:p>
    <w:p w:rsidR="00D471A9" w:rsidRDefault="00D471A9" w:rsidP="00A34DCF">
      <w:pPr>
        <w:pStyle w:val="ReportMain0"/>
        <w:suppressAutoHyphens/>
        <w:ind w:firstLine="709"/>
        <w:jc w:val="both"/>
      </w:pPr>
    </w:p>
    <w:p w:rsidR="00D471A9" w:rsidRDefault="00D471A9" w:rsidP="00A34DCF">
      <w:pPr>
        <w:pStyle w:val="ReportMain0"/>
        <w:suppressAutoHyphens/>
        <w:ind w:firstLine="709"/>
        <w:jc w:val="both"/>
      </w:pPr>
    </w:p>
    <w:p w:rsidR="00D471A9" w:rsidRDefault="00D471A9" w:rsidP="00A34DCF">
      <w:pPr>
        <w:pStyle w:val="ReportMain0"/>
        <w:suppressAutoHyphens/>
        <w:ind w:firstLine="709"/>
        <w:jc w:val="both"/>
      </w:pPr>
    </w:p>
    <w:p w:rsidR="00D471A9" w:rsidRDefault="00D471A9" w:rsidP="00A34DCF">
      <w:pPr>
        <w:pStyle w:val="ReportMain0"/>
        <w:suppressAutoHyphens/>
        <w:ind w:firstLine="709"/>
        <w:jc w:val="both"/>
      </w:pPr>
    </w:p>
    <w:p w:rsidR="00D471A9" w:rsidRDefault="00D471A9" w:rsidP="00A34DCF">
      <w:pPr>
        <w:pStyle w:val="ReportMain0"/>
        <w:suppressAutoHyphens/>
        <w:ind w:firstLine="709"/>
        <w:jc w:val="both"/>
      </w:pPr>
    </w:p>
    <w:p w:rsidR="00D471A9" w:rsidRDefault="00D471A9" w:rsidP="00A34DCF">
      <w:pPr>
        <w:pStyle w:val="ReportMain0"/>
        <w:suppressAutoHyphens/>
        <w:ind w:firstLine="709"/>
        <w:jc w:val="both"/>
      </w:pPr>
    </w:p>
    <w:p w:rsidR="00D471A9" w:rsidRDefault="00D471A9" w:rsidP="00A34DCF">
      <w:pPr>
        <w:pStyle w:val="ReportMain0"/>
        <w:suppressAutoHyphens/>
        <w:ind w:firstLine="709"/>
        <w:jc w:val="both"/>
      </w:pPr>
    </w:p>
    <w:p w:rsidR="00D471A9" w:rsidRDefault="00D471A9" w:rsidP="00A34DCF">
      <w:pPr>
        <w:pStyle w:val="ReportMain0"/>
        <w:suppressAutoHyphens/>
        <w:ind w:firstLine="709"/>
        <w:jc w:val="both"/>
      </w:pPr>
    </w:p>
    <w:p w:rsidR="00D471A9" w:rsidRPr="00D471A9" w:rsidRDefault="00D471A9" w:rsidP="00D471A9">
      <w:pPr>
        <w:pStyle w:val="ReportMain0"/>
        <w:keepNext/>
        <w:suppressAutoHyphens/>
        <w:ind w:firstLine="709"/>
        <w:jc w:val="both"/>
        <w:outlineLvl w:val="0"/>
        <w:rPr>
          <w:b/>
        </w:rPr>
      </w:pPr>
      <w:r w:rsidRPr="00D471A9">
        <w:rPr>
          <w:b/>
        </w:rPr>
        <w:lastRenderedPageBreak/>
        <w:t>Раздел 1. Перечень компетенций, с указанием этапов их формирования в процессе освоения дисциплины</w:t>
      </w:r>
    </w:p>
    <w:tbl>
      <w:tblPr>
        <w:tblW w:w="10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000" w:firstRow="0" w:lastRow="0" w:firstColumn="0" w:lastColumn="0" w:noHBand="0" w:noVBand="0"/>
      </w:tblPr>
      <w:tblGrid>
        <w:gridCol w:w="2036"/>
        <w:gridCol w:w="4536"/>
        <w:gridCol w:w="3685"/>
      </w:tblGrid>
      <w:tr w:rsidR="00D471A9" w:rsidRPr="00D471A9" w:rsidTr="00BA5F05">
        <w:trPr>
          <w:tblHeader/>
        </w:trPr>
        <w:tc>
          <w:tcPr>
            <w:tcW w:w="2036" w:type="dxa"/>
            <w:shd w:val="clear" w:color="auto" w:fill="auto"/>
            <w:vAlign w:val="center"/>
          </w:tcPr>
          <w:p w:rsidR="00D471A9" w:rsidRPr="00D471A9" w:rsidRDefault="00D471A9" w:rsidP="00D471A9">
            <w:pPr>
              <w:pStyle w:val="ReportMain0"/>
              <w:suppressAutoHyphens/>
              <w:jc w:val="center"/>
            </w:pPr>
            <w:r w:rsidRPr="00D471A9">
              <w:t>Формируемые компетенции</w:t>
            </w:r>
          </w:p>
        </w:tc>
        <w:tc>
          <w:tcPr>
            <w:tcW w:w="4536" w:type="dxa"/>
            <w:shd w:val="clear" w:color="auto" w:fill="auto"/>
            <w:vAlign w:val="center"/>
          </w:tcPr>
          <w:p w:rsidR="00D471A9" w:rsidRPr="00D471A9" w:rsidRDefault="00D471A9" w:rsidP="00D471A9">
            <w:pPr>
              <w:pStyle w:val="ReportMain0"/>
              <w:suppressAutoHyphens/>
              <w:jc w:val="center"/>
            </w:pPr>
            <w:r w:rsidRPr="00D471A9">
              <w:t xml:space="preserve">Планируемые результаты </w:t>
            </w:r>
            <w:proofErr w:type="gramStart"/>
            <w:r w:rsidRPr="00D471A9">
              <w:t>обучения по дисциплине</w:t>
            </w:r>
            <w:proofErr w:type="gramEnd"/>
            <w:r w:rsidRPr="00D471A9">
              <w:t>, характеризующие этапы формирования компетенций</w:t>
            </w:r>
          </w:p>
        </w:tc>
        <w:tc>
          <w:tcPr>
            <w:tcW w:w="3685" w:type="dxa"/>
            <w:shd w:val="clear" w:color="auto" w:fill="auto"/>
            <w:vAlign w:val="center"/>
          </w:tcPr>
          <w:p w:rsidR="00D471A9" w:rsidRPr="00D471A9" w:rsidRDefault="00D471A9" w:rsidP="00D471A9">
            <w:pPr>
              <w:pStyle w:val="ReportMain0"/>
              <w:suppressAutoHyphens/>
              <w:jc w:val="center"/>
            </w:pPr>
            <w:r w:rsidRPr="00D471A9">
              <w:t>Виды оценочных средств/</w:t>
            </w:r>
          </w:p>
          <w:p w:rsidR="00D471A9" w:rsidRPr="00D471A9" w:rsidRDefault="00D471A9" w:rsidP="00D471A9">
            <w:pPr>
              <w:pStyle w:val="ReportMain0"/>
              <w:suppressAutoHyphens/>
              <w:jc w:val="center"/>
            </w:pPr>
            <w:r w:rsidRPr="00D471A9">
              <w:t>шифр раздела в данном документе</w:t>
            </w:r>
          </w:p>
        </w:tc>
      </w:tr>
      <w:tr w:rsidR="00D471A9" w:rsidRPr="00D471A9" w:rsidTr="00BA5F05">
        <w:tc>
          <w:tcPr>
            <w:tcW w:w="2036" w:type="dxa"/>
            <w:vMerge w:val="restart"/>
            <w:shd w:val="clear" w:color="auto" w:fill="auto"/>
          </w:tcPr>
          <w:p w:rsidR="00D471A9" w:rsidRPr="00D471A9" w:rsidRDefault="00D471A9" w:rsidP="00D471A9">
            <w:pPr>
              <w:pStyle w:val="ReportMain0"/>
              <w:suppressAutoHyphens/>
            </w:pPr>
            <w:r w:rsidRPr="00D471A9">
              <w:rPr>
                <w:b/>
              </w:rPr>
              <w:t>ПК-5</w:t>
            </w:r>
            <w:r w:rsidRPr="00D471A9">
              <w:t xml:space="preserve"> способность анализировать и интерпретировать финансовую, бухгалтерскую и иную информацию, содержащуюся в отчетности предприятий различных форм собственности, организаций, ведомств и т.д., и использовать полученные сведения для принятия управленческих решений</w:t>
            </w:r>
          </w:p>
        </w:tc>
        <w:tc>
          <w:tcPr>
            <w:tcW w:w="4536" w:type="dxa"/>
            <w:shd w:val="clear" w:color="auto" w:fill="auto"/>
          </w:tcPr>
          <w:p w:rsidR="00D471A9" w:rsidRPr="00D471A9" w:rsidRDefault="00D471A9" w:rsidP="00D471A9">
            <w:pPr>
              <w:pStyle w:val="ReportMain0"/>
              <w:suppressAutoHyphens/>
              <w:rPr>
                <w:b/>
                <w:u w:val="single"/>
              </w:rPr>
            </w:pPr>
            <w:r w:rsidRPr="00D471A9">
              <w:rPr>
                <w:b/>
                <w:u w:val="single"/>
              </w:rPr>
              <w:t>Знать:</w:t>
            </w:r>
          </w:p>
          <w:p w:rsidR="00D471A9" w:rsidRPr="00D471A9" w:rsidRDefault="00D471A9" w:rsidP="00D471A9">
            <w:pPr>
              <w:pStyle w:val="ReportMain0"/>
              <w:suppressAutoHyphens/>
            </w:pPr>
            <w:r>
              <w:t xml:space="preserve">принципы трансформации финансовой отчетности составленной по </w:t>
            </w:r>
            <w:r w:rsidRPr="00E25AEB">
              <w:t>российским стандартам отчетности отвечающей требованиям международных стандартов финансовой отчетности.</w:t>
            </w:r>
          </w:p>
        </w:tc>
        <w:tc>
          <w:tcPr>
            <w:tcW w:w="3685" w:type="dxa"/>
            <w:shd w:val="clear" w:color="auto" w:fill="auto"/>
          </w:tcPr>
          <w:p w:rsidR="00D471A9" w:rsidRPr="00D471A9" w:rsidRDefault="00D471A9" w:rsidP="00D471A9">
            <w:pPr>
              <w:pStyle w:val="ReportMain0"/>
              <w:suppressAutoHyphens/>
            </w:pPr>
            <w:r w:rsidRPr="00D471A9">
              <w:rPr>
                <w:b/>
              </w:rPr>
              <w:t>Блок A –</w:t>
            </w:r>
            <w:r w:rsidRPr="00D471A9">
              <w:t xml:space="preserve"> задания репродуктивного уровня</w:t>
            </w:r>
          </w:p>
          <w:p w:rsidR="00D471A9" w:rsidRDefault="008017AE" w:rsidP="00D471A9">
            <w:pPr>
              <w:pStyle w:val="ReportMain0"/>
              <w:suppressAutoHyphens/>
            </w:pPr>
            <w:r>
              <w:t>Тестовые задания</w:t>
            </w:r>
          </w:p>
          <w:p w:rsidR="00317473" w:rsidRPr="003A0563" w:rsidRDefault="00317473" w:rsidP="00317473">
            <w:pPr>
              <w:rPr>
                <w:sz w:val="24"/>
                <w:szCs w:val="24"/>
              </w:rPr>
            </w:pPr>
            <w:r w:rsidRPr="003A0563">
              <w:rPr>
                <w:sz w:val="24"/>
                <w:szCs w:val="24"/>
              </w:rPr>
              <w:t>Вопросы для опроса</w:t>
            </w:r>
          </w:p>
          <w:p w:rsidR="00317473" w:rsidRPr="00D471A9" w:rsidRDefault="00317473" w:rsidP="00D471A9">
            <w:pPr>
              <w:pStyle w:val="ReportMain0"/>
              <w:suppressAutoHyphens/>
            </w:pPr>
          </w:p>
          <w:p w:rsidR="00D471A9" w:rsidRPr="00D471A9" w:rsidRDefault="00D471A9" w:rsidP="008017AE">
            <w:pPr>
              <w:rPr>
                <w:i/>
              </w:rPr>
            </w:pPr>
          </w:p>
        </w:tc>
      </w:tr>
      <w:tr w:rsidR="00D471A9" w:rsidRPr="00D471A9" w:rsidTr="00BA5F05">
        <w:tc>
          <w:tcPr>
            <w:tcW w:w="2036" w:type="dxa"/>
            <w:vMerge/>
            <w:shd w:val="clear" w:color="auto" w:fill="auto"/>
          </w:tcPr>
          <w:p w:rsidR="00D471A9" w:rsidRPr="00D471A9" w:rsidRDefault="00D471A9" w:rsidP="00D471A9">
            <w:pPr>
              <w:pStyle w:val="ReportMain0"/>
              <w:suppressAutoHyphens/>
            </w:pPr>
          </w:p>
        </w:tc>
        <w:tc>
          <w:tcPr>
            <w:tcW w:w="4536" w:type="dxa"/>
            <w:shd w:val="clear" w:color="auto" w:fill="auto"/>
          </w:tcPr>
          <w:p w:rsidR="00D471A9" w:rsidRPr="00D471A9" w:rsidRDefault="00D471A9" w:rsidP="00D471A9">
            <w:pPr>
              <w:pStyle w:val="ReportMain0"/>
              <w:suppressAutoHyphens/>
              <w:rPr>
                <w:b/>
                <w:u w:val="single"/>
              </w:rPr>
            </w:pPr>
            <w:r w:rsidRPr="00D471A9">
              <w:rPr>
                <w:b/>
                <w:u w:val="single"/>
              </w:rPr>
              <w:t>Уметь:</w:t>
            </w:r>
          </w:p>
          <w:p w:rsidR="00D471A9" w:rsidRPr="00E25AEB" w:rsidRDefault="00D471A9" w:rsidP="00D471A9">
            <w:pPr>
              <w:widowControl w:val="0"/>
              <w:autoSpaceDE w:val="0"/>
              <w:autoSpaceDN w:val="0"/>
              <w:adjustRightInd w:val="0"/>
              <w:spacing w:line="270" w:lineRule="exact"/>
              <w:ind w:left="60"/>
              <w:rPr>
                <w:sz w:val="24"/>
                <w:szCs w:val="24"/>
              </w:rPr>
            </w:pPr>
            <w:r w:rsidRPr="00E25AEB">
              <w:rPr>
                <w:sz w:val="24"/>
                <w:szCs w:val="24"/>
              </w:rPr>
              <w:t>- проводить группировки статей балансов банков для проведения анализа показателей;</w:t>
            </w:r>
          </w:p>
          <w:p w:rsidR="00D471A9" w:rsidRPr="00D471A9" w:rsidRDefault="00D471A9" w:rsidP="00D471A9">
            <w:pPr>
              <w:widowControl w:val="0"/>
              <w:autoSpaceDE w:val="0"/>
              <w:autoSpaceDN w:val="0"/>
              <w:adjustRightInd w:val="0"/>
              <w:spacing w:line="270" w:lineRule="exact"/>
              <w:ind w:left="60"/>
              <w:rPr>
                <w:sz w:val="24"/>
                <w:szCs w:val="24"/>
              </w:rPr>
            </w:pPr>
            <w:r w:rsidRPr="00E25AEB">
              <w:rPr>
                <w:sz w:val="24"/>
                <w:szCs w:val="24"/>
              </w:rPr>
              <w:t>- систематизировать и обобщать информацию, содержащуюся в финансовой отчетности банков.</w:t>
            </w:r>
          </w:p>
        </w:tc>
        <w:tc>
          <w:tcPr>
            <w:tcW w:w="3685" w:type="dxa"/>
            <w:shd w:val="clear" w:color="auto" w:fill="auto"/>
          </w:tcPr>
          <w:p w:rsidR="00D471A9" w:rsidRPr="00D471A9" w:rsidRDefault="00D471A9" w:rsidP="00D471A9">
            <w:pPr>
              <w:pStyle w:val="ReportMain0"/>
              <w:suppressAutoHyphens/>
            </w:pPr>
            <w:r w:rsidRPr="00D471A9">
              <w:rPr>
                <w:b/>
              </w:rPr>
              <w:t>Блок B –</w:t>
            </w:r>
            <w:r w:rsidRPr="00D471A9">
              <w:t xml:space="preserve"> задания реконструктивного уровня</w:t>
            </w:r>
          </w:p>
          <w:p w:rsidR="008017AE" w:rsidRDefault="008017AE" w:rsidP="008017AE">
            <w:pPr>
              <w:pStyle w:val="30"/>
              <w:spacing w:before="0"/>
              <w:rPr>
                <w:rFonts w:ascii="Times New Roman" w:hAnsi="Times New Roman"/>
                <w:b w:val="0"/>
                <w:color w:val="auto"/>
                <w:sz w:val="24"/>
                <w:szCs w:val="24"/>
              </w:rPr>
            </w:pPr>
            <w:r w:rsidRPr="00D471A9">
              <w:rPr>
                <w:rFonts w:ascii="Times New Roman" w:hAnsi="Times New Roman"/>
                <w:b w:val="0"/>
                <w:color w:val="auto"/>
                <w:sz w:val="24"/>
                <w:szCs w:val="24"/>
              </w:rPr>
              <w:t>Типовые зада</w:t>
            </w:r>
            <w:r w:rsidR="00BA5F05">
              <w:rPr>
                <w:rFonts w:ascii="Times New Roman" w:hAnsi="Times New Roman"/>
                <w:b w:val="0"/>
                <w:color w:val="auto"/>
                <w:sz w:val="24"/>
                <w:szCs w:val="24"/>
              </w:rPr>
              <w:t>ния</w:t>
            </w:r>
          </w:p>
          <w:p w:rsidR="001113FD" w:rsidRPr="001113FD" w:rsidRDefault="001113FD" w:rsidP="001113FD">
            <w:pPr>
              <w:rPr>
                <w:sz w:val="24"/>
                <w:szCs w:val="24"/>
              </w:rPr>
            </w:pPr>
            <w:r w:rsidRPr="001113FD">
              <w:rPr>
                <w:sz w:val="24"/>
                <w:szCs w:val="24"/>
              </w:rPr>
              <w:t>Контрольная работа</w:t>
            </w:r>
          </w:p>
          <w:p w:rsidR="00D471A9" w:rsidRPr="00D471A9" w:rsidRDefault="00D471A9" w:rsidP="00D471A9">
            <w:pPr>
              <w:pStyle w:val="ReportMain0"/>
              <w:suppressAutoHyphens/>
              <w:rPr>
                <w:i/>
              </w:rPr>
            </w:pPr>
          </w:p>
        </w:tc>
      </w:tr>
      <w:tr w:rsidR="00D471A9" w:rsidRPr="00D471A9" w:rsidTr="00BA5F05">
        <w:tc>
          <w:tcPr>
            <w:tcW w:w="2036" w:type="dxa"/>
            <w:vMerge/>
            <w:shd w:val="clear" w:color="auto" w:fill="auto"/>
          </w:tcPr>
          <w:p w:rsidR="00D471A9" w:rsidRPr="00D471A9" w:rsidRDefault="00D471A9" w:rsidP="00D471A9">
            <w:pPr>
              <w:pStyle w:val="ReportMain0"/>
              <w:suppressAutoHyphens/>
            </w:pPr>
          </w:p>
        </w:tc>
        <w:tc>
          <w:tcPr>
            <w:tcW w:w="4536" w:type="dxa"/>
            <w:shd w:val="clear" w:color="auto" w:fill="auto"/>
          </w:tcPr>
          <w:p w:rsidR="00D471A9" w:rsidRPr="00D471A9" w:rsidRDefault="00D471A9" w:rsidP="00D471A9">
            <w:pPr>
              <w:pStyle w:val="ReportMain0"/>
              <w:suppressAutoHyphens/>
              <w:rPr>
                <w:b/>
                <w:u w:val="single"/>
              </w:rPr>
            </w:pPr>
            <w:r w:rsidRPr="00D471A9">
              <w:rPr>
                <w:b/>
                <w:u w:val="single"/>
              </w:rPr>
              <w:t>Владеть:</w:t>
            </w:r>
          </w:p>
          <w:p w:rsidR="00D471A9" w:rsidRPr="00D471A9" w:rsidRDefault="00D471A9" w:rsidP="00D471A9">
            <w:pPr>
              <w:pStyle w:val="ReportMain0"/>
              <w:suppressAutoHyphens/>
              <w:jc w:val="both"/>
            </w:pPr>
            <w:r w:rsidRPr="00E25AEB">
              <w:t>навыком проведения анализа эффективности деятельности банка, анализа финансовой отчетности банка и использовать полученную информацию для принятия управленческих решений</w:t>
            </w:r>
            <w:r>
              <w:t>.</w:t>
            </w:r>
          </w:p>
        </w:tc>
        <w:tc>
          <w:tcPr>
            <w:tcW w:w="3685" w:type="dxa"/>
            <w:shd w:val="clear" w:color="auto" w:fill="auto"/>
          </w:tcPr>
          <w:p w:rsidR="00D471A9" w:rsidRPr="00D471A9" w:rsidRDefault="00D471A9" w:rsidP="00D471A9">
            <w:pPr>
              <w:pStyle w:val="ReportMain0"/>
              <w:suppressAutoHyphens/>
            </w:pPr>
            <w:r w:rsidRPr="00D471A9">
              <w:rPr>
                <w:b/>
              </w:rPr>
              <w:t>Блок C –</w:t>
            </w:r>
            <w:r w:rsidRPr="00D471A9">
              <w:t xml:space="preserve"> задания практико-ориентированного и/или исследовательского уровня</w:t>
            </w:r>
          </w:p>
          <w:p w:rsidR="00D471A9" w:rsidRPr="00D471A9" w:rsidRDefault="00D471A9" w:rsidP="00D471A9">
            <w:pPr>
              <w:jc w:val="both"/>
              <w:rPr>
                <w:sz w:val="24"/>
                <w:szCs w:val="24"/>
              </w:rPr>
            </w:pPr>
            <w:r w:rsidRPr="00D471A9">
              <w:rPr>
                <w:sz w:val="24"/>
                <w:szCs w:val="24"/>
              </w:rPr>
              <w:t>Индивидуальные творческие задания</w:t>
            </w:r>
          </w:p>
          <w:p w:rsidR="00D471A9" w:rsidRPr="00D471A9" w:rsidRDefault="00D471A9" w:rsidP="00D471A9">
            <w:pPr>
              <w:suppressAutoHyphens/>
              <w:rPr>
                <w:i/>
                <w:sz w:val="24"/>
                <w:szCs w:val="24"/>
              </w:rPr>
            </w:pPr>
          </w:p>
        </w:tc>
      </w:tr>
      <w:tr w:rsidR="00D471A9" w:rsidRPr="00D471A9" w:rsidTr="00BA5F05">
        <w:tc>
          <w:tcPr>
            <w:tcW w:w="2036" w:type="dxa"/>
            <w:vMerge w:val="restart"/>
            <w:shd w:val="clear" w:color="auto" w:fill="auto"/>
          </w:tcPr>
          <w:p w:rsidR="00D471A9" w:rsidRPr="00D471A9" w:rsidRDefault="00D471A9" w:rsidP="00D471A9">
            <w:pPr>
              <w:pStyle w:val="ReportMain0"/>
              <w:suppressAutoHyphens/>
            </w:pPr>
            <w:r w:rsidRPr="00D471A9">
              <w:rPr>
                <w:b/>
              </w:rPr>
              <w:t>ПК-6</w:t>
            </w:r>
            <w:r w:rsidRPr="00D471A9">
              <w:t xml:space="preserve"> способность анализировать и интерпретировать данные отечественной и зарубежной статистики о социально-экономических процессах и явлениях, выявлять тенденции изменения социально-экономических показателей</w:t>
            </w:r>
          </w:p>
        </w:tc>
        <w:tc>
          <w:tcPr>
            <w:tcW w:w="4536" w:type="dxa"/>
            <w:shd w:val="clear" w:color="auto" w:fill="auto"/>
          </w:tcPr>
          <w:p w:rsidR="00D471A9" w:rsidRPr="00D471A9" w:rsidRDefault="00D471A9" w:rsidP="00D471A9">
            <w:pPr>
              <w:pStyle w:val="ReportMain0"/>
              <w:suppressAutoHyphens/>
              <w:rPr>
                <w:b/>
                <w:u w:val="single"/>
              </w:rPr>
            </w:pPr>
            <w:r w:rsidRPr="00D471A9">
              <w:rPr>
                <w:b/>
                <w:u w:val="single"/>
              </w:rPr>
              <w:t>Знать:</w:t>
            </w:r>
          </w:p>
          <w:p w:rsidR="00D471A9" w:rsidRPr="006D6062" w:rsidRDefault="00D471A9" w:rsidP="00D471A9">
            <w:pPr>
              <w:widowControl w:val="0"/>
              <w:autoSpaceDE w:val="0"/>
              <w:autoSpaceDN w:val="0"/>
              <w:adjustRightInd w:val="0"/>
              <w:spacing w:line="270" w:lineRule="exact"/>
              <w:ind w:left="60"/>
              <w:jc w:val="both"/>
              <w:rPr>
                <w:sz w:val="24"/>
                <w:szCs w:val="24"/>
              </w:rPr>
            </w:pPr>
            <w:r w:rsidRPr="006D6062">
              <w:rPr>
                <w:sz w:val="24"/>
                <w:szCs w:val="24"/>
              </w:rPr>
              <w:t>- законодательные и нормативные правовые акты, регламентирующие международные стандарты финансовой отчетности в банковском деле;</w:t>
            </w:r>
          </w:p>
          <w:p w:rsidR="00D471A9" w:rsidRPr="006D6062" w:rsidRDefault="00D471A9" w:rsidP="00D471A9">
            <w:pPr>
              <w:widowControl w:val="0"/>
              <w:autoSpaceDE w:val="0"/>
              <w:autoSpaceDN w:val="0"/>
              <w:adjustRightInd w:val="0"/>
              <w:ind w:left="120"/>
              <w:jc w:val="both"/>
              <w:rPr>
                <w:sz w:val="24"/>
                <w:szCs w:val="24"/>
              </w:rPr>
            </w:pPr>
            <w:r w:rsidRPr="006D6062">
              <w:rPr>
                <w:sz w:val="24"/>
                <w:szCs w:val="24"/>
              </w:rPr>
              <w:t>- основные требования и методы составления финансовой отчетности по МСФО;</w:t>
            </w:r>
          </w:p>
          <w:p w:rsidR="00D471A9" w:rsidRPr="00D471A9" w:rsidRDefault="00D471A9" w:rsidP="00D471A9">
            <w:pPr>
              <w:widowControl w:val="0"/>
              <w:autoSpaceDE w:val="0"/>
              <w:autoSpaceDN w:val="0"/>
              <w:adjustRightInd w:val="0"/>
              <w:ind w:left="120"/>
              <w:jc w:val="both"/>
              <w:rPr>
                <w:sz w:val="24"/>
                <w:szCs w:val="24"/>
              </w:rPr>
            </w:pPr>
            <w:r w:rsidRPr="006D6062">
              <w:rPr>
                <w:sz w:val="24"/>
                <w:szCs w:val="24"/>
              </w:rPr>
              <w:t>- основной перечень форм отчетности и правила их формирования в соответствии с требованиями МСФО.</w:t>
            </w:r>
          </w:p>
        </w:tc>
        <w:tc>
          <w:tcPr>
            <w:tcW w:w="3685" w:type="dxa"/>
            <w:shd w:val="clear" w:color="auto" w:fill="auto"/>
          </w:tcPr>
          <w:p w:rsidR="00D471A9" w:rsidRPr="00D471A9" w:rsidRDefault="00D471A9" w:rsidP="00D471A9">
            <w:pPr>
              <w:pStyle w:val="ReportMain0"/>
              <w:suppressAutoHyphens/>
            </w:pPr>
            <w:r w:rsidRPr="00D471A9">
              <w:rPr>
                <w:b/>
              </w:rPr>
              <w:t>Блок A –</w:t>
            </w:r>
            <w:r w:rsidRPr="00D471A9">
              <w:t xml:space="preserve"> задания репродуктивного уровня</w:t>
            </w:r>
          </w:p>
          <w:p w:rsidR="00D471A9" w:rsidRDefault="008017AE" w:rsidP="00D471A9">
            <w:pPr>
              <w:pStyle w:val="ReportMain0"/>
              <w:suppressAutoHyphens/>
            </w:pPr>
            <w:r>
              <w:t>Тестовые задания</w:t>
            </w:r>
          </w:p>
          <w:p w:rsidR="00317473" w:rsidRPr="003A0563" w:rsidRDefault="00317473" w:rsidP="00317473">
            <w:pPr>
              <w:rPr>
                <w:sz w:val="24"/>
                <w:szCs w:val="24"/>
              </w:rPr>
            </w:pPr>
            <w:r w:rsidRPr="003A0563">
              <w:rPr>
                <w:sz w:val="24"/>
                <w:szCs w:val="24"/>
              </w:rPr>
              <w:t>Вопросы для опроса</w:t>
            </w:r>
          </w:p>
          <w:p w:rsidR="00317473" w:rsidRPr="00D471A9" w:rsidRDefault="00317473" w:rsidP="00D471A9">
            <w:pPr>
              <w:pStyle w:val="ReportMain0"/>
              <w:suppressAutoHyphens/>
            </w:pPr>
          </w:p>
          <w:p w:rsidR="00D471A9" w:rsidRPr="00D471A9" w:rsidRDefault="00D471A9" w:rsidP="00D471A9">
            <w:pPr>
              <w:rPr>
                <w:sz w:val="24"/>
                <w:szCs w:val="24"/>
              </w:rPr>
            </w:pPr>
          </w:p>
          <w:p w:rsidR="00D471A9" w:rsidRPr="00D471A9" w:rsidRDefault="00D471A9" w:rsidP="00D471A9">
            <w:pPr>
              <w:pStyle w:val="ReportMain0"/>
              <w:suppressAutoHyphens/>
              <w:rPr>
                <w:i/>
              </w:rPr>
            </w:pPr>
          </w:p>
        </w:tc>
      </w:tr>
      <w:tr w:rsidR="00D471A9" w:rsidRPr="00D471A9" w:rsidTr="00BA5F05">
        <w:tc>
          <w:tcPr>
            <w:tcW w:w="2036" w:type="dxa"/>
            <w:vMerge/>
            <w:shd w:val="clear" w:color="auto" w:fill="auto"/>
          </w:tcPr>
          <w:p w:rsidR="00D471A9" w:rsidRPr="00D471A9" w:rsidRDefault="00D471A9" w:rsidP="00D471A9">
            <w:pPr>
              <w:pStyle w:val="ReportMain0"/>
              <w:suppressAutoHyphens/>
            </w:pPr>
          </w:p>
        </w:tc>
        <w:tc>
          <w:tcPr>
            <w:tcW w:w="4536" w:type="dxa"/>
            <w:shd w:val="clear" w:color="auto" w:fill="auto"/>
          </w:tcPr>
          <w:p w:rsidR="00D471A9" w:rsidRPr="00D471A9" w:rsidRDefault="00D471A9" w:rsidP="00D471A9">
            <w:pPr>
              <w:pStyle w:val="ReportMain0"/>
              <w:suppressAutoHyphens/>
              <w:rPr>
                <w:b/>
                <w:u w:val="single"/>
              </w:rPr>
            </w:pPr>
            <w:r w:rsidRPr="00D471A9">
              <w:rPr>
                <w:b/>
                <w:u w:val="single"/>
              </w:rPr>
              <w:t>Уметь:</w:t>
            </w:r>
          </w:p>
          <w:p w:rsidR="00D471A9" w:rsidRPr="006D6062" w:rsidRDefault="00D471A9" w:rsidP="00D471A9">
            <w:pPr>
              <w:widowControl w:val="0"/>
              <w:autoSpaceDE w:val="0"/>
              <w:autoSpaceDN w:val="0"/>
              <w:adjustRightInd w:val="0"/>
              <w:spacing w:line="270" w:lineRule="exact"/>
              <w:ind w:left="60"/>
              <w:jc w:val="both"/>
              <w:rPr>
                <w:sz w:val="24"/>
                <w:szCs w:val="24"/>
              </w:rPr>
            </w:pPr>
            <w:r w:rsidRPr="006D6062">
              <w:rPr>
                <w:sz w:val="24"/>
                <w:szCs w:val="24"/>
              </w:rPr>
              <w:t>- осуществлять сбор  информации по полученному заданию, проводить  анализ данных, необходимых для решения поставленных экономических задач;</w:t>
            </w:r>
          </w:p>
          <w:p w:rsidR="00D471A9" w:rsidRPr="00D471A9" w:rsidRDefault="00D471A9" w:rsidP="00D471A9">
            <w:pPr>
              <w:widowControl w:val="0"/>
              <w:autoSpaceDE w:val="0"/>
              <w:autoSpaceDN w:val="0"/>
              <w:adjustRightInd w:val="0"/>
              <w:ind w:left="120"/>
              <w:jc w:val="both"/>
              <w:rPr>
                <w:sz w:val="24"/>
                <w:szCs w:val="24"/>
              </w:rPr>
            </w:pPr>
            <w:r w:rsidRPr="006D6062">
              <w:rPr>
                <w:sz w:val="24"/>
                <w:szCs w:val="24"/>
              </w:rPr>
              <w:t xml:space="preserve">- составлять отчеты по операциям банков в соответствие </w:t>
            </w:r>
            <w:proofErr w:type="gramStart"/>
            <w:r w:rsidRPr="006D6062">
              <w:rPr>
                <w:sz w:val="24"/>
                <w:szCs w:val="24"/>
              </w:rPr>
              <w:t>в</w:t>
            </w:r>
            <w:proofErr w:type="gramEnd"/>
            <w:r w:rsidRPr="006D6062">
              <w:rPr>
                <w:sz w:val="24"/>
                <w:szCs w:val="24"/>
              </w:rPr>
              <w:t xml:space="preserve"> </w:t>
            </w:r>
            <w:proofErr w:type="gramStart"/>
            <w:r w:rsidRPr="006D6062">
              <w:rPr>
                <w:sz w:val="24"/>
                <w:szCs w:val="24"/>
              </w:rPr>
              <w:t>требованиями</w:t>
            </w:r>
            <w:proofErr w:type="gramEnd"/>
            <w:r w:rsidRPr="006D6062">
              <w:rPr>
                <w:sz w:val="24"/>
                <w:szCs w:val="24"/>
              </w:rPr>
              <w:t xml:space="preserve"> ЦБР и трансформировать их в соответствии с требованиями МСФО.</w:t>
            </w:r>
          </w:p>
        </w:tc>
        <w:tc>
          <w:tcPr>
            <w:tcW w:w="3685" w:type="dxa"/>
            <w:shd w:val="clear" w:color="auto" w:fill="auto"/>
          </w:tcPr>
          <w:p w:rsidR="00D471A9" w:rsidRPr="00D471A9" w:rsidRDefault="00D471A9" w:rsidP="00D471A9">
            <w:pPr>
              <w:pStyle w:val="ReportMain0"/>
              <w:suppressAutoHyphens/>
            </w:pPr>
            <w:r w:rsidRPr="00D471A9">
              <w:rPr>
                <w:b/>
              </w:rPr>
              <w:t>Блок B –</w:t>
            </w:r>
            <w:r w:rsidRPr="00D471A9">
              <w:t xml:space="preserve"> задания реконструктивного уровня</w:t>
            </w:r>
          </w:p>
          <w:p w:rsidR="00D471A9" w:rsidRDefault="00D471A9" w:rsidP="00D471A9">
            <w:pPr>
              <w:pStyle w:val="30"/>
              <w:spacing w:before="0"/>
              <w:rPr>
                <w:rFonts w:ascii="Times New Roman" w:hAnsi="Times New Roman"/>
                <w:b w:val="0"/>
                <w:color w:val="auto"/>
                <w:sz w:val="24"/>
                <w:szCs w:val="24"/>
              </w:rPr>
            </w:pPr>
            <w:r w:rsidRPr="00D471A9">
              <w:rPr>
                <w:rFonts w:ascii="Times New Roman" w:hAnsi="Times New Roman"/>
                <w:b w:val="0"/>
                <w:color w:val="auto"/>
                <w:sz w:val="24"/>
                <w:szCs w:val="24"/>
              </w:rPr>
              <w:t>Типовые зада</w:t>
            </w:r>
            <w:r w:rsidR="00BA5F05">
              <w:rPr>
                <w:rFonts w:ascii="Times New Roman" w:hAnsi="Times New Roman"/>
                <w:b w:val="0"/>
                <w:color w:val="auto"/>
                <w:sz w:val="24"/>
                <w:szCs w:val="24"/>
              </w:rPr>
              <w:t>ния</w:t>
            </w:r>
          </w:p>
          <w:p w:rsidR="001113FD" w:rsidRPr="001113FD" w:rsidRDefault="001113FD" w:rsidP="001113FD">
            <w:pPr>
              <w:rPr>
                <w:sz w:val="24"/>
                <w:szCs w:val="24"/>
              </w:rPr>
            </w:pPr>
            <w:r w:rsidRPr="001113FD">
              <w:rPr>
                <w:sz w:val="24"/>
                <w:szCs w:val="24"/>
              </w:rPr>
              <w:t>Контрольная работа</w:t>
            </w:r>
          </w:p>
          <w:p w:rsidR="00D471A9" w:rsidRPr="00D471A9" w:rsidRDefault="00D471A9" w:rsidP="00D471A9">
            <w:pPr>
              <w:pStyle w:val="ReportMain0"/>
              <w:suppressAutoHyphens/>
              <w:rPr>
                <w:i/>
              </w:rPr>
            </w:pPr>
          </w:p>
        </w:tc>
      </w:tr>
      <w:tr w:rsidR="00D471A9" w:rsidRPr="00D471A9" w:rsidTr="00BA5F05">
        <w:tc>
          <w:tcPr>
            <w:tcW w:w="2036" w:type="dxa"/>
            <w:vMerge/>
            <w:shd w:val="clear" w:color="auto" w:fill="auto"/>
          </w:tcPr>
          <w:p w:rsidR="00D471A9" w:rsidRPr="00D471A9" w:rsidRDefault="00D471A9" w:rsidP="00D471A9">
            <w:pPr>
              <w:pStyle w:val="ReportMain0"/>
              <w:suppressAutoHyphens/>
            </w:pPr>
          </w:p>
        </w:tc>
        <w:tc>
          <w:tcPr>
            <w:tcW w:w="4536" w:type="dxa"/>
            <w:shd w:val="clear" w:color="auto" w:fill="auto"/>
          </w:tcPr>
          <w:p w:rsidR="00D471A9" w:rsidRPr="00D471A9" w:rsidRDefault="00D471A9" w:rsidP="00D471A9">
            <w:pPr>
              <w:pStyle w:val="ReportMain0"/>
              <w:suppressAutoHyphens/>
              <w:rPr>
                <w:b/>
                <w:u w:val="single"/>
              </w:rPr>
            </w:pPr>
            <w:r w:rsidRPr="00D471A9">
              <w:rPr>
                <w:b/>
                <w:u w:val="single"/>
              </w:rPr>
              <w:t>Владеть:</w:t>
            </w:r>
          </w:p>
          <w:p w:rsidR="00D471A9" w:rsidRPr="006D6062" w:rsidRDefault="00D471A9" w:rsidP="00D471A9">
            <w:pPr>
              <w:widowControl w:val="0"/>
              <w:autoSpaceDE w:val="0"/>
              <w:autoSpaceDN w:val="0"/>
              <w:adjustRightInd w:val="0"/>
              <w:spacing w:line="270" w:lineRule="exact"/>
              <w:ind w:left="60"/>
              <w:rPr>
                <w:sz w:val="24"/>
                <w:szCs w:val="24"/>
              </w:rPr>
            </w:pPr>
            <w:r w:rsidRPr="006D6062">
              <w:rPr>
                <w:sz w:val="24"/>
                <w:szCs w:val="24"/>
              </w:rPr>
              <w:t>- современными методами сбора, обработки и анализа данных;</w:t>
            </w:r>
          </w:p>
          <w:p w:rsidR="00D471A9" w:rsidRPr="00D471A9" w:rsidRDefault="00D471A9" w:rsidP="00D471A9">
            <w:pPr>
              <w:pStyle w:val="Default"/>
              <w:jc w:val="both"/>
            </w:pPr>
            <w:r w:rsidRPr="006D6062">
              <w:t xml:space="preserve">- методиками расчета и анализа социально-экономических показателей, характеризующих </w:t>
            </w:r>
            <w:proofErr w:type="gramStart"/>
            <w:r w:rsidRPr="006D6062">
              <w:t>экономические процессы</w:t>
            </w:r>
            <w:proofErr w:type="gramEnd"/>
            <w:r w:rsidRPr="006D6062">
              <w:t xml:space="preserve"> и явления денежной системы и банковского </w:t>
            </w:r>
            <w:r w:rsidRPr="00F04E16">
              <w:t>сектора</w:t>
            </w:r>
            <w:r w:rsidRPr="00F04E16">
              <w:rPr>
                <w:bCs/>
              </w:rPr>
              <w:t>.</w:t>
            </w:r>
          </w:p>
        </w:tc>
        <w:tc>
          <w:tcPr>
            <w:tcW w:w="3685" w:type="dxa"/>
            <w:shd w:val="clear" w:color="auto" w:fill="auto"/>
          </w:tcPr>
          <w:p w:rsidR="00D471A9" w:rsidRPr="00D471A9" w:rsidRDefault="00D471A9" w:rsidP="00D471A9">
            <w:pPr>
              <w:pStyle w:val="ReportMain0"/>
              <w:suppressAutoHyphens/>
            </w:pPr>
            <w:r w:rsidRPr="00D471A9">
              <w:rPr>
                <w:b/>
              </w:rPr>
              <w:t>Блок C –</w:t>
            </w:r>
            <w:r w:rsidRPr="00D471A9">
              <w:t xml:space="preserve"> задания практико-ориентированного и/или исследовательского уровня</w:t>
            </w:r>
          </w:p>
          <w:p w:rsidR="00D471A9" w:rsidRPr="00D471A9" w:rsidRDefault="00D471A9" w:rsidP="00D471A9">
            <w:pPr>
              <w:jc w:val="both"/>
              <w:rPr>
                <w:sz w:val="24"/>
                <w:szCs w:val="24"/>
              </w:rPr>
            </w:pPr>
            <w:r w:rsidRPr="00D471A9">
              <w:rPr>
                <w:sz w:val="24"/>
                <w:szCs w:val="24"/>
              </w:rPr>
              <w:t>Индивидуальные творческие задания</w:t>
            </w:r>
          </w:p>
          <w:p w:rsidR="00D471A9" w:rsidRPr="00D471A9" w:rsidRDefault="00D471A9" w:rsidP="00D471A9">
            <w:pPr>
              <w:suppressAutoHyphens/>
              <w:rPr>
                <w:i/>
                <w:sz w:val="24"/>
                <w:szCs w:val="24"/>
              </w:rPr>
            </w:pPr>
          </w:p>
        </w:tc>
      </w:tr>
    </w:tbl>
    <w:p w:rsidR="00D471A9" w:rsidRDefault="00D471A9" w:rsidP="00D471A9">
      <w:pPr>
        <w:pStyle w:val="ReportMain0"/>
        <w:keepNext/>
        <w:suppressAutoHyphens/>
        <w:ind w:firstLine="709"/>
        <w:jc w:val="both"/>
        <w:outlineLvl w:val="0"/>
        <w:rPr>
          <w:b/>
        </w:rPr>
      </w:pPr>
    </w:p>
    <w:p w:rsidR="00D471A9" w:rsidRPr="00D471A9" w:rsidRDefault="00D471A9" w:rsidP="00D471A9">
      <w:pPr>
        <w:pStyle w:val="ReportMain0"/>
        <w:keepNext/>
        <w:suppressAutoHyphens/>
        <w:ind w:firstLine="709"/>
        <w:jc w:val="both"/>
        <w:outlineLvl w:val="0"/>
        <w:rPr>
          <w:b/>
        </w:rPr>
      </w:pPr>
      <w:r w:rsidRPr="00D471A9">
        <w:rPr>
          <w:b/>
        </w:rPr>
        <w:t xml:space="preserve">Раздел 2. Типовые контрольные задания и иные материалы, необходимые для оценки планируемых результатов </w:t>
      </w:r>
      <w:proofErr w:type="gramStart"/>
      <w:r w:rsidRPr="00D471A9">
        <w:rPr>
          <w:b/>
        </w:rPr>
        <w:t>обучения по дисциплине</w:t>
      </w:r>
      <w:proofErr w:type="gramEnd"/>
      <w:r w:rsidRPr="00D471A9">
        <w:rPr>
          <w:b/>
        </w:rPr>
        <w:t xml:space="preserve"> (оценочные средства). Описание показателей и критериев оценивания компетенций, описание шкал оценивания</w:t>
      </w:r>
    </w:p>
    <w:p w:rsidR="00D471A9" w:rsidRPr="00D471A9" w:rsidRDefault="00D471A9" w:rsidP="00D471A9">
      <w:pPr>
        <w:pStyle w:val="2"/>
        <w:jc w:val="center"/>
        <w:rPr>
          <w:rFonts w:ascii="Times New Roman" w:hAnsi="Times New Roman" w:cs="Times New Roman"/>
          <w:i w:val="0"/>
          <w:sz w:val="24"/>
          <w:szCs w:val="24"/>
        </w:rPr>
      </w:pPr>
      <w:r w:rsidRPr="00D471A9">
        <w:rPr>
          <w:rFonts w:ascii="Times New Roman" w:hAnsi="Times New Roman" w:cs="Times New Roman"/>
          <w:i w:val="0"/>
          <w:sz w:val="24"/>
          <w:szCs w:val="24"/>
        </w:rPr>
        <w:t>Блок</w:t>
      </w:r>
      <w:proofErr w:type="gramStart"/>
      <w:r w:rsidRPr="00D471A9">
        <w:rPr>
          <w:rFonts w:ascii="Times New Roman" w:hAnsi="Times New Roman" w:cs="Times New Roman"/>
          <w:i w:val="0"/>
          <w:sz w:val="24"/>
          <w:szCs w:val="24"/>
        </w:rPr>
        <w:t xml:space="preserve"> А</w:t>
      </w:r>
      <w:proofErr w:type="gramEnd"/>
    </w:p>
    <w:p w:rsidR="00D471A9" w:rsidRPr="00D471A9" w:rsidRDefault="00D471A9" w:rsidP="00D471A9">
      <w:pPr>
        <w:jc w:val="center"/>
        <w:rPr>
          <w:sz w:val="24"/>
          <w:szCs w:val="24"/>
        </w:rPr>
      </w:pPr>
    </w:p>
    <w:p w:rsidR="00D471A9" w:rsidRPr="00D471A9" w:rsidRDefault="00D471A9" w:rsidP="00D471A9">
      <w:pPr>
        <w:tabs>
          <w:tab w:val="left" w:pos="426"/>
        </w:tabs>
        <w:jc w:val="both"/>
        <w:rPr>
          <w:sz w:val="24"/>
          <w:szCs w:val="24"/>
          <w:lang w:eastAsia="ru-RU"/>
        </w:rPr>
      </w:pPr>
      <w:r w:rsidRPr="00D471A9">
        <w:rPr>
          <w:b/>
          <w:sz w:val="24"/>
          <w:szCs w:val="24"/>
          <w:lang w:eastAsia="ru-RU"/>
        </w:rPr>
        <w:t>А.0 </w:t>
      </w:r>
      <w:r>
        <w:rPr>
          <w:b/>
          <w:sz w:val="24"/>
          <w:szCs w:val="24"/>
          <w:lang w:eastAsia="ru-RU"/>
        </w:rPr>
        <w:t>Тестовые задания</w:t>
      </w:r>
      <w:r w:rsidRPr="00D471A9">
        <w:rPr>
          <w:b/>
          <w:sz w:val="24"/>
          <w:szCs w:val="24"/>
          <w:lang w:eastAsia="ru-RU"/>
        </w:rPr>
        <w:t xml:space="preserve"> </w:t>
      </w:r>
    </w:p>
    <w:p w:rsidR="008017AE" w:rsidRDefault="008017AE" w:rsidP="00D471A9">
      <w:pPr>
        <w:ind w:left="878" w:right="280" w:hanging="169"/>
        <w:jc w:val="both"/>
        <w:rPr>
          <w:b/>
          <w:sz w:val="24"/>
          <w:szCs w:val="24"/>
        </w:rPr>
      </w:pPr>
    </w:p>
    <w:p w:rsidR="00D471A9" w:rsidRPr="00CB1AE7" w:rsidRDefault="00D471A9" w:rsidP="004C0E0A">
      <w:pPr>
        <w:ind w:left="878" w:right="280" w:hanging="878"/>
        <w:jc w:val="both"/>
        <w:rPr>
          <w:b/>
          <w:sz w:val="24"/>
          <w:szCs w:val="24"/>
        </w:rPr>
      </w:pPr>
      <w:r w:rsidRPr="00CB1AE7">
        <w:rPr>
          <w:b/>
          <w:sz w:val="24"/>
          <w:szCs w:val="24"/>
        </w:rPr>
        <w:t>Раздел № 1 Представление финансовой отчетности по МСФО</w:t>
      </w:r>
    </w:p>
    <w:p w:rsidR="00D471A9" w:rsidRPr="00CB1AE7" w:rsidRDefault="00D471A9" w:rsidP="00D471A9">
      <w:pPr>
        <w:pStyle w:val="af1"/>
        <w:numPr>
          <w:ilvl w:val="0"/>
          <w:numId w:val="7"/>
        </w:numPr>
        <w:jc w:val="both"/>
        <w:rPr>
          <w:sz w:val="24"/>
          <w:szCs w:val="24"/>
        </w:rPr>
      </w:pPr>
      <w:r w:rsidRPr="00CB1AE7">
        <w:rPr>
          <w:sz w:val="24"/>
          <w:szCs w:val="24"/>
        </w:rPr>
        <w:t xml:space="preserve">Цель финансовой отчетности по международным стандартам состоит </w:t>
      </w:r>
      <w:proofErr w:type="gramStart"/>
      <w:r w:rsidRPr="00CB1AE7">
        <w:rPr>
          <w:sz w:val="24"/>
          <w:szCs w:val="24"/>
        </w:rPr>
        <w:t>в</w:t>
      </w:r>
      <w:proofErr w:type="gramEnd"/>
      <w:r w:rsidRPr="00CB1AE7">
        <w:rPr>
          <w:sz w:val="24"/>
          <w:szCs w:val="24"/>
        </w:rPr>
        <w:t xml:space="preserve">: </w:t>
      </w:r>
    </w:p>
    <w:p w:rsidR="00D471A9" w:rsidRPr="00CB1AE7" w:rsidRDefault="00D471A9" w:rsidP="00D471A9">
      <w:pPr>
        <w:jc w:val="both"/>
        <w:rPr>
          <w:sz w:val="24"/>
          <w:szCs w:val="24"/>
        </w:rPr>
      </w:pPr>
      <w:r w:rsidRPr="00CB1AE7">
        <w:rPr>
          <w:sz w:val="24"/>
          <w:szCs w:val="24"/>
        </w:rPr>
        <w:t xml:space="preserve">а) </w:t>
      </w:r>
      <w:proofErr w:type="gramStart"/>
      <w:r w:rsidRPr="00CB1AE7">
        <w:rPr>
          <w:sz w:val="24"/>
          <w:szCs w:val="24"/>
        </w:rPr>
        <w:t>составлении</w:t>
      </w:r>
      <w:proofErr w:type="gramEnd"/>
      <w:r w:rsidRPr="00CB1AE7">
        <w:rPr>
          <w:sz w:val="24"/>
          <w:szCs w:val="24"/>
        </w:rPr>
        <w:t xml:space="preserve"> сводной отчетности компаний имеющих зарубежные филиалы; </w:t>
      </w:r>
    </w:p>
    <w:p w:rsidR="00D471A9" w:rsidRPr="00CB1AE7" w:rsidRDefault="00D471A9" w:rsidP="00D471A9">
      <w:pPr>
        <w:jc w:val="both"/>
        <w:rPr>
          <w:sz w:val="24"/>
          <w:szCs w:val="24"/>
        </w:rPr>
      </w:pPr>
      <w:r w:rsidRPr="00CB1AE7">
        <w:rPr>
          <w:sz w:val="24"/>
          <w:szCs w:val="24"/>
        </w:rPr>
        <w:t xml:space="preserve">б) </w:t>
      </w:r>
      <w:proofErr w:type="gramStart"/>
      <w:r w:rsidRPr="00CB1AE7">
        <w:rPr>
          <w:sz w:val="24"/>
          <w:szCs w:val="24"/>
        </w:rPr>
        <w:t>обеспечении</w:t>
      </w:r>
      <w:proofErr w:type="gramEnd"/>
      <w:r w:rsidRPr="00CB1AE7">
        <w:rPr>
          <w:sz w:val="24"/>
          <w:szCs w:val="24"/>
        </w:rPr>
        <w:t xml:space="preserve"> информацией внешних пользователей; </w:t>
      </w:r>
    </w:p>
    <w:p w:rsidR="00D471A9" w:rsidRPr="00CB1AE7" w:rsidRDefault="00D471A9" w:rsidP="00D471A9">
      <w:pPr>
        <w:jc w:val="both"/>
        <w:rPr>
          <w:sz w:val="24"/>
          <w:szCs w:val="24"/>
        </w:rPr>
      </w:pPr>
      <w:r w:rsidRPr="00CB1AE7">
        <w:rPr>
          <w:sz w:val="24"/>
          <w:szCs w:val="24"/>
        </w:rPr>
        <w:t xml:space="preserve">в) </w:t>
      </w:r>
      <w:proofErr w:type="gramStart"/>
      <w:r w:rsidRPr="00CB1AE7">
        <w:rPr>
          <w:sz w:val="24"/>
          <w:szCs w:val="24"/>
        </w:rPr>
        <w:t>обеспечении</w:t>
      </w:r>
      <w:proofErr w:type="gramEnd"/>
      <w:r w:rsidRPr="00CB1AE7">
        <w:rPr>
          <w:sz w:val="24"/>
          <w:szCs w:val="24"/>
        </w:rPr>
        <w:t xml:space="preserve"> информацией администрации компании. </w:t>
      </w:r>
    </w:p>
    <w:p w:rsidR="00D471A9" w:rsidRPr="00CB1AE7" w:rsidRDefault="00D471A9" w:rsidP="00D471A9">
      <w:pPr>
        <w:pStyle w:val="af1"/>
        <w:numPr>
          <w:ilvl w:val="0"/>
          <w:numId w:val="7"/>
        </w:numPr>
        <w:jc w:val="both"/>
        <w:rPr>
          <w:sz w:val="24"/>
          <w:szCs w:val="24"/>
        </w:rPr>
      </w:pPr>
      <w:r w:rsidRPr="00CB1AE7">
        <w:rPr>
          <w:sz w:val="24"/>
          <w:szCs w:val="24"/>
        </w:rPr>
        <w:t xml:space="preserve">При составлении финансовой отчетности по МСФО необходимо: </w:t>
      </w:r>
    </w:p>
    <w:p w:rsidR="00D471A9" w:rsidRPr="00CB1AE7" w:rsidRDefault="00D471A9" w:rsidP="00D471A9">
      <w:pPr>
        <w:jc w:val="both"/>
        <w:rPr>
          <w:sz w:val="24"/>
          <w:szCs w:val="24"/>
        </w:rPr>
      </w:pPr>
      <w:r w:rsidRPr="00CB1AE7">
        <w:rPr>
          <w:sz w:val="24"/>
          <w:szCs w:val="24"/>
        </w:rPr>
        <w:t xml:space="preserve">а) указать на факт соответствия МСФО; </w:t>
      </w:r>
    </w:p>
    <w:p w:rsidR="00D471A9" w:rsidRPr="00CB1AE7" w:rsidRDefault="00D471A9" w:rsidP="00D471A9">
      <w:pPr>
        <w:jc w:val="both"/>
        <w:rPr>
          <w:sz w:val="24"/>
          <w:szCs w:val="24"/>
        </w:rPr>
      </w:pPr>
      <w:r w:rsidRPr="00CB1AE7">
        <w:rPr>
          <w:sz w:val="24"/>
          <w:szCs w:val="24"/>
        </w:rPr>
        <w:t xml:space="preserve">б) удовлетворить все требования каждого стандарта; </w:t>
      </w:r>
    </w:p>
    <w:p w:rsidR="00D471A9" w:rsidRPr="00CB1AE7" w:rsidRDefault="00D471A9" w:rsidP="00D471A9">
      <w:pPr>
        <w:jc w:val="both"/>
        <w:rPr>
          <w:sz w:val="24"/>
          <w:szCs w:val="24"/>
        </w:rPr>
      </w:pPr>
      <w:r w:rsidRPr="00CB1AE7">
        <w:rPr>
          <w:sz w:val="24"/>
          <w:szCs w:val="24"/>
        </w:rPr>
        <w:t xml:space="preserve">в) оба пункта. </w:t>
      </w:r>
    </w:p>
    <w:p w:rsidR="00D471A9" w:rsidRPr="00CB1AE7" w:rsidRDefault="00D471A9" w:rsidP="00D471A9">
      <w:pPr>
        <w:pStyle w:val="af1"/>
        <w:numPr>
          <w:ilvl w:val="0"/>
          <w:numId w:val="7"/>
        </w:numPr>
        <w:jc w:val="both"/>
        <w:rPr>
          <w:sz w:val="24"/>
          <w:szCs w:val="24"/>
        </w:rPr>
      </w:pPr>
      <w:r w:rsidRPr="00CB1AE7">
        <w:rPr>
          <w:sz w:val="24"/>
          <w:szCs w:val="24"/>
        </w:rPr>
        <w:t xml:space="preserve">Финансовая отчетность должна составляться как минимум: </w:t>
      </w:r>
    </w:p>
    <w:p w:rsidR="00D471A9" w:rsidRPr="00CB1AE7" w:rsidRDefault="00D471A9" w:rsidP="00D471A9">
      <w:pPr>
        <w:jc w:val="both"/>
        <w:rPr>
          <w:sz w:val="24"/>
          <w:szCs w:val="24"/>
        </w:rPr>
      </w:pPr>
      <w:r w:rsidRPr="00CB1AE7">
        <w:rPr>
          <w:sz w:val="24"/>
          <w:szCs w:val="24"/>
        </w:rPr>
        <w:t xml:space="preserve">а) один раз в год; </w:t>
      </w:r>
    </w:p>
    <w:p w:rsidR="00D471A9" w:rsidRPr="00CB1AE7" w:rsidRDefault="00D471A9" w:rsidP="00D471A9">
      <w:pPr>
        <w:jc w:val="both"/>
        <w:rPr>
          <w:sz w:val="24"/>
          <w:szCs w:val="24"/>
        </w:rPr>
      </w:pPr>
      <w:r w:rsidRPr="00CB1AE7">
        <w:rPr>
          <w:sz w:val="24"/>
          <w:szCs w:val="24"/>
        </w:rPr>
        <w:t xml:space="preserve">б) два раза в год; </w:t>
      </w:r>
    </w:p>
    <w:p w:rsidR="00D471A9" w:rsidRPr="00CB1AE7" w:rsidRDefault="00D471A9" w:rsidP="00D471A9">
      <w:pPr>
        <w:jc w:val="both"/>
        <w:rPr>
          <w:sz w:val="24"/>
          <w:szCs w:val="24"/>
        </w:rPr>
      </w:pPr>
      <w:r w:rsidRPr="00CB1AE7">
        <w:rPr>
          <w:sz w:val="24"/>
          <w:szCs w:val="24"/>
        </w:rPr>
        <w:t xml:space="preserve">в) четыре раза в год. </w:t>
      </w:r>
    </w:p>
    <w:p w:rsidR="00D471A9" w:rsidRPr="00CB1AE7" w:rsidRDefault="00D471A9" w:rsidP="00D471A9">
      <w:pPr>
        <w:pStyle w:val="af1"/>
        <w:numPr>
          <w:ilvl w:val="0"/>
          <w:numId w:val="7"/>
        </w:numPr>
        <w:tabs>
          <w:tab w:val="left" w:pos="851"/>
        </w:tabs>
        <w:jc w:val="both"/>
        <w:rPr>
          <w:sz w:val="24"/>
          <w:szCs w:val="24"/>
        </w:rPr>
      </w:pPr>
      <w:r w:rsidRPr="00CB1AE7">
        <w:rPr>
          <w:sz w:val="24"/>
          <w:szCs w:val="24"/>
        </w:rPr>
        <w:t xml:space="preserve">Полный состав промежуточной отчетности определяется </w:t>
      </w:r>
      <w:proofErr w:type="gramStart"/>
      <w:r w:rsidRPr="00CB1AE7">
        <w:rPr>
          <w:sz w:val="24"/>
          <w:szCs w:val="24"/>
        </w:rPr>
        <w:t>в</w:t>
      </w:r>
      <w:proofErr w:type="gramEnd"/>
      <w:r w:rsidRPr="00CB1AE7">
        <w:rPr>
          <w:sz w:val="24"/>
          <w:szCs w:val="24"/>
        </w:rPr>
        <w:t xml:space="preserve">: </w:t>
      </w:r>
    </w:p>
    <w:p w:rsidR="00D471A9" w:rsidRPr="00CB1AE7" w:rsidRDefault="00D471A9" w:rsidP="00D471A9">
      <w:pPr>
        <w:jc w:val="both"/>
        <w:rPr>
          <w:sz w:val="24"/>
          <w:szCs w:val="24"/>
        </w:rPr>
      </w:pPr>
      <w:r w:rsidRPr="00CB1AE7">
        <w:rPr>
          <w:sz w:val="24"/>
          <w:szCs w:val="24"/>
        </w:rPr>
        <w:t xml:space="preserve">а) МСФО №1; </w:t>
      </w:r>
    </w:p>
    <w:p w:rsidR="00D471A9" w:rsidRPr="00CB1AE7" w:rsidRDefault="00D471A9" w:rsidP="00D471A9">
      <w:pPr>
        <w:jc w:val="both"/>
        <w:rPr>
          <w:sz w:val="24"/>
          <w:szCs w:val="24"/>
        </w:rPr>
      </w:pPr>
      <w:r w:rsidRPr="00CB1AE7">
        <w:rPr>
          <w:sz w:val="24"/>
          <w:szCs w:val="24"/>
        </w:rPr>
        <w:t xml:space="preserve">б) МСФО №34; </w:t>
      </w:r>
    </w:p>
    <w:p w:rsidR="00D471A9" w:rsidRPr="00CB1AE7" w:rsidRDefault="00D471A9" w:rsidP="00D471A9">
      <w:pPr>
        <w:jc w:val="both"/>
        <w:rPr>
          <w:sz w:val="24"/>
          <w:szCs w:val="24"/>
        </w:rPr>
      </w:pPr>
      <w:r w:rsidRPr="00CB1AE7">
        <w:rPr>
          <w:sz w:val="24"/>
          <w:szCs w:val="24"/>
        </w:rPr>
        <w:t xml:space="preserve">в) другом МСФО. </w:t>
      </w:r>
    </w:p>
    <w:p w:rsidR="00D471A9" w:rsidRPr="00CB1AE7" w:rsidRDefault="00D471A9" w:rsidP="00D471A9">
      <w:pPr>
        <w:pStyle w:val="af1"/>
        <w:numPr>
          <w:ilvl w:val="0"/>
          <w:numId w:val="7"/>
        </w:numPr>
        <w:tabs>
          <w:tab w:val="left" w:pos="851"/>
        </w:tabs>
        <w:ind w:left="0" w:firstLine="360"/>
        <w:jc w:val="both"/>
        <w:rPr>
          <w:sz w:val="24"/>
          <w:szCs w:val="24"/>
        </w:rPr>
      </w:pPr>
      <w:r w:rsidRPr="00CB1AE7">
        <w:rPr>
          <w:sz w:val="24"/>
          <w:szCs w:val="24"/>
        </w:rPr>
        <w:t xml:space="preserve">По международным стандартам обязательными формами отчетности являются: </w:t>
      </w:r>
    </w:p>
    <w:p w:rsidR="00D471A9" w:rsidRPr="00CB1AE7" w:rsidRDefault="00D471A9" w:rsidP="00D471A9">
      <w:pPr>
        <w:tabs>
          <w:tab w:val="left" w:pos="851"/>
        </w:tabs>
        <w:jc w:val="both"/>
        <w:rPr>
          <w:sz w:val="24"/>
          <w:szCs w:val="24"/>
        </w:rPr>
      </w:pPr>
      <w:r w:rsidRPr="00CB1AE7">
        <w:rPr>
          <w:sz w:val="24"/>
          <w:szCs w:val="24"/>
        </w:rPr>
        <w:t xml:space="preserve">а) бухгалтерский баланс и отчет о прибылях и убытках; </w:t>
      </w:r>
    </w:p>
    <w:p w:rsidR="00D471A9" w:rsidRPr="00CB1AE7" w:rsidRDefault="00D471A9" w:rsidP="00D471A9">
      <w:pPr>
        <w:tabs>
          <w:tab w:val="left" w:pos="851"/>
        </w:tabs>
        <w:jc w:val="both"/>
        <w:rPr>
          <w:sz w:val="24"/>
          <w:szCs w:val="24"/>
        </w:rPr>
      </w:pPr>
      <w:r w:rsidRPr="00CB1AE7">
        <w:rPr>
          <w:sz w:val="24"/>
          <w:szCs w:val="24"/>
        </w:rPr>
        <w:t xml:space="preserve">б) бухгалтерский баланс, отчет о прибылях и убытках, отчет об изменениях в капитале; </w:t>
      </w:r>
    </w:p>
    <w:p w:rsidR="00D471A9" w:rsidRPr="00CB1AE7" w:rsidRDefault="00D471A9" w:rsidP="00D471A9">
      <w:pPr>
        <w:tabs>
          <w:tab w:val="left" w:pos="851"/>
        </w:tabs>
        <w:jc w:val="both"/>
        <w:rPr>
          <w:sz w:val="24"/>
          <w:szCs w:val="24"/>
        </w:rPr>
      </w:pPr>
      <w:r w:rsidRPr="00CB1AE7">
        <w:rPr>
          <w:sz w:val="24"/>
          <w:szCs w:val="24"/>
        </w:rPr>
        <w:t>в) бухгалтерский баланс, отчет о прибылях и убытках, отчет об изменениях в капитале, отчет о движении денежных средств.</w:t>
      </w:r>
    </w:p>
    <w:p w:rsidR="00D471A9" w:rsidRPr="00CB1AE7" w:rsidRDefault="00D471A9" w:rsidP="00D471A9">
      <w:pPr>
        <w:pStyle w:val="af1"/>
        <w:numPr>
          <w:ilvl w:val="0"/>
          <w:numId w:val="7"/>
        </w:numPr>
        <w:jc w:val="both"/>
        <w:rPr>
          <w:sz w:val="24"/>
          <w:szCs w:val="24"/>
        </w:rPr>
      </w:pPr>
      <w:r w:rsidRPr="00CB1AE7">
        <w:rPr>
          <w:sz w:val="24"/>
          <w:szCs w:val="24"/>
        </w:rPr>
        <w:t xml:space="preserve">В основу реформирования бухгалтерского учета в РФ положены: </w:t>
      </w:r>
    </w:p>
    <w:p w:rsidR="00D471A9" w:rsidRPr="00CB1AE7" w:rsidRDefault="00D471A9" w:rsidP="00D471A9">
      <w:pPr>
        <w:jc w:val="both"/>
        <w:rPr>
          <w:sz w:val="24"/>
          <w:szCs w:val="24"/>
        </w:rPr>
      </w:pPr>
      <w:r w:rsidRPr="00CB1AE7">
        <w:rPr>
          <w:sz w:val="24"/>
          <w:szCs w:val="24"/>
        </w:rPr>
        <w:t xml:space="preserve">а) </w:t>
      </w:r>
      <w:r w:rsidRPr="00CB1AE7">
        <w:rPr>
          <w:sz w:val="24"/>
          <w:szCs w:val="24"/>
          <w:lang w:val="en-US"/>
        </w:rPr>
        <w:t>GAAP</w:t>
      </w:r>
      <w:r w:rsidRPr="00CB1AE7">
        <w:rPr>
          <w:sz w:val="24"/>
          <w:szCs w:val="24"/>
        </w:rPr>
        <w:t>;</w:t>
      </w:r>
    </w:p>
    <w:p w:rsidR="00D471A9" w:rsidRPr="00CB1AE7" w:rsidRDefault="00D471A9" w:rsidP="00D471A9">
      <w:pPr>
        <w:jc w:val="both"/>
        <w:rPr>
          <w:sz w:val="24"/>
          <w:szCs w:val="24"/>
        </w:rPr>
      </w:pPr>
      <w:r w:rsidRPr="00CB1AE7">
        <w:rPr>
          <w:sz w:val="24"/>
          <w:szCs w:val="24"/>
        </w:rPr>
        <w:t>б) Международные стандарты финансовой отчетности (</w:t>
      </w:r>
      <w:r w:rsidRPr="00CB1AE7">
        <w:rPr>
          <w:sz w:val="24"/>
          <w:szCs w:val="24"/>
          <w:lang w:val="en-US"/>
        </w:rPr>
        <w:t>IFRS</w:t>
      </w:r>
      <w:r w:rsidRPr="00CB1AE7">
        <w:rPr>
          <w:sz w:val="24"/>
          <w:szCs w:val="24"/>
        </w:rPr>
        <w:t>);</w:t>
      </w:r>
    </w:p>
    <w:p w:rsidR="00D471A9" w:rsidRPr="00CB1AE7" w:rsidRDefault="00D471A9" w:rsidP="00D471A9">
      <w:pPr>
        <w:jc w:val="both"/>
        <w:rPr>
          <w:sz w:val="24"/>
          <w:szCs w:val="24"/>
        </w:rPr>
      </w:pPr>
      <w:r w:rsidRPr="00CB1AE7">
        <w:rPr>
          <w:sz w:val="24"/>
          <w:szCs w:val="24"/>
        </w:rPr>
        <w:t xml:space="preserve">в) Директивы </w:t>
      </w:r>
      <w:r w:rsidRPr="00CB1AE7">
        <w:rPr>
          <w:sz w:val="24"/>
          <w:szCs w:val="24"/>
          <w:lang w:val="en-US"/>
        </w:rPr>
        <w:t>EC</w:t>
      </w:r>
      <w:r w:rsidRPr="00CB1AE7">
        <w:rPr>
          <w:sz w:val="24"/>
          <w:szCs w:val="24"/>
        </w:rPr>
        <w:t>;</w:t>
      </w:r>
    </w:p>
    <w:p w:rsidR="00D471A9" w:rsidRPr="00CB1AE7" w:rsidRDefault="00D471A9" w:rsidP="00D471A9">
      <w:pPr>
        <w:jc w:val="both"/>
        <w:rPr>
          <w:sz w:val="24"/>
          <w:szCs w:val="24"/>
        </w:rPr>
      </w:pPr>
      <w:r w:rsidRPr="00CB1AE7">
        <w:rPr>
          <w:sz w:val="24"/>
          <w:szCs w:val="24"/>
        </w:rPr>
        <w:t>г) верно а) и б).</w:t>
      </w:r>
    </w:p>
    <w:p w:rsidR="00D471A9" w:rsidRPr="00CB1AE7" w:rsidRDefault="00D471A9" w:rsidP="00D471A9">
      <w:pPr>
        <w:pStyle w:val="af1"/>
        <w:numPr>
          <w:ilvl w:val="0"/>
          <w:numId w:val="7"/>
        </w:numPr>
        <w:ind w:left="0" w:firstLine="360"/>
        <w:jc w:val="both"/>
        <w:rPr>
          <w:sz w:val="24"/>
          <w:szCs w:val="24"/>
        </w:rPr>
      </w:pPr>
      <w:r w:rsidRPr="00CB1AE7">
        <w:rPr>
          <w:sz w:val="24"/>
          <w:szCs w:val="24"/>
        </w:rPr>
        <w:t xml:space="preserve">МСФО используют в качестве национальных стандартов бухгалтерского учета: </w:t>
      </w:r>
    </w:p>
    <w:p w:rsidR="00D471A9" w:rsidRPr="00CB1AE7" w:rsidRDefault="00D471A9" w:rsidP="00D471A9">
      <w:pPr>
        <w:jc w:val="both"/>
        <w:rPr>
          <w:sz w:val="24"/>
          <w:szCs w:val="24"/>
        </w:rPr>
      </w:pPr>
      <w:r w:rsidRPr="00CB1AE7">
        <w:rPr>
          <w:sz w:val="24"/>
          <w:szCs w:val="24"/>
        </w:rPr>
        <w:t>а) Кувейт;</w:t>
      </w:r>
    </w:p>
    <w:p w:rsidR="00D471A9" w:rsidRPr="00CB1AE7" w:rsidRDefault="00D471A9" w:rsidP="00D471A9">
      <w:pPr>
        <w:jc w:val="both"/>
        <w:rPr>
          <w:sz w:val="24"/>
          <w:szCs w:val="24"/>
        </w:rPr>
      </w:pPr>
      <w:r w:rsidRPr="00CB1AE7">
        <w:rPr>
          <w:sz w:val="24"/>
          <w:szCs w:val="24"/>
        </w:rPr>
        <w:t>б) Нидерланды;</w:t>
      </w:r>
    </w:p>
    <w:p w:rsidR="00D471A9" w:rsidRPr="00CB1AE7" w:rsidRDefault="00D471A9" w:rsidP="00D471A9">
      <w:pPr>
        <w:jc w:val="both"/>
        <w:rPr>
          <w:sz w:val="24"/>
          <w:szCs w:val="24"/>
        </w:rPr>
      </w:pPr>
      <w:r w:rsidRPr="00CB1AE7">
        <w:rPr>
          <w:sz w:val="24"/>
          <w:szCs w:val="24"/>
        </w:rPr>
        <w:t>в) Россия;</w:t>
      </w:r>
    </w:p>
    <w:p w:rsidR="00D471A9" w:rsidRPr="00CB1AE7" w:rsidRDefault="00D471A9" w:rsidP="00D471A9">
      <w:pPr>
        <w:jc w:val="both"/>
        <w:rPr>
          <w:sz w:val="24"/>
          <w:szCs w:val="24"/>
        </w:rPr>
      </w:pPr>
      <w:r w:rsidRPr="00CB1AE7">
        <w:rPr>
          <w:sz w:val="24"/>
          <w:szCs w:val="24"/>
        </w:rPr>
        <w:t>г) США.</w:t>
      </w:r>
    </w:p>
    <w:p w:rsidR="00D471A9" w:rsidRPr="00CB1AE7" w:rsidRDefault="00D471A9" w:rsidP="00D471A9">
      <w:pPr>
        <w:pStyle w:val="af1"/>
        <w:numPr>
          <w:ilvl w:val="0"/>
          <w:numId w:val="7"/>
        </w:numPr>
        <w:jc w:val="both"/>
        <w:rPr>
          <w:sz w:val="24"/>
          <w:szCs w:val="24"/>
        </w:rPr>
      </w:pPr>
      <w:r w:rsidRPr="00CB1AE7">
        <w:rPr>
          <w:sz w:val="24"/>
          <w:szCs w:val="24"/>
        </w:rPr>
        <w:t>Под доходом в МСФО понимается:</w:t>
      </w:r>
    </w:p>
    <w:p w:rsidR="00D471A9" w:rsidRPr="00CB1AE7" w:rsidRDefault="00D471A9" w:rsidP="00D471A9">
      <w:pPr>
        <w:jc w:val="both"/>
        <w:rPr>
          <w:sz w:val="24"/>
          <w:szCs w:val="24"/>
        </w:rPr>
      </w:pPr>
      <w:r w:rsidRPr="00CB1AE7">
        <w:rPr>
          <w:sz w:val="24"/>
          <w:szCs w:val="24"/>
        </w:rPr>
        <w:t>а) увеличение экономических выгод;</w:t>
      </w:r>
    </w:p>
    <w:p w:rsidR="00D471A9" w:rsidRPr="00CB1AE7" w:rsidRDefault="00D471A9" w:rsidP="00D471A9">
      <w:pPr>
        <w:jc w:val="both"/>
        <w:rPr>
          <w:sz w:val="24"/>
          <w:szCs w:val="24"/>
        </w:rPr>
      </w:pPr>
      <w:r w:rsidRPr="00CB1AE7">
        <w:rPr>
          <w:sz w:val="24"/>
          <w:szCs w:val="24"/>
        </w:rPr>
        <w:t>б) уменьшение экономических выгод;</w:t>
      </w:r>
    </w:p>
    <w:p w:rsidR="00D471A9" w:rsidRPr="00CB1AE7" w:rsidRDefault="00D471A9" w:rsidP="00D471A9">
      <w:pPr>
        <w:jc w:val="both"/>
        <w:rPr>
          <w:sz w:val="24"/>
          <w:szCs w:val="24"/>
        </w:rPr>
      </w:pPr>
      <w:r w:rsidRPr="00CB1AE7">
        <w:rPr>
          <w:sz w:val="24"/>
          <w:szCs w:val="24"/>
        </w:rPr>
        <w:t>в) ресурсы, от которых ожидаются экономические выгоды,</w:t>
      </w:r>
    </w:p>
    <w:p w:rsidR="00D471A9" w:rsidRPr="00CB1AE7" w:rsidRDefault="00D471A9" w:rsidP="00D471A9">
      <w:pPr>
        <w:pStyle w:val="af1"/>
        <w:numPr>
          <w:ilvl w:val="0"/>
          <w:numId w:val="7"/>
        </w:numPr>
        <w:jc w:val="both"/>
        <w:rPr>
          <w:sz w:val="24"/>
          <w:szCs w:val="24"/>
        </w:rPr>
      </w:pPr>
      <w:r w:rsidRPr="00CB1AE7">
        <w:rPr>
          <w:sz w:val="24"/>
          <w:szCs w:val="24"/>
        </w:rPr>
        <w:t>Метод начисления по МСФО состоит:</w:t>
      </w:r>
    </w:p>
    <w:p w:rsidR="00D471A9" w:rsidRPr="00CB1AE7" w:rsidRDefault="00D471A9" w:rsidP="00D471A9">
      <w:pPr>
        <w:jc w:val="both"/>
        <w:rPr>
          <w:sz w:val="24"/>
          <w:szCs w:val="24"/>
        </w:rPr>
      </w:pPr>
      <w:r w:rsidRPr="00CB1AE7">
        <w:rPr>
          <w:sz w:val="24"/>
          <w:szCs w:val="24"/>
        </w:rPr>
        <w:t>а) в начислении задолженности поставщиков и покупателей;</w:t>
      </w:r>
    </w:p>
    <w:p w:rsidR="00D471A9" w:rsidRPr="00CB1AE7" w:rsidRDefault="00D471A9" w:rsidP="00D471A9">
      <w:pPr>
        <w:jc w:val="both"/>
        <w:rPr>
          <w:sz w:val="24"/>
          <w:szCs w:val="24"/>
        </w:rPr>
      </w:pPr>
      <w:r w:rsidRPr="00CB1AE7">
        <w:rPr>
          <w:sz w:val="24"/>
          <w:szCs w:val="24"/>
        </w:rPr>
        <w:t>б) в начислении заработной платы;</w:t>
      </w:r>
    </w:p>
    <w:p w:rsidR="00D471A9" w:rsidRPr="00CB1AE7" w:rsidRDefault="00D471A9" w:rsidP="00D471A9">
      <w:pPr>
        <w:jc w:val="both"/>
        <w:rPr>
          <w:sz w:val="24"/>
          <w:szCs w:val="24"/>
        </w:rPr>
      </w:pPr>
      <w:r w:rsidRPr="00CB1AE7">
        <w:rPr>
          <w:sz w:val="24"/>
          <w:szCs w:val="24"/>
        </w:rPr>
        <w:t>в) в признании результатов операции по факту её совершения независимо от движения денежных средств.</w:t>
      </w:r>
    </w:p>
    <w:p w:rsidR="00D471A9" w:rsidRPr="00CB1AE7" w:rsidRDefault="00D471A9" w:rsidP="00D471A9">
      <w:pPr>
        <w:pStyle w:val="af1"/>
        <w:numPr>
          <w:ilvl w:val="0"/>
          <w:numId w:val="7"/>
        </w:numPr>
        <w:ind w:left="0" w:firstLine="360"/>
        <w:jc w:val="both"/>
        <w:rPr>
          <w:sz w:val="24"/>
          <w:szCs w:val="24"/>
        </w:rPr>
      </w:pPr>
      <w:r w:rsidRPr="00CB1AE7">
        <w:rPr>
          <w:sz w:val="24"/>
          <w:szCs w:val="24"/>
        </w:rPr>
        <w:t xml:space="preserve">В  </w:t>
      </w:r>
      <w:proofErr w:type="gramStart"/>
      <w:r w:rsidRPr="00CB1AE7">
        <w:rPr>
          <w:sz w:val="24"/>
          <w:szCs w:val="24"/>
        </w:rPr>
        <w:t>рамках</w:t>
      </w:r>
      <w:proofErr w:type="gramEnd"/>
      <w:r w:rsidRPr="00CB1AE7">
        <w:rPr>
          <w:sz w:val="24"/>
          <w:szCs w:val="24"/>
        </w:rPr>
        <w:t xml:space="preserve"> какой учетной системы интересы налоговых органов выведены за рамки финансовой отчетности:</w:t>
      </w:r>
    </w:p>
    <w:p w:rsidR="00D471A9" w:rsidRPr="00CB1AE7" w:rsidRDefault="00D471A9" w:rsidP="00D471A9">
      <w:pPr>
        <w:jc w:val="both"/>
        <w:rPr>
          <w:sz w:val="24"/>
          <w:szCs w:val="24"/>
        </w:rPr>
      </w:pPr>
      <w:r w:rsidRPr="00CB1AE7">
        <w:rPr>
          <w:sz w:val="24"/>
          <w:szCs w:val="24"/>
        </w:rPr>
        <w:t>а) англо-американской;</w:t>
      </w:r>
    </w:p>
    <w:p w:rsidR="00D471A9" w:rsidRPr="00CB1AE7" w:rsidRDefault="00D471A9" w:rsidP="00D471A9">
      <w:pPr>
        <w:jc w:val="both"/>
        <w:rPr>
          <w:sz w:val="24"/>
          <w:szCs w:val="24"/>
        </w:rPr>
      </w:pPr>
      <w:r w:rsidRPr="00CB1AE7">
        <w:rPr>
          <w:sz w:val="24"/>
          <w:szCs w:val="24"/>
        </w:rPr>
        <w:t>б) континентальной;</w:t>
      </w:r>
    </w:p>
    <w:p w:rsidR="00D471A9" w:rsidRPr="00CB1AE7" w:rsidRDefault="00D471A9" w:rsidP="00D471A9">
      <w:pPr>
        <w:jc w:val="both"/>
        <w:rPr>
          <w:sz w:val="24"/>
          <w:szCs w:val="24"/>
        </w:rPr>
      </w:pPr>
      <w:r w:rsidRPr="00CB1AE7">
        <w:rPr>
          <w:sz w:val="24"/>
          <w:szCs w:val="24"/>
        </w:rPr>
        <w:lastRenderedPageBreak/>
        <w:t>в) латиноамериканской.</w:t>
      </w:r>
    </w:p>
    <w:p w:rsidR="00D471A9" w:rsidRPr="00CB1AE7" w:rsidRDefault="00D471A9" w:rsidP="00D471A9">
      <w:pPr>
        <w:pStyle w:val="af1"/>
        <w:numPr>
          <w:ilvl w:val="0"/>
          <w:numId w:val="7"/>
        </w:numPr>
        <w:jc w:val="both"/>
        <w:rPr>
          <w:sz w:val="24"/>
          <w:szCs w:val="24"/>
        </w:rPr>
      </w:pPr>
      <w:r w:rsidRPr="00CB1AE7">
        <w:rPr>
          <w:sz w:val="24"/>
          <w:szCs w:val="24"/>
        </w:rPr>
        <w:t>Разработкой МСФО занимается:</w:t>
      </w:r>
    </w:p>
    <w:p w:rsidR="00D471A9" w:rsidRPr="00CB1AE7" w:rsidRDefault="00D471A9" w:rsidP="00D471A9">
      <w:pPr>
        <w:jc w:val="both"/>
        <w:rPr>
          <w:sz w:val="24"/>
          <w:szCs w:val="24"/>
        </w:rPr>
      </w:pPr>
      <w:r w:rsidRPr="00CB1AE7">
        <w:rPr>
          <w:sz w:val="24"/>
          <w:szCs w:val="24"/>
        </w:rPr>
        <w:t>а) Консультативный Совет по стандартам;</w:t>
      </w:r>
    </w:p>
    <w:p w:rsidR="00D471A9" w:rsidRPr="00CB1AE7" w:rsidRDefault="00D471A9" w:rsidP="00D471A9">
      <w:pPr>
        <w:jc w:val="both"/>
        <w:rPr>
          <w:sz w:val="24"/>
          <w:szCs w:val="24"/>
        </w:rPr>
      </w:pPr>
      <w:r w:rsidRPr="00CB1AE7">
        <w:rPr>
          <w:sz w:val="24"/>
          <w:szCs w:val="24"/>
        </w:rPr>
        <w:t>б) доверенные лица;</w:t>
      </w:r>
    </w:p>
    <w:p w:rsidR="00D471A9" w:rsidRPr="00CB1AE7" w:rsidRDefault="00D471A9" w:rsidP="00D471A9">
      <w:pPr>
        <w:jc w:val="both"/>
        <w:rPr>
          <w:sz w:val="24"/>
          <w:szCs w:val="24"/>
        </w:rPr>
      </w:pPr>
      <w:r w:rsidRPr="00CB1AE7">
        <w:rPr>
          <w:sz w:val="24"/>
          <w:szCs w:val="24"/>
        </w:rPr>
        <w:t>в) Правление СМСФО;</w:t>
      </w:r>
    </w:p>
    <w:p w:rsidR="00D471A9" w:rsidRPr="00CB1AE7" w:rsidRDefault="00D471A9" w:rsidP="00D471A9">
      <w:pPr>
        <w:jc w:val="both"/>
        <w:rPr>
          <w:sz w:val="24"/>
          <w:szCs w:val="24"/>
        </w:rPr>
      </w:pPr>
      <w:r w:rsidRPr="00CB1AE7">
        <w:rPr>
          <w:sz w:val="24"/>
          <w:szCs w:val="24"/>
        </w:rPr>
        <w:t>г) Комитет по интерпретациям.</w:t>
      </w:r>
    </w:p>
    <w:p w:rsidR="00D471A9" w:rsidRPr="00CB1AE7" w:rsidRDefault="00D471A9" w:rsidP="00D471A9">
      <w:pPr>
        <w:pStyle w:val="af1"/>
        <w:numPr>
          <w:ilvl w:val="0"/>
          <w:numId w:val="7"/>
        </w:numPr>
        <w:jc w:val="both"/>
        <w:rPr>
          <w:sz w:val="24"/>
          <w:szCs w:val="24"/>
        </w:rPr>
      </w:pPr>
      <w:r w:rsidRPr="00CB1AE7">
        <w:rPr>
          <w:sz w:val="24"/>
          <w:szCs w:val="24"/>
        </w:rPr>
        <w:t>Обязательства по МСФО это:</w:t>
      </w:r>
    </w:p>
    <w:p w:rsidR="00D471A9" w:rsidRPr="00CB1AE7" w:rsidRDefault="00D471A9" w:rsidP="00D471A9">
      <w:pPr>
        <w:jc w:val="both"/>
        <w:rPr>
          <w:sz w:val="24"/>
          <w:szCs w:val="24"/>
        </w:rPr>
      </w:pPr>
      <w:r w:rsidRPr="00CB1AE7">
        <w:rPr>
          <w:sz w:val="24"/>
          <w:szCs w:val="24"/>
        </w:rPr>
        <w:t>а) уменьшение экономических выгод;</w:t>
      </w:r>
    </w:p>
    <w:p w:rsidR="00D471A9" w:rsidRPr="00CB1AE7" w:rsidRDefault="00D471A9" w:rsidP="00D471A9">
      <w:pPr>
        <w:jc w:val="both"/>
        <w:rPr>
          <w:sz w:val="24"/>
          <w:szCs w:val="24"/>
        </w:rPr>
      </w:pPr>
      <w:r w:rsidRPr="00CB1AE7">
        <w:rPr>
          <w:sz w:val="24"/>
          <w:szCs w:val="24"/>
        </w:rPr>
        <w:t>б) задолженность компании, урегулирование которой приведет к оттоку экономических выгод в будущем;</w:t>
      </w:r>
    </w:p>
    <w:p w:rsidR="00D471A9" w:rsidRPr="00CB1AE7" w:rsidRDefault="00D471A9" w:rsidP="00D471A9">
      <w:pPr>
        <w:jc w:val="both"/>
        <w:rPr>
          <w:sz w:val="24"/>
          <w:szCs w:val="24"/>
        </w:rPr>
      </w:pPr>
      <w:r w:rsidRPr="00CB1AE7">
        <w:rPr>
          <w:sz w:val="24"/>
          <w:szCs w:val="24"/>
        </w:rPr>
        <w:t>в) заемные источники средств.</w:t>
      </w:r>
    </w:p>
    <w:p w:rsidR="00D471A9" w:rsidRPr="00CB1AE7" w:rsidRDefault="00D471A9" w:rsidP="00D471A9">
      <w:pPr>
        <w:pStyle w:val="af1"/>
        <w:numPr>
          <w:ilvl w:val="0"/>
          <w:numId w:val="7"/>
        </w:numPr>
        <w:jc w:val="both"/>
        <w:rPr>
          <w:sz w:val="24"/>
          <w:szCs w:val="24"/>
        </w:rPr>
      </w:pPr>
      <w:r w:rsidRPr="00CB1AE7">
        <w:rPr>
          <w:sz w:val="24"/>
          <w:szCs w:val="24"/>
        </w:rPr>
        <w:t>Принцип осмотрительности по МСФО означает:</w:t>
      </w:r>
    </w:p>
    <w:p w:rsidR="00D471A9" w:rsidRPr="00CB1AE7" w:rsidRDefault="00D471A9" w:rsidP="00D471A9">
      <w:pPr>
        <w:jc w:val="both"/>
        <w:rPr>
          <w:sz w:val="24"/>
          <w:szCs w:val="24"/>
        </w:rPr>
      </w:pPr>
      <w:r w:rsidRPr="00CB1AE7">
        <w:rPr>
          <w:sz w:val="24"/>
          <w:szCs w:val="24"/>
        </w:rPr>
        <w:t>а) большую готовность к признанию доходов, чем расходов;</w:t>
      </w:r>
    </w:p>
    <w:p w:rsidR="00D471A9" w:rsidRPr="00CB1AE7" w:rsidRDefault="00D471A9" w:rsidP="00D471A9">
      <w:pPr>
        <w:jc w:val="both"/>
        <w:rPr>
          <w:sz w:val="24"/>
          <w:szCs w:val="24"/>
        </w:rPr>
      </w:pPr>
      <w:r w:rsidRPr="00CB1AE7">
        <w:rPr>
          <w:sz w:val="24"/>
          <w:szCs w:val="24"/>
        </w:rPr>
        <w:t>б) большую готовность к признанию расходов, чем доходов в отчетности;</w:t>
      </w:r>
    </w:p>
    <w:p w:rsidR="00D471A9" w:rsidRPr="00CB1AE7" w:rsidRDefault="00D471A9" w:rsidP="00D471A9">
      <w:pPr>
        <w:jc w:val="both"/>
        <w:rPr>
          <w:sz w:val="24"/>
          <w:szCs w:val="24"/>
        </w:rPr>
      </w:pPr>
      <w:r w:rsidRPr="00CB1AE7">
        <w:rPr>
          <w:sz w:val="24"/>
          <w:szCs w:val="24"/>
        </w:rPr>
        <w:t>в) большую готовность к признанию расходов, чем обязательств в отчетности.</w:t>
      </w:r>
    </w:p>
    <w:p w:rsidR="00D471A9" w:rsidRPr="00CB1AE7" w:rsidRDefault="00D471A9" w:rsidP="00D471A9">
      <w:pPr>
        <w:pStyle w:val="af1"/>
        <w:numPr>
          <w:ilvl w:val="0"/>
          <w:numId w:val="7"/>
        </w:numPr>
        <w:jc w:val="both"/>
        <w:rPr>
          <w:sz w:val="24"/>
          <w:szCs w:val="24"/>
        </w:rPr>
      </w:pPr>
      <w:r w:rsidRPr="00CB1AE7">
        <w:rPr>
          <w:sz w:val="24"/>
          <w:szCs w:val="24"/>
        </w:rPr>
        <w:t xml:space="preserve">Цель финансовой отчетности по МСФО состоит </w:t>
      </w:r>
      <w:proofErr w:type="gramStart"/>
      <w:r w:rsidRPr="00CB1AE7">
        <w:rPr>
          <w:sz w:val="24"/>
          <w:szCs w:val="24"/>
        </w:rPr>
        <w:t>в</w:t>
      </w:r>
      <w:proofErr w:type="gramEnd"/>
      <w:r w:rsidRPr="00CB1AE7">
        <w:rPr>
          <w:sz w:val="24"/>
          <w:szCs w:val="24"/>
        </w:rPr>
        <w:t>:</w:t>
      </w:r>
    </w:p>
    <w:p w:rsidR="00D471A9" w:rsidRPr="00CB1AE7" w:rsidRDefault="00D471A9" w:rsidP="00D471A9">
      <w:pPr>
        <w:jc w:val="both"/>
        <w:rPr>
          <w:sz w:val="24"/>
          <w:szCs w:val="24"/>
        </w:rPr>
      </w:pPr>
      <w:r w:rsidRPr="00CB1AE7">
        <w:rPr>
          <w:sz w:val="24"/>
          <w:szCs w:val="24"/>
        </w:rPr>
        <w:t xml:space="preserve">а) </w:t>
      </w:r>
      <w:proofErr w:type="gramStart"/>
      <w:r w:rsidRPr="00CB1AE7">
        <w:rPr>
          <w:sz w:val="24"/>
          <w:szCs w:val="24"/>
        </w:rPr>
        <w:t>обеспечении</w:t>
      </w:r>
      <w:proofErr w:type="gramEnd"/>
      <w:r w:rsidRPr="00CB1AE7">
        <w:rPr>
          <w:sz w:val="24"/>
          <w:szCs w:val="24"/>
        </w:rPr>
        <w:t xml:space="preserve"> информацией администрации компании;</w:t>
      </w:r>
    </w:p>
    <w:p w:rsidR="00D471A9" w:rsidRPr="00CB1AE7" w:rsidRDefault="00D471A9" w:rsidP="00D471A9">
      <w:pPr>
        <w:jc w:val="both"/>
        <w:rPr>
          <w:sz w:val="24"/>
          <w:szCs w:val="24"/>
        </w:rPr>
      </w:pPr>
      <w:r w:rsidRPr="00CB1AE7">
        <w:rPr>
          <w:sz w:val="24"/>
          <w:szCs w:val="24"/>
        </w:rPr>
        <w:t xml:space="preserve">б) </w:t>
      </w:r>
      <w:proofErr w:type="gramStart"/>
      <w:r w:rsidRPr="00CB1AE7">
        <w:rPr>
          <w:sz w:val="24"/>
          <w:szCs w:val="24"/>
        </w:rPr>
        <w:t>составлении</w:t>
      </w:r>
      <w:proofErr w:type="gramEnd"/>
      <w:r w:rsidRPr="00CB1AE7">
        <w:rPr>
          <w:sz w:val="24"/>
          <w:szCs w:val="24"/>
        </w:rPr>
        <w:t xml:space="preserve"> сводной отчетности ТНК;</w:t>
      </w:r>
    </w:p>
    <w:p w:rsidR="00D471A9" w:rsidRPr="00CB1AE7" w:rsidRDefault="00D471A9" w:rsidP="00D471A9">
      <w:pPr>
        <w:jc w:val="both"/>
        <w:rPr>
          <w:sz w:val="24"/>
          <w:szCs w:val="24"/>
        </w:rPr>
      </w:pPr>
      <w:r w:rsidRPr="00CB1AE7">
        <w:rPr>
          <w:sz w:val="24"/>
          <w:szCs w:val="24"/>
        </w:rPr>
        <w:t>в) обеспечение информацией о деятельности компании внешних пользователей.</w:t>
      </w:r>
    </w:p>
    <w:p w:rsidR="00D471A9" w:rsidRPr="00CB1AE7" w:rsidRDefault="00D471A9" w:rsidP="00D471A9">
      <w:pPr>
        <w:pStyle w:val="af1"/>
        <w:numPr>
          <w:ilvl w:val="0"/>
          <w:numId w:val="7"/>
        </w:numPr>
        <w:jc w:val="both"/>
        <w:rPr>
          <w:sz w:val="24"/>
          <w:szCs w:val="24"/>
        </w:rPr>
      </w:pPr>
      <w:r w:rsidRPr="00CB1AE7">
        <w:rPr>
          <w:sz w:val="24"/>
          <w:szCs w:val="24"/>
        </w:rPr>
        <w:t>Активы по МСФО – это:</w:t>
      </w:r>
    </w:p>
    <w:p w:rsidR="00D471A9" w:rsidRPr="00CB1AE7" w:rsidRDefault="00D471A9" w:rsidP="00D471A9">
      <w:pPr>
        <w:jc w:val="both"/>
        <w:rPr>
          <w:sz w:val="24"/>
          <w:szCs w:val="24"/>
        </w:rPr>
      </w:pPr>
      <w:r w:rsidRPr="00CB1AE7">
        <w:rPr>
          <w:sz w:val="24"/>
          <w:szCs w:val="24"/>
        </w:rPr>
        <w:t>а) приращение экономических выгод;</w:t>
      </w:r>
    </w:p>
    <w:p w:rsidR="00D471A9" w:rsidRPr="00CB1AE7" w:rsidRDefault="00D471A9" w:rsidP="00D471A9">
      <w:pPr>
        <w:jc w:val="both"/>
        <w:rPr>
          <w:sz w:val="24"/>
          <w:szCs w:val="24"/>
        </w:rPr>
      </w:pPr>
      <w:r w:rsidRPr="00CB1AE7">
        <w:rPr>
          <w:sz w:val="24"/>
          <w:szCs w:val="24"/>
        </w:rPr>
        <w:t>б) ресурсы, от которых компания ожидает притока экономических выгод в будущем;</w:t>
      </w:r>
    </w:p>
    <w:p w:rsidR="00D471A9" w:rsidRPr="00CB1AE7" w:rsidRDefault="00D471A9" w:rsidP="00D471A9">
      <w:pPr>
        <w:jc w:val="both"/>
        <w:rPr>
          <w:sz w:val="24"/>
          <w:szCs w:val="24"/>
        </w:rPr>
      </w:pPr>
      <w:r w:rsidRPr="00CB1AE7">
        <w:rPr>
          <w:sz w:val="24"/>
          <w:szCs w:val="24"/>
        </w:rPr>
        <w:t>в) ресурсы, от которых ожидается отток экономических выгод в будущем.</w:t>
      </w:r>
    </w:p>
    <w:p w:rsidR="008017AE" w:rsidRDefault="008017AE" w:rsidP="00D471A9">
      <w:pPr>
        <w:pStyle w:val="110"/>
        <w:ind w:left="0" w:right="280" w:firstLine="709"/>
        <w:jc w:val="both"/>
        <w:rPr>
          <w:b w:val="0"/>
          <w:bCs w:val="0"/>
          <w:lang w:val="ru-RU"/>
        </w:rPr>
      </w:pPr>
    </w:p>
    <w:p w:rsidR="00D471A9" w:rsidRPr="00CB1AE7" w:rsidRDefault="00D471A9" w:rsidP="004C0E0A">
      <w:pPr>
        <w:pStyle w:val="110"/>
        <w:ind w:left="0" w:right="280"/>
        <w:jc w:val="both"/>
        <w:rPr>
          <w:lang w:val="ru-RU"/>
        </w:rPr>
      </w:pPr>
      <w:r w:rsidRPr="00CB1AE7">
        <w:rPr>
          <w:lang w:val="ru-RU"/>
        </w:rPr>
        <w:t>Раздел № 2 Основные средства, недвижимость, нематериальные активы в МСФО</w:t>
      </w:r>
    </w:p>
    <w:p w:rsidR="00D471A9" w:rsidRPr="00CB1AE7" w:rsidRDefault="00D471A9" w:rsidP="00D471A9">
      <w:pPr>
        <w:pStyle w:val="af1"/>
        <w:numPr>
          <w:ilvl w:val="0"/>
          <w:numId w:val="8"/>
        </w:numPr>
        <w:jc w:val="both"/>
        <w:rPr>
          <w:color w:val="000000"/>
          <w:sz w:val="24"/>
          <w:szCs w:val="24"/>
          <w:shd w:val="clear" w:color="auto" w:fill="FFFFFF"/>
        </w:rPr>
      </w:pPr>
      <w:r w:rsidRPr="00CB1AE7">
        <w:rPr>
          <w:color w:val="000000"/>
          <w:sz w:val="24"/>
          <w:szCs w:val="24"/>
          <w:shd w:val="clear" w:color="auto" w:fill="FFFFFF"/>
        </w:rPr>
        <w:t>Изменения балансовой стоимости отражаются в капитале только в отношении: </w:t>
      </w:r>
    </w:p>
    <w:p w:rsidR="00D471A9" w:rsidRPr="00CB1AE7" w:rsidRDefault="00D471A9" w:rsidP="00D471A9">
      <w:pPr>
        <w:rPr>
          <w:color w:val="000000"/>
          <w:sz w:val="24"/>
          <w:szCs w:val="24"/>
          <w:shd w:val="clear" w:color="auto" w:fill="FFFFFF"/>
        </w:rPr>
      </w:pPr>
      <w:r w:rsidRPr="00CB1AE7">
        <w:rPr>
          <w:color w:val="000000"/>
          <w:sz w:val="24"/>
          <w:szCs w:val="24"/>
          <w:shd w:val="clear" w:color="auto" w:fill="FFFFFF"/>
        </w:rPr>
        <w:t>а) финансовых активов, учитываемых по справедливой стоимости;</w:t>
      </w:r>
      <w:r w:rsidRPr="00CB1AE7">
        <w:rPr>
          <w:color w:val="000000"/>
          <w:sz w:val="24"/>
          <w:szCs w:val="24"/>
        </w:rPr>
        <w:br/>
      </w:r>
      <w:r w:rsidRPr="00CB1AE7">
        <w:rPr>
          <w:color w:val="000000"/>
          <w:sz w:val="24"/>
          <w:szCs w:val="24"/>
          <w:shd w:val="clear" w:color="auto" w:fill="FFFFFF"/>
        </w:rPr>
        <w:t>б) кредитов и дебиторской задолженности;</w:t>
      </w:r>
      <w:r w:rsidRPr="00CB1AE7">
        <w:rPr>
          <w:color w:val="000000"/>
          <w:sz w:val="24"/>
          <w:szCs w:val="24"/>
        </w:rPr>
        <w:br/>
      </w:r>
      <w:r w:rsidRPr="00CB1AE7">
        <w:rPr>
          <w:color w:val="000000"/>
          <w:sz w:val="24"/>
          <w:szCs w:val="24"/>
          <w:shd w:val="clear" w:color="auto" w:fill="FFFFFF"/>
        </w:rPr>
        <w:t>в) инвестиций, удерживаемых до погашения; </w:t>
      </w:r>
      <w:r w:rsidRPr="00CB1AE7">
        <w:rPr>
          <w:color w:val="000000"/>
          <w:sz w:val="24"/>
          <w:szCs w:val="24"/>
        </w:rPr>
        <w:br/>
      </w:r>
      <w:r w:rsidRPr="00CB1AE7">
        <w:rPr>
          <w:color w:val="000000"/>
          <w:sz w:val="24"/>
          <w:szCs w:val="24"/>
          <w:shd w:val="clear" w:color="auto" w:fill="FFFFFF"/>
        </w:rPr>
        <w:t>г) финансовых активов, имеющихся в наличии для продажи.</w:t>
      </w:r>
    </w:p>
    <w:p w:rsidR="00D471A9" w:rsidRPr="00CB1AE7" w:rsidRDefault="00D471A9" w:rsidP="00D471A9">
      <w:pPr>
        <w:pStyle w:val="af1"/>
        <w:numPr>
          <w:ilvl w:val="0"/>
          <w:numId w:val="8"/>
        </w:numPr>
        <w:rPr>
          <w:color w:val="000000"/>
          <w:sz w:val="24"/>
          <w:szCs w:val="24"/>
          <w:shd w:val="clear" w:color="auto" w:fill="FFFFFF"/>
        </w:rPr>
      </w:pPr>
      <w:r w:rsidRPr="00CB1AE7">
        <w:rPr>
          <w:color w:val="000000"/>
          <w:sz w:val="24"/>
          <w:szCs w:val="24"/>
          <w:shd w:val="clear" w:color="auto" w:fill="FFFFFF"/>
        </w:rPr>
        <w:t>В амортизируемую стоимость не включается: </w:t>
      </w:r>
    </w:p>
    <w:p w:rsidR="00D471A9" w:rsidRPr="00CB1AE7" w:rsidRDefault="00D471A9" w:rsidP="00D471A9">
      <w:pPr>
        <w:jc w:val="both"/>
        <w:rPr>
          <w:color w:val="000000"/>
          <w:sz w:val="24"/>
          <w:szCs w:val="24"/>
          <w:shd w:val="clear" w:color="auto" w:fill="FFFFFF"/>
        </w:rPr>
      </w:pPr>
      <w:r w:rsidRPr="00CB1AE7">
        <w:rPr>
          <w:color w:val="000000"/>
          <w:sz w:val="24"/>
          <w:szCs w:val="24"/>
          <w:shd w:val="clear" w:color="auto" w:fill="FFFFFF"/>
        </w:rPr>
        <w:t>а) сумма, подлежащая выплате/возмещению при наступлении срока погашения; </w:t>
      </w:r>
    </w:p>
    <w:p w:rsidR="00D471A9" w:rsidRPr="00CB1AE7" w:rsidRDefault="00D471A9" w:rsidP="00D471A9">
      <w:pPr>
        <w:rPr>
          <w:color w:val="000000"/>
          <w:sz w:val="24"/>
          <w:szCs w:val="24"/>
          <w:shd w:val="clear" w:color="auto" w:fill="FFFFFF"/>
        </w:rPr>
      </w:pPr>
      <w:r w:rsidRPr="00CB1AE7">
        <w:rPr>
          <w:color w:val="000000"/>
          <w:sz w:val="24"/>
          <w:szCs w:val="24"/>
          <w:shd w:val="clear" w:color="auto" w:fill="FFFFFF"/>
        </w:rPr>
        <w:t xml:space="preserve">б) любая </w:t>
      </w:r>
      <w:proofErr w:type="spellStart"/>
      <w:r w:rsidRPr="00CB1AE7">
        <w:rPr>
          <w:color w:val="000000"/>
          <w:sz w:val="24"/>
          <w:szCs w:val="24"/>
          <w:shd w:val="clear" w:color="auto" w:fill="FFFFFF"/>
        </w:rPr>
        <w:t>неамортизируемая</w:t>
      </w:r>
      <w:proofErr w:type="spellEnd"/>
      <w:r w:rsidRPr="00CB1AE7">
        <w:rPr>
          <w:color w:val="000000"/>
          <w:sz w:val="24"/>
          <w:szCs w:val="24"/>
          <w:shd w:val="clear" w:color="auto" w:fill="FFFFFF"/>
        </w:rPr>
        <w:t xml:space="preserve"> первоначальная премия или скидка;</w:t>
      </w:r>
    </w:p>
    <w:p w:rsidR="00D471A9" w:rsidRPr="00CB1AE7" w:rsidRDefault="00D471A9" w:rsidP="00D471A9">
      <w:pPr>
        <w:rPr>
          <w:color w:val="000000"/>
          <w:sz w:val="24"/>
          <w:szCs w:val="24"/>
          <w:shd w:val="clear" w:color="auto" w:fill="FFFFFF"/>
        </w:rPr>
      </w:pPr>
      <w:r w:rsidRPr="00CB1AE7">
        <w:rPr>
          <w:color w:val="000000"/>
          <w:sz w:val="24"/>
          <w:szCs w:val="24"/>
          <w:shd w:val="clear" w:color="auto" w:fill="FFFFFF"/>
        </w:rPr>
        <w:t>в) затраты по созданию и затраты по сделке. </w:t>
      </w:r>
    </w:p>
    <w:p w:rsidR="00D471A9" w:rsidRPr="00CB1AE7" w:rsidRDefault="00D471A9" w:rsidP="00D471A9">
      <w:pPr>
        <w:pStyle w:val="af1"/>
        <w:numPr>
          <w:ilvl w:val="0"/>
          <w:numId w:val="8"/>
        </w:numPr>
        <w:tabs>
          <w:tab w:val="left" w:pos="851"/>
        </w:tabs>
        <w:ind w:left="0" w:firstLine="360"/>
        <w:jc w:val="both"/>
        <w:rPr>
          <w:color w:val="000000"/>
          <w:sz w:val="24"/>
          <w:szCs w:val="24"/>
          <w:shd w:val="clear" w:color="auto" w:fill="FFFFFF"/>
        </w:rPr>
      </w:pPr>
      <w:r w:rsidRPr="00CB1AE7">
        <w:rPr>
          <w:color w:val="000000"/>
          <w:sz w:val="24"/>
          <w:szCs w:val="24"/>
          <w:shd w:val="clear" w:color="auto" w:fill="FFFFFF"/>
        </w:rPr>
        <w:t>Амортизация амортизируемой стоимости рассчитывается с использованием: </w:t>
      </w:r>
    </w:p>
    <w:p w:rsidR="00D471A9" w:rsidRPr="00CB1AE7" w:rsidRDefault="00D471A9" w:rsidP="00D471A9">
      <w:pPr>
        <w:rPr>
          <w:color w:val="000000"/>
          <w:sz w:val="24"/>
          <w:szCs w:val="24"/>
          <w:shd w:val="clear" w:color="auto" w:fill="FFFFFF"/>
        </w:rPr>
      </w:pPr>
      <w:r w:rsidRPr="00CB1AE7">
        <w:rPr>
          <w:color w:val="000000"/>
          <w:sz w:val="24"/>
          <w:szCs w:val="24"/>
          <w:shd w:val="clear" w:color="auto" w:fill="FFFFFF"/>
        </w:rPr>
        <w:t>а) регрессионного анализа;</w:t>
      </w:r>
      <w:r w:rsidRPr="00CB1AE7">
        <w:rPr>
          <w:color w:val="000000"/>
          <w:sz w:val="24"/>
          <w:szCs w:val="24"/>
        </w:rPr>
        <w:br/>
      </w:r>
      <w:r w:rsidRPr="00CB1AE7">
        <w:rPr>
          <w:color w:val="000000"/>
          <w:sz w:val="24"/>
          <w:szCs w:val="24"/>
          <w:shd w:val="clear" w:color="auto" w:fill="FFFFFF"/>
        </w:rPr>
        <w:t>б) метода эффективной ставки процента;</w:t>
      </w:r>
      <w:r w:rsidRPr="00CB1AE7">
        <w:rPr>
          <w:color w:val="000000"/>
          <w:sz w:val="24"/>
          <w:szCs w:val="24"/>
        </w:rPr>
        <w:br/>
      </w:r>
      <w:r w:rsidRPr="00CB1AE7">
        <w:rPr>
          <w:color w:val="000000"/>
          <w:sz w:val="24"/>
          <w:szCs w:val="24"/>
          <w:shd w:val="clear" w:color="auto" w:fill="FFFFFF"/>
        </w:rPr>
        <w:t>в) рыночных процентных ставок.</w:t>
      </w:r>
    </w:p>
    <w:p w:rsidR="00D471A9" w:rsidRPr="00CB1AE7" w:rsidRDefault="00D471A9" w:rsidP="00D471A9">
      <w:pPr>
        <w:pStyle w:val="af1"/>
        <w:numPr>
          <w:ilvl w:val="0"/>
          <w:numId w:val="8"/>
        </w:numPr>
        <w:tabs>
          <w:tab w:val="left" w:pos="851"/>
        </w:tabs>
        <w:ind w:left="0" w:firstLine="360"/>
        <w:jc w:val="both"/>
        <w:rPr>
          <w:color w:val="000000"/>
          <w:sz w:val="24"/>
          <w:szCs w:val="24"/>
          <w:shd w:val="clear" w:color="auto" w:fill="FFFFFF"/>
        </w:rPr>
      </w:pPr>
      <w:r w:rsidRPr="00CB1AE7">
        <w:rPr>
          <w:color w:val="000000"/>
          <w:sz w:val="24"/>
          <w:szCs w:val="24"/>
          <w:shd w:val="clear" w:color="auto" w:fill="FFFFFF"/>
        </w:rPr>
        <w:t xml:space="preserve">При принятии на баланс финансовый инструмент должен быть оценен </w:t>
      </w:r>
      <w:proofErr w:type="gramStart"/>
      <w:r w:rsidRPr="00CB1AE7">
        <w:rPr>
          <w:color w:val="000000"/>
          <w:sz w:val="24"/>
          <w:szCs w:val="24"/>
          <w:shd w:val="clear" w:color="auto" w:fill="FFFFFF"/>
        </w:rPr>
        <w:t>по</w:t>
      </w:r>
      <w:proofErr w:type="gramEnd"/>
      <w:r w:rsidRPr="00CB1AE7">
        <w:rPr>
          <w:color w:val="000000"/>
          <w:sz w:val="24"/>
          <w:szCs w:val="24"/>
          <w:shd w:val="clear" w:color="auto" w:fill="FFFFFF"/>
        </w:rPr>
        <w:t>: </w:t>
      </w:r>
    </w:p>
    <w:p w:rsidR="00D471A9" w:rsidRPr="00CB1AE7" w:rsidRDefault="00D471A9" w:rsidP="00D471A9">
      <w:pPr>
        <w:rPr>
          <w:color w:val="000000"/>
          <w:sz w:val="24"/>
          <w:szCs w:val="24"/>
          <w:shd w:val="clear" w:color="auto" w:fill="FFFFFF"/>
        </w:rPr>
      </w:pPr>
      <w:r w:rsidRPr="00CB1AE7">
        <w:rPr>
          <w:color w:val="000000"/>
          <w:sz w:val="24"/>
          <w:szCs w:val="24"/>
          <w:shd w:val="clear" w:color="auto" w:fill="FFFFFF"/>
        </w:rPr>
        <w:t>а) первоначальной стоимости;</w:t>
      </w:r>
      <w:r w:rsidRPr="00CB1AE7">
        <w:rPr>
          <w:color w:val="000000"/>
          <w:sz w:val="24"/>
          <w:szCs w:val="24"/>
        </w:rPr>
        <w:br/>
      </w:r>
      <w:r w:rsidRPr="00CB1AE7">
        <w:rPr>
          <w:color w:val="000000"/>
          <w:sz w:val="24"/>
          <w:szCs w:val="24"/>
          <w:shd w:val="clear" w:color="auto" w:fill="FFFFFF"/>
        </w:rPr>
        <w:t>б) справедливой стоимости;</w:t>
      </w:r>
      <w:r w:rsidRPr="00CB1AE7">
        <w:rPr>
          <w:color w:val="000000"/>
          <w:sz w:val="24"/>
          <w:szCs w:val="24"/>
        </w:rPr>
        <w:br/>
      </w:r>
      <w:r w:rsidRPr="00CB1AE7">
        <w:rPr>
          <w:color w:val="000000"/>
          <w:sz w:val="24"/>
          <w:szCs w:val="24"/>
          <w:shd w:val="clear" w:color="auto" w:fill="FFFFFF"/>
        </w:rPr>
        <w:t>в) амортизируемой стоимости;</w:t>
      </w:r>
      <w:r w:rsidRPr="00CB1AE7">
        <w:rPr>
          <w:color w:val="000000"/>
          <w:sz w:val="24"/>
          <w:szCs w:val="24"/>
        </w:rPr>
        <w:br/>
      </w:r>
      <w:r w:rsidRPr="00CB1AE7">
        <w:rPr>
          <w:color w:val="000000"/>
          <w:sz w:val="24"/>
          <w:szCs w:val="24"/>
          <w:shd w:val="clear" w:color="auto" w:fill="FFFFFF"/>
        </w:rPr>
        <w:t>г) справедливой стоимости (за вычетом затрат по сделке). </w:t>
      </w:r>
    </w:p>
    <w:p w:rsidR="00D471A9" w:rsidRPr="00CB1AE7" w:rsidRDefault="00D471A9" w:rsidP="00D471A9">
      <w:pPr>
        <w:pStyle w:val="af1"/>
        <w:numPr>
          <w:ilvl w:val="0"/>
          <w:numId w:val="8"/>
        </w:numPr>
        <w:tabs>
          <w:tab w:val="left" w:pos="851"/>
        </w:tabs>
        <w:jc w:val="both"/>
        <w:rPr>
          <w:sz w:val="24"/>
          <w:szCs w:val="24"/>
        </w:rPr>
      </w:pPr>
      <w:r w:rsidRPr="00CB1AE7">
        <w:rPr>
          <w:sz w:val="24"/>
          <w:szCs w:val="24"/>
        </w:rPr>
        <w:t xml:space="preserve">Объект основных средств должен быть списан с баланса когда: </w:t>
      </w:r>
    </w:p>
    <w:p w:rsidR="00D471A9" w:rsidRPr="00CB1AE7" w:rsidRDefault="00D471A9" w:rsidP="00D471A9">
      <w:pPr>
        <w:jc w:val="both"/>
        <w:rPr>
          <w:sz w:val="24"/>
          <w:szCs w:val="24"/>
        </w:rPr>
      </w:pPr>
      <w:r w:rsidRPr="00CB1AE7">
        <w:rPr>
          <w:sz w:val="24"/>
          <w:szCs w:val="24"/>
        </w:rPr>
        <w:t xml:space="preserve">а) принято решение о прекращении его использования; </w:t>
      </w:r>
    </w:p>
    <w:p w:rsidR="00D471A9" w:rsidRPr="00CB1AE7" w:rsidRDefault="00D471A9" w:rsidP="00D471A9">
      <w:pPr>
        <w:jc w:val="both"/>
        <w:rPr>
          <w:sz w:val="24"/>
          <w:szCs w:val="24"/>
        </w:rPr>
      </w:pPr>
      <w:r w:rsidRPr="00CB1AE7">
        <w:rPr>
          <w:sz w:val="24"/>
          <w:szCs w:val="24"/>
        </w:rPr>
        <w:t xml:space="preserve">б) при его выбытии; </w:t>
      </w:r>
    </w:p>
    <w:p w:rsidR="00D471A9" w:rsidRPr="00CB1AE7" w:rsidRDefault="00D471A9" w:rsidP="00D471A9">
      <w:pPr>
        <w:jc w:val="both"/>
        <w:rPr>
          <w:sz w:val="24"/>
          <w:szCs w:val="24"/>
        </w:rPr>
      </w:pPr>
      <w:r w:rsidRPr="00CB1AE7">
        <w:rPr>
          <w:sz w:val="24"/>
          <w:szCs w:val="24"/>
        </w:rPr>
        <w:t xml:space="preserve">в) оба пункта. </w:t>
      </w:r>
    </w:p>
    <w:p w:rsidR="00D471A9" w:rsidRPr="00CB1AE7" w:rsidRDefault="00D471A9" w:rsidP="00D471A9">
      <w:pPr>
        <w:pStyle w:val="af1"/>
        <w:numPr>
          <w:ilvl w:val="0"/>
          <w:numId w:val="8"/>
        </w:numPr>
        <w:tabs>
          <w:tab w:val="left" w:pos="851"/>
        </w:tabs>
        <w:jc w:val="both"/>
        <w:rPr>
          <w:sz w:val="24"/>
          <w:szCs w:val="24"/>
        </w:rPr>
      </w:pPr>
      <w:r w:rsidRPr="00CB1AE7">
        <w:rPr>
          <w:sz w:val="24"/>
          <w:szCs w:val="24"/>
        </w:rPr>
        <w:t xml:space="preserve">Учет нематериальных активов может производиться </w:t>
      </w:r>
      <w:proofErr w:type="gramStart"/>
      <w:r w:rsidRPr="00CB1AE7">
        <w:rPr>
          <w:sz w:val="24"/>
          <w:szCs w:val="24"/>
        </w:rPr>
        <w:t>по</w:t>
      </w:r>
      <w:proofErr w:type="gramEnd"/>
      <w:r w:rsidRPr="00CB1AE7">
        <w:rPr>
          <w:sz w:val="24"/>
          <w:szCs w:val="24"/>
        </w:rPr>
        <w:t xml:space="preserve">: </w:t>
      </w:r>
    </w:p>
    <w:p w:rsidR="00D471A9" w:rsidRPr="00CB1AE7" w:rsidRDefault="00D471A9" w:rsidP="00D471A9">
      <w:pPr>
        <w:jc w:val="both"/>
        <w:rPr>
          <w:sz w:val="24"/>
          <w:szCs w:val="24"/>
        </w:rPr>
      </w:pPr>
      <w:r w:rsidRPr="00CB1AE7">
        <w:rPr>
          <w:sz w:val="24"/>
          <w:szCs w:val="24"/>
        </w:rPr>
        <w:t xml:space="preserve">а) балансовой стоимости; </w:t>
      </w:r>
    </w:p>
    <w:p w:rsidR="00D471A9" w:rsidRPr="00CB1AE7" w:rsidRDefault="00D471A9" w:rsidP="00D471A9">
      <w:pPr>
        <w:jc w:val="both"/>
        <w:rPr>
          <w:sz w:val="24"/>
          <w:szCs w:val="24"/>
        </w:rPr>
      </w:pPr>
      <w:r w:rsidRPr="00CB1AE7">
        <w:rPr>
          <w:sz w:val="24"/>
          <w:szCs w:val="24"/>
        </w:rPr>
        <w:t xml:space="preserve">б) справедливой стоимости; </w:t>
      </w:r>
    </w:p>
    <w:p w:rsidR="00D471A9" w:rsidRPr="00CB1AE7" w:rsidRDefault="00D471A9" w:rsidP="00D471A9">
      <w:pPr>
        <w:jc w:val="both"/>
        <w:rPr>
          <w:sz w:val="24"/>
          <w:szCs w:val="24"/>
        </w:rPr>
      </w:pPr>
      <w:r w:rsidRPr="00CB1AE7">
        <w:rPr>
          <w:sz w:val="24"/>
          <w:szCs w:val="24"/>
        </w:rPr>
        <w:t xml:space="preserve">в) оба пункта. </w:t>
      </w:r>
    </w:p>
    <w:p w:rsidR="00D471A9" w:rsidRPr="00CB1AE7" w:rsidRDefault="00D471A9" w:rsidP="00D471A9">
      <w:pPr>
        <w:pStyle w:val="af1"/>
        <w:numPr>
          <w:ilvl w:val="0"/>
          <w:numId w:val="8"/>
        </w:numPr>
        <w:jc w:val="both"/>
        <w:rPr>
          <w:sz w:val="24"/>
          <w:szCs w:val="24"/>
        </w:rPr>
      </w:pPr>
      <w:r w:rsidRPr="00CB1AE7">
        <w:rPr>
          <w:sz w:val="24"/>
          <w:szCs w:val="24"/>
        </w:rPr>
        <w:t>Финансовая аренда по МСФО 17 отличается от операционной:</w:t>
      </w:r>
    </w:p>
    <w:p w:rsidR="00D471A9" w:rsidRPr="00CB1AE7" w:rsidRDefault="00D471A9" w:rsidP="00D471A9">
      <w:pPr>
        <w:jc w:val="both"/>
        <w:rPr>
          <w:sz w:val="24"/>
          <w:szCs w:val="24"/>
        </w:rPr>
      </w:pPr>
      <w:r w:rsidRPr="00CB1AE7">
        <w:rPr>
          <w:sz w:val="24"/>
          <w:szCs w:val="24"/>
        </w:rPr>
        <w:t>а) условиями договора;</w:t>
      </w:r>
    </w:p>
    <w:p w:rsidR="00D471A9" w:rsidRPr="00CB1AE7" w:rsidRDefault="00D471A9" w:rsidP="00D471A9">
      <w:pPr>
        <w:jc w:val="both"/>
        <w:rPr>
          <w:sz w:val="24"/>
          <w:szCs w:val="24"/>
        </w:rPr>
      </w:pPr>
      <w:r w:rsidRPr="00CB1AE7">
        <w:rPr>
          <w:sz w:val="24"/>
          <w:szCs w:val="24"/>
        </w:rPr>
        <w:t>б) сроками аренды имущества;</w:t>
      </w:r>
    </w:p>
    <w:p w:rsidR="00D471A9" w:rsidRPr="00CB1AE7" w:rsidRDefault="00D471A9" w:rsidP="00D471A9">
      <w:pPr>
        <w:jc w:val="both"/>
        <w:rPr>
          <w:sz w:val="24"/>
          <w:szCs w:val="24"/>
        </w:rPr>
      </w:pPr>
      <w:r w:rsidRPr="00CB1AE7">
        <w:rPr>
          <w:sz w:val="24"/>
          <w:szCs w:val="24"/>
        </w:rPr>
        <w:lastRenderedPageBreak/>
        <w:t>в) степенью передачи рисков и выгод арендатору.</w:t>
      </w:r>
    </w:p>
    <w:p w:rsidR="00D471A9" w:rsidRPr="00CB1AE7" w:rsidRDefault="00D471A9" w:rsidP="00D471A9">
      <w:pPr>
        <w:pStyle w:val="af1"/>
        <w:numPr>
          <w:ilvl w:val="0"/>
          <w:numId w:val="8"/>
        </w:numPr>
        <w:ind w:left="0" w:firstLine="360"/>
        <w:jc w:val="both"/>
        <w:rPr>
          <w:sz w:val="24"/>
          <w:szCs w:val="24"/>
        </w:rPr>
      </w:pPr>
      <w:r w:rsidRPr="00CB1AE7">
        <w:rPr>
          <w:sz w:val="24"/>
          <w:szCs w:val="24"/>
        </w:rPr>
        <w:t>Доходы и расходы по договору подряда согласно МСФО 11 признаются:</w:t>
      </w:r>
    </w:p>
    <w:p w:rsidR="00D471A9" w:rsidRPr="00CB1AE7" w:rsidRDefault="00D471A9" w:rsidP="00D471A9">
      <w:pPr>
        <w:jc w:val="both"/>
        <w:rPr>
          <w:sz w:val="24"/>
          <w:szCs w:val="24"/>
        </w:rPr>
      </w:pPr>
      <w:r w:rsidRPr="00CB1AE7">
        <w:rPr>
          <w:sz w:val="24"/>
          <w:szCs w:val="24"/>
        </w:rPr>
        <w:t>а) в соответствии со стадией завершения работ, если результат договора подряда может быть надежно оценен;</w:t>
      </w:r>
    </w:p>
    <w:p w:rsidR="00D471A9" w:rsidRPr="00CB1AE7" w:rsidRDefault="00D471A9" w:rsidP="00D471A9">
      <w:pPr>
        <w:jc w:val="both"/>
        <w:rPr>
          <w:sz w:val="24"/>
          <w:szCs w:val="24"/>
        </w:rPr>
      </w:pPr>
      <w:r w:rsidRPr="00CB1AE7">
        <w:rPr>
          <w:sz w:val="24"/>
          <w:szCs w:val="24"/>
        </w:rPr>
        <w:t>б) по завершению объема работ в целом;</w:t>
      </w:r>
    </w:p>
    <w:p w:rsidR="00D471A9" w:rsidRPr="00CB1AE7" w:rsidRDefault="00D471A9" w:rsidP="00D471A9">
      <w:pPr>
        <w:jc w:val="both"/>
        <w:rPr>
          <w:sz w:val="24"/>
          <w:szCs w:val="24"/>
        </w:rPr>
      </w:pPr>
      <w:r w:rsidRPr="00CB1AE7">
        <w:rPr>
          <w:sz w:val="24"/>
          <w:szCs w:val="24"/>
        </w:rPr>
        <w:t>в) в соответствии со стадией завершения работ.</w:t>
      </w:r>
    </w:p>
    <w:p w:rsidR="00D471A9" w:rsidRPr="00CB1AE7" w:rsidRDefault="00D471A9" w:rsidP="00D471A9">
      <w:pPr>
        <w:pStyle w:val="af1"/>
        <w:numPr>
          <w:ilvl w:val="0"/>
          <w:numId w:val="8"/>
        </w:numPr>
        <w:jc w:val="both"/>
        <w:rPr>
          <w:sz w:val="24"/>
          <w:szCs w:val="24"/>
        </w:rPr>
      </w:pPr>
      <w:r w:rsidRPr="00CB1AE7">
        <w:rPr>
          <w:sz w:val="24"/>
          <w:szCs w:val="24"/>
        </w:rPr>
        <w:t xml:space="preserve">По МСФО 23 затраты по займам: </w:t>
      </w:r>
    </w:p>
    <w:p w:rsidR="00D471A9" w:rsidRPr="00CB1AE7" w:rsidRDefault="00D471A9" w:rsidP="00D471A9">
      <w:pPr>
        <w:jc w:val="both"/>
        <w:rPr>
          <w:sz w:val="24"/>
          <w:szCs w:val="24"/>
        </w:rPr>
      </w:pPr>
      <w:r w:rsidRPr="00CB1AE7">
        <w:rPr>
          <w:sz w:val="24"/>
          <w:szCs w:val="24"/>
        </w:rPr>
        <w:t>а) включаются в стоимость актива в обязательном порядке;</w:t>
      </w:r>
    </w:p>
    <w:p w:rsidR="00D471A9" w:rsidRPr="00CB1AE7" w:rsidRDefault="00D471A9" w:rsidP="00D471A9">
      <w:pPr>
        <w:jc w:val="both"/>
        <w:rPr>
          <w:sz w:val="24"/>
          <w:szCs w:val="24"/>
        </w:rPr>
      </w:pPr>
      <w:r w:rsidRPr="00CB1AE7">
        <w:rPr>
          <w:sz w:val="24"/>
          <w:szCs w:val="24"/>
        </w:rPr>
        <w:t>б) могут включаться в стоимость квалифицированного актива;</w:t>
      </w:r>
    </w:p>
    <w:p w:rsidR="00D471A9" w:rsidRPr="00CB1AE7" w:rsidRDefault="00D471A9" w:rsidP="00D471A9">
      <w:pPr>
        <w:jc w:val="both"/>
        <w:rPr>
          <w:sz w:val="24"/>
          <w:szCs w:val="24"/>
        </w:rPr>
      </w:pPr>
      <w:r w:rsidRPr="00CB1AE7">
        <w:rPr>
          <w:sz w:val="24"/>
          <w:szCs w:val="24"/>
        </w:rPr>
        <w:t>в) не могут включаться в стоимость актива.</w:t>
      </w:r>
    </w:p>
    <w:p w:rsidR="00D471A9" w:rsidRPr="00CB1AE7" w:rsidRDefault="00D471A9" w:rsidP="00D471A9">
      <w:pPr>
        <w:pStyle w:val="af1"/>
        <w:numPr>
          <w:ilvl w:val="0"/>
          <w:numId w:val="8"/>
        </w:numPr>
        <w:jc w:val="both"/>
        <w:rPr>
          <w:sz w:val="24"/>
          <w:szCs w:val="24"/>
        </w:rPr>
      </w:pPr>
      <w:r w:rsidRPr="00CB1AE7">
        <w:rPr>
          <w:sz w:val="24"/>
          <w:szCs w:val="24"/>
        </w:rPr>
        <w:t>По МСФО 21 активы и обязательства в иностранной валюте:</w:t>
      </w:r>
    </w:p>
    <w:p w:rsidR="00D471A9" w:rsidRPr="00CB1AE7" w:rsidRDefault="00D471A9" w:rsidP="00D471A9">
      <w:pPr>
        <w:jc w:val="both"/>
        <w:rPr>
          <w:sz w:val="24"/>
          <w:szCs w:val="24"/>
        </w:rPr>
      </w:pPr>
      <w:r w:rsidRPr="00CB1AE7">
        <w:rPr>
          <w:sz w:val="24"/>
          <w:szCs w:val="24"/>
        </w:rPr>
        <w:t>а)  не пересчитываются;</w:t>
      </w:r>
    </w:p>
    <w:p w:rsidR="00D471A9" w:rsidRPr="00CB1AE7" w:rsidRDefault="00D471A9" w:rsidP="00D471A9">
      <w:pPr>
        <w:jc w:val="both"/>
        <w:rPr>
          <w:sz w:val="24"/>
          <w:szCs w:val="24"/>
        </w:rPr>
      </w:pPr>
      <w:r w:rsidRPr="00CB1AE7">
        <w:rPr>
          <w:sz w:val="24"/>
          <w:szCs w:val="24"/>
        </w:rPr>
        <w:t>б) пересчитываются по курсу ЦБ РФ;</w:t>
      </w:r>
    </w:p>
    <w:p w:rsidR="00D471A9" w:rsidRPr="00CB1AE7" w:rsidRDefault="00D471A9" w:rsidP="00D471A9">
      <w:pPr>
        <w:jc w:val="both"/>
        <w:rPr>
          <w:sz w:val="24"/>
          <w:szCs w:val="24"/>
        </w:rPr>
      </w:pPr>
      <w:r w:rsidRPr="00CB1AE7">
        <w:rPr>
          <w:sz w:val="24"/>
          <w:szCs w:val="24"/>
        </w:rPr>
        <w:t>в) пересчитываются по курсу, действующему на валютном рынке.</w:t>
      </w:r>
    </w:p>
    <w:p w:rsidR="00D471A9" w:rsidRPr="00CB1AE7" w:rsidRDefault="00D471A9" w:rsidP="00D471A9">
      <w:pPr>
        <w:pStyle w:val="af1"/>
        <w:numPr>
          <w:ilvl w:val="0"/>
          <w:numId w:val="8"/>
        </w:numPr>
        <w:jc w:val="both"/>
        <w:rPr>
          <w:sz w:val="24"/>
          <w:szCs w:val="24"/>
        </w:rPr>
      </w:pPr>
      <w:r w:rsidRPr="00CB1AE7">
        <w:rPr>
          <w:sz w:val="24"/>
          <w:szCs w:val="24"/>
        </w:rPr>
        <w:t>По МСФО 1 форма баланса:</w:t>
      </w:r>
    </w:p>
    <w:p w:rsidR="00D471A9" w:rsidRPr="00CB1AE7" w:rsidRDefault="00D471A9" w:rsidP="00D471A9">
      <w:pPr>
        <w:jc w:val="both"/>
        <w:rPr>
          <w:sz w:val="24"/>
          <w:szCs w:val="24"/>
        </w:rPr>
      </w:pPr>
      <w:r w:rsidRPr="00CB1AE7">
        <w:rPr>
          <w:sz w:val="24"/>
          <w:szCs w:val="24"/>
        </w:rPr>
        <w:t>а) жестко регламентирована;</w:t>
      </w:r>
    </w:p>
    <w:p w:rsidR="00D471A9" w:rsidRPr="00CB1AE7" w:rsidRDefault="00D471A9" w:rsidP="00D471A9">
      <w:pPr>
        <w:jc w:val="both"/>
        <w:rPr>
          <w:sz w:val="24"/>
          <w:szCs w:val="24"/>
        </w:rPr>
      </w:pPr>
      <w:r w:rsidRPr="00CB1AE7">
        <w:rPr>
          <w:sz w:val="24"/>
          <w:szCs w:val="24"/>
        </w:rPr>
        <w:t>б) определен перечень элементов, которые должны быть отражены как минимум;</w:t>
      </w:r>
    </w:p>
    <w:p w:rsidR="00D471A9" w:rsidRPr="00CB1AE7" w:rsidRDefault="00D471A9" w:rsidP="00D471A9">
      <w:pPr>
        <w:jc w:val="both"/>
        <w:rPr>
          <w:sz w:val="24"/>
          <w:szCs w:val="24"/>
        </w:rPr>
      </w:pPr>
      <w:r w:rsidRPr="00CB1AE7">
        <w:rPr>
          <w:sz w:val="24"/>
          <w:szCs w:val="24"/>
        </w:rPr>
        <w:t>в) не регламентирована.</w:t>
      </w:r>
    </w:p>
    <w:p w:rsidR="00D471A9" w:rsidRPr="00CB1AE7" w:rsidRDefault="00D471A9" w:rsidP="00D471A9">
      <w:pPr>
        <w:pStyle w:val="af1"/>
        <w:numPr>
          <w:ilvl w:val="0"/>
          <w:numId w:val="8"/>
        </w:numPr>
        <w:jc w:val="both"/>
        <w:rPr>
          <w:sz w:val="24"/>
          <w:szCs w:val="24"/>
        </w:rPr>
      </w:pPr>
      <w:r w:rsidRPr="00CB1AE7">
        <w:rPr>
          <w:sz w:val="24"/>
          <w:szCs w:val="24"/>
        </w:rPr>
        <w:t xml:space="preserve">Приобретение долгосрочных облигаций по МСФО 7 относиться </w:t>
      </w:r>
      <w:proofErr w:type="gramStart"/>
      <w:r w:rsidRPr="00CB1AE7">
        <w:rPr>
          <w:sz w:val="24"/>
          <w:szCs w:val="24"/>
        </w:rPr>
        <w:t>к</w:t>
      </w:r>
      <w:proofErr w:type="gramEnd"/>
      <w:r w:rsidRPr="00CB1AE7">
        <w:rPr>
          <w:sz w:val="24"/>
          <w:szCs w:val="24"/>
        </w:rPr>
        <w:t>:</w:t>
      </w:r>
    </w:p>
    <w:p w:rsidR="00D471A9" w:rsidRPr="00CB1AE7" w:rsidRDefault="00D471A9" w:rsidP="00D471A9">
      <w:pPr>
        <w:jc w:val="both"/>
        <w:rPr>
          <w:sz w:val="24"/>
          <w:szCs w:val="24"/>
        </w:rPr>
      </w:pPr>
      <w:r w:rsidRPr="00CB1AE7">
        <w:rPr>
          <w:sz w:val="24"/>
          <w:szCs w:val="24"/>
        </w:rPr>
        <w:t>а) инвестиционной деятельности;</w:t>
      </w:r>
    </w:p>
    <w:p w:rsidR="00D471A9" w:rsidRPr="00CB1AE7" w:rsidRDefault="00D471A9" w:rsidP="00D471A9">
      <w:pPr>
        <w:jc w:val="both"/>
        <w:rPr>
          <w:sz w:val="24"/>
          <w:szCs w:val="24"/>
        </w:rPr>
      </w:pPr>
      <w:r w:rsidRPr="00CB1AE7">
        <w:rPr>
          <w:sz w:val="24"/>
          <w:szCs w:val="24"/>
        </w:rPr>
        <w:t>б) операционной деятельности;</w:t>
      </w:r>
    </w:p>
    <w:p w:rsidR="00D471A9" w:rsidRPr="00CB1AE7" w:rsidRDefault="00D471A9" w:rsidP="00D471A9">
      <w:pPr>
        <w:jc w:val="both"/>
        <w:rPr>
          <w:sz w:val="24"/>
          <w:szCs w:val="24"/>
        </w:rPr>
      </w:pPr>
      <w:r w:rsidRPr="00CB1AE7">
        <w:rPr>
          <w:sz w:val="24"/>
          <w:szCs w:val="24"/>
        </w:rPr>
        <w:t>в) финансовой деятельности.</w:t>
      </w:r>
    </w:p>
    <w:p w:rsidR="00D471A9" w:rsidRPr="00CB1AE7" w:rsidRDefault="00D471A9" w:rsidP="00D471A9">
      <w:pPr>
        <w:pStyle w:val="af1"/>
        <w:numPr>
          <w:ilvl w:val="0"/>
          <w:numId w:val="8"/>
        </w:numPr>
        <w:tabs>
          <w:tab w:val="left" w:pos="851"/>
        </w:tabs>
        <w:ind w:left="0" w:firstLine="360"/>
        <w:jc w:val="both"/>
        <w:rPr>
          <w:sz w:val="24"/>
          <w:szCs w:val="24"/>
        </w:rPr>
      </w:pPr>
      <w:r w:rsidRPr="00CB1AE7">
        <w:rPr>
          <w:sz w:val="24"/>
          <w:szCs w:val="24"/>
        </w:rPr>
        <w:t xml:space="preserve">Дисконтированная стоимость для учета вознаграждений работникам по МСФО 19: </w:t>
      </w:r>
    </w:p>
    <w:p w:rsidR="00D471A9" w:rsidRPr="00CB1AE7" w:rsidRDefault="00D471A9" w:rsidP="00D471A9">
      <w:pPr>
        <w:jc w:val="both"/>
        <w:rPr>
          <w:sz w:val="24"/>
          <w:szCs w:val="24"/>
        </w:rPr>
      </w:pPr>
      <w:r w:rsidRPr="00CB1AE7">
        <w:rPr>
          <w:sz w:val="24"/>
          <w:szCs w:val="24"/>
        </w:rPr>
        <w:t>а) не используется;</w:t>
      </w:r>
    </w:p>
    <w:p w:rsidR="00D471A9" w:rsidRPr="00CB1AE7" w:rsidRDefault="00D471A9" w:rsidP="00D471A9">
      <w:pPr>
        <w:jc w:val="both"/>
        <w:rPr>
          <w:sz w:val="24"/>
          <w:szCs w:val="24"/>
        </w:rPr>
      </w:pPr>
      <w:r w:rsidRPr="00CB1AE7">
        <w:rPr>
          <w:sz w:val="24"/>
          <w:szCs w:val="24"/>
        </w:rPr>
        <w:t>б) используется для учета краткосрочных обязательств перед работниками;</w:t>
      </w:r>
    </w:p>
    <w:p w:rsidR="00D471A9" w:rsidRPr="00CB1AE7" w:rsidRDefault="00D471A9" w:rsidP="00D471A9">
      <w:pPr>
        <w:jc w:val="both"/>
        <w:rPr>
          <w:sz w:val="24"/>
          <w:szCs w:val="24"/>
        </w:rPr>
      </w:pPr>
      <w:r w:rsidRPr="00CB1AE7">
        <w:rPr>
          <w:sz w:val="24"/>
          <w:szCs w:val="24"/>
        </w:rPr>
        <w:t>в) используется для учета долгосрочных обязательств перед работниками;</w:t>
      </w:r>
    </w:p>
    <w:p w:rsidR="00D471A9" w:rsidRPr="00CB1AE7" w:rsidRDefault="00D471A9" w:rsidP="00D471A9">
      <w:pPr>
        <w:jc w:val="both"/>
        <w:rPr>
          <w:sz w:val="24"/>
          <w:szCs w:val="24"/>
        </w:rPr>
      </w:pPr>
      <w:r w:rsidRPr="00CB1AE7">
        <w:rPr>
          <w:sz w:val="24"/>
          <w:szCs w:val="24"/>
        </w:rPr>
        <w:t>г) используется для учета краткосрочных и долгосрочных обязательств перед работниками.</w:t>
      </w:r>
    </w:p>
    <w:p w:rsidR="00D471A9" w:rsidRPr="00CB1AE7" w:rsidRDefault="00D471A9" w:rsidP="00D471A9">
      <w:pPr>
        <w:pStyle w:val="af1"/>
        <w:numPr>
          <w:ilvl w:val="0"/>
          <w:numId w:val="8"/>
        </w:numPr>
        <w:jc w:val="both"/>
        <w:rPr>
          <w:sz w:val="24"/>
          <w:szCs w:val="24"/>
        </w:rPr>
      </w:pPr>
      <w:r w:rsidRPr="00CB1AE7">
        <w:rPr>
          <w:sz w:val="24"/>
          <w:szCs w:val="24"/>
        </w:rPr>
        <w:t>На балансе арендодателя может учитываться имущество:</w:t>
      </w:r>
    </w:p>
    <w:p w:rsidR="00D471A9" w:rsidRPr="00CB1AE7" w:rsidRDefault="00D471A9" w:rsidP="00D471A9">
      <w:pPr>
        <w:jc w:val="both"/>
        <w:rPr>
          <w:sz w:val="24"/>
          <w:szCs w:val="24"/>
        </w:rPr>
      </w:pPr>
      <w:r w:rsidRPr="00CB1AE7">
        <w:rPr>
          <w:sz w:val="24"/>
          <w:szCs w:val="24"/>
        </w:rPr>
        <w:t xml:space="preserve">а) </w:t>
      </w:r>
      <w:proofErr w:type="gramStart"/>
      <w:r w:rsidRPr="00CB1AE7">
        <w:rPr>
          <w:sz w:val="24"/>
          <w:szCs w:val="24"/>
        </w:rPr>
        <w:t>переданное</w:t>
      </w:r>
      <w:proofErr w:type="gramEnd"/>
      <w:r w:rsidRPr="00CB1AE7">
        <w:rPr>
          <w:sz w:val="24"/>
          <w:szCs w:val="24"/>
        </w:rPr>
        <w:t xml:space="preserve"> только в операционную аренду;</w:t>
      </w:r>
    </w:p>
    <w:p w:rsidR="00D471A9" w:rsidRPr="00CB1AE7" w:rsidRDefault="00D471A9" w:rsidP="00D471A9">
      <w:pPr>
        <w:jc w:val="both"/>
        <w:rPr>
          <w:sz w:val="24"/>
          <w:szCs w:val="24"/>
        </w:rPr>
      </w:pPr>
      <w:r w:rsidRPr="00CB1AE7">
        <w:rPr>
          <w:sz w:val="24"/>
          <w:szCs w:val="24"/>
        </w:rPr>
        <w:t xml:space="preserve">б) </w:t>
      </w:r>
      <w:proofErr w:type="gramStart"/>
      <w:r w:rsidRPr="00CB1AE7">
        <w:rPr>
          <w:sz w:val="24"/>
          <w:szCs w:val="24"/>
        </w:rPr>
        <w:t>переданное</w:t>
      </w:r>
      <w:proofErr w:type="gramEnd"/>
      <w:r w:rsidRPr="00CB1AE7">
        <w:rPr>
          <w:sz w:val="24"/>
          <w:szCs w:val="24"/>
        </w:rPr>
        <w:t xml:space="preserve"> только в финансовую аренду;</w:t>
      </w:r>
    </w:p>
    <w:p w:rsidR="00D471A9" w:rsidRPr="00CB1AE7" w:rsidRDefault="00D471A9" w:rsidP="00D471A9">
      <w:pPr>
        <w:jc w:val="both"/>
        <w:rPr>
          <w:sz w:val="24"/>
          <w:szCs w:val="24"/>
        </w:rPr>
      </w:pPr>
      <w:r w:rsidRPr="00CB1AE7">
        <w:rPr>
          <w:sz w:val="24"/>
          <w:szCs w:val="24"/>
        </w:rPr>
        <w:t xml:space="preserve">в) </w:t>
      </w:r>
      <w:proofErr w:type="gramStart"/>
      <w:r w:rsidRPr="00CB1AE7">
        <w:rPr>
          <w:sz w:val="24"/>
          <w:szCs w:val="24"/>
        </w:rPr>
        <w:t>переданное</w:t>
      </w:r>
      <w:proofErr w:type="gramEnd"/>
      <w:r w:rsidRPr="00CB1AE7">
        <w:rPr>
          <w:sz w:val="24"/>
          <w:szCs w:val="24"/>
        </w:rPr>
        <w:t xml:space="preserve"> в операционную и финансовую аренду.</w:t>
      </w:r>
    </w:p>
    <w:p w:rsidR="00D471A9" w:rsidRPr="00CB1AE7" w:rsidRDefault="00D471A9" w:rsidP="00D471A9">
      <w:pPr>
        <w:pStyle w:val="af1"/>
        <w:numPr>
          <w:ilvl w:val="0"/>
          <w:numId w:val="8"/>
        </w:numPr>
        <w:jc w:val="both"/>
        <w:rPr>
          <w:sz w:val="24"/>
          <w:szCs w:val="24"/>
        </w:rPr>
      </w:pPr>
      <w:r w:rsidRPr="00CB1AE7">
        <w:rPr>
          <w:sz w:val="24"/>
          <w:szCs w:val="24"/>
        </w:rPr>
        <w:t>По МСФО 11 совокупность контрактов:</w:t>
      </w:r>
    </w:p>
    <w:p w:rsidR="00D471A9" w:rsidRPr="00CB1AE7" w:rsidRDefault="00D471A9" w:rsidP="00D471A9">
      <w:pPr>
        <w:jc w:val="both"/>
        <w:rPr>
          <w:sz w:val="24"/>
          <w:szCs w:val="24"/>
        </w:rPr>
      </w:pPr>
      <w:r w:rsidRPr="00CB1AE7">
        <w:rPr>
          <w:sz w:val="24"/>
          <w:szCs w:val="24"/>
        </w:rPr>
        <w:t>а) может отражаться как единый договор, если контракты представляют собой тесно связанные части единого целого;</w:t>
      </w:r>
    </w:p>
    <w:p w:rsidR="00D471A9" w:rsidRPr="00CB1AE7" w:rsidRDefault="00D471A9" w:rsidP="00D471A9">
      <w:pPr>
        <w:jc w:val="both"/>
        <w:rPr>
          <w:sz w:val="24"/>
          <w:szCs w:val="24"/>
        </w:rPr>
      </w:pPr>
      <w:r w:rsidRPr="00CB1AE7">
        <w:rPr>
          <w:sz w:val="24"/>
          <w:szCs w:val="24"/>
        </w:rPr>
        <w:t>б) не может отражаться как единый договор;</w:t>
      </w:r>
    </w:p>
    <w:p w:rsidR="00D471A9" w:rsidRPr="00CB1AE7" w:rsidRDefault="00D471A9" w:rsidP="00D471A9">
      <w:pPr>
        <w:jc w:val="both"/>
        <w:rPr>
          <w:sz w:val="24"/>
          <w:szCs w:val="24"/>
        </w:rPr>
      </w:pPr>
      <w:r w:rsidRPr="00CB1AE7">
        <w:rPr>
          <w:sz w:val="24"/>
          <w:szCs w:val="24"/>
        </w:rPr>
        <w:t>в) может отражаться как единый договор на основании суждений бухгалтера предприятия.</w:t>
      </w:r>
    </w:p>
    <w:p w:rsidR="00D471A9" w:rsidRPr="00CB1AE7" w:rsidRDefault="00D471A9" w:rsidP="00D471A9">
      <w:pPr>
        <w:pStyle w:val="af1"/>
        <w:numPr>
          <w:ilvl w:val="0"/>
          <w:numId w:val="8"/>
        </w:numPr>
        <w:tabs>
          <w:tab w:val="left" w:pos="851"/>
        </w:tabs>
        <w:ind w:left="0" w:firstLine="360"/>
        <w:jc w:val="both"/>
        <w:rPr>
          <w:sz w:val="24"/>
          <w:szCs w:val="24"/>
        </w:rPr>
      </w:pPr>
      <w:r w:rsidRPr="00CB1AE7">
        <w:rPr>
          <w:sz w:val="24"/>
          <w:szCs w:val="24"/>
        </w:rPr>
        <w:t>В соответствии с основным порядком учета МСФО 23 затраты по кредитам и займам включаются:</w:t>
      </w:r>
    </w:p>
    <w:p w:rsidR="00D471A9" w:rsidRPr="00CB1AE7" w:rsidRDefault="00D471A9" w:rsidP="00D471A9">
      <w:pPr>
        <w:jc w:val="both"/>
        <w:rPr>
          <w:sz w:val="24"/>
          <w:szCs w:val="24"/>
        </w:rPr>
      </w:pPr>
      <w:r w:rsidRPr="00CB1AE7">
        <w:rPr>
          <w:sz w:val="24"/>
          <w:szCs w:val="24"/>
        </w:rPr>
        <w:t>а) в стоимость квалифицируемого актива,</w:t>
      </w:r>
    </w:p>
    <w:p w:rsidR="00D471A9" w:rsidRPr="00CB1AE7" w:rsidRDefault="00D471A9" w:rsidP="00D471A9">
      <w:pPr>
        <w:jc w:val="both"/>
        <w:rPr>
          <w:sz w:val="24"/>
          <w:szCs w:val="24"/>
        </w:rPr>
      </w:pPr>
      <w:r w:rsidRPr="00CB1AE7">
        <w:rPr>
          <w:sz w:val="24"/>
          <w:szCs w:val="24"/>
        </w:rPr>
        <w:t>б) в стоимость основных средств до момента их ввода в эксплуатацию,</w:t>
      </w:r>
    </w:p>
    <w:p w:rsidR="00D471A9" w:rsidRPr="00CB1AE7" w:rsidRDefault="00D471A9" w:rsidP="00D471A9">
      <w:pPr>
        <w:jc w:val="both"/>
        <w:rPr>
          <w:sz w:val="24"/>
          <w:szCs w:val="24"/>
        </w:rPr>
      </w:pPr>
      <w:r w:rsidRPr="00CB1AE7">
        <w:rPr>
          <w:sz w:val="24"/>
          <w:szCs w:val="24"/>
        </w:rPr>
        <w:t>в) в расходы отчетного периода.</w:t>
      </w:r>
    </w:p>
    <w:p w:rsidR="00D471A9" w:rsidRPr="00CB1AE7" w:rsidRDefault="00D471A9" w:rsidP="00D471A9">
      <w:pPr>
        <w:pStyle w:val="af1"/>
        <w:numPr>
          <w:ilvl w:val="0"/>
          <w:numId w:val="8"/>
        </w:numPr>
        <w:jc w:val="both"/>
        <w:rPr>
          <w:sz w:val="24"/>
          <w:szCs w:val="24"/>
        </w:rPr>
      </w:pPr>
      <w:r w:rsidRPr="00CB1AE7">
        <w:rPr>
          <w:sz w:val="24"/>
          <w:szCs w:val="24"/>
        </w:rPr>
        <w:t>Курсовая разница по МСФО 21:</w:t>
      </w:r>
    </w:p>
    <w:p w:rsidR="00D471A9" w:rsidRPr="00CB1AE7" w:rsidRDefault="00D471A9" w:rsidP="00D471A9">
      <w:pPr>
        <w:jc w:val="both"/>
        <w:rPr>
          <w:sz w:val="24"/>
          <w:szCs w:val="24"/>
        </w:rPr>
      </w:pPr>
      <w:r w:rsidRPr="00CB1AE7">
        <w:rPr>
          <w:sz w:val="24"/>
          <w:szCs w:val="24"/>
        </w:rPr>
        <w:t>а) может включаться в стоимость актива в случае девальвации;</w:t>
      </w:r>
    </w:p>
    <w:p w:rsidR="00D471A9" w:rsidRPr="00CB1AE7" w:rsidRDefault="00D471A9" w:rsidP="00D471A9">
      <w:pPr>
        <w:jc w:val="both"/>
        <w:rPr>
          <w:sz w:val="24"/>
          <w:szCs w:val="24"/>
        </w:rPr>
      </w:pPr>
      <w:r w:rsidRPr="00CB1AE7">
        <w:rPr>
          <w:sz w:val="24"/>
          <w:szCs w:val="24"/>
        </w:rPr>
        <w:t>б) может относиться только на расходы отчетного периода;</w:t>
      </w:r>
    </w:p>
    <w:p w:rsidR="00D471A9" w:rsidRPr="00CB1AE7" w:rsidRDefault="00D471A9" w:rsidP="00D471A9">
      <w:pPr>
        <w:jc w:val="both"/>
        <w:rPr>
          <w:sz w:val="24"/>
          <w:szCs w:val="24"/>
        </w:rPr>
      </w:pPr>
      <w:r w:rsidRPr="00CB1AE7">
        <w:rPr>
          <w:sz w:val="24"/>
          <w:szCs w:val="24"/>
        </w:rPr>
        <w:t>в) включается в стоимость квалифицируемого актива.</w:t>
      </w:r>
    </w:p>
    <w:p w:rsidR="00D471A9" w:rsidRPr="00CB1AE7" w:rsidRDefault="00D471A9" w:rsidP="00D471A9">
      <w:pPr>
        <w:pStyle w:val="af1"/>
        <w:numPr>
          <w:ilvl w:val="0"/>
          <w:numId w:val="8"/>
        </w:numPr>
        <w:jc w:val="both"/>
        <w:rPr>
          <w:sz w:val="24"/>
          <w:szCs w:val="24"/>
        </w:rPr>
      </w:pPr>
      <w:r w:rsidRPr="00CB1AE7">
        <w:rPr>
          <w:sz w:val="24"/>
          <w:szCs w:val="24"/>
        </w:rPr>
        <w:t>Согласно МСФО 1 отчетный период, как правило, составляет:</w:t>
      </w:r>
    </w:p>
    <w:p w:rsidR="00D471A9" w:rsidRPr="00CB1AE7" w:rsidRDefault="00D471A9" w:rsidP="00D471A9">
      <w:pPr>
        <w:jc w:val="both"/>
        <w:rPr>
          <w:sz w:val="24"/>
          <w:szCs w:val="24"/>
        </w:rPr>
      </w:pPr>
      <w:r w:rsidRPr="00CB1AE7">
        <w:rPr>
          <w:sz w:val="24"/>
          <w:szCs w:val="24"/>
        </w:rPr>
        <w:t>а) год;</w:t>
      </w:r>
    </w:p>
    <w:p w:rsidR="00D471A9" w:rsidRPr="00CB1AE7" w:rsidRDefault="00D471A9" w:rsidP="00D471A9">
      <w:pPr>
        <w:jc w:val="both"/>
        <w:rPr>
          <w:sz w:val="24"/>
          <w:szCs w:val="24"/>
        </w:rPr>
      </w:pPr>
      <w:r w:rsidRPr="00CB1AE7">
        <w:rPr>
          <w:sz w:val="24"/>
          <w:szCs w:val="24"/>
        </w:rPr>
        <w:t>б) полугодие;</w:t>
      </w:r>
    </w:p>
    <w:p w:rsidR="00D471A9" w:rsidRPr="00CB1AE7" w:rsidRDefault="00D471A9" w:rsidP="00D471A9">
      <w:pPr>
        <w:jc w:val="both"/>
        <w:rPr>
          <w:sz w:val="24"/>
          <w:szCs w:val="24"/>
        </w:rPr>
      </w:pPr>
      <w:r w:rsidRPr="00CB1AE7">
        <w:rPr>
          <w:sz w:val="24"/>
          <w:szCs w:val="24"/>
        </w:rPr>
        <w:t>в) квартал;</w:t>
      </w:r>
    </w:p>
    <w:p w:rsidR="00D471A9" w:rsidRPr="00CB1AE7" w:rsidRDefault="00D471A9" w:rsidP="00D471A9">
      <w:pPr>
        <w:jc w:val="both"/>
        <w:rPr>
          <w:sz w:val="24"/>
          <w:szCs w:val="24"/>
        </w:rPr>
      </w:pPr>
      <w:r w:rsidRPr="00CB1AE7">
        <w:rPr>
          <w:sz w:val="24"/>
          <w:szCs w:val="24"/>
        </w:rPr>
        <w:t>г) месяц.</w:t>
      </w:r>
    </w:p>
    <w:p w:rsidR="00D471A9" w:rsidRPr="00CB1AE7" w:rsidRDefault="00D471A9" w:rsidP="00D471A9">
      <w:pPr>
        <w:pStyle w:val="af1"/>
        <w:numPr>
          <w:ilvl w:val="0"/>
          <w:numId w:val="8"/>
        </w:numPr>
        <w:jc w:val="both"/>
        <w:rPr>
          <w:sz w:val="24"/>
          <w:szCs w:val="24"/>
        </w:rPr>
      </w:pPr>
      <w:r w:rsidRPr="00CB1AE7">
        <w:rPr>
          <w:sz w:val="24"/>
          <w:szCs w:val="24"/>
        </w:rPr>
        <w:t>Капитал по МСФО это:</w:t>
      </w:r>
    </w:p>
    <w:p w:rsidR="00D471A9" w:rsidRPr="00CB1AE7" w:rsidRDefault="00D471A9" w:rsidP="00D471A9">
      <w:pPr>
        <w:jc w:val="both"/>
        <w:rPr>
          <w:sz w:val="24"/>
          <w:szCs w:val="24"/>
        </w:rPr>
      </w:pPr>
      <w:r w:rsidRPr="00CB1AE7">
        <w:rPr>
          <w:sz w:val="24"/>
          <w:szCs w:val="24"/>
        </w:rPr>
        <w:t>а) часть активов компании за вычетом её обязательств;</w:t>
      </w:r>
    </w:p>
    <w:p w:rsidR="00D471A9" w:rsidRPr="00CB1AE7" w:rsidRDefault="00D471A9" w:rsidP="00D471A9">
      <w:pPr>
        <w:jc w:val="both"/>
        <w:rPr>
          <w:sz w:val="24"/>
          <w:szCs w:val="24"/>
        </w:rPr>
      </w:pPr>
      <w:r w:rsidRPr="00CB1AE7">
        <w:rPr>
          <w:sz w:val="24"/>
          <w:szCs w:val="24"/>
        </w:rPr>
        <w:t>б) приращение экономических выгод;</w:t>
      </w:r>
    </w:p>
    <w:p w:rsidR="00D471A9" w:rsidRPr="00CB1AE7" w:rsidRDefault="00D471A9" w:rsidP="00D471A9">
      <w:pPr>
        <w:jc w:val="both"/>
        <w:rPr>
          <w:sz w:val="24"/>
          <w:szCs w:val="24"/>
        </w:rPr>
      </w:pPr>
      <w:r w:rsidRPr="00CB1AE7">
        <w:rPr>
          <w:sz w:val="24"/>
          <w:szCs w:val="24"/>
        </w:rPr>
        <w:t>в) часть активов компании;</w:t>
      </w:r>
    </w:p>
    <w:p w:rsidR="00D471A9" w:rsidRPr="00CB1AE7" w:rsidRDefault="00D471A9" w:rsidP="00D471A9">
      <w:pPr>
        <w:jc w:val="both"/>
        <w:rPr>
          <w:sz w:val="24"/>
          <w:szCs w:val="24"/>
        </w:rPr>
      </w:pPr>
      <w:r w:rsidRPr="00CB1AE7">
        <w:rPr>
          <w:sz w:val="24"/>
          <w:szCs w:val="24"/>
        </w:rPr>
        <w:lastRenderedPageBreak/>
        <w:t>г) часть пассивов компании.</w:t>
      </w:r>
    </w:p>
    <w:p w:rsidR="00D471A9" w:rsidRPr="00CB1AE7" w:rsidRDefault="00D471A9" w:rsidP="00D471A9">
      <w:pPr>
        <w:pStyle w:val="af1"/>
        <w:numPr>
          <w:ilvl w:val="0"/>
          <w:numId w:val="8"/>
        </w:numPr>
        <w:jc w:val="both"/>
        <w:rPr>
          <w:sz w:val="24"/>
          <w:szCs w:val="24"/>
        </w:rPr>
      </w:pPr>
      <w:r w:rsidRPr="00CB1AE7">
        <w:rPr>
          <w:sz w:val="24"/>
          <w:szCs w:val="24"/>
        </w:rPr>
        <w:t>В качестве справедливой стоимости обычно используется:</w:t>
      </w:r>
    </w:p>
    <w:p w:rsidR="00D471A9" w:rsidRPr="00CB1AE7" w:rsidRDefault="00D471A9" w:rsidP="00D471A9">
      <w:pPr>
        <w:jc w:val="both"/>
        <w:rPr>
          <w:sz w:val="24"/>
          <w:szCs w:val="24"/>
        </w:rPr>
      </w:pPr>
      <w:r w:rsidRPr="00CB1AE7">
        <w:rPr>
          <w:sz w:val="24"/>
          <w:szCs w:val="24"/>
        </w:rPr>
        <w:t>а) рыночная стоимость, определяемая путем оценки;</w:t>
      </w:r>
    </w:p>
    <w:p w:rsidR="00D471A9" w:rsidRPr="00CB1AE7" w:rsidRDefault="00D471A9" w:rsidP="00D471A9">
      <w:pPr>
        <w:jc w:val="both"/>
        <w:rPr>
          <w:sz w:val="24"/>
          <w:szCs w:val="24"/>
        </w:rPr>
      </w:pPr>
      <w:r w:rsidRPr="00CB1AE7">
        <w:rPr>
          <w:sz w:val="24"/>
          <w:szCs w:val="24"/>
        </w:rPr>
        <w:t>б) остаточная стоимость;</w:t>
      </w:r>
    </w:p>
    <w:p w:rsidR="00D471A9" w:rsidRPr="00CB1AE7" w:rsidRDefault="00D471A9" w:rsidP="00D471A9">
      <w:pPr>
        <w:jc w:val="both"/>
        <w:rPr>
          <w:sz w:val="24"/>
          <w:szCs w:val="24"/>
        </w:rPr>
      </w:pPr>
      <w:r w:rsidRPr="00CB1AE7">
        <w:rPr>
          <w:sz w:val="24"/>
          <w:szCs w:val="24"/>
        </w:rPr>
        <w:t>в) ликвидационная стоимость;</w:t>
      </w:r>
    </w:p>
    <w:p w:rsidR="00D471A9" w:rsidRPr="00CB1AE7" w:rsidRDefault="00D471A9" w:rsidP="00D471A9">
      <w:pPr>
        <w:jc w:val="both"/>
        <w:rPr>
          <w:sz w:val="24"/>
          <w:szCs w:val="24"/>
        </w:rPr>
      </w:pPr>
      <w:r w:rsidRPr="00CB1AE7">
        <w:rPr>
          <w:sz w:val="24"/>
          <w:szCs w:val="24"/>
        </w:rPr>
        <w:t>г) себестоимость.</w:t>
      </w:r>
    </w:p>
    <w:p w:rsidR="00D471A9" w:rsidRPr="00CB1AE7" w:rsidRDefault="00D471A9" w:rsidP="00D471A9">
      <w:pPr>
        <w:pStyle w:val="af1"/>
        <w:numPr>
          <w:ilvl w:val="0"/>
          <w:numId w:val="8"/>
        </w:numPr>
        <w:jc w:val="both"/>
        <w:rPr>
          <w:sz w:val="24"/>
          <w:szCs w:val="24"/>
        </w:rPr>
      </w:pPr>
      <w:r w:rsidRPr="00CB1AE7">
        <w:rPr>
          <w:sz w:val="24"/>
          <w:szCs w:val="24"/>
        </w:rPr>
        <w:t>Деловая репутация по МСФО это:</w:t>
      </w:r>
    </w:p>
    <w:p w:rsidR="00D471A9" w:rsidRPr="00CB1AE7" w:rsidRDefault="00D471A9" w:rsidP="00D471A9">
      <w:pPr>
        <w:jc w:val="both"/>
        <w:rPr>
          <w:sz w:val="24"/>
          <w:szCs w:val="24"/>
        </w:rPr>
      </w:pPr>
      <w:r w:rsidRPr="00CB1AE7">
        <w:rPr>
          <w:sz w:val="24"/>
          <w:szCs w:val="24"/>
        </w:rPr>
        <w:t>а) стоимость активов компании;</w:t>
      </w:r>
    </w:p>
    <w:p w:rsidR="00D471A9" w:rsidRPr="00CB1AE7" w:rsidRDefault="00D471A9" w:rsidP="00D471A9">
      <w:pPr>
        <w:jc w:val="both"/>
        <w:rPr>
          <w:sz w:val="24"/>
          <w:szCs w:val="24"/>
        </w:rPr>
      </w:pPr>
      <w:r w:rsidRPr="00CB1AE7">
        <w:rPr>
          <w:sz w:val="24"/>
          <w:szCs w:val="24"/>
        </w:rPr>
        <w:t>б) стоимость нематериальных активов компании;</w:t>
      </w:r>
    </w:p>
    <w:p w:rsidR="00D471A9" w:rsidRPr="00CB1AE7" w:rsidRDefault="00D471A9" w:rsidP="00D471A9">
      <w:pPr>
        <w:jc w:val="both"/>
        <w:rPr>
          <w:sz w:val="24"/>
          <w:szCs w:val="24"/>
        </w:rPr>
      </w:pPr>
      <w:r w:rsidRPr="00CB1AE7">
        <w:rPr>
          <w:sz w:val="24"/>
          <w:szCs w:val="24"/>
        </w:rPr>
        <w:t>в) разница между справедливой стоимостью активов приобретаемой компании и ценой её приобретения;</w:t>
      </w:r>
    </w:p>
    <w:p w:rsidR="00D471A9" w:rsidRPr="00CB1AE7" w:rsidRDefault="00D471A9" w:rsidP="00D471A9">
      <w:pPr>
        <w:jc w:val="both"/>
        <w:rPr>
          <w:sz w:val="24"/>
          <w:szCs w:val="24"/>
        </w:rPr>
      </w:pPr>
      <w:r w:rsidRPr="00CB1AE7">
        <w:rPr>
          <w:sz w:val="24"/>
          <w:szCs w:val="24"/>
        </w:rPr>
        <w:t>г) разница между балансовой стоимостью активов приобретаемой компании и ценой её приобретения.</w:t>
      </w:r>
    </w:p>
    <w:p w:rsidR="00D471A9" w:rsidRPr="00CB1AE7" w:rsidRDefault="00D471A9" w:rsidP="00D471A9">
      <w:pPr>
        <w:pStyle w:val="af1"/>
        <w:numPr>
          <w:ilvl w:val="0"/>
          <w:numId w:val="8"/>
        </w:numPr>
        <w:tabs>
          <w:tab w:val="left" w:pos="851"/>
        </w:tabs>
        <w:ind w:left="0" w:firstLine="360"/>
        <w:jc w:val="both"/>
        <w:rPr>
          <w:sz w:val="24"/>
          <w:szCs w:val="24"/>
        </w:rPr>
      </w:pPr>
      <w:r w:rsidRPr="00CB1AE7">
        <w:rPr>
          <w:sz w:val="24"/>
          <w:szCs w:val="24"/>
        </w:rPr>
        <w:t>Являются ли в соответствии с МСФО 19 вознаграждениями работникам пенсии, опционы на право получения акций, выходные пособия?</w:t>
      </w:r>
    </w:p>
    <w:p w:rsidR="00D471A9" w:rsidRPr="00CB1AE7" w:rsidRDefault="00D471A9" w:rsidP="00D471A9">
      <w:pPr>
        <w:jc w:val="both"/>
        <w:rPr>
          <w:sz w:val="24"/>
          <w:szCs w:val="24"/>
        </w:rPr>
      </w:pPr>
      <w:r w:rsidRPr="00CB1AE7">
        <w:rPr>
          <w:sz w:val="24"/>
          <w:szCs w:val="24"/>
        </w:rPr>
        <w:t>а) являются все перечисленные виды;</w:t>
      </w:r>
    </w:p>
    <w:p w:rsidR="00D471A9" w:rsidRPr="00CB1AE7" w:rsidRDefault="00D471A9" w:rsidP="00D471A9">
      <w:pPr>
        <w:jc w:val="both"/>
        <w:rPr>
          <w:sz w:val="24"/>
          <w:szCs w:val="24"/>
        </w:rPr>
      </w:pPr>
      <w:r w:rsidRPr="00CB1AE7">
        <w:rPr>
          <w:sz w:val="24"/>
          <w:szCs w:val="24"/>
        </w:rPr>
        <w:t>б) не являются только опционы на право получения акций;</w:t>
      </w:r>
    </w:p>
    <w:p w:rsidR="00D471A9" w:rsidRPr="00CB1AE7" w:rsidRDefault="00D471A9" w:rsidP="00D471A9">
      <w:pPr>
        <w:jc w:val="both"/>
        <w:rPr>
          <w:sz w:val="24"/>
          <w:szCs w:val="24"/>
        </w:rPr>
      </w:pPr>
      <w:r w:rsidRPr="00CB1AE7">
        <w:rPr>
          <w:sz w:val="24"/>
          <w:szCs w:val="24"/>
        </w:rPr>
        <w:t>в) не являются пенсии.</w:t>
      </w:r>
    </w:p>
    <w:p w:rsidR="00D471A9" w:rsidRPr="00CB1AE7" w:rsidRDefault="00D471A9" w:rsidP="00D471A9">
      <w:pPr>
        <w:pStyle w:val="af1"/>
        <w:numPr>
          <w:ilvl w:val="0"/>
          <w:numId w:val="8"/>
        </w:numPr>
        <w:tabs>
          <w:tab w:val="left" w:pos="851"/>
        </w:tabs>
        <w:ind w:left="0" w:firstLine="360"/>
        <w:jc w:val="both"/>
        <w:rPr>
          <w:sz w:val="24"/>
          <w:szCs w:val="24"/>
        </w:rPr>
      </w:pPr>
      <w:r w:rsidRPr="00CB1AE7">
        <w:rPr>
          <w:sz w:val="24"/>
          <w:szCs w:val="24"/>
        </w:rPr>
        <w:t xml:space="preserve">В отчет об изменениях капитала согласно МСФО не включается информация о: </w:t>
      </w:r>
    </w:p>
    <w:p w:rsidR="00D471A9" w:rsidRPr="00CB1AE7" w:rsidRDefault="00D471A9" w:rsidP="00D471A9">
      <w:pPr>
        <w:jc w:val="both"/>
        <w:rPr>
          <w:sz w:val="24"/>
          <w:szCs w:val="24"/>
        </w:rPr>
      </w:pPr>
      <w:r w:rsidRPr="00CB1AE7">
        <w:rPr>
          <w:sz w:val="24"/>
          <w:szCs w:val="24"/>
        </w:rPr>
        <w:t xml:space="preserve">а)  резервном </w:t>
      </w:r>
      <w:proofErr w:type="gramStart"/>
      <w:r w:rsidRPr="00CB1AE7">
        <w:rPr>
          <w:sz w:val="24"/>
          <w:szCs w:val="24"/>
        </w:rPr>
        <w:t>капитале</w:t>
      </w:r>
      <w:proofErr w:type="gramEnd"/>
      <w:r w:rsidRPr="00CB1AE7">
        <w:rPr>
          <w:sz w:val="24"/>
          <w:szCs w:val="24"/>
        </w:rPr>
        <w:t>;</w:t>
      </w:r>
    </w:p>
    <w:p w:rsidR="00D471A9" w:rsidRPr="00CB1AE7" w:rsidRDefault="00D471A9" w:rsidP="00D471A9">
      <w:pPr>
        <w:jc w:val="both"/>
        <w:rPr>
          <w:sz w:val="24"/>
          <w:szCs w:val="24"/>
        </w:rPr>
      </w:pPr>
      <w:r w:rsidRPr="00CB1AE7">
        <w:rPr>
          <w:sz w:val="24"/>
          <w:szCs w:val="24"/>
        </w:rPr>
        <w:t xml:space="preserve">б) </w:t>
      </w:r>
      <w:proofErr w:type="gramStart"/>
      <w:r w:rsidRPr="00CB1AE7">
        <w:rPr>
          <w:sz w:val="24"/>
          <w:szCs w:val="24"/>
        </w:rPr>
        <w:t>резервах</w:t>
      </w:r>
      <w:proofErr w:type="gramEnd"/>
      <w:r w:rsidRPr="00CB1AE7">
        <w:rPr>
          <w:sz w:val="24"/>
          <w:szCs w:val="24"/>
        </w:rPr>
        <w:t xml:space="preserve"> предстоящих расходов и платежей;</w:t>
      </w:r>
    </w:p>
    <w:p w:rsidR="00D471A9" w:rsidRPr="00CB1AE7" w:rsidRDefault="00D471A9" w:rsidP="00D471A9">
      <w:pPr>
        <w:jc w:val="both"/>
        <w:rPr>
          <w:sz w:val="24"/>
          <w:szCs w:val="24"/>
        </w:rPr>
      </w:pPr>
      <w:r w:rsidRPr="00CB1AE7">
        <w:rPr>
          <w:sz w:val="24"/>
          <w:szCs w:val="24"/>
        </w:rPr>
        <w:t xml:space="preserve">в) </w:t>
      </w:r>
      <w:proofErr w:type="gramStart"/>
      <w:r w:rsidRPr="00CB1AE7">
        <w:rPr>
          <w:sz w:val="24"/>
          <w:szCs w:val="24"/>
        </w:rPr>
        <w:t>результатах</w:t>
      </w:r>
      <w:proofErr w:type="gramEnd"/>
      <w:r w:rsidRPr="00CB1AE7">
        <w:rPr>
          <w:sz w:val="24"/>
          <w:szCs w:val="24"/>
        </w:rPr>
        <w:t xml:space="preserve"> переоценки </w:t>
      </w:r>
      <w:proofErr w:type="spellStart"/>
      <w:r w:rsidRPr="00CB1AE7">
        <w:rPr>
          <w:sz w:val="24"/>
          <w:szCs w:val="24"/>
        </w:rPr>
        <w:t>внеоборотных</w:t>
      </w:r>
      <w:proofErr w:type="spellEnd"/>
      <w:r w:rsidRPr="00CB1AE7">
        <w:rPr>
          <w:sz w:val="24"/>
          <w:szCs w:val="24"/>
        </w:rPr>
        <w:t xml:space="preserve"> активов.</w:t>
      </w:r>
    </w:p>
    <w:p w:rsidR="00D471A9" w:rsidRPr="00CB1AE7" w:rsidRDefault="00D471A9" w:rsidP="00D471A9">
      <w:pPr>
        <w:pStyle w:val="af1"/>
        <w:numPr>
          <w:ilvl w:val="0"/>
          <w:numId w:val="8"/>
        </w:numPr>
        <w:tabs>
          <w:tab w:val="left" w:pos="851"/>
        </w:tabs>
        <w:ind w:left="0" w:firstLine="360"/>
        <w:jc w:val="both"/>
        <w:rPr>
          <w:sz w:val="24"/>
          <w:szCs w:val="24"/>
        </w:rPr>
      </w:pPr>
      <w:r w:rsidRPr="00CB1AE7">
        <w:rPr>
          <w:sz w:val="24"/>
          <w:szCs w:val="24"/>
        </w:rPr>
        <w:t>Метод отражения расходов по характеру затрат используется при составлении:</w:t>
      </w:r>
    </w:p>
    <w:p w:rsidR="00D471A9" w:rsidRPr="00CB1AE7" w:rsidRDefault="00D471A9" w:rsidP="00D471A9">
      <w:pPr>
        <w:jc w:val="both"/>
        <w:rPr>
          <w:sz w:val="24"/>
          <w:szCs w:val="24"/>
        </w:rPr>
      </w:pPr>
      <w:r w:rsidRPr="00CB1AE7">
        <w:rPr>
          <w:sz w:val="24"/>
          <w:szCs w:val="24"/>
        </w:rPr>
        <w:t>а) бухгалтерского баланса;</w:t>
      </w:r>
    </w:p>
    <w:p w:rsidR="00D471A9" w:rsidRPr="00CB1AE7" w:rsidRDefault="00D471A9" w:rsidP="00D471A9">
      <w:pPr>
        <w:jc w:val="both"/>
        <w:rPr>
          <w:sz w:val="24"/>
          <w:szCs w:val="24"/>
        </w:rPr>
      </w:pPr>
      <w:r w:rsidRPr="00CB1AE7">
        <w:rPr>
          <w:sz w:val="24"/>
          <w:szCs w:val="24"/>
        </w:rPr>
        <w:t>б) отчета о финансовых результатах;</w:t>
      </w:r>
    </w:p>
    <w:p w:rsidR="00D471A9" w:rsidRPr="00CB1AE7" w:rsidRDefault="00D471A9" w:rsidP="00D471A9">
      <w:pPr>
        <w:jc w:val="both"/>
        <w:rPr>
          <w:sz w:val="24"/>
          <w:szCs w:val="24"/>
        </w:rPr>
      </w:pPr>
      <w:r w:rsidRPr="00CB1AE7">
        <w:rPr>
          <w:sz w:val="24"/>
          <w:szCs w:val="24"/>
        </w:rPr>
        <w:t>в) отчета об изменениях капитала;</w:t>
      </w:r>
    </w:p>
    <w:p w:rsidR="00D471A9" w:rsidRPr="00CB1AE7" w:rsidRDefault="00D471A9" w:rsidP="00D471A9">
      <w:pPr>
        <w:jc w:val="both"/>
        <w:rPr>
          <w:sz w:val="24"/>
          <w:szCs w:val="24"/>
        </w:rPr>
      </w:pPr>
      <w:r w:rsidRPr="00CB1AE7">
        <w:rPr>
          <w:sz w:val="24"/>
          <w:szCs w:val="24"/>
        </w:rPr>
        <w:t>г) отчета о движении денежных средств.</w:t>
      </w:r>
    </w:p>
    <w:p w:rsidR="00D471A9" w:rsidRPr="00CB1AE7" w:rsidRDefault="00D471A9" w:rsidP="00D471A9">
      <w:pPr>
        <w:pStyle w:val="af1"/>
        <w:numPr>
          <w:ilvl w:val="0"/>
          <w:numId w:val="8"/>
        </w:numPr>
        <w:jc w:val="both"/>
        <w:rPr>
          <w:sz w:val="24"/>
          <w:szCs w:val="24"/>
        </w:rPr>
      </w:pPr>
      <w:r w:rsidRPr="00CB1AE7">
        <w:rPr>
          <w:sz w:val="24"/>
          <w:szCs w:val="24"/>
        </w:rPr>
        <w:t>Доля меньшинства по МСФО 1 – это:</w:t>
      </w:r>
    </w:p>
    <w:p w:rsidR="00D471A9" w:rsidRPr="00CB1AE7" w:rsidRDefault="00D471A9" w:rsidP="00D471A9">
      <w:pPr>
        <w:jc w:val="both"/>
        <w:rPr>
          <w:sz w:val="24"/>
          <w:szCs w:val="24"/>
        </w:rPr>
      </w:pPr>
      <w:r w:rsidRPr="00CB1AE7">
        <w:rPr>
          <w:sz w:val="24"/>
          <w:szCs w:val="24"/>
        </w:rPr>
        <w:t>а) часть капитала, принадлежащая материнской компании;</w:t>
      </w:r>
    </w:p>
    <w:p w:rsidR="00D471A9" w:rsidRPr="00CB1AE7" w:rsidRDefault="00D471A9" w:rsidP="00D471A9">
      <w:pPr>
        <w:jc w:val="both"/>
        <w:rPr>
          <w:sz w:val="24"/>
          <w:szCs w:val="24"/>
        </w:rPr>
      </w:pPr>
      <w:r w:rsidRPr="00CB1AE7">
        <w:rPr>
          <w:sz w:val="24"/>
          <w:szCs w:val="24"/>
        </w:rPr>
        <w:t>б) часть капитала, не принадлежащая материнской компании;</w:t>
      </w:r>
    </w:p>
    <w:p w:rsidR="00D471A9" w:rsidRPr="00CB1AE7" w:rsidRDefault="00D471A9" w:rsidP="00D471A9">
      <w:pPr>
        <w:jc w:val="both"/>
        <w:rPr>
          <w:sz w:val="24"/>
          <w:szCs w:val="24"/>
        </w:rPr>
      </w:pPr>
      <w:r w:rsidRPr="00CB1AE7">
        <w:rPr>
          <w:sz w:val="24"/>
          <w:szCs w:val="24"/>
        </w:rPr>
        <w:t>в) доля в капитале и чистых результатах, которая принадлежит дочерним компаниям и которой материнская компания не владеет напрямую.</w:t>
      </w:r>
    </w:p>
    <w:p w:rsidR="00D471A9" w:rsidRPr="00CB1AE7" w:rsidRDefault="00D471A9" w:rsidP="00D471A9">
      <w:pPr>
        <w:pStyle w:val="af1"/>
        <w:numPr>
          <w:ilvl w:val="0"/>
          <w:numId w:val="8"/>
        </w:numPr>
        <w:jc w:val="both"/>
        <w:rPr>
          <w:sz w:val="24"/>
          <w:szCs w:val="24"/>
        </w:rPr>
      </w:pPr>
      <w:r w:rsidRPr="00CB1AE7">
        <w:rPr>
          <w:sz w:val="24"/>
          <w:szCs w:val="24"/>
        </w:rPr>
        <w:t xml:space="preserve">Инвестиции в ассоциированные компании учитываются в оценке </w:t>
      </w:r>
      <w:proofErr w:type="gramStart"/>
      <w:r w:rsidRPr="00CB1AE7">
        <w:rPr>
          <w:sz w:val="24"/>
          <w:szCs w:val="24"/>
        </w:rPr>
        <w:t>по</w:t>
      </w:r>
      <w:proofErr w:type="gramEnd"/>
      <w:r w:rsidRPr="00CB1AE7">
        <w:rPr>
          <w:sz w:val="24"/>
          <w:szCs w:val="24"/>
        </w:rPr>
        <w:t xml:space="preserve">: </w:t>
      </w:r>
    </w:p>
    <w:p w:rsidR="00D471A9" w:rsidRPr="00CB1AE7" w:rsidRDefault="00D471A9" w:rsidP="00D471A9">
      <w:pPr>
        <w:jc w:val="both"/>
        <w:rPr>
          <w:sz w:val="24"/>
          <w:szCs w:val="24"/>
        </w:rPr>
      </w:pPr>
      <w:r w:rsidRPr="00CB1AE7">
        <w:rPr>
          <w:sz w:val="24"/>
          <w:szCs w:val="24"/>
        </w:rPr>
        <w:t>а) дисконтированной стоимости;</w:t>
      </w:r>
    </w:p>
    <w:p w:rsidR="00D471A9" w:rsidRPr="00CB1AE7" w:rsidRDefault="00D471A9" w:rsidP="00D471A9">
      <w:pPr>
        <w:jc w:val="both"/>
        <w:rPr>
          <w:sz w:val="24"/>
          <w:szCs w:val="24"/>
        </w:rPr>
      </w:pPr>
      <w:r w:rsidRPr="00CB1AE7">
        <w:rPr>
          <w:sz w:val="24"/>
          <w:szCs w:val="24"/>
        </w:rPr>
        <w:t>б) долевому участию;</w:t>
      </w:r>
    </w:p>
    <w:p w:rsidR="00D471A9" w:rsidRPr="00CB1AE7" w:rsidRDefault="00D471A9" w:rsidP="00D471A9">
      <w:pPr>
        <w:jc w:val="both"/>
        <w:rPr>
          <w:sz w:val="24"/>
          <w:szCs w:val="24"/>
        </w:rPr>
      </w:pPr>
      <w:r w:rsidRPr="00CB1AE7">
        <w:rPr>
          <w:sz w:val="24"/>
          <w:szCs w:val="24"/>
        </w:rPr>
        <w:t>в) возмещаемой стоимости.</w:t>
      </w:r>
    </w:p>
    <w:p w:rsidR="00D471A9" w:rsidRPr="00CB1AE7" w:rsidRDefault="00D471A9" w:rsidP="00D471A9">
      <w:pPr>
        <w:pStyle w:val="af1"/>
        <w:numPr>
          <w:ilvl w:val="0"/>
          <w:numId w:val="8"/>
        </w:numPr>
        <w:tabs>
          <w:tab w:val="left" w:pos="851"/>
        </w:tabs>
        <w:ind w:left="0" w:firstLine="360"/>
        <w:jc w:val="both"/>
        <w:rPr>
          <w:sz w:val="24"/>
          <w:szCs w:val="24"/>
        </w:rPr>
      </w:pPr>
      <w:r w:rsidRPr="00CB1AE7">
        <w:rPr>
          <w:sz w:val="24"/>
          <w:szCs w:val="24"/>
        </w:rPr>
        <w:t>Сводная отчетность при совместной деятельности составляется способом:</w:t>
      </w:r>
    </w:p>
    <w:p w:rsidR="00D471A9" w:rsidRPr="00CB1AE7" w:rsidRDefault="00D471A9" w:rsidP="00D471A9">
      <w:pPr>
        <w:jc w:val="both"/>
        <w:rPr>
          <w:sz w:val="24"/>
          <w:szCs w:val="24"/>
        </w:rPr>
      </w:pPr>
      <w:r w:rsidRPr="00CB1AE7">
        <w:rPr>
          <w:sz w:val="24"/>
          <w:szCs w:val="24"/>
        </w:rPr>
        <w:t>а) ФИФО;</w:t>
      </w:r>
    </w:p>
    <w:p w:rsidR="00D471A9" w:rsidRPr="00CB1AE7" w:rsidRDefault="00D471A9" w:rsidP="00D471A9">
      <w:pPr>
        <w:jc w:val="both"/>
        <w:rPr>
          <w:sz w:val="24"/>
          <w:szCs w:val="24"/>
        </w:rPr>
      </w:pPr>
      <w:r w:rsidRPr="00CB1AE7">
        <w:rPr>
          <w:sz w:val="24"/>
          <w:szCs w:val="24"/>
        </w:rPr>
        <w:t>б) уменьшаемого остатка;</w:t>
      </w:r>
    </w:p>
    <w:p w:rsidR="00D471A9" w:rsidRPr="00CB1AE7" w:rsidRDefault="00D471A9" w:rsidP="00D471A9">
      <w:pPr>
        <w:jc w:val="both"/>
        <w:rPr>
          <w:sz w:val="24"/>
          <w:szCs w:val="24"/>
        </w:rPr>
      </w:pPr>
      <w:r w:rsidRPr="00CB1AE7">
        <w:rPr>
          <w:sz w:val="24"/>
          <w:szCs w:val="24"/>
        </w:rPr>
        <w:t>в) пропорционального свода данных.</w:t>
      </w:r>
    </w:p>
    <w:p w:rsidR="00D471A9" w:rsidRPr="00CB1AE7" w:rsidRDefault="00D471A9" w:rsidP="00D471A9">
      <w:pPr>
        <w:pStyle w:val="af1"/>
        <w:numPr>
          <w:ilvl w:val="0"/>
          <w:numId w:val="8"/>
        </w:numPr>
        <w:jc w:val="both"/>
        <w:rPr>
          <w:sz w:val="24"/>
          <w:szCs w:val="24"/>
        </w:rPr>
      </w:pPr>
      <w:r w:rsidRPr="00CB1AE7">
        <w:rPr>
          <w:sz w:val="24"/>
          <w:szCs w:val="24"/>
        </w:rPr>
        <w:t>Первоначальная стоимость основных средств по МСФО 16:</w:t>
      </w:r>
    </w:p>
    <w:p w:rsidR="00D471A9" w:rsidRPr="00CB1AE7" w:rsidRDefault="00D471A9" w:rsidP="00D471A9">
      <w:pPr>
        <w:jc w:val="both"/>
        <w:rPr>
          <w:sz w:val="24"/>
          <w:szCs w:val="24"/>
        </w:rPr>
      </w:pPr>
      <w:r w:rsidRPr="00CB1AE7">
        <w:rPr>
          <w:sz w:val="24"/>
          <w:szCs w:val="24"/>
        </w:rPr>
        <w:t xml:space="preserve">а) не может быть </w:t>
      </w:r>
      <w:proofErr w:type="gramStart"/>
      <w:r w:rsidRPr="00CB1AE7">
        <w:rPr>
          <w:sz w:val="24"/>
          <w:szCs w:val="24"/>
        </w:rPr>
        <w:t>изменена</w:t>
      </w:r>
      <w:proofErr w:type="gramEnd"/>
      <w:r w:rsidRPr="00CB1AE7">
        <w:rPr>
          <w:sz w:val="24"/>
          <w:szCs w:val="24"/>
        </w:rPr>
        <w:t>;</w:t>
      </w:r>
    </w:p>
    <w:p w:rsidR="00D471A9" w:rsidRPr="00CB1AE7" w:rsidRDefault="00D471A9" w:rsidP="00D471A9">
      <w:pPr>
        <w:jc w:val="both"/>
        <w:rPr>
          <w:sz w:val="24"/>
          <w:szCs w:val="24"/>
        </w:rPr>
      </w:pPr>
      <w:r w:rsidRPr="00CB1AE7">
        <w:rPr>
          <w:sz w:val="24"/>
          <w:szCs w:val="24"/>
        </w:rPr>
        <w:t>б) обязательно переоценивается в случае инфляции;</w:t>
      </w:r>
    </w:p>
    <w:p w:rsidR="00D471A9" w:rsidRPr="00CB1AE7" w:rsidRDefault="00D471A9" w:rsidP="00D471A9">
      <w:pPr>
        <w:jc w:val="both"/>
        <w:rPr>
          <w:sz w:val="24"/>
          <w:szCs w:val="24"/>
        </w:rPr>
      </w:pPr>
      <w:r w:rsidRPr="00CB1AE7">
        <w:rPr>
          <w:sz w:val="24"/>
          <w:szCs w:val="24"/>
        </w:rPr>
        <w:t>в) регулярно переоценивается в случае применения альтернативного допустимого подхода.</w:t>
      </w:r>
    </w:p>
    <w:p w:rsidR="00D471A9" w:rsidRPr="00CB1AE7" w:rsidRDefault="00D471A9" w:rsidP="00D471A9">
      <w:pPr>
        <w:pStyle w:val="af1"/>
        <w:numPr>
          <w:ilvl w:val="0"/>
          <w:numId w:val="8"/>
        </w:numPr>
        <w:jc w:val="both"/>
        <w:rPr>
          <w:sz w:val="24"/>
          <w:szCs w:val="24"/>
        </w:rPr>
      </w:pPr>
      <w:proofErr w:type="gramStart"/>
      <w:r w:rsidRPr="00CB1AE7">
        <w:rPr>
          <w:sz w:val="24"/>
          <w:szCs w:val="24"/>
        </w:rPr>
        <w:t>Временные</w:t>
      </w:r>
      <w:proofErr w:type="gramEnd"/>
      <w:r w:rsidRPr="00CB1AE7">
        <w:rPr>
          <w:sz w:val="24"/>
          <w:szCs w:val="24"/>
        </w:rPr>
        <w:t xml:space="preserve"> разницы по МСФО 12 это:</w:t>
      </w:r>
    </w:p>
    <w:p w:rsidR="00D471A9" w:rsidRPr="00CB1AE7" w:rsidRDefault="00D471A9" w:rsidP="00D471A9">
      <w:pPr>
        <w:jc w:val="both"/>
        <w:rPr>
          <w:sz w:val="24"/>
          <w:szCs w:val="24"/>
        </w:rPr>
      </w:pPr>
      <w:r w:rsidRPr="00CB1AE7">
        <w:rPr>
          <w:sz w:val="24"/>
          <w:szCs w:val="24"/>
        </w:rPr>
        <w:t>а) разница между налоговой базой объекта и его балансовой стоимостью;</w:t>
      </w:r>
    </w:p>
    <w:p w:rsidR="00D471A9" w:rsidRPr="00CB1AE7" w:rsidRDefault="00D471A9" w:rsidP="00D471A9">
      <w:pPr>
        <w:jc w:val="both"/>
        <w:rPr>
          <w:sz w:val="24"/>
          <w:szCs w:val="24"/>
        </w:rPr>
      </w:pPr>
      <w:r w:rsidRPr="00CB1AE7">
        <w:rPr>
          <w:sz w:val="24"/>
          <w:szCs w:val="24"/>
        </w:rPr>
        <w:t>б) курсовая разница;</w:t>
      </w:r>
    </w:p>
    <w:p w:rsidR="00D471A9" w:rsidRPr="00CB1AE7" w:rsidRDefault="00D471A9" w:rsidP="00D471A9">
      <w:pPr>
        <w:jc w:val="both"/>
        <w:rPr>
          <w:sz w:val="24"/>
          <w:szCs w:val="24"/>
        </w:rPr>
      </w:pPr>
      <w:r w:rsidRPr="00CB1AE7">
        <w:rPr>
          <w:sz w:val="24"/>
          <w:szCs w:val="24"/>
        </w:rPr>
        <w:t>в) остаточная стоимость.</w:t>
      </w:r>
    </w:p>
    <w:p w:rsidR="00D471A9" w:rsidRPr="00CB1AE7" w:rsidRDefault="00D471A9" w:rsidP="00D471A9">
      <w:pPr>
        <w:pStyle w:val="af1"/>
        <w:numPr>
          <w:ilvl w:val="0"/>
          <w:numId w:val="8"/>
        </w:numPr>
        <w:jc w:val="both"/>
        <w:rPr>
          <w:sz w:val="24"/>
          <w:szCs w:val="24"/>
        </w:rPr>
      </w:pPr>
      <w:r w:rsidRPr="00CB1AE7">
        <w:rPr>
          <w:sz w:val="24"/>
          <w:szCs w:val="24"/>
        </w:rPr>
        <w:t>По МСФО 1 обязательными формами отчетности являются:</w:t>
      </w:r>
    </w:p>
    <w:p w:rsidR="00D471A9" w:rsidRPr="00CB1AE7" w:rsidRDefault="00D471A9" w:rsidP="00D471A9">
      <w:pPr>
        <w:jc w:val="both"/>
        <w:rPr>
          <w:sz w:val="24"/>
          <w:szCs w:val="24"/>
        </w:rPr>
      </w:pPr>
      <w:r w:rsidRPr="00CB1AE7">
        <w:rPr>
          <w:sz w:val="24"/>
          <w:szCs w:val="24"/>
        </w:rPr>
        <w:t>а) бухгалтерский баланс;</w:t>
      </w:r>
    </w:p>
    <w:p w:rsidR="00D471A9" w:rsidRPr="00CB1AE7" w:rsidRDefault="00D471A9" w:rsidP="00D471A9">
      <w:pPr>
        <w:jc w:val="both"/>
        <w:rPr>
          <w:sz w:val="24"/>
          <w:szCs w:val="24"/>
        </w:rPr>
      </w:pPr>
      <w:r w:rsidRPr="00CB1AE7">
        <w:rPr>
          <w:sz w:val="24"/>
          <w:szCs w:val="24"/>
        </w:rPr>
        <w:t>б) бухгалтерский баланс и отчет о финансовых результатах;</w:t>
      </w:r>
    </w:p>
    <w:p w:rsidR="00D471A9" w:rsidRPr="00CB1AE7" w:rsidRDefault="00D471A9" w:rsidP="00D471A9">
      <w:pPr>
        <w:jc w:val="both"/>
        <w:rPr>
          <w:sz w:val="24"/>
          <w:szCs w:val="24"/>
        </w:rPr>
      </w:pPr>
      <w:r w:rsidRPr="00CB1AE7">
        <w:rPr>
          <w:sz w:val="24"/>
          <w:szCs w:val="24"/>
        </w:rPr>
        <w:t>в) бухгалтерский баланс, отчет о финансовых результатах, отчет об изменениях капитала, отчет о движении денежных средств;</w:t>
      </w:r>
    </w:p>
    <w:p w:rsidR="00D471A9" w:rsidRPr="00CB1AE7" w:rsidRDefault="00D471A9" w:rsidP="00D471A9">
      <w:pPr>
        <w:jc w:val="both"/>
        <w:rPr>
          <w:sz w:val="24"/>
          <w:szCs w:val="24"/>
        </w:rPr>
      </w:pPr>
      <w:r w:rsidRPr="00CB1AE7">
        <w:rPr>
          <w:sz w:val="24"/>
          <w:szCs w:val="24"/>
        </w:rPr>
        <w:lastRenderedPageBreak/>
        <w:t>г) бухгалтерский баланс, отчет о финансовых результатах, отчет об изменениях капитала, отчет о движении денежных средств, пояснительная записка.</w:t>
      </w:r>
    </w:p>
    <w:p w:rsidR="00D471A9" w:rsidRPr="00CB1AE7" w:rsidRDefault="00D471A9" w:rsidP="00D471A9">
      <w:pPr>
        <w:pStyle w:val="af1"/>
        <w:numPr>
          <w:ilvl w:val="0"/>
          <w:numId w:val="8"/>
        </w:numPr>
        <w:jc w:val="both"/>
        <w:rPr>
          <w:sz w:val="24"/>
          <w:szCs w:val="24"/>
        </w:rPr>
      </w:pPr>
      <w:r w:rsidRPr="00CB1AE7">
        <w:rPr>
          <w:sz w:val="24"/>
          <w:szCs w:val="24"/>
        </w:rPr>
        <w:t>В бухгалтерском балансе согласно МСФО 1 не отражаются:</w:t>
      </w:r>
    </w:p>
    <w:p w:rsidR="00D471A9" w:rsidRPr="00CB1AE7" w:rsidRDefault="00D471A9" w:rsidP="00D471A9">
      <w:pPr>
        <w:jc w:val="both"/>
        <w:rPr>
          <w:sz w:val="24"/>
          <w:szCs w:val="24"/>
        </w:rPr>
      </w:pPr>
      <w:r w:rsidRPr="00CB1AE7">
        <w:rPr>
          <w:sz w:val="24"/>
          <w:szCs w:val="24"/>
        </w:rPr>
        <w:t>а) отложенные налоговые обязательства;</w:t>
      </w:r>
    </w:p>
    <w:p w:rsidR="00D471A9" w:rsidRPr="00CB1AE7" w:rsidRDefault="00D471A9" w:rsidP="00D471A9">
      <w:pPr>
        <w:jc w:val="both"/>
        <w:rPr>
          <w:sz w:val="24"/>
          <w:szCs w:val="24"/>
        </w:rPr>
      </w:pPr>
      <w:r w:rsidRPr="00CB1AE7">
        <w:rPr>
          <w:sz w:val="24"/>
          <w:szCs w:val="24"/>
        </w:rPr>
        <w:t>б) доля меньшинства;</w:t>
      </w:r>
    </w:p>
    <w:p w:rsidR="00D471A9" w:rsidRPr="00CB1AE7" w:rsidRDefault="00D471A9" w:rsidP="00D471A9">
      <w:pPr>
        <w:jc w:val="both"/>
        <w:rPr>
          <w:sz w:val="24"/>
          <w:szCs w:val="24"/>
        </w:rPr>
      </w:pPr>
      <w:r w:rsidRPr="00CB1AE7">
        <w:rPr>
          <w:sz w:val="24"/>
          <w:szCs w:val="24"/>
        </w:rPr>
        <w:t>в) финансовые активы;</w:t>
      </w:r>
    </w:p>
    <w:p w:rsidR="00D471A9" w:rsidRPr="00CB1AE7" w:rsidRDefault="00D471A9" w:rsidP="00D471A9">
      <w:pPr>
        <w:jc w:val="both"/>
        <w:rPr>
          <w:sz w:val="24"/>
          <w:szCs w:val="24"/>
        </w:rPr>
      </w:pPr>
      <w:r w:rsidRPr="00CB1AE7">
        <w:rPr>
          <w:sz w:val="24"/>
          <w:szCs w:val="24"/>
        </w:rPr>
        <w:t>г) административные расходы.</w:t>
      </w:r>
    </w:p>
    <w:p w:rsidR="00D471A9" w:rsidRPr="00CB1AE7" w:rsidRDefault="00D471A9" w:rsidP="00D471A9">
      <w:pPr>
        <w:pStyle w:val="af1"/>
        <w:numPr>
          <w:ilvl w:val="0"/>
          <w:numId w:val="8"/>
        </w:numPr>
        <w:jc w:val="both"/>
        <w:rPr>
          <w:sz w:val="24"/>
          <w:szCs w:val="24"/>
        </w:rPr>
      </w:pPr>
      <w:r w:rsidRPr="00CB1AE7">
        <w:rPr>
          <w:sz w:val="24"/>
          <w:szCs w:val="24"/>
        </w:rPr>
        <w:t>МСФО 29:</w:t>
      </w:r>
    </w:p>
    <w:p w:rsidR="00D471A9" w:rsidRPr="00CB1AE7" w:rsidRDefault="00D471A9" w:rsidP="00D471A9">
      <w:pPr>
        <w:jc w:val="both"/>
        <w:rPr>
          <w:sz w:val="24"/>
          <w:szCs w:val="24"/>
        </w:rPr>
      </w:pPr>
      <w:r w:rsidRPr="00CB1AE7">
        <w:rPr>
          <w:sz w:val="24"/>
          <w:szCs w:val="24"/>
        </w:rPr>
        <w:t xml:space="preserve">а) определяет условия переоценки </w:t>
      </w:r>
      <w:proofErr w:type="spellStart"/>
      <w:r w:rsidRPr="00CB1AE7">
        <w:rPr>
          <w:sz w:val="24"/>
          <w:szCs w:val="24"/>
        </w:rPr>
        <w:t>внеоборотных</w:t>
      </w:r>
      <w:proofErr w:type="spellEnd"/>
      <w:r w:rsidRPr="00CB1AE7">
        <w:rPr>
          <w:sz w:val="24"/>
          <w:szCs w:val="24"/>
        </w:rPr>
        <w:t xml:space="preserve"> активов;</w:t>
      </w:r>
    </w:p>
    <w:p w:rsidR="00D471A9" w:rsidRPr="00CB1AE7" w:rsidRDefault="00D471A9" w:rsidP="00D471A9">
      <w:pPr>
        <w:jc w:val="both"/>
        <w:rPr>
          <w:sz w:val="24"/>
          <w:szCs w:val="24"/>
        </w:rPr>
      </w:pPr>
      <w:r w:rsidRPr="00CB1AE7">
        <w:rPr>
          <w:sz w:val="24"/>
          <w:szCs w:val="24"/>
        </w:rPr>
        <w:t>б) определяет порядок пересчета показателей отчетности в условиях гиперинфляции;</w:t>
      </w:r>
    </w:p>
    <w:p w:rsidR="00D471A9" w:rsidRPr="00CB1AE7" w:rsidRDefault="00D471A9" w:rsidP="00D471A9">
      <w:pPr>
        <w:jc w:val="both"/>
        <w:rPr>
          <w:sz w:val="24"/>
          <w:szCs w:val="24"/>
        </w:rPr>
      </w:pPr>
      <w:r w:rsidRPr="00CB1AE7">
        <w:rPr>
          <w:sz w:val="24"/>
          <w:szCs w:val="24"/>
        </w:rPr>
        <w:t>в) требует корректировки на изменение индекса цен всех активов предприятия.</w:t>
      </w:r>
    </w:p>
    <w:p w:rsidR="00D471A9" w:rsidRPr="00CB1AE7" w:rsidRDefault="00D471A9" w:rsidP="00D471A9">
      <w:pPr>
        <w:pStyle w:val="af1"/>
        <w:numPr>
          <w:ilvl w:val="0"/>
          <w:numId w:val="8"/>
        </w:numPr>
        <w:tabs>
          <w:tab w:val="left" w:pos="851"/>
        </w:tabs>
        <w:ind w:left="0" w:firstLine="360"/>
        <w:jc w:val="both"/>
        <w:rPr>
          <w:sz w:val="24"/>
          <w:szCs w:val="24"/>
        </w:rPr>
      </w:pPr>
      <w:r w:rsidRPr="00CB1AE7">
        <w:rPr>
          <w:sz w:val="24"/>
          <w:szCs w:val="24"/>
        </w:rPr>
        <w:t>Согласно МСФО 7 отчет о движении денежных средств может составляться:</w:t>
      </w:r>
    </w:p>
    <w:p w:rsidR="00D471A9" w:rsidRPr="00CB1AE7" w:rsidRDefault="00D471A9" w:rsidP="00D471A9">
      <w:pPr>
        <w:jc w:val="both"/>
        <w:rPr>
          <w:sz w:val="24"/>
          <w:szCs w:val="24"/>
        </w:rPr>
      </w:pPr>
      <w:r w:rsidRPr="00CB1AE7">
        <w:rPr>
          <w:sz w:val="24"/>
          <w:szCs w:val="24"/>
        </w:rPr>
        <w:t>а) только прямым методом;</w:t>
      </w:r>
    </w:p>
    <w:p w:rsidR="00D471A9" w:rsidRPr="00CB1AE7" w:rsidRDefault="00D471A9" w:rsidP="00D471A9">
      <w:pPr>
        <w:jc w:val="both"/>
        <w:rPr>
          <w:sz w:val="24"/>
          <w:szCs w:val="24"/>
        </w:rPr>
      </w:pPr>
      <w:r w:rsidRPr="00CB1AE7">
        <w:rPr>
          <w:sz w:val="24"/>
          <w:szCs w:val="24"/>
        </w:rPr>
        <w:t>б) прямым или косвенным методом;</w:t>
      </w:r>
    </w:p>
    <w:p w:rsidR="00D471A9" w:rsidRPr="00CB1AE7" w:rsidRDefault="00D471A9" w:rsidP="00D471A9">
      <w:pPr>
        <w:jc w:val="both"/>
        <w:rPr>
          <w:sz w:val="24"/>
          <w:szCs w:val="24"/>
        </w:rPr>
      </w:pPr>
      <w:r w:rsidRPr="00CB1AE7">
        <w:rPr>
          <w:sz w:val="24"/>
          <w:szCs w:val="24"/>
        </w:rPr>
        <w:t>в) методом функции затрат.</w:t>
      </w:r>
    </w:p>
    <w:p w:rsidR="00D471A9" w:rsidRPr="00CB1AE7" w:rsidRDefault="00D471A9" w:rsidP="00D471A9">
      <w:pPr>
        <w:pStyle w:val="af1"/>
        <w:numPr>
          <w:ilvl w:val="0"/>
          <w:numId w:val="8"/>
        </w:numPr>
        <w:jc w:val="both"/>
        <w:rPr>
          <w:sz w:val="24"/>
          <w:szCs w:val="24"/>
        </w:rPr>
      </w:pPr>
      <w:r w:rsidRPr="00CB1AE7">
        <w:rPr>
          <w:sz w:val="24"/>
          <w:szCs w:val="24"/>
        </w:rPr>
        <w:t>Денежные эквиваленты – это:</w:t>
      </w:r>
    </w:p>
    <w:p w:rsidR="00D471A9" w:rsidRPr="00CB1AE7" w:rsidRDefault="00D471A9" w:rsidP="00D471A9">
      <w:pPr>
        <w:jc w:val="both"/>
        <w:rPr>
          <w:sz w:val="24"/>
          <w:szCs w:val="24"/>
        </w:rPr>
      </w:pPr>
      <w:r w:rsidRPr="00CB1AE7">
        <w:rPr>
          <w:sz w:val="24"/>
          <w:szCs w:val="24"/>
        </w:rPr>
        <w:t>а) краткосрочные высоколиквидные финансовые вложения;</w:t>
      </w:r>
    </w:p>
    <w:p w:rsidR="00D471A9" w:rsidRPr="00CB1AE7" w:rsidRDefault="00D471A9" w:rsidP="00D471A9">
      <w:pPr>
        <w:jc w:val="both"/>
        <w:rPr>
          <w:sz w:val="24"/>
          <w:szCs w:val="24"/>
        </w:rPr>
      </w:pPr>
      <w:r w:rsidRPr="00CB1AE7">
        <w:rPr>
          <w:sz w:val="24"/>
          <w:szCs w:val="24"/>
        </w:rPr>
        <w:t>б) деньги в кассе;</w:t>
      </w:r>
    </w:p>
    <w:p w:rsidR="00D471A9" w:rsidRPr="00CB1AE7" w:rsidRDefault="00D471A9" w:rsidP="00D471A9">
      <w:pPr>
        <w:jc w:val="both"/>
        <w:rPr>
          <w:sz w:val="24"/>
          <w:szCs w:val="24"/>
        </w:rPr>
      </w:pPr>
      <w:r w:rsidRPr="00CB1AE7">
        <w:rPr>
          <w:sz w:val="24"/>
          <w:szCs w:val="24"/>
        </w:rPr>
        <w:t>в) средства на расчетных и валютных счетах;</w:t>
      </w:r>
    </w:p>
    <w:p w:rsidR="00D471A9" w:rsidRPr="00CB1AE7" w:rsidRDefault="00D471A9" w:rsidP="00D471A9">
      <w:pPr>
        <w:jc w:val="both"/>
        <w:rPr>
          <w:sz w:val="24"/>
          <w:szCs w:val="24"/>
        </w:rPr>
      </w:pPr>
      <w:r w:rsidRPr="00CB1AE7">
        <w:rPr>
          <w:sz w:val="24"/>
          <w:szCs w:val="24"/>
        </w:rPr>
        <w:t>г) краткосрочные займы.</w:t>
      </w:r>
    </w:p>
    <w:p w:rsidR="00D471A9" w:rsidRPr="00CB1AE7" w:rsidRDefault="00D471A9" w:rsidP="00D471A9">
      <w:pPr>
        <w:pStyle w:val="af1"/>
        <w:numPr>
          <w:ilvl w:val="0"/>
          <w:numId w:val="8"/>
        </w:numPr>
        <w:jc w:val="both"/>
        <w:rPr>
          <w:sz w:val="24"/>
          <w:szCs w:val="24"/>
        </w:rPr>
      </w:pPr>
      <w:r w:rsidRPr="00CB1AE7">
        <w:rPr>
          <w:sz w:val="24"/>
          <w:szCs w:val="24"/>
        </w:rPr>
        <w:t>Запасы по МСФО 2 оцениваются:</w:t>
      </w:r>
    </w:p>
    <w:p w:rsidR="00D471A9" w:rsidRPr="00CB1AE7" w:rsidRDefault="00D471A9" w:rsidP="00D471A9">
      <w:pPr>
        <w:jc w:val="both"/>
        <w:rPr>
          <w:sz w:val="24"/>
          <w:szCs w:val="24"/>
        </w:rPr>
      </w:pPr>
      <w:r w:rsidRPr="00CB1AE7">
        <w:rPr>
          <w:sz w:val="24"/>
          <w:szCs w:val="24"/>
        </w:rPr>
        <w:t>а) по себестоимости;</w:t>
      </w:r>
    </w:p>
    <w:p w:rsidR="00D471A9" w:rsidRPr="00CB1AE7" w:rsidRDefault="00D471A9" w:rsidP="00D471A9">
      <w:pPr>
        <w:jc w:val="both"/>
        <w:rPr>
          <w:sz w:val="24"/>
          <w:szCs w:val="24"/>
        </w:rPr>
      </w:pPr>
      <w:r w:rsidRPr="00CB1AE7">
        <w:rPr>
          <w:sz w:val="24"/>
          <w:szCs w:val="24"/>
        </w:rPr>
        <w:t>б) по рыночной цене;</w:t>
      </w:r>
    </w:p>
    <w:p w:rsidR="00D471A9" w:rsidRPr="00CB1AE7" w:rsidRDefault="00D471A9" w:rsidP="00D471A9">
      <w:pPr>
        <w:jc w:val="both"/>
        <w:rPr>
          <w:sz w:val="24"/>
          <w:szCs w:val="24"/>
        </w:rPr>
      </w:pPr>
      <w:r w:rsidRPr="00CB1AE7">
        <w:rPr>
          <w:sz w:val="24"/>
          <w:szCs w:val="24"/>
        </w:rPr>
        <w:t>в) по наименьшей из величин: себестоимости и возможной чистой цены продажи;</w:t>
      </w:r>
    </w:p>
    <w:p w:rsidR="00D471A9" w:rsidRPr="00CB1AE7" w:rsidRDefault="00D471A9" w:rsidP="00D471A9">
      <w:pPr>
        <w:jc w:val="both"/>
        <w:rPr>
          <w:sz w:val="24"/>
          <w:szCs w:val="24"/>
        </w:rPr>
      </w:pPr>
      <w:r w:rsidRPr="00CB1AE7">
        <w:rPr>
          <w:sz w:val="24"/>
          <w:szCs w:val="24"/>
        </w:rPr>
        <w:t>г) по дисконтированной стоимости.</w:t>
      </w:r>
    </w:p>
    <w:p w:rsidR="00D471A9" w:rsidRPr="00CB1AE7" w:rsidRDefault="00D471A9" w:rsidP="00D471A9">
      <w:pPr>
        <w:pStyle w:val="af1"/>
        <w:numPr>
          <w:ilvl w:val="0"/>
          <w:numId w:val="8"/>
        </w:numPr>
        <w:jc w:val="both"/>
        <w:rPr>
          <w:sz w:val="24"/>
          <w:szCs w:val="24"/>
        </w:rPr>
      </w:pPr>
      <w:r w:rsidRPr="00CB1AE7">
        <w:rPr>
          <w:sz w:val="24"/>
          <w:szCs w:val="24"/>
        </w:rPr>
        <w:t xml:space="preserve">Затраты по НИР и </w:t>
      </w:r>
      <w:proofErr w:type="gramStart"/>
      <w:r w:rsidRPr="00CB1AE7">
        <w:rPr>
          <w:sz w:val="24"/>
          <w:szCs w:val="24"/>
        </w:rPr>
        <w:t>ОКР</w:t>
      </w:r>
      <w:proofErr w:type="gramEnd"/>
      <w:r w:rsidRPr="00CB1AE7">
        <w:rPr>
          <w:sz w:val="24"/>
          <w:szCs w:val="24"/>
        </w:rPr>
        <w:t xml:space="preserve"> по МСФО 38:</w:t>
      </w:r>
    </w:p>
    <w:p w:rsidR="00D471A9" w:rsidRPr="00CB1AE7" w:rsidRDefault="00D471A9" w:rsidP="00D471A9">
      <w:pPr>
        <w:jc w:val="both"/>
        <w:rPr>
          <w:sz w:val="24"/>
          <w:szCs w:val="24"/>
        </w:rPr>
      </w:pPr>
      <w:r w:rsidRPr="00CB1AE7">
        <w:rPr>
          <w:sz w:val="24"/>
          <w:szCs w:val="24"/>
        </w:rPr>
        <w:t>а) капитализируются в обязательном порядке;</w:t>
      </w:r>
    </w:p>
    <w:p w:rsidR="00D471A9" w:rsidRPr="00CB1AE7" w:rsidRDefault="00D471A9" w:rsidP="00D471A9">
      <w:pPr>
        <w:jc w:val="both"/>
        <w:rPr>
          <w:sz w:val="24"/>
          <w:szCs w:val="24"/>
        </w:rPr>
      </w:pPr>
      <w:r w:rsidRPr="00CB1AE7">
        <w:rPr>
          <w:sz w:val="24"/>
          <w:szCs w:val="24"/>
        </w:rPr>
        <w:t xml:space="preserve">б) могут капитализироваться только затраты по </w:t>
      </w:r>
      <w:proofErr w:type="gramStart"/>
      <w:r w:rsidRPr="00CB1AE7">
        <w:rPr>
          <w:sz w:val="24"/>
          <w:szCs w:val="24"/>
        </w:rPr>
        <w:t>ОКР</w:t>
      </w:r>
      <w:proofErr w:type="gramEnd"/>
      <w:r w:rsidRPr="00CB1AE7">
        <w:rPr>
          <w:sz w:val="24"/>
          <w:szCs w:val="24"/>
        </w:rPr>
        <w:t>;</w:t>
      </w:r>
    </w:p>
    <w:p w:rsidR="00D471A9" w:rsidRPr="00CB1AE7" w:rsidRDefault="00D471A9" w:rsidP="00D471A9">
      <w:pPr>
        <w:jc w:val="both"/>
        <w:rPr>
          <w:sz w:val="24"/>
          <w:szCs w:val="24"/>
        </w:rPr>
      </w:pPr>
      <w:r w:rsidRPr="00CB1AE7">
        <w:rPr>
          <w:sz w:val="24"/>
          <w:szCs w:val="24"/>
        </w:rPr>
        <w:t>в) могут капитализироваться по усмотрению бухгалтера.</w:t>
      </w:r>
    </w:p>
    <w:p w:rsidR="00D471A9" w:rsidRPr="00CB1AE7" w:rsidRDefault="00D471A9" w:rsidP="00D471A9">
      <w:pPr>
        <w:pStyle w:val="af1"/>
        <w:numPr>
          <w:ilvl w:val="0"/>
          <w:numId w:val="8"/>
        </w:numPr>
        <w:jc w:val="both"/>
        <w:rPr>
          <w:sz w:val="24"/>
          <w:szCs w:val="24"/>
        </w:rPr>
      </w:pPr>
      <w:r w:rsidRPr="00CB1AE7">
        <w:rPr>
          <w:sz w:val="24"/>
          <w:szCs w:val="24"/>
        </w:rPr>
        <w:t>По МСФО 12 в отчете о финансовых результатах отражается:</w:t>
      </w:r>
    </w:p>
    <w:p w:rsidR="00D471A9" w:rsidRPr="00CB1AE7" w:rsidRDefault="00D471A9" w:rsidP="00D471A9">
      <w:pPr>
        <w:jc w:val="both"/>
        <w:rPr>
          <w:sz w:val="24"/>
          <w:szCs w:val="24"/>
        </w:rPr>
      </w:pPr>
      <w:r w:rsidRPr="00CB1AE7">
        <w:rPr>
          <w:sz w:val="24"/>
          <w:szCs w:val="24"/>
        </w:rPr>
        <w:t>а) текущий налог на прибыль;</w:t>
      </w:r>
    </w:p>
    <w:p w:rsidR="00D471A9" w:rsidRPr="00CB1AE7" w:rsidRDefault="00D471A9" w:rsidP="00D471A9">
      <w:pPr>
        <w:jc w:val="both"/>
        <w:rPr>
          <w:sz w:val="24"/>
          <w:szCs w:val="24"/>
        </w:rPr>
      </w:pPr>
      <w:r w:rsidRPr="00CB1AE7">
        <w:rPr>
          <w:sz w:val="24"/>
          <w:szCs w:val="24"/>
        </w:rPr>
        <w:t>б) отложенный налог на прибыль;</w:t>
      </w:r>
    </w:p>
    <w:p w:rsidR="00D471A9" w:rsidRPr="00CB1AE7" w:rsidRDefault="00D471A9" w:rsidP="00D471A9">
      <w:pPr>
        <w:jc w:val="both"/>
        <w:rPr>
          <w:sz w:val="24"/>
          <w:szCs w:val="24"/>
        </w:rPr>
      </w:pPr>
      <w:r w:rsidRPr="00CB1AE7">
        <w:rPr>
          <w:sz w:val="24"/>
          <w:szCs w:val="24"/>
        </w:rPr>
        <w:t>в) текущий и отложенный налог на прибыль.</w:t>
      </w:r>
    </w:p>
    <w:p w:rsidR="00D471A9" w:rsidRPr="00CB1AE7" w:rsidRDefault="00D471A9" w:rsidP="00D471A9">
      <w:pPr>
        <w:pStyle w:val="af1"/>
        <w:numPr>
          <w:ilvl w:val="0"/>
          <w:numId w:val="8"/>
        </w:numPr>
        <w:jc w:val="both"/>
        <w:rPr>
          <w:sz w:val="24"/>
          <w:szCs w:val="24"/>
        </w:rPr>
      </w:pPr>
      <w:r w:rsidRPr="00CB1AE7">
        <w:rPr>
          <w:sz w:val="24"/>
          <w:szCs w:val="24"/>
        </w:rPr>
        <w:t>Финансовый инструмент по МСФО 32 – это:</w:t>
      </w:r>
    </w:p>
    <w:p w:rsidR="00D471A9" w:rsidRPr="00CB1AE7" w:rsidRDefault="00D471A9" w:rsidP="00D471A9">
      <w:pPr>
        <w:jc w:val="both"/>
        <w:rPr>
          <w:sz w:val="24"/>
          <w:szCs w:val="24"/>
        </w:rPr>
      </w:pPr>
      <w:r w:rsidRPr="00CB1AE7">
        <w:rPr>
          <w:sz w:val="24"/>
          <w:szCs w:val="24"/>
        </w:rPr>
        <w:t>а)  финансовые вложения в ценные бумаги других предприятий;</w:t>
      </w:r>
    </w:p>
    <w:p w:rsidR="00D471A9" w:rsidRPr="00CB1AE7" w:rsidRDefault="00D471A9" w:rsidP="00D471A9">
      <w:pPr>
        <w:jc w:val="both"/>
        <w:rPr>
          <w:sz w:val="24"/>
          <w:szCs w:val="24"/>
        </w:rPr>
      </w:pPr>
      <w:r w:rsidRPr="00CB1AE7">
        <w:rPr>
          <w:sz w:val="24"/>
          <w:szCs w:val="24"/>
        </w:rPr>
        <w:t>б) договор, в результате которого у одного предприятия возникает финансовый актив, у другого – финансовое обязательство;</w:t>
      </w:r>
    </w:p>
    <w:p w:rsidR="00D471A9" w:rsidRPr="00CB1AE7" w:rsidRDefault="00D471A9" w:rsidP="00D471A9">
      <w:pPr>
        <w:jc w:val="both"/>
        <w:rPr>
          <w:sz w:val="24"/>
          <w:szCs w:val="24"/>
        </w:rPr>
      </w:pPr>
      <w:r w:rsidRPr="00CB1AE7">
        <w:rPr>
          <w:sz w:val="24"/>
          <w:szCs w:val="24"/>
        </w:rPr>
        <w:t>в) договор займа или кредита.</w:t>
      </w:r>
    </w:p>
    <w:p w:rsidR="00D471A9" w:rsidRPr="00CB1AE7" w:rsidRDefault="00D471A9" w:rsidP="00D471A9">
      <w:pPr>
        <w:pStyle w:val="af1"/>
        <w:numPr>
          <w:ilvl w:val="0"/>
          <w:numId w:val="8"/>
        </w:numPr>
        <w:jc w:val="both"/>
        <w:rPr>
          <w:sz w:val="24"/>
          <w:szCs w:val="24"/>
        </w:rPr>
      </w:pPr>
      <w:r w:rsidRPr="00CB1AE7">
        <w:rPr>
          <w:sz w:val="24"/>
          <w:szCs w:val="24"/>
        </w:rPr>
        <w:t>К финансовым активам не относятся:</w:t>
      </w:r>
    </w:p>
    <w:p w:rsidR="00D471A9" w:rsidRPr="00CB1AE7" w:rsidRDefault="00D471A9" w:rsidP="00D471A9">
      <w:pPr>
        <w:jc w:val="both"/>
        <w:rPr>
          <w:sz w:val="24"/>
          <w:szCs w:val="24"/>
        </w:rPr>
      </w:pPr>
      <w:r w:rsidRPr="00CB1AE7">
        <w:rPr>
          <w:sz w:val="24"/>
          <w:szCs w:val="24"/>
        </w:rPr>
        <w:t>а) облигации других предприятий;</w:t>
      </w:r>
    </w:p>
    <w:p w:rsidR="00D471A9" w:rsidRPr="00CB1AE7" w:rsidRDefault="00D471A9" w:rsidP="00D471A9">
      <w:pPr>
        <w:jc w:val="both"/>
        <w:rPr>
          <w:sz w:val="24"/>
          <w:szCs w:val="24"/>
        </w:rPr>
      </w:pPr>
      <w:r w:rsidRPr="00CB1AE7">
        <w:rPr>
          <w:sz w:val="24"/>
          <w:szCs w:val="24"/>
        </w:rPr>
        <w:t>б) денежные средства;</w:t>
      </w:r>
    </w:p>
    <w:p w:rsidR="00D471A9" w:rsidRPr="00CB1AE7" w:rsidRDefault="00D471A9" w:rsidP="00D471A9">
      <w:pPr>
        <w:jc w:val="both"/>
        <w:rPr>
          <w:sz w:val="24"/>
          <w:szCs w:val="24"/>
        </w:rPr>
      </w:pPr>
      <w:r w:rsidRPr="00CB1AE7">
        <w:rPr>
          <w:sz w:val="24"/>
          <w:szCs w:val="24"/>
        </w:rPr>
        <w:t>в) собственные акции, выкупленные у акционеров;</w:t>
      </w:r>
    </w:p>
    <w:p w:rsidR="00D471A9" w:rsidRPr="00CB1AE7" w:rsidRDefault="00D471A9" w:rsidP="00D471A9">
      <w:pPr>
        <w:jc w:val="both"/>
        <w:rPr>
          <w:sz w:val="24"/>
          <w:szCs w:val="24"/>
        </w:rPr>
      </w:pPr>
      <w:r w:rsidRPr="00CB1AE7">
        <w:rPr>
          <w:sz w:val="24"/>
          <w:szCs w:val="24"/>
        </w:rPr>
        <w:t>г) дебиторская задолженность;</w:t>
      </w:r>
    </w:p>
    <w:p w:rsidR="00D471A9" w:rsidRPr="00CB1AE7" w:rsidRDefault="00D471A9" w:rsidP="00D471A9">
      <w:pPr>
        <w:jc w:val="both"/>
        <w:rPr>
          <w:sz w:val="24"/>
          <w:szCs w:val="24"/>
        </w:rPr>
      </w:pPr>
      <w:r w:rsidRPr="00CB1AE7">
        <w:rPr>
          <w:sz w:val="24"/>
          <w:szCs w:val="24"/>
        </w:rPr>
        <w:t>д) акции других предприятий.</w:t>
      </w:r>
    </w:p>
    <w:p w:rsidR="00D471A9" w:rsidRPr="00CB1AE7" w:rsidRDefault="00D471A9" w:rsidP="00D471A9">
      <w:pPr>
        <w:pStyle w:val="af1"/>
        <w:numPr>
          <w:ilvl w:val="0"/>
          <w:numId w:val="8"/>
        </w:numPr>
        <w:jc w:val="both"/>
        <w:rPr>
          <w:sz w:val="24"/>
          <w:szCs w:val="24"/>
        </w:rPr>
      </w:pPr>
      <w:r w:rsidRPr="00CB1AE7">
        <w:rPr>
          <w:sz w:val="24"/>
          <w:szCs w:val="24"/>
        </w:rPr>
        <w:t>При формировании сводной отчетности исключаются:</w:t>
      </w:r>
    </w:p>
    <w:p w:rsidR="00D471A9" w:rsidRPr="00CB1AE7" w:rsidRDefault="00D471A9" w:rsidP="00D471A9">
      <w:pPr>
        <w:jc w:val="both"/>
        <w:rPr>
          <w:sz w:val="24"/>
          <w:szCs w:val="24"/>
        </w:rPr>
      </w:pPr>
      <w:r w:rsidRPr="00CB1AE7">
        <w:rPr>
          <w:sz w:val="24"/>
          <w:szCs w:val="24"/>
        </w:rPr>
        <w:t xml:space="preserve">а) инвестиции материнской компании </w:t>
      </w:r>
      <w:proofErr w:type="gramStart"/>
      <w:r w:rsidRPr="00CB1AE7">
        <w:rPr>
          <w:sz w:val="24"/>
          <w:szCs w:val="24"/>
        </w:rPr>
        <w:t>в</w:t>
      </w:r>
      <w:proofErr w:type="gramEnd"/>
      <w:r w:rsidRPr="00CB1AE7">
        <w:rPr>
          <w:sz w:val="24"/>
          <w:szCs w:val="24"/>
        </w:rPr>
        <w:t xml:space="preserve"> дочерние;</w:t>
      </w:r>
    </w:p>
    <w:p w:rsidR="00D471A9" w:rsidRPr="00CB1AE7" w:rsidRDefault="00D471A9" w:rsidP="00D471A9">
      <w:pPr>
        <w:jc w:val="both"/>
        <w:rPr>
          <w:sz w:val="24"/>
          <w:szCs w:val="24"/>
        </w:rPr>
      </w:pPr>
      <w:r w:rsidRPr="00CB1AE7">
        <w:rPr>
          <w:sz w:val="24"/>
          <w:szCs w:val="24"/>
        </w:rPr>
        <w:t>б) инвестиции в уставные капиталы других предприятий;</w:t>
      </w:r>
    </w:p>
    <w:p w:rsidR="00D471A9" w:rsidRPr="00CB1AE7" w:rsidRDefault="00D471A9" w:rsidP="00D471A9">
      <w:pPr>
        <w:jc w:val="both"/>
        <w:rPr>
          <w:sz w:val="24"/>
          <w:szCs w:val="24"/>
        </w:rPr>
      </w:pPr>
      <w:r w:rsidRPr="00CB1AE7">
        <w:rPr>
          <w:sz w:val="24"/>
          <w:szCs w:val="24"/>
        </w:rPr>
        <w:t>в) инвестиции в основные средства.</w:t>
      </w:r>
    </w:p>
    <w:p w:rsidR="00D471A9" w:rsidRPr="00CB1AE7" w:rsidRDefault="00D471A9" w:rsidP="00D471A9">
      <w:pPr>
        <w:pStyle w:val="af1"/>
        <w:numPr>
          <w:ilvl w:val="0"/>
          <w:numId w:val="8"/>
        </w:numPr>
        <w:jc w:val="both"/>
        <w:rPr>
          <w:sz w:val="24"/>
          <w:szCs w:val="24"/>
        </w:rPr>
      </w:pPr>
      <w:r w:rsidRPr="00CB1AE7">
        <w:rPr>
          <w:sz w:val="24"/>
          <w:szCs w:val="24"/>
        </w:rPr>
        <w:t>В отчете о финансовых результатах по МСФО 1 характеризуются:</w:t>
      </w:r>
    </w:p>
    <w:p w:rsidR="00D471A9" w:rsidRPr="00CB1AE7" w:rsidRDefault="00D471A9" w:rsidP="00D471A9">
      <w:pPr>
        <w:jc w:val="both"/>
        <w:rPr>
          <w:sz w:val="24"/>
          <w:szCs w:val="24"/>
        </w:rPr>
      </w:pPr>
      <w:r w:rsidRPr="00CB1AE7">
        <w:rPr>
          <w:sz w:val="24"/>
          <w:szCs w:val="24"/>
        </w:rPr>
        <w:t>а) финансовое положение предприятия;</w:t>
      </w:r>
    </w:p>
    <w:p w:rsidR="00D471A9" w:rsidRPr="00CB1AE7" w:rsidRDefault="00D471A9" w:rsidP="00D471A9">
      <w:pPr>
        <w:jc w:val="both"/>
        <w:rPr>
          <w:sz w:val="24"/>
          <w:szCs w:val="24"/>
        </w:rPr>
      </w:pPr>
      <w:r w:rsidRPr="00CB1AE7">
        <w:rPr>
          <w:sz w:val="24"/>
          <w:szCs w:val="24"/>
        </w:rPr>
        <w:t>б) доходы и расходы;</w:t>
      </w:r>
    </w:p>
    <w:p w:rsidR="00D471A9" w:rsidRPr="00CB1AE7" w:rsidRDefault="00D471A9" w:rsidP="00D471A9">
      <w:pPr>
        <w:jc w:val="both"/>
        <w:rPr>
          <w:sz w:val="24"/>
          <w:szCs w:val="24"/>
        </w:rPr>
      </w:pPr>
      <w:r w:rsidRPr="00CB1AE7">
        <w:rPr>
          <w:sz w:val="24"/>
          <w:szCs w:val="24"/>
        </w:rPr>
        <w:t>в) финансовые результаты деятельности предприятия.</w:t>
      </w:r>
    </w:p>
    <w:p w:rsidR="00D471A9" w:rsidRPr="00CB1AE7" w:rsidRDefault="00D471A9" w:rsidP="00D471A9">
      <w:pPr>
        <w:pStyle w:val="af1"/>
        <w:numPr>
          <w:ilvl w:val="0"/>
          <w:numId w:val="8"/>
        </w:numPr>
        <w:jc w:val="both"/>
        <w:rPr>
          <w:sz w:val="24"/>
          <w:szCs w:val="24"/>
        </w:rPr>
      </w:pPr>
      <w:r w:rsidRPr="00CB1AE7">
        <w:rPr>
          <w:sz w:val="24"/>
          <w:szCs w:val="24"/>
        </w:rPr>
        <w:t xml:space="preserve">Денежные активы согласно МСФО 29: </w:t>
      </w:r>
    </w:p>
    <w:p w:rsidR="00D471A9" w:rsidRPr="00CB1AE7" w:rsidRDefault="00D471A9" w:rsidP="00D471A9">
      <w:pPr>
        <w:jc w:val="both"/>
        <w:rPr>
          <w:sz w:val="24"/>
          <w:szCs w:val="24"/>
        </w:rPr>
      </w:pPr>
      <w:r w:rsidRPr="00CB1AE7">
        <w:rPr>
          <w:sz w:val="24"/>
          <w:szCs w:val="24"/>
        </w:rPr>
        <w:t>а) не пересчитываются на отчетную дату;</w:t>
      </w:r>
    </w:p>
    <w:p w:rsidR="00D471A9" w:rsidRPr="00CB1AE7" w:rsidRDefault="00D471A9" w:rsidP="00D471A9">
      <w:pPr>
        <w:jc w:val="both"/>
        <w:rPr>
          <w:sz w:val="24"/>
          <w:szCs w:val="24"/>
        </w:rPr>
      </w:pPr>
      <w:r w:rsidRPr="00CB1AE7">
        <w:rPr>
          <w:sz w:val="24"/>
          <w:szCs w:val="24"/>
        </w:rPr>
        <w:lastRenderedPageBreak/>
        <w:t>б) пересчитываются с учетом изменения индекса цен;</w:t>
      </w:r>
    </w:p>
    <w:p w:rsidR="00D471A9" w:rsidRPr="00CB1AE7" w:rsidRDefault="00D471A9" w:rsidP="00D471A9">
      <w:pPr>
        <w:jc w:val="both"/>
        <w:rPr>
          <w:sz w:val="24"/>
          <w:szCs w:val="24"/>
        </w:rPr>
      </w:pPr>
      <w:r w:rsidRPr="00CB1AE7">
        <w:rPr>
          <w:sz w:val="24"/>
          <w:szCs w:val="24"/>
        </w:rPr>
        <w:t>в) пересчитываются средства только на валютных счетах.</w:t>
      </w:r>
    </w:p>
    <w:p w:rsidR="00D471A9" w:rsidRPr="00CB1AE7" w:rsidRDefault="00D471A9" w:rsidP="00D471A9">
      <w:pPr>
        <w:ind w:firstLine="708"/>
        <w:jc w:val="both"/>
        <w:rPr>
          <w:snapToGrid w:val="0"/>
          <w:sz w:val="24"/>
          <w:szCs w:val="24"/>
        </w:rPr>
      </w:pPr>
    </w:p>
    <w:p w:rsidR="00D471A9" w:rsidRPr="00CB1AE7" w:rsidRDefault="00D471A9" w:rsidP="004C0E0A">
      <w:pPr>
        <w:pStyle w:val="110"/>
        <w:ind w:left="0" w:right="280"/>
        <w:jc w:val="both"/>
        <w:rPr>
          <w:lang w:val="ru-RU"/>
        </w:rPr>
      </w:pPr>
      <w:r w:rsidRPr="00CB1AE7">
        <w:rPr>
          <w:lang w:val="ru-RU"/>
        </w:rPr>
        <w:t>Раздел № 3 Финансовые инструменты, их отражение и учет в МСФО</w:t>
      </w:r>
    </w:p>
    <w:p w:rsidR="00D471A9" w:rsidRPr="00CB1AE7" w:rsidRDefault="00D471A9" w:rsidP="00D471A9">
      <w:pPr>
        <w:pStyle w:val="af1"/>
        <w:numPr>
          <w:ilvl w:val="0"/>
          <w:numId w:val="9"/>
        </w:numPr>
        <w:tabs>
          <w:tab w:val="left" w:pos="993"/>
        </w:tabs>
        <w:ind w:left="0" w:firstLine="360"/>
        <w:jc w:val="both"/>
        <w:rPr>
          <w:color w:val="000000"/>
          <w:sz w:val="24"/>
          <w:szCs w:val="24"/>
          <w:shd w:val="clear" w:color="auto" w:fill="FFFFFF"/>
        </w:rPr>
      </w:pPr>
      <w:r w:rsidRPr="00CB1AE7">
        <w:rPr>
          <w:color w:val="000000"/>
          <w:sz w:val="24"/>
          <w:szCs w:val="24"/>
          <w:shd w:val="clear" w:color="auto" w:fill="FFFFFF"/>
        </w:rPr>
        <w:t>Компании следует прекратить признание финансового актива или части финансового актива, когда данная компания:</w:t>
      </w:r>
    </w:p>
    <w:p w:rsidR="00D471A9" w:rsidRPr="00CB1AE7" w:rsidRDefault="00D471A9" w:rsidP="00D471A9">
      <w:pPr>
        <w:rPr>
          <w:color w:val="000000"/>
          <w:sz w:val="24"/>
          <w:szCs w:val="24"/>
          <w:shd w:val="clear" w:color="auto" w:fill="FFFFFF"/>
        </w:rPr>
      </w:pPr>
      <w:r w:rsidRPr="00CB1AE7">
        <w:rPr>
          <w:color w:val="000000"/>
          <w:sz w:val="24"/>
          <w:szCs w:val="24"/>
          <w:shd w:val="clear" w:color="auto" w:fill="FFFFFF"/>
        </w:rPr>
        <w:t>а) Составляет свою годовую отчетность;</w:t>
      </w:r>
      <w:r w:rsidRPr="00CB1AE7">
        <w:rPr>
          <w:color w:val="000000"/>
          <w:sz w:val="24"/>
          <w:szCs w:val="24"/>
        </w:rPr>
        <w:br/>
      </w:r>
      <w:r w:rsidRPr="00CB1AE7">
        <w:rPr>
          <w:color w:val="000000"/>
          <w:sz w:val="24"/>
          <w:szCs w:val="24"/>
          <w:shd w:val="clear" w:color="auto" w:fill="FFFFFF"/>
        </w:rPr>
        <w:t>б) Утрачивает контроль над правами по контракту, предоставляющему финансовый актив; </w:t>
      </w:r>
      <w:r w:rsidRPr="00CB1AE7">
        <w:rPr>
          <w:color w:val="000000"/>
          <w:sz w:val="24"/>
          <w:szCs w:val="24"/>
        </w:rPr>
        <w:br/>
      </w:r>
      <w:r w:rsidRPr="00CB1AE7">
        <w:rPr>
          <w:color w:val="000000"/>
          <w:sz w:val="24"/>
          <w:szCs w:val="24"/>
          <w:shd w:val="clear" w:color="auto" w:fill="FFFFFF"/>
        </w:rPr>
        <w:t>в) Решает продать финансовый актив. </w:t>
      </w:r>
    </w:p>
    <w:p w:rsidR="00D471A9" w:rsidRPr="00CB1AE7" w:rsidRDefault="00D471A9" w:rsidP="00D471A9">
      <w:pPr>
        <w:pStyle w:val="af1"/>
        <w:numPr>
          <w:ilvl w:val="0"/>
          <w:numId w:val="9"/>
        </w:numPr>
        <w:ind w:left="0" w:firstLine="360"/>
        <w:jc w:val="both"/>
        <w:rPr>
          <w:color w:val="000000"/>
          <w:sz w:val="24"/>
          <w:szCs w:val="24"/>
          <w:shd w:val="clear" w:color="auto" w:fill="FFFFFF"/>
        </w:rPr>
      </w:pPr>
      <w:r w:rsidRPr="00CB1AE7">
        <w:rPr>
          <w:color w:val="000000"/>
          <w:sz w:val="24"/>
          <w:szCs w:val="24"/>
          <w:shd w:val="clear" w:color="auto" w:fill="FFFFFF"/>
        </w:rPr>
        <w:t>Если компания сохраняет контроль над активом, но не сохраняет или передает в значительной степени все риски и выгоды, или финансовое обязательство списывается с баланса до его ликвидации - т.е. когда предусмотренное договором обязательство погашается, аннулируется или прекращается: </w:t>
      </w:r>
    </w:p>
    <w:p w:rsidR="00D471A9" w:rsidRPr="00CB1AE7" w:rsidRDefault="00D471A9" w:rsidP="00D471A9">
      <w:pPr>
        <w:rPr>
          <w:color w:val="000000"/>
          <w:sz w:val="24"/>
          <w:szCs w:val="24"/>
          <w:shd w:val="clear" w:color="auto" w:fill="FFFFFF"/>
        </w:rPr>
      </w:pPr>
      <w:r w:rsidRPr="00CB1AE7">
        <w:rPr>
          <w:color w:val="000000"/>
          <w:sz w:val="24"/>
          <w:szCs w:val="24"/>
          <w:shd w:val="clear" w:color="auto" w:fill="FFFFFF"/>
        </w:rPr>
        <w:t>а) Следует прекратить признание финансового актива (или его части);</w:t>
      </w:r>
      <w:r w:rsidRPr="00CB1AE7">
        <w:rPr>
          <w:color w:val="000000"/>
          <w:sz w:val="24"/>
          <w:szCs w:val="24"/>
        </w:rPr>
        <w:br/>
      </w:r>
      <w:r w:rsidRPr="00CB1AE7">
        <w:rPr>
          <w:color w:val="000000"/>
          <w:sz w:val="24"/>
          <w:szCs w:val="24"/>
          <w:shd w:val="clear" w:color="auto" w:fill="FFFFFF"/>
        </w:rPr>
        <w:t>б) Актив или обязательство следует перевести в капитал;</w:t>
      </w:r>
      <w:r w:rsidRPr="00CB1AE7">
        <w:rPr>
          <w:color w:val="000000"/>
          <w:sz w:val="24"/>
          <w:szCs w:val="24"/>
        </w:rPr>
        <w:br/>
      </w:r>
      <w:r w:rsidRPr="00CB1AE7">
        <w:rPr>
          <w:color w:val="000000"/>
          <w:sz w:val="24"/>
          <w:szCs w:val="24"/>
          <w:shd w:val="clear" w:color="auto" w:fill="FFFFFF"/>
        </w:rPr>
        <w:t>в) Операцию следует учитывать как обеспеченный залогом заем.</w:t>
      </w:r>
    </w:p>
    <w:p w:rsidR="00D471A9" w:rsidRPr="00CB1AE7" w:rsidRDefault="00D471A9" w:rsidP="00D471A9">
      <w:pPr>
        <w:pStyle w:val="af1"/>
        <w:numPr>
          <w:ilvl w:val="0"/>
          <w:numId w:val="9"/>
        </w:numPr>
        <w:ind w:left="0" w:firstLine="360"/>
        <w:jc w:val="both"/>
        <w:rPr>
          <w:color w:val="000000"/>
          <w:sz w:val="24"/>
          <w:szCs w:val="24"/>
          <w:shd w:val="clear" w:color="auto" w:fill="FFFFFF"/>
        </w:rPr>
      </w:pPr>
      <w:r w:rsidRPr="00CB1AE7">
        <w:rPr>
          <w:color w:val="000000"/>
          <w:sz w:val="24"/>
          <w:szCs w:val="24"/>
          <w:shd w:val="clear" w:color="auto" w:fill="FFFFFF"/>
        </w:rPr>
        <w:t xml:space="preserve">Принципы, регламентирующие прекращение признания, должны применяться </w:t>
      </w:r>
      <w:proofErr w:type="gramStart"/>
      <w:r w:rsidRPr="00CB1AE7">
        <w:rPr>
          <w:color w:val="000000"/>
          <w:sz w:val="24"/>
          <w:szCs w:val="24"/>
          <w:shd w:val="clear" w:color="auto" w:fill="FFFFFF"/>
        </w:rPr>
        <w:t>на</w:t>
      </w:r>
      <w:proofErr w:type="gramEnd"/>
      <w:r w:rsidRPr="00CB1AE7">
        <w:rPr>
          <w:color w:val="000000"/>
          <w:sz w:val="24"/>
          <w:szCs w:val="24"/>
          <w:shd w:val="clear" w:color="auto" w:fill="FFFFFF"/>
        </w:rPr>
        <w:t>:</w:t>
      </w:r>
    </w:p>
    <w:p w:rsidR="00D471A9" w:rsidRPr="00CB1AE7" w:rsidRDefault="00D471A9" w:rsidP="00D471A9">
      <w:pPr>
        <w:rPr>
          <w:color w:val="000000"/>
          <w:sz w:val="24"/>
          <w:szCs w:val="24"/>
          <w:shd w:val="clear" w:color="auto" w:fill="FFFFFF"/>
        </w:rPr>
      </w:pPr>
      <w:r w:rsidRPr="00CB1AE7">
        <w:rPr>
          <w:color w:val="000000"/>
          <w:sz w:val="24"/>
          <w:szCs w:val="24"/>
          <w:shd w:val="clear" w:color="auto" w:fill="FFFFFF"/>
        </w:rPr>
        <w:t xml:space="preserve">а) Консолидированном </w:t>
      </w:r>
      <w:proofErr w:type="gramStart"/>
      <w:r w:rsidRPr="00CB1AE7">
        <w:rPr>
          <w:color w:val="000000"/>
          <w:sz w:val="24"/>
          <w:szCs w:val="24"/>
          <w:shd w:val="clear" w:color="auto" w:fill="FFFFFF"/>
        </w:rPr>
        <w:t>уровне</w:t>
      </w:r>
      <w:proofErr w:type="gramEnd"/>
      <w:r w:rsidRPr="00CB1AE7">
        <w:rPr>
          <w:color w:val="000000"/>
          <w:sz w:val="24"/>
          <w:szCs w:val="24"/>
          <w:shd w:val="clear" w:color="auto" w:fill="FFFFFF"/>
        </w:rPr>
        <w:t>;</w:t>
      </w:r>
      <w:r w:rsidRPr="00CB1AE7">
        <w:rPr>
          <w:color w:val="000000"/>
          <w:sz w:val="24"/>
          <w:szCs w:val="24"/>
        </w:rPr>
        <w:br/>
      </w:r>
      <w:r w:rsidRPr="00CB1AE7">
        <w:rPr>
          <w:color w:val="000000"/>
          <w:sz w:val="24"/>
          <w:szCs w:val="24"/>
          <w:shd w:val="clear" w:color="auto" w:fill="FFFFFF"/>
        </w:rPr>
        <w:t>б) Уровне единицы, генерирующей денежные средства;</w:t>
      </w:r>
      <w:r w:rsidRPr="00CB1AE7">
        <w:rPr>
          <w:color w:val="000000"/>
          <w:sz w:val="24"/>
          <w:szCs w:val="24"/>
        </w:rPr>
        <w:br/>
      </w:r>
      <w:r w:rsidRPr="00CB1AE7">
        <w:rPr>
          <w:color w:val="000000"/>
          <w:sz w:val="24"/>
          <w:szCs w:val="24"/>
          <w:shd w:val="clear" w:color="auto" w:fill="FFFFFF"/>
        </w:rPr>
        <w:t>в) Уровне компании.</w:t>
      </w:r>
    </w:p>
    <w:p w:rsidR="00D471A9" w:rsidRPr="00CB1AE7" w:rsidRDefault="00D471A9" w:rsidP="00D471A9">
      <w:pPr>
        <w:pStyle w:val="af1"/>
        <w:numPr>
          <w:ilvl w:val="0"/>
          <w:numId w:val="9"/>
        </w:numPr>
        <w:ind w:left="0" w:firstLine="360"/>
        <w:jc w:val="both"/>
        <w:rPr>
          <w:color w:val="000000"/>
          <w:sz w:val="24"/>
          <w:szCs w:val="24"/>
          <w:shd w:val="clear" w:color="auto" w:fill="FFFFFF"/>
        </w:rPr>
      </w:pPr>
      <w:r w:rsidRPr="00CB1AE7">
        <w:rPr>
          <w:color w:val="000000"/>
          <w:sz w:val="24"/>
          <w:szCs w:val="24"/>
          <w:shd w:val="clear" w:color="auto" w:fill="FFFFFF"/>
        </w:rPr>
        <w:t>Если была совершена передача в значительной степени всех рисков и выгод: </w:t>
      </w:r>
    </w:p>
    <w:p w:rsidR="00D471A9" w:rsidRPr="00CB1AE7" w:rsidRDefault="00D471A9" w:rsidP="00D471A9">
      <w:pPr>
        <w:jc w:val="both"/>
        <w:rPr>
          <w:color w:val="000000"/>
          <w:sz w:val="24"/>
          <w:szCs w:val="24"/>
          <w:shd w:val="clear" w:color="auto" w:fill="FFFFFF"/>
        </w:rPr>
      </w:pPr>
      <w:r w:rsidRPr="00CB1AE7">
        <w:rPr>
          <w:color w:val="000000"/>
          <w:sz w:val="24"/>
          <w:szCs w:val="24"/>
          <w:shd w:val="clear" w:color="auto" w:fill="FFFFFF"/>
        </w:rPr>
        <w:t>а) Признание финансового актива (или части финансового актива) или обязательства может быть прекращено;</w:t>
      </w:r>
    </w:p>
    <w:p w:rsidR="00D471A9" w:rsidRPr="00CB1AE7" w:rsidRDefault="00D471A9" w:rsidP="00D471A9">
      <w:pPr>
        <w:rPr>
          <w:color w:val="000000"/>
          <w:sz w:val="24"/>
          <w:szCs w:val="24"/>
          <w:shd w:val="clear" w:color="auto" w:fill="FFFFFF"/>
        </w:rPr>
      </w:pPr>
      <w:r w:rsidRPr="00CB1AE7">
        <w:rPr>
          <w:color w:val="000000"/>
          <w:sz w:val="24"/>
          <w:szCs w:val="24"/>
          <w:shd w:val="clear" w:color="auto" w:fill="FFFFFF"/>
        </w:rPr>
        <w:t>б) Актив или обязательство следует перевести в капитал;</w:t>
      </w:r>
      <w:r w:rsidRPr="00CB1AE7">
        <w:rPr>
          <w:color w:val="000000"/>
          <w:sz w:val="24"/>
          <w:szCs w:val="24"/>
        </w:rPr>
        <w:br/>
      </w:r>
      <w:r w:rsidRPr="00CB1AE7">
        <w:rPr>
          <w:color w:val="000000"/>
          <w:sz w:val="24"/>
          <w:szCs w:val="24"/>
          <w:shd w:val="clear" w:color="auto" w:fill="FFFFFF"/>
        </w:rPr>
        <w:t>в) Операцию следует учитывать как обеспеченный залогом заем.</w:t>
      </w:r>
    </w:p>
    <w:p w:rsidR="00D471A9" w:rsidRPr="00CB1AE7" w:rsidRDefault="00D471A9" w:rsidP="00D471A9">
      <w:pPr>
        <w:pStyle w:val="af1"/>
        <w:numPr>
          <w:ilvl w:val="0"/>
          <w:numId w:val="9"/>
        </w:numPr>
        <w:ind w:left="0" w:firstLine="360"/>
        <w:jc w:val="both"/>
        <w:rPr>
          <w:color w:val="000000"/>
          <w:sz w:val="24"/>
          <w:szCs w:val="24"/>
          <w:shd w:val="clear" w:color="auto" w:fill="FFFFFF"/>
        </w:rPr>
      </w:pPr>
      <w:r w:rsidRPr="00CB1AE7">
        <w:rPr>
          <w:color w:val="000000"/>
          <w:sz w:val="24"/>
          <w:szCs w:val="24"/>
          <w:shd w:val="clear" w:color="auto" w:fill="FFFFFF"/>
        </w:rPr>
        <w:t xml:space="preserve">Если актив предоставляется на условиях </w:t>
      </w:r>
      <w:proofErr w:type="spellStart"/>
      <w:proofErr w:type="gramStart"/>
      <w:r w:rsidRPr="00CB1AE7">
        <w:rPr>
          <w:color w:val="000000"/>
          <w:sz w:val="24"/>
          <w:szCs w:val="24"/>
          <w:shd w:val="clear" w:color="auto" w:fill="FFFFFF"/>
        </w:rPr>
        <w:t>колл</w:t>
      </w:r>
      <w:proofErr w:type="spellEnd"/>
      <w:r w:rsidRPr="00CB1AE7">
        <w:rPr>
          <w:color w:val="000000"/>
          <w:sz w:val="24"/>
          <w:szCs w:val="24"/>
          <w:shd w:val="clear" w:color="auto" w:fill="FFFFFF"/>
        </w:rPr>
        <w:t>-опциона</w:t>
      </w:r>
      <w:proofErr w:type="gramEnd"/>
      <w:r w:rsidRPr="00CB1AE7">
        <w:rPr>
          <w:color w:val="000000"/>
          <w:sz w:val="24"/>
          <w:szCs w:val="24"/>
          <w:shd w:val="clear" w:color="auto" w:fill="FFFFFF"/>
        </w:rPr>
        <w:t xml:space="preserve"> и может быть легко приобретен получающей стороной на рынке: </w:t>
      </w:r>
    </w:p>
    <w:p w:rsidR="00D471A9" w:rsidRPr="00CB1AE7" w:rsidRDefault="00D471A9" w:rsidP="00D471A9">
      <w:pPr>
        <w:rPr>
          <w:color w:val="000000"/>
          <w:sz w:val="24"/>
          <w:szCs w:val="24"/>
          <w:shd w:val="clear" w:color="auto" w:fill="FFFFFF"/>
        </w:rPr>
      </w:pPr>
      <w:r w:rsidRPr="00CB1AE7">
        <w:rPr>
          <w:color w:val="000000"/>
          <w:sz w:val="24"/>
          <w:szCs w:val="24"/>
          <w:shd w:val="clear" w:color="auto" w:fill="FFFFFF"/>
        </w:rPr>
        <w:t>а) Актив или обязательство следует перевести в капитал; </w:t>
      </w:r>
      <w:r w:rsidRPr="00CB1AE7">
        <w:rPr>
          <w:color w:val="000000"/>
          <w:sz w:val="24"/>
          <w:szCs w:val="24"/>
        </w:rPr>
        <w:br/>
      </w:r>
      <w:r w:rsidRPr="00CB1AE7">
        <w:rPr>
          <w:color w:val="000000"/>
          <w:sz w:val="24"/>
          <w:szCs w:val="24"/>
          <w:shd w:val="clear" w:color="auto" w:fill="FFFFFF"/>
        </w:rPr>
        <w:t>б) Операцию следует учитывать как обеспеченный залогом заем;</w:t>
      </w:r>
    </w:p>
    <w:p w:rsidR="00D471A9" w:rsidRPr="00CB1AE7" w:rsidRDefault="00D471A9" w:rsidP="00D471A9">
      <w:pPr>
        <w:jc w:val="both"/>
        <w:rPr>
          <w:color w:val="000000"/>
          <w:sz w:val="24"/>
          <w:szCs w:val="24"/>
          <w:shd w:val="clear" w:color="auto" w:fill="FFFFFF"/>
        </w:rPr>
      </w:pPr>
      <w:r w:rsidRPr="00CB1AE7">
        <w:rPr>
          <w:color w:val="000000"/>
          <w:sz w:val="24"/>
          <w:szCs w:val="24"/>
          <w:shd w:val="clear" w:color="auto" w:fill="FFFFFF"/>
        </w:rPr>
        <w:t>в) Признание финансового актива (или части финансового актива) или обязательства не может быть прекращено; </w:t>
      </w:r>
    </w:p>
    <w:p w:rsidR="00D471A9" w:rsidRPr="00CB1AE7" w:rsidRDefault="00D471A9" w:rsidP="00D471A9">
      <w:pPr>
        <w:rPr>
          <w:color w:val="000000"/>
          <w:sz w:val="24"/>
          <w:szCs w:val="24"/>
          <w:shd w:val="clear" w:color="auto" w:fill="FFFFFF"/>
        </w:rPr>
      </w:pPr>
      <w:r w:rsidRPr="00CB1AE7">
        <w:rPr>
          <w:color w:val="000000"/>
          <w:sz w:val="24"/>
          <w:szCs w:val="24"/>
          <w:shd w:val="clear" w:color="auto" w:fill="FFFFFF"/>
        </w:rPr>
        <w:t>г) Передающая сторона утратила контроль.</w:t>
      </w:r>
    </w:p>
    <w:p w:rsidR="00D471A9" w:rsidRPr="00CB1AE7" w:rsidRDefault="00D471A9" w:rsidP="00D471A9">
      <w:pPr>
        <w:pStyle w:val="af1"/>
        <w:numPr>
          <w:ilvl w:val="0"/>
          <w:numId w:val="9"/>
        </w:numPr>
        <w:ind w:left="0" w:firstLine="360"/>
        <w:jc w:val="both"/>
        <w:rPr>
          <w:color w:val="000000"/>
          <w:sz w:val="24"/>
          <w:szCs w:val="24"/>
          <w:shd w:val="clear" w:color="auto" w:fill="FFFFFF"/>
        </w:rPr>
      </w:pPr>
      <w:r w:rsidRPr="00CB1AE7">
        <w:rPr>
          <w:color w:val="000000"/>
          <w:sz w:val="24"/>
          <w:szCs w:val="24"/>
          <w:shd w:val="clear" w:color="auto" w:fill="FFFFFF"/>
        </w:rPr>
        <w:t>Если прекращается признание только части финансового актива, то балансовая стоимость финансового актива распределяется между частью, признание которой продолжается, и частью, признание которой прекращается: </w:t>
      </w:r>
    </w:p>
    <w:p w:rsidR="00D471A9" w:rsidRPr="00CB1AE7" w:rsidRDefault="00D471A9" w:rsidP="00D471A9">
      <w:pPr>
        <w:rPr>
          <w:color w:val="000000"/>
          <w:sz w:val="24"/>
          <w:szCs w:val="24"/>
          <w:shd w:val="clear" w:color="auto" w:fill="FFFFFF"/>
        </w:rPr>
      </w:pPr>
      <w:r w:rsidRPr="00CB1AE7">
        <w:rPr>
          <w:color w:val="000000"/>
          <w:sz w:val="24"/>
          <w:szCs w:val="24"/>
          <w:shd w:val="clear" w:color="auto" w:fill="FFFFFF"/>
        </w:rPr>
        <w:t>а) Пропорционально соответствующим величинам на дату покупки;</w:t>
      </w:r>
      <w:r w:rsidRPr="00CB1AE7">
        <w:rPr>
          <w:color w:val="000000"/>
          <w:sz w:val="24"/>
          <w:szCs w:val="24"/>
        </w:rPr>
        <w:br/>
      </w:r>
      <w:r w:rsidRPr="00CB1AE7">
        <w:rPr>
          <w:color w:val="000000"/>
          <w:sz w:val="24"/>
          <w:szCs w:val="24"/>
          <w:shd w:val="clear" w:color="auto" w:fill="FFFFFF"/>
        </w:rPr>
        <w:t>б) Пропорционально соответствующим величинам на дату передачи;</w:t>
      </w:r>
      <w:r w:rsidRPr="00CB1AE7">
        <w:rPr>
          <w:color w:val="000000"/>
          <w:sz w:val="24"/>
          <w:szCs w:val="24"/>
        </w:rPr>
        <w:br/>
      </w:r>
      <w:r w:rsidRPr="00CB1AE7">
        <w:rPr>
          <w:color w:val="000000"/>
          <w:sz w:val="24"/>
          <w:szCs w:val="24"/>
          <w:shd w:val="clear" w:color="auto" w:fill="FFFFFF"/>
        </w:rPr>
        <w:t>в) На любой разумной основе.</w:t>
      </w:r>
    </w:p>
    <w:p w:rsidR="00D471A9" w:rsidRPr="00CB1AE7" w:rsidRDefault="00D471A9" w:rsidP="00D471A9">
      <w:pPr>
        <w:pStyle w:val="af1"/>
        <w:numPr>
          <w:ilvl w:val="0"/>
          <w:numId w:val="9"/>
        </w:numPr>
        <w:rPr>
          <w:color w:val="000000"/>
          <w:sz w:val="24"/>
          <w:szCs w:val="24"/>
          <w:shd w:val="clear" w:color="auto" w:fill="FFFFFF"/>
        </w:rPr>
      </w:pPr>
      <w:r w:rsidRPr="00CB1AE7">
        <w:rPr>
          <w:color w:val="000000"/>
          <w:sz w:val="24"/>
          <w:szCs w:val="24"/>
          <w:shd w:val="clear" w:color="auto" w:fill="FFFFFF"/>
        </w:rPr>
        <w:t>В случае продолжения признания: </w:t>
      </w:r>
    </w:p>
    <w:p w:rsidR="00D471A9" w:rsidRPr="00CB1AE7" w:rsidRDefault="00D471A9" w:rsidP="00D471A9">
      <w:pPr>
        <w:rPr>
          <w:color w:val="000000"/>
          <w:sz w:val="24"/>
          <w:szCs w:val="24"/>
          <w:shd w:val="clear" w:color="auto" w:fill="FFFFFF"/>
        </w:rPr>
      </w:pPr>
      <w:r w:rsidRPr="00CB1AE7">
        <w:rPr>
          <w:color w:val="000000"/>
          <w:sz w:val="24"/>
          <w:szCs w:val="24"/>
          <w:shd w:val="clear" w:color="auto" w:fill="FFFFFF"/>
        </w:rPr>
        <w:t>а) Актив или обязательство следует передать в капитал;</w:t>
      </w:r>
      <w:r w:rsidRPr="00CB1AE7">
        <w:rPr>
          <w:color w:val="000000"/>
          <w:sz w:val="24"/>
          <w:szCs w:val="24"/>
        </w:rPr>
        <w:br/>
      </w:r>
      <w:r w:rsidRPr="00CB1AE7">
        <w:rPr>
          <w:color w:val="000000"/>
          <w:sz w:val="24"/>
          <w:szCs w:val="24"/>
          <w:shd w:val="clear" w:color="auto" w:fill="FFFFFF"/>
        </w:rPr>
        <w:t>б) Операцию следует учитывать как обеспеченный залогом заем;</w:t>
      </w:r>
    </w:p>
    <w:p w:rsidR="00D471A9" w:rsidRPr="00CB1AE7" w:rsidRDefault="00D471A9" w:rsidP="00D471A9">
      <w:pPr>
        <w:jc w:val="both"/>
        <w:rPr>
          <w:color w:val="000000"/>
          <w:sz w:val="24"/>
          <w:szCs w:val="24"/>
          <w:shd w:val="clear" w:color="auto" w:fill="FFFFFF"/>
        </w:rPr>
      </w:pPr>
      <w:r w:rsidRPr="00CB1AE7">
        <w:rPr>
          <w:color w:val="000000"/>
          <w:sz w:val="24"/>
          <w:szCs w:val="24"/>
          <w:shd w:val="clear" w:color="auto" w:fill="FFFFFF"/>
        </w:rPr>
        <w:t>в) Признание финансового актива (или части финансового актива) или обязательства может быть прекращено в более ранний период; </w:t>
      </w:r>
    </w:p>
    <w:p w:rsidR="00D471A9" w:rsidRPr="00CB1AE7" w:rsidRDefault="00D471A9" w:rsidP="00D471A9">
      <w:pPr>
        <w:rPr>
          <w:color w:val="000000"/>
          <w:sz w:val="24"/>
          <w:szCs w:val="24"/>
          <w:shd w:val="clear" w:color="auto" w:fill="FFFFFF"/>
        </w:rPr>
      </w:pPr>
      <w:r w:rsidRPr="00CB1AE7">
        <w:rPr>
          <w:color w:val="000000"/>
          <w:sz w:val="24"/>
          <w:szCs w:val="24"/>
          <w:shd w:val="clear" w:color="auto" w:fill="FFFFFF"/>
        </w:rPr>
        <w:t>г) Передающая сторона утратила контроль.</w:t>
      </w:r>
    </w:p>
    <w:p w:rsidR="00D471A9" w:rsidRPr="00CB1AE7" w:rsidRDefault="00D471A9" w:rsidP="00D471A9">
      <w:pPr>
        <w:pStyle w:val="af1"/>
        <w:numPr>
          <w:ilvl w:val="0"/>
          <w:numId w:val="9"/>
        </w:numPr>
        <w:ind w:left="0" w:firstLine="360"/>
        <w:jc w:val="both"/>
        <w:rPr>
          <w:color w:val="000000"/>
          <w:sz w:val="24"/>
          <w:szCs w:val="24"/>
          <w:shd w:val="clear" w:color="auto" w:fill="FFFFFF"/>
        </w:rPr>
      </w:pPr>
      <w:r w:rsidRPr="00CB1AE7">
        <w:rPr>
          <w:color w:val="000000"/>
          <w:sz w:val="24"/>
          <w:szCs w:val="24"/>
          <w:shd w:val="clear" w:color="auto" w:fill="FFFFFF"/>
        </w:rPr>
        <w:t>Если признание актива не прекращается вследствие того, что компания не передала, не сохранила в значительной степени все риски и выгоды, связанные с правом собственности на актив, и контроль к получающей стороне не перешел: </w:t>
      </w:r>
    </w:p>
    <w:p w:rsidR="00D471A9" w:rsidRPr="00CB1AE7" w:rsidRDefault="00D471A9" w:rsidP="00D471A9">
      <w:pPr>
        <w:rPr>
          <w:color w:val="000000"/>
          <w:sz w:val="24"/>
          <w:szCs w:val="24"/>
          <w:shd w:val="clear" w:color="auto" w:fill="FFFFFF"/>
        </w:rPr>
      </w:pPr>
      <w:r w:rsidRPr="00CB1AE7">
        <w:rPr>
          <w:color w:val="000000"/>
          <w:sz w:val="24"/>
          <w:szCs w:val="24"/>
          <w:shd w:val="clear" w:color="auto" w:fill="FFFFFF"/>
        </w:rPr>
        <w:t>а) Актив или обязательство следует перевести в капитал;</w:t>
      </w:r>
      <w:r w:rsidRPr="00CB1AE7">
        <w:rPr>
          <w:color w:val="000000"/>
          <w:sz w:val="24"/>
          <w:szCs w:val="24"/>
        </w:rPr>
        <w:br/>
      </w:r>
      <w:r w:rsidRPr="00CB1AE7">
        <w:rPr>
          <w:color w:val="000000"/>
          <w:sz w:val="24"/>
          <w:szCs w:val="24"/>
          <w:shd w:val="clear" w:color="auto" w:fill="FFFFFF"/>
        </w:rPr>
        <w:t>б) Операцию следует учитывать как обеспеченный залогом заем;</w:t>
      </w:r>
    </w:p>
    <w:p w:rsidR="00D471A9" w:rsidRPr="00CB1AE7" w:rsidRDefault="00D471A9" w:rsidP="00D471A9">
      <w:pPr>
        <w:jc w:val="both"/>
        <w:rPr>
          <w:color w:val="000000"/>
          <w:sz w:val="24"/>
          <w:szCs w:val="24"/>
          <w:shd w:val="clear" w:color="auto" w:fill="FFFFFF"/>
        </w:rPr>
      </w:pPr>
      <w:r w:rsidRPr="00CB1AE7">
        <w:rPr>
          <w:color w:val="000000"/>
          <w:sz w:val="24"/>
          <w:szCs w:val="24"/>
          <w:shd w:val="clear" w:color="auto" w:fill="FFFFFF"/>
        </w:rPr>
        <w:t>в) Признание финансового актива (или части финансового актива) или обязательства может быть прекращено в более ранний период;</w:t>
      </w:r>
    </w:p>
    <w:p w:rsidR="00D471A9" w:rsidRPr="00CB1AE7" w:rsidRDefault="00D471A9" w:rsidP="00D471A9">
      <w:pPr>
        <w:rPr>
          <w:color w:val="000000"/>
          <w:sz w:val="24"/>
          <w:szCs w:val="24"/>
          <w:shd w:val="clear" w:color="auto" w:fill="FFFFFF"/>
        </w:rPr>
      </w:pPr>
      <w:r w:rsidRPr="00CB1AE7">
        <w:rPr>
          <w:color w:val="000000"/>
          <w:sz w:val="24"/>
          <w:szCs w:val="24"/>
          <w:shd w:val="clear" w:color="auto" w:fill="FFFFFF"/>
        </w:rPr>
        <w:t>г) Передающая сторона утратила контроль;</w:t>
      </w:r>
      <w:r w:rsidRPr="00CB1AE7">
        <w:rPr>
          <w:color w:val="000000"/>
          <w:sz w:val="24"/>
          <w:szCs w:val="24"/>
        </w:rPr>
        <w:br/>
      </w:r>
      <w:r w:rsidRPr="00CB1AE7">
        <w:rPr>
          <w:color w:val="000000"/>
          <w:sz w:val="24"/>
          <w:szCs w:val="24"/>
          <w:shd w:val="clear" w:color="auto" w:fill="FFFFFF"/>
        </w:rPr>
        <w:t>д) Компания продолжает признание актива в той степени, в которой продолжается ее зависимость от данного актива. </w:t>
      </w:r>
    </w:p>
    <w:p w:rsidR="00D471A9" w:rsidRPr="00CB1AE7" w:rsidRDefault="00D471A9" w:rsidP="00D471A9">
      <w:pPr>
        <w:pStyle w:val="af1"/>
        <w:numPr>
          <w:ilvl w:val="0"/>
          <w:numId w:val="9"/>
        </w:numPr>
        <w:ind w:left="0" w:firstLine="360"/>
        <w:jc w:val="both"/>
        <w:rPr>
          <w:color w:val="000000"/>
          <w:sz w:val="24"/>
          <w:szCs w:val="24"/>
          <w:shd w:val="clear" w:color="auto" w:fill="FFFFFF"/>
        </w:rPr>
      </w:pPr>
      <w:r w:rsidRPr="00CB1AE7">
        <w:rPr>
          <w:color w:val="000000"/>
          <w:sz w:val="24"/>
          <w:szCs w:val="24"/>
          <w:shd w:val="clear" w:color="auto" w:fill="FFFFFF"/>
        </w:rPr>
        <w:lastRenderedPageBreak/>
        <w:t>При отсутствии юридических оснований для освобождения, при выплате третьей стороне, в том числе трасту: </w:t>
      </w:r>
    </w:p>
    <w:p w:rsidR="00D471A9" w:rsidRPr="00CB1AE7" w:rsidRDefault="00D471A9" w:rsidP="00D471A9">
      <w:pPr>
        <w:rPr>
          <w:color w:val="000000"/>
          <w:sz w:val="24"/>
          <w:szCs w:val="24"/>
          <w:shd w:val="clear" w:color="auto" w:fill="FFFFFF"/>
        </w:rPr>
      </w:pPr>
      <w:r w:rsidRPr="00CB1AE7">
        <w:rPr>
          <w:color w:val="000000"/>
          <w:sz w:val="24"/>
          <w:szCs w:val="24"/>
          <w:shd w:val="clear" w:color="auto" w:fill="FFFFFF"/>
        </w:rPr>
        <w:t>а) Актив или обязательство следует перевести в капитал;</w:t>
      </w:r>
      <w:r w:rsidRPr="00CB1AE7">
        <w:rPr>
          <w:color w:val="000000"/>
          <w:sz w:val="24"/>
          <w:szCs w:val="24"/>
        </w:rPr>
        <w:br/>
      </w:r>
      <w:r w:rsidRPr="00CB1AE7">
        <w:rPr>
          <w:color w:val="000000"/>
          <w:sz w:val="24"/>
          <w:szCs w:val="24"/>
          <w:shd w:val="clear" w:color="auto" w:fill="FFFFFF"/>
        </w:rPr>
        <w:t>б) Признание финансового актива (или части финансового актива) или обязательства может быть прекращено в более ранний период;</w:t>
      </w:r>
      <w:r w:rsidRPr="00CB1AE7">
        <w:rPr>
          <w:color w:val="000000"/>
          <w:sz w:val="24"/>
          <w:szCs w:val="24"/>
        </w:rPr>
        <w:br/>
      </w:r>
      <w:proofErr w:type="gramStart"/>
      <w:r w:rsidRPr="00CB1AE7">
        <w:rPr>
          <w:color w:val="000000"/>
          <w:sz w:val="24"/>
          <w:szCs w:val="24"/>
          <w:shd w:val="clear" w:color="auto" w:fill="FFFFFF"/>
        </w:rPr>
        <w:t xml:space="preserve">в) </w:t>
      </w:r>
      <w:proofErr w:type="gramEnd"/>
      <w:r w:rsidRPr="00CB1AE7">
        <w:rPr>
          <w:color w:val="000000"/>
          <w:sz w:val="24"/>
          <w:szCs w:val="24"/>
          <w:shd w:val="clear" w:color="auto" w:fill="FFFFFF"/>
        </w:rPr>
        <w:t>Передающая сторона утратила контроль;</w:t>
      </w:r>
      <w:r w:rsidRPr="00CB1AE7">
        <w:rPr>
          <w:color w:val="000000"/>
          <w:sz w:val="24"/>
          <w:szCs w:val="24"/>
        </w:rPr>
        <w:br/>
      </w:r>
      <w:r w:rsidRPr="00CB1AE7">
        <w:rPr>
          <w:color w:val="000000"/>
          <w:sz w:val="24"/>
          <w:szCs w:val="24"/>
          <w:shd w:val="clear" w:color="auto" w:fill="FFFFFF"/>
        </w:rPr>
        <w:t>г) Компания продолжает признание актива в той степени, в которой продолжается ее зависимость от данного актива.</w:t>
      </w:r>
    </w:p>
    <w:p w:rsidR="00D471A9" w:rsidRPr="00CB1AE7" w:rsidRDefault="00D471A9" w:rsidP="00D471A9">
      <w:pPr>
        <w:pStyle w:val="af1"/>
        <w:numPr>
          <w:ilvl w:val="0"/>
          <w:numId w:val="9"/>
        </w:numPr>
        <w:rPr>
          <w:color w:val="000000"/>
          <w:sz w:val="24"/>
          <w:szCs w:val="24"/>
          <w:shd w:val="clear" w:color="auto" w:fill="FFFFFF"/>
        </w:rPr>
      </w:pPr>
      <w:r w:rsidRPr="00CB1AE7">
        <w:rPr>
          <w:color w:val="000000"/>
          <w:sz w:val="24"/>
          <w:szCs w:val="24"/>
          <w:shd w:val="clear" w:color="auto" w:fill="FFFFFF"/>
        </w:rPr>
        <w:t xml:space="preserve">Последующая оценка финансовых активов и обязательств зависит </w:t>
      </w:r>
      <w:proofErr w:type="gramStart"/>
      <w:r w:rsidRPr="00CB1AE7">
        <w:rPr>
          <w:color w:val="000000"/>
          <w:sz w:val="24"/>
          <w:szCs w:val="24"/>
          <w:shd w:val="clear" w:color="auto" w:fill="FFFFFF"/>
        </w:rPr>
        <w:t>от</w:t>
      </w:r>
      <w:proofErr w:type="gramEnd"/>
      <w:r w:rsidRPr="00CB1AE7">
        <w:rPr>
          <w:color w:val="000000"/>
          <w:sz w:val="24"/>
          <w:szCs w:val="24"/>
          <w:shd w:val="clear" w:color="auto" w:fill="FFFFFF"/>
        </w:rPr>
        <w:t>:</w:t>
      </w:r>
    </w:p>
    <w:p w:rsidR="00D471A9" w:rsidRPr="00CB1AE7" w:rsidRDefault="00D471A9" w:rsidP="00D471A9">
      <w:pPr>
        <w:tabs>
          <w:tab w:val="left" w:pos="709"/>
          <w:tab w:val="left" w:pos="851"/>
          <w:tab w:val="left" w:pos="1134"/>
        </w:tabs>
        <w:rPr>
          <w:color w:val="000000"/>
          <w:sz w:val="24"/>
          <w:szCs w:val="24"/>
          <w:shd w:val="clear" w:color="auto" w:fill="FFFFFF"/>
        </w:rPr>
      </w:pPr>
      <w:r w:rsidRPr="00CB1AE7">
        <w:rPr>
          <w:color w:val="000000"/>
          <w:sz w:val="24"/>
          <w:szCs w:val="24"/>
          <w:shd w:val="clear" w:color="auto" w:fill="FFFFFF"/>
        </w:rPr>
        <w:t>а) размера компании;</w:t>
      </w:r>
      <w:r w:rsidRPr="00CB1AE7">
        <w:rPr>
          <w:color w:val="000000"/>
          <w:sz w:val="24"/>
          <w:szCs w:val="24"/>
        </w:rPr>
        <w:br/>
      </w:r>
      <w:r w:rsidRPr="00CB1AE7">
        <w:rPr>
          <w:color w:val="000000"/>
          <w:sz w:val="24"/>
          <w:szCs w:val="24"/>
          <w:shd w:val="clear" w:color="auto" w:fill="FFFFFF"/>
        </w:rPr>
        <w:t>б) типа организации;</w:t>
      </w:r>
      <w:r w:rsidRPr="00CB1AE7">
        <w:rPr>
          <w:color w:val="000000"/>
          <w:sz w:val="24"/>
          <w:szCs w:val="24"/>
        </w:rPr>
        <w:br/>
      </w:r>
      <w:r w:rsidRPr="00CB1AE7">
        <w:rPr>
          <w:color w:val="000000"/>
          <w:sz w:val="24"/>
          <w:szCs w:val="24"/>
          <w:shd w:val="clear" w:color="auto" w:fill="FFFFFF"/>
        </w:rPr>
        <w:t>в) классификации финансовых инструментов.</w:t>
      </w:r>
    </w:p>
    <w:p w:rsidR="00D471A9" w:rsidRPr="00CB1AE7" w:rsidRDefault="00D471A9" w:rsidP="00D471A9">
      <w:pPr>
        <w:pStyle w:val="af1"/>
        <w:numPr>
          <w:ilvl w:val="0"/>
          <w:numId w:val="9"/>
        </w:numPr>
        <w:tabs>
          <w:tab w:val="left" w:pos="709"/>
          <w:tab w:val="left" w:pos="851"/>
          <w:tab w:val="left" w:pos="1134"/>
        </w:tabs>
        <w:jc w:val="both"/>
        <w:rPr>
          <w:color w:val="000000"/>
          <w:sz w:val="24"/>
          <w:szCs w:val="24"/>
          <w:shd w:val="clear" w:color="auto" w:fill="FFFFFF"/>
        </w:rPr>
      </w:pPr>
      <w:r w:rsidRPr="00CB1AE7">
        <w:rPr>
          <w:color w:val="000000"/>
          <w:sz w:val="24"/>
          <w:szCs w:val="24"/>
          <w:shd w:val="clear" w:color="auto" w:fill="FFFFFF"/>
        </w:rPr>
        <w:t xml:space="preserve">Торговые активы и обязательства, а также имеющиеся в наличии для продажи активы, оцениваются </w:t>
      </w:r>
      <w:proofErr w:type="gramStart"/>
      <w:r w:rsidRPr="00CB1AE7">
        <w:rPr>
          <w:color w:val="000000"/>
          <w:sz w:val="24"/>
          <w:szCs w:val="24"/>
          <w:shd w:val="clear" w:color="auto" w:fill="FFFFFF"/>
        </w:rPr>
        <w:t>по</w:t>
      </w:r>
      <w:proofErr w:type="gramEnd"/>
      <w:r w:rsidRPr="00CB1AE7">
        <w:rPr>
          <w:color w:val="000000"/>
          <w:sz w:val="24"/>
          <w:szCs w:val="24"/>
          <w:shd w:val="clear" w:color="auto" w:fill="FFFFFF"/>
        </w:rPr>
        <w:t>: </w:t>
      </w:r>
    </w:p>
    <w:p w:rsidR="00D471A9" w:rsidRPr="00CB1AE7" w:rsidRDefault="00D471A9" w:rsidP="00D471A9">
      <w:pPr>
        <w:tabs>
          <w:tab w:val="left" w:pos="709"/>
          <w:tab w:val="left" w:pos="851"/>
          <w:tab w:val="left" w:pos="1134"/>
        </w:tabs>
        <w:rPr>
          <w:color w:val="000000"/>
          <w:sz w:val="24"/>
          <w:szCs w:val="24"/>
          <w:shd w:val="clear" w:color="auto" w:fill="FFFFFF"/>
        </w:rPr>
      </w:pPr>
      <w:r w:rsidRPr="00CB1AE7">
        <w:rPr>
          <w:color w:val="000000"/>
          <w:sz w:val="24"/>
          <w:szCs w:val="24"/>
          <w:shd w:val="clear" w:color="auto" w:fill="FFFFFF"/>
        </w:rPr>
        <w:t>а) первоначальной стоимости;</w:t>
      </w:r>
      <w:r w:rsidRPr="00CB1AE7">
        <w:rPr>
          <w:color w:val="000000"/>
          <w:sz w:val="24"/>
          <w:szCs w:val="24"/>
        </w:rPr>
        <w:br/>
      </w:r>
      <w:r w:rsidRPr="00CB1AE7">
        <w:rPr>
          <w:color w:val="000000"/>
          <w:sz w:val="24"/>
          <w:szCs w:val="24"/>
          <w:shd w:val="clear" w:color="auto" w:fill="FFFFFF"/>
        </w:rPr>
        <w:t>б) справедливой стоимости;</w:t>
      </w:r>
      <w:r w:rsidRPr="00CB1AE7">
        <w:rPr>
          <w:color w:val="000000"/>
          <w:sz w:val="24"/>
          <w:szCs w:val="24"/>
        </w:rPr>
        <w:br/>
      </w:r>
      <w:r w:rsidRPr="00CB1AE7">
        <w:rPr>
          <w:color w:val="000000"/>
          <w:sz w:val="24"/>
          <w:szCs w:val="24"/>
          <w:shd w:val="clear" w:color="auto" w:fill="FFFFFF"/>
        </w:rPr>
        <w:t>в) амортизируемой стоимости.</w:t>
      </w:r>
    </w:p>
    <w:p w:rsidR="00D471A9" w:rsidRPr="00CB1AE7" w:rsidRDefault="00D471A9" w:rsidP="00D471A9">
      <w:pPr>
        <w:pStyle w:val="af1"/>
        <w:numPr>
          <w:ilvl w:val="0"/>
          <w:numId w:val="9"/>
        </w:numPr>
        <w:tabs>
          <w:tab w:val="left" w:pos="0"/>
          <w:tab w:val="left" w:pos="851"/>
          <w:tab w:val="left" w:pos="1134"/>
        </w:tabs>
        <w:ind w:left="0" w:firstLine="426"/>
        <w:jc w:val="both"/>
        <w:rPr>
          <w:color w:val="000000"/>
          <w:sz w:val="24"/>
          <w:szCs w:val="24"/>
          <w:shd w:val="clear" w:color="auto" w:fill="FFFFFF"/>
        </w:rPr>
      </w:pPr>
      <w:r w:rsidRPr="00CB1AE7">
        <w:rPr>
          <w:color w:val="000000"/>
          <w:sz w:val="24"/>
          <w:szCs w:val="24"/>
          <w:shd w:val="clear" w:color="auto" w:fill="FFFFFF"/>
        </w:rPr>
        <w:t xml:space="preserve">Кредиты, дебиторская задолженность и инвестиции, удерживаемые до погашения, отражаются </w:t>
      </w:r>
      <w:proofErr w:type="gramStart"/>
      <w:r w:rsidRPr="00CB1AE7">
        <w:rPr>
          <w:color w:val="000000"/>
          <w:sz w:val="24"/>
          <w:szCs w:val="24"/>
          <w:shd w:val="clear" w:color="auto" w:fill="FFFFFF"/>
        </w:rPr>
        <w:t>по</w:t>
      </w:r>
      <w:proofErr w:type="gramEnd"/>
      <w:r w:rsidRPr="00CB1AE7">
        <w:rPr>
          <w:color w:val="000000"/>
          <w:sz w:val="24"/>
          <w:szCs w:val="24"/>
          <w:shd w:val="clear" w:color="auto" w:fill="FFFFFF"/>
        </w:rPr>
        <w:t>:</w:t>
      </w:r>
    </w:p>
    <w:p w:rsidR="00D471A9" w:rsidRPr="00CB1AE7" w:rsidRDefault="00D471A9" w:rsidP="00D471A9">
      <w:pPr>
        <w:tabs>
          <w:tab w:val="left" w:pos="709"/>
          <w:tab w:val="left" w:pos="851"/>
          <w:tab w:val="left" w:pos="1134"/>
        </w:tabs>
        <w:rPr>
          <w:color w:val="000000"/>
          <w:sz w:val="24"/>
          <w:szCs w:val="24"/>
          <w:shd w:val="clear" w:color="auto" w:fill="FFFFFF"/>
        </w:rPr>
      </w:pPr>
      <w:r w:rsidRPr="00CB1AE7">
        <w:rPr>
          <w:color w:val="000000"/>
          <w:sz w:val="24"/>
          <w:szCs w:val="24"/>
          <w:shd w:val="clear" w:color="auto" w:fill="FFFFFF"/>
        </w:rPr>
        <w:t>а) первоначальной стоимости;</w:t>
      </w:r>
      <w:r w:rsidRPr="00CB1AE7">
        <w:rPr>
          <w:color w:val="000000"/>
          <w:sz w:val="24"/>
          <w:szCs w:val="24"/>
        </w:rPr>
        <w:br/>
      </w:r>
      <w:r w:rsidRPr="00CB1AE7">
        <w:rPr>
          <w:color w:val="000000"/>
          <w:sz w:val="24"/>
          <w:szCs w:val="24"/>
          <w:shd w:val="clear" w:color="auto" w:fill="FFFFFF"/>
        </w:rPr>
        <w:t>б) справедливой стоимости;</w:t>
      </w:r>
      <w:r w:rsidRPr="00CB1AE7">
        <w:rPr>
          <w:color w:val="000000"/>
          <w:sz w:val="24"/>
          <w:szCs w:val="24"/>
        </w:rPr>
        <w:br/>
      </w:r>
      <w:r w:rsidRPr="00CB1AE7">
        <w:rPr>
          <w:color w:val="000000"/>
          <w:sz w:val="24"/>
          <w:szCs w:val="24"/>
          <w:shd w:val="clear" w:color="auto" w:fill="FFFFFF"/>
        </w:rPr>
        <w:t>в) амортизируемой стоимости.</w:t>
      </w:r>
    </w:p>
    <w:p w:rsidR="00D471A9" w:rsidRPr="00CB1AE7" w:rsidRDefault="00D471A9" w:rsidP="00D471A9">
      <w:pPr>
        <w:pStyle w:val="af1"/>
        <w:numPr>
          <w:ilvl w:val="0"/>
          <w:numId w:val="9"/>
        </w:numPr>
        <w:tabs>
          <w:tab w:val="left" w:pos="709"/>
          <w:tab w:val="left" w:pos="851"/>
          <w:tab w:val="left" w:pos="1134"/>
        </w:tabs>
        <w:rPr>
          <w:color w:val="000000"/>
          <w:sz w:val="24"/>
          <w:szCs w:val="24"/>
          <w:shd w:val="clear" w:color="auto" w:fill="FFFFFF"/>
        </w:rPr>
      </w:pPr>
      <w:r w:rsidRPr="00CB1AE7">
        <w:rPr>
          <w:color w:val="000000"/>
          <w:sz w:val="24"/>
          <w:szCs w:val="24"/>
          <w:shd w:val="clear" w:color="auto" w:fill="FFFFFF"/>
        </w:rPr>
        <w:t>При отсутствии котируемых рыночных цен компания использует:</w:t>
      </w:r>
    </w:p>
    <w:p w:rsidR="00D471A9" w:rsidRPr="00CB1AE7" w:rsidRDefault="00D471A9" w:rsidP="00D471A9">
      <w:pPr>
        <w:tabs>
          <w:tab w:val="left" w:pos="709"/>
          <w:tab w:val="left" w:pos="851"/>
          <w:tab w:val="left" w:pos="1134"/>
        </w:tabs>
        <w:rPr>
          <w:color w:val="000000"/>
          <w:sz w:val="24"/>
          <w:szCs w:val="24"/>
          <w:shd w:val="clear" w:color="auto" w:fill="FFFFFF"/>
        </w:rPr>
      </w:pPr>
      <w:r w:rsidRPr="00CB1AE7">
        <w:rPr>
          <w:color w:val="000000"/>
          <w:sz w:val="24"/>
          <w:szCs w:val="24"/>
          <w:shd w:val="clear" w:color="auto" w:fill="FFFFFF"/>
        </w:rPr>
        <w:t>а) первоначальную стоимость;</w:t>
      </w:r>
      <w:r w:rsidRPr="00CB1AE7">
        <w:rPr>
          <w:color w:val="000000"/>
          <w:sz w:val="24"/>
          <w:szCs w:val="24"/>
        </w:rPr>
        <w:br/>
      </w:r>
      <w:r w:rsidRPr="00CB1AE7">
        <w:rPr>
          <w:color w:val="000000"/>
          <w:sz w:val="24"/>
          <w:szCs w:val="24"/>
          <w:shd w:val="clear" w:color="auto" w:fill="FFFFFF"/>
        </w:rPr>
        <w:t>б) справедливую стоимость;</w:t>
      </w:r>
      <w:r w:rsidRPr="00CB1AE7">
        <w:rPr>
          <w:color w:val="000000"/>
          <w:sz w:val="24"/>
          <w:szCs w:val="24"/>
        </w:rPr>
        <w:br/>
      </w:r>
      <w:r w:rsidRPr="00CB1AE7">
        <w:rPr>
          <w:color w:val="000000"/>
          <w:sz w:val="24"/>
          <w:szCs w:val="24"/>
          <w:shd w:val="clear" w:color="auto" w:fill="FFFFFF"/>
        </w:rPr>
        <w:t>в) амортизируемую стоимость; </w:t>
      </w:r>
      <w:r w:rsidRPr="00CB1AE7">
        <w:rPr>
          <w:color w:val="000000"/>
          <w:sz w:val="24"/>
          <w:szCs w:val="24"/>
        </w:rPr>
        <w:br/>
      </w:r>
      <w:r w:rsidRPr="00CB1AE7">
        <w:rPr>
          <w:color w:val="000000"/>
          <w:sz w:val="24"/>
          <w:szCs w:val="24"/>
          <w:shd w:val="clear" w:color="auto" w:fill="FFFFFF"/>
        </w:rPr>
        <w:t>г) методы оценки, учитывающие рыночные данные.</w:t>
      </w:r>
    </w:p>
    <w:p w:rsidR="00D471A9" w:rsidRPr="00CB1AE7" w:rsidRDefault="00D471A9" w:rsidP="00D471A9">
      <w:pPr>
        <w:pStyle w:val="af1"/>
        <w:numPr>
          <w:ilvl w:val="0"/>
          <w:numId w:val="9"/>
        </w:numPr>
        <w:tabs>
          <w:tab w:val="left" w:pos="0"/>
          <w:tab w:val="left" w:pos="851"/>
          <w:tab w:val="left" w:pos="1134"/>
        </w:tabs>
        <w:ind w:left="0" w:firstLine="360"/>
        <w:jc w:val="both"/>
        <w:rPr>
          <w:color w:val="000000"/>
          <w:sz w:val="24"/>
          <w:szCs w:val="24"/>
          <w:shd w:val="clear" w:color="auto" w:fill="FFFFFF"/>
        </w:rPr>
      </w:pPr>
      <w:r w:rsidRPr="00CB1AE7">
        <w:rPr>
          <w:color w:val="000000"/>
          <w:sz w:val="24"/>
          <w:szCs w:val="24"/>
          <w:shd w:val="clear" w:color="auto" w:fill="FFFFFF"/>
        </w:rPr>
        <w:t>В отношении факторов «блокировки» или «ликвидности» котируемая рыночная цена:</w:t>
      </w:r>
    </w:p>
    <w:p w:rsidR="00D471A9" w:rsidRPr="00CB1AE7" w:rsidRDefault="00D471A9" w:rsidP="00D471A9">
      <w:pPr>
        <w:rPr>
          <w:color w:val="000000"/>
          <w:sz w:val="24"/>
          <w:szCs w:val="24"/>
          <w:shd w:val="clear" w:color="auto" w:fill="FFFFFF"/>
        </w:rPr>
      </w:pPr>
      <w:r w:rsidRPr="00CB1AE7">
        <w:rPr>
          <w:color w:val="000000"/>
          <w:sz w:val="24"/>
          <w:szCs w:val="24"/>
          <w:shd w:val="clear" w:color="auto" w:fill="FFFFFF"/>
        </w:rPr>
        <w:t>а) должна их учитывать;</w:t>
      </w:r>
      <w:r w:rsidRPr="00CB1AE7">
        <w:rPr>
          <w:color w:val="000000"/>
          <w:sz w:val="24"/>
          <w:szCs w:val="24"/>
        </w:rPr>
        <w:br/>
      </w:r>
      <w:r w:rsidRPr="00CB1AE7">
        <w:rPr>
          <w:color w:val="000000"/>
          <w:sz w:val="24"/>
          <w:szCs w:val="24"/>
          <w:shd w:val="clear" w:color="auto" w:fill="FFFFFF"/>
        </w:rPr>
        <w:t>б) может их учитывать;</w:t>
      </w:r>
      <w:r w:rsidRPr="00CB1AE7">
        <w:rPr>
          <w:color w:val="000000"/>
          <w:sz w:val="24"/>
          <w:szCs w:val="24"/>
        </w:rPr>
        <w:br/>
      </w:r>
      <w:r w:rsidRPr="00CB1AE7">
        <w:rPr>
          <w:color w:val="000000"/>
          <w:sz w:val="24"/>
          <w:szCs w:val="24"/>
          <w:shd w:val="clear" w:color="auto" w:fill="FFFFFF"/>
        </w:rPr>
        <w:t>в) не может быть скорректирована с их учетом.</w:t>
      </w:r>
    </w:p>
    <w:p w:rsidR="00D471A9" w:rsidRPr="00CB1AE7" w:rsidRDefault="00D471A9" w:rsidP="00D471A9">
      <w:pPr>
        <w:pStyle w:val="af1"/>
        <w:numPr>
          <w:ilvl w:val="0"/>
          <w:numId w:val="9"/>
        </w:numPr>
        <w:rPr>
          <w:color w:val="000000"/>
          <w:sz w:val="24"/>
          <w:szCs w:val="24"/>
          <w:shd w:val="clear" w:color="auto" w:fill="FFFFFF"/>
        </w:rPr>
      </w:pPr>
      <w:r w:rsidRPr="00CB1AE7">
        <w:rPr>
          <w:color w:val="000000"/>
          <w:sz w:val="24"/>
          <w:szCs w:val="24"/>
          <w:shd w:val="clear" w:color="auto" w:fill="FFFFFF"/>
        </w:rPr>
        <w:t>Доказательства обесценения существуют, когда: </w:t>
      </w:r>
    </w:p>
    <w:p w:rsidR="00D471A9" w:rsidRPr="00CB1AE7" w:rsidRDefault="00D471A9" w:rsidP="00D471A9">
      <w:pPr>
        <w:jc w:val="both"/>
        <w:rPr>
          <w:color w:val="000000"/>
          <w:sz w:val="24"/>
          <w:szCs w:val="24"/>
          <w:shd w:val="clear" w:color="auto" w:fill="FFFFFF"/>
        </w:rPr>
      </w:pPr>
      <w:r w:rsidRPr="00CB1AE7">
        <w:rPr>
          <w:color w:val="000000"/>
          <w:sz w:val="24"/>
          <w:szCs w:val="24"/>
          <w:shd w:val="clear" w:color="auto" w:fill="FFFFFF"/>
        </w:rPr>
        <w:t>а) балансовая стоимость финансового актива, учитываемая по амортизируемой стоимости, превышает оцениваемую величину возмещения; </w:t>
      </w:r>
    </w:p>
    <w:p w:rsidR="00D471A9" w:rsidRPr="00CB1AE7" w:rsidRDefault="00D471A9" w:rsidP="00D471A9">
      <w:pPr>
        <w:jc w:val="both"/>
        <w:rPr>
          <w:color w:val="000000"/>
          <w:sz w:val="24"/>
          <w:szCs w:val="24"/>
          <w:shd w:val="clear" w:color="auto" w:fill="FFFFFF"/>
        </w:rPr>
      </w:pPr>
      <w:r w:rsidRPr="00CB1AE7">
        <w:rPr>
          <w:color w:val="000000"/>
          <w:sz w:val="24"/>
          <w:szCs w:val="24"/>
          <w:shd w:val="clear" w:color="auto" w:fill="FFFFFF"/>
        </w:rPr>
        <w:t>б) балансовая стоимость финансового актива, учитываемая по амортизируемой стоимости, превышает его справедливую стоимость;</w:t>
      </w:r>
    </w:p>
    <w:p w:rsidR="00D471A9" w:rsidRPr="00CB1AE7" w:rsidRDefault="00D471A9" w:rsidP="00D471A9">
      <w:pPr>
        <w:jc w:val="both"/>
        <w:rPr>
          <w:color w:val="000000"/>
          <w:sz w:val="24"/>
          <w:szCs w:val="24"/>
          <w:shd w:val="clear" w:color="auto" w:fill="FFFFFF"/>
        </w:rPr>
      </w:pPr>
      <w:r w:rsidRPr="00CB1AE7">
        <w:rPr>
          <w:color w:val="000000"/>
          <w:sz w:val="24"/>
          <w:szCs w:val="24"/>
          <w:shd w:val="clear" w:color="auto" w:fill="FFFFFF"/>
        </w:rPr>
        <w:t>в) справедливая стоимость финансового актива превышает оцениваемую величину его возмещения. </w:t>
      </w:r>
    </w:p>
    <w:p w:rsidR="00D471A9" w:rsidRPr="00CB1AE7" w:rsidRDefault="00D471A9" w:rsidP="00D471A9">
      <w:pPr>
        <w:pStyle w:val="af1"/>
        <w:numPr>
          <w:ilvl w:val="0"/>
          <w:numId w:val="9"/>
        </w:numPr>
        <w:jc w:val="both"/>
        <w:rPr>
          <w:color w:val="000000"/>
          <w:sz w:val="24"/>
          <w:szCs w:val="24"/>
          <w:shd w:val="clear" w:color="auto" w:fill="FFFFFF"/>
        </w:rPr>
      </w:pPr>
      <w:r w:rsidRPr="00CB1AE7">
        <w:rPr>
          <w:color w:val="000000"/>
          <w:sz w:val="24"/>
          <w:szCs w:val="24"/>
          <w:shd w:val="clear" w:color="auto" w:fill="FFFFFF"/>
        </w:rPr>
        <w:t>Восстановление стоимости инвестиций в долевые ценные бумаги:</w:t>
      </w:r>
    </w:p>
    <w:p w:rsidR="00D471A9" w:rsidRPr="00CB1AE7" w:rsidRDefault="00D471A9" w:rsidP="00D471A9">
      <w:pPr>
        <w:jc w:val="both"/>
        <w:rPr>
          <w:color w:val="000000"/>
          <w:sz w:val="24"/>
          <w:szCs w:val="24"/>
          <w:shd w:val="clear" w:color="auto" w:fill="FFFFFF"/>
        </w:rPr>
      </w:pPr>
      <w:r w:rsidRPr="00CB1AE7">
        <w:rPr>
          <w:color w:val="000000"/>
          <w:sz w:val="24"/>
          <w:szCs w:val="24"/>
          <w:shd w:val="clear" w:color="auto" w:fill="FFFFFF"/>
        </w:rPr>
        <w:t>а) следует проводить систематически;</w:t>
      </w:r>
    </w:p>
    <w:p w:rsidR="00D471A9" w:rsidRPr="00CB1AE7" w:rsidRDefault="00D471A9" w:rsidP="00D471A9">
      <w:pPr>
        <w:jc w:val="both"/>
        <w:rPr>
          <w:color w:val="000000"/>
          <w:sz w:val="24"/>
          <w:szCs w:val="24"/>
          <w:shd w:val="clear" w:color="auto" w:fill="FFFFFF"/>
        </w:rPr>
      </w:pPr>
      <w:r w:rsidRPr="00CB1AE7">
        <w:rPr>
          <w:color w:val="000000"/>
          <w:sz w:val="24"/>
          <w:szCs w:val="24"/>
          <w:shd w:val="clear" w:color="auto" w:fill="FFFFFF"/>
        </w:rPr>
        <w:t>б) следует проводить ежегодно;</w:t>
      </w:r>
    </w:p>
    <w:p w:rsidR="00D471A9" w:rsidRPr="00CB1AE7" w:rsidRDefault="00D471A9" w:rsidP="00D471A9">
      <w:pPr>
        <w:jc w:val="both"/>
        <w:rPr>
          <w:color w:val="000000"/>
          <w:sz w:val="24"/>
          <w:szCs w:val="24"/>
          <w:shd w:val="clear" w:color="auto" w:fill="FFFFFF"/>
        </w:rPr>
      </w:pPr>
      <w:r w:rsidRPr="00CB1AE7">
        <w:rPr>
          <w:color w:val="000000"/>
          <w:sz w:val="24"/>
          <w:szCs w:val="24"/>
          <w:shd w:val="clear" w:color="auto" w:fill="FFFFFF"/>
        </w:rPr>
        <w:t>в) запрещается.</w:t>
      </w:r>
    </w:p>
    <w:p w:rsidR="00D471A9" w:rsidRPr="00CB1AE7" w:rsidRDefault="00D471A9" w:rsidP="00D471A9">
      <w:pPr>
        <w:pStyle w:val="af1"/>
        <w:numPr>
          <w:ilvl w:val="0"/>
          <w:numId w:val="9"/>
        </w:numPr>
        <w:tabs>
          <w:tab w:val="left" w:pos="851"/>
        </w:tabs>
        <w:ind w:left="0" w:firstLine="360"/>
        <w:jc w:val="both"/>
        <w:rPr>
          <w:sz w:val="24"/>
          <w:szCs w:val="24"/>
        </w:rPr>
      </w:pPr>
      <w:r w:rsidRPr="00CB1AE7">
        <w:rPr>
          <w:sz w:val="24"/>
          <w:szCs w:val="24"/>
        </w:rPr>
        <w:t xml:space="preserve">По МСФО рекомендуются следующие методы амортизации нематериальных активов: </w:t>
      </w:r>
    </w:p>
    <w:p w:rsidR="00D471A9" w:rsidRPr="00CB1AE7" w:rsidRDefault="00D471A9" w:rsidP="00D471A9">
      <w:pPr>
        <w:jc w:val="both"/>
        <w:rPr>
          <w:sz w:val="24"/>
          <w:szCs w:val="24"/>
        </w:rPr>
      </w:pPr>
      <w:r w:rsidRPr="00CB1AE7">
        <w:rPr>
          <w:sz w:val="24"/>
          <w:szCs w:val="24"/>
        </w:rPr>
        <w:t>а) равномерного начисления;</w:t>
      </w:r>
    </w:p>
    <w:p w:rsidR="00D471A9" w:rsidRPr="00CB1AE7" w:rsidRDefault="00D471A9" w:rsidP="00D471A9">
      <w:pPr>
        <w:jc w:val="both"/>
        <w:rPr>
          <w:sz w:val="24"/>
          <w:szCs w:val="24"/>
        </w:rPr>
      </w:pPr>
      <w:r w:rsidRPr="00CB1AE7">
        <w:rPr>
          <w:sz w:val="24"/>
          <w:szCs w:val="24"/>
        </w:rPr>
        <w:t xml:space="preserve"> б) уменьшаемого остатка; </w:t>
      </w:r>
    </w:p>
    <w:p w:rsidR="00D471A9" w:rsidRPr="00CB1AE7" w:rsidRDefault="00D471A9" w:rsidP="00D471A9">
      <w:pPr>
        <w:jc w:val="both"/>
        <w:rPr>
          <w:sz w:val="24"/>
          <w:szCs w:val="24"/>
        </w:rPr>
      </w:pPr>
      <w:r w:rsidRPr="00CB1AE7">
        <w:rPr>
          <w:sz w:val="24"/>
          <w:szCs w:val="24"/>
        </w:rPr>
        <w:t xml:space="preserve">в) оба пункта. </w:t>
      </w:r>
    </w:p>
    <w:p w:rsidR="00D471A9" w:rsidRPr="00CB1AE7" w:rsidRDefault="00D471A9" w:rsidP="00D471A9">
      <w:pPr>
        <w:jc w:val="both"/>
        <w:rPr>
          <w:snapToGrid w:val="0"/>
          <w:sz w:val="24"/>
          <w:szCs w:val="24"/>
        </w:rPr>
      </w:pPr>
    </w:p>
    <w:p w:rsidR="00D471A9" w:rsidRPr="00CB1AE7" w:rsidRDefault="00D471A9" w:rsidP="008017AE">
      <w:pPr>
        <w:pStyle w:val="110"/>
        <w:ind w:left="0" w:right="280"/>
        <w:jc w:val="both"/>
        <w:rPr>
          <w:lang w:val="ru-RU"/>
        </w:rPr>
      </w:pPr>
      <w:r w:rsidRPr="00CB1AE7">
        <w:rPr>
          <w:lang w:val="ru-RU"/>
        </w:rPr>
        <w:t>Раздел №  4 Инвестиции в дочерние и ассоциированные компании</w:t>
      </w:r>
    </w:p>
    <w:p w:rsidR="00D471A9" w:rsidRPr="00CB1AE7" w:rsidRDefault="00D471A9" w:rsidP="00D471A9">
      <w:pPr>
        <w:pStyle w:val="af1"/>
        <w:numPr>
          <w:ilvl w:val="0"/>
          <w:numId w:val="10"/>
        </w:numPr>
        <w:jc w:val="both"/>
        <w:rPr>
          <w:sz w:val="24"/>
          <w:szCs w:val="24"/>
        </w:rPr>
      </w:pPr>
      <w:r w:rsidRPr="00CB1AE7">
        <w:rPr>
          <w:sz w:val="24"/>
          <w:szCs w:val="24"/>
        </w:rPr>
        <w:t xml:space="preserve">Учет краткосрочных инвестиций ведется: </w:t>
      </w:r>
    </w:p>
    <w:p w:rsidR="00D471A9" w:rsidRPr="00CB1AE7" w:rsidRDefault="00D471A9" w:rsidP="00D471A9">
      <w:pPr>
        <w:jc w:val="both"/>
        <w:rPr>
          <w:sz w:val="24"/>
          <w:szCs w:val="24"/>
        </w:rPr>
      </w:pPr>
      <w:r w:rsidRPr="00CB1AE7">
        <w:rPr>
          <w:sz w:val="24"/>
          <w:szCs w:val="24"/>
        </w:rPr>
        <w:t xml:space="preserve">а) по рыночной стоимости; </w:t>
      </w:r>
    </w:p>
    <w:p w:rsidR="00D471A9" w:rsidRPr="00CB1AE7" w:rsidRDefault="00D471A9" w:rsidP="00D471A9">
      <w:pPr>
        <w:jc w:val="both"/>
        <w:rPr>
          <w:sz w:val="24"/>
          <w:szCs w:val="24"/>
        </w:rPr>
      </w:pPr>
      <w:r w:rsidRPr="00CB1AE7">
        <w:rPr>
          <w:sz w:val="24"/>
          <w:szCs w:val="24"/>
        </w:rPr>
        <w:t xml:space="preserve">б) по </w:t>
      </w:r>
      <w:proofErr w:type="gramStart"/>
      <w:r w:rsidRPr="00CB1AE7">
        <w:rPr>
          <w:sz w:val="24"/>
          <w:szCs w:val="24"/>
        </w:rPr>
        <w:t>наименьшему</w:t>
      </w:r>
      <w:proofErr w:type="gramEnd"/>
      <w:r w:rsidRPr="00CB1AE7">
        <w:rPr>
          <w:sz w:val="24"/>
          <w:szCs w:val="24"/>
        </w:rPr>
        <w:t xml:space="preserve"> из себестоимости и рыночной стоимости; </w:t>
      </w:r>
    </w:p>
    <w:p w:rsidR="00D471A9" w:rsidRPr="00CB1AE7" w:rsidRDefault="00D471A9" w:rsidP="00D471A9">
      <w:pPr>
        <w:jc w:val="both"/>
        <w:rPr>
          <w:sz w:val="24"/>
          <w:szCs w:val="24"/>
        </w:rPr>
      </w:pPr>
      <w:r w:rsidRPr="00CB1AE7">
        <w:rPr>
          <w:sz w:val="24"/>
          <w:szCs w:val="24"/>
        </w:rPr>
        <w:t xml:space="preserve">в) оба пункта. </w:t>
      </w:r>
    </w:p>
    <w:p w:rsidR="00D471A9" w:rsidRPr="00CB1AE7" w:rsidRDefault="00D471A9" w:rsidP="00D471A9">
      <w:pPr>
        <w:pStyle w:val="af1"/>
        <w:numPr>
          <w:ilvl w:val="0"/>
          <w:numId w:val="10"/>
        </w:numPr>
        <w:jc w:val="both"/>
        <w:rPr>
          <w:sz w:val="24"/>
          <w:szCs w:val="24"/>
        </w:rPr>
      </w:pPr>
      <w:r w:rsidRPr="00CB1AE7">
        <w:rPr>
          <w:sz w:val="24"/>
          <w:szCs w:val="24"/>
        </w:rPr>
        <w:t xml:space="preserve">Долгосрочные инвестиции: </w:t>
      </w:r>
    </w:p>
    <w:p w:rsidR="00D471A9" w:rsidRPr="00CB1AE7" w:rsidRDefault="00D471A9" w:rsidP="00D471A9">
      <w:pPr>
        <w:jc w:val="both"/>
        <w:rPr>
          <w:sz w:val="24"/>
          <w:szCs w:val="24"/>
        </w:rPr>
      </w:pPr>
      <w:r w:rsidRPr="00CB1AE7">
        <w:rPr>
          <w:sz w:val="24"/>
          <w:szCs w:val="24"/>
        </w:rPr>
        <w:t xml:space="preserve">а) оцениваются по себестоимости; </w:t>
      </w:r>
    </w:p>
    <w:p w:rsidR="00D471A9" w:rsidRPr="00CB1AE7" w:rsidRDefault="00D471A9" w:rsidP="00D471A9">
      <w:pPr>
        <w:jc w:val="both"/>
        <w:rPr>
          <w:sz w:val="24"/>
          <w:szCs w:val="24"/>
        </w:rPr>
      </w:pPr>
      <w:r w:rsidRPr="00CB1AE7">
        <w:rPr>
          <w:sz w:val="24"/>
          <w:szCs w:val="24"/>
        </w:rPr>
        <w:lastRenderedPageBreak/>
        <w:t xml:space="preserve">б) не оцениваются по себестоимости. </w:t>
      </w:r>
    </w:p>
    <w:p w:rsidR="00D471A9" w:rsidRPr="00CB1AE7" w:rsidRDefault="00D471A9" w:rsidP="00D471A9">
      <w:pPr>
        <w:pStyle w:val="af1"/>
        <w:numPr>
          <w:ilvl w:val="0"/>
          <w:numId w:val="10"/>
        </w:numPr>
        <w:jc w:val="both"/>
        <w:rPr>
          <w:sz w:val="24"/>
          <w:szCs w:val="24"/>
        </w:rPr>
      </w:pPr>
      <w:r w:rsidRPr="00CB1AE7">
        <w:rPr>
          <w:sz w:val="24"/>
          <w:szCs w:val="24"/>
        </w:rPr>
        <w:t>Под расходом в МСФО понимается:</w:t>
      </w:r>
    </w:p>
    <w:p w:rsidR="00D471A9" w:rsidRPr="00CB1AE7" w:rsidRDefault="00D471A9" w:rsidP="00D471A9">
      <w:pPr>
        <w:jc w:val="both"/>
        <w:rPr>
          <w:sz w:val="24"/>
          <w:szCs w:val="24"/>
        </w:rPr>
      </w:pPr>
      <w:r w:rsidRPr="00CB1AE7">
        <w:rPr>
          <w:sz w:val="24"/>
          <w:szCs w:val="24"/>
        </w:rPr>
        <w:t>а) уменьшение экономических выгод;</w:t>
      </w:r>
    </w:p>
    <w:p w:rsidR="00D471A9" w:rsidRPr="00CB1AE7" w:rsidRDefault="00D471A9" w:rsidP="00D471A9">
      <w:pPr>
        <w:jc w:val="both"/>
        <w:rPr>
          <w:sz w:val="24"/>
          <w:szCs w:val="24"/>
        </w:rPr>
      </w:pPr>
      <w:r w:rsidRPr="00CB1AE7">
        <w:rPr>
          <w:sz w:val="24"/>
          <w:szCs w:val="24"/>
        </w:rPr>
        <w:t>б) увеличение экономических выгод;</w:t>
      </w:r>
    </w:p>
    <w:p w:rsidR="00D471A9" w:rsidRPr="00CB1AE7" w:rsidRDefault="00D471A9" w:rsidP="00D471A9">
      <w:pPr>
        <w:jc w:val="both"/>
        <w:rPr>
          <w:sz w:val="24"/>
          <w:szCs w:val="24"/>
        </w:rPr>
      </w:pPr>
      <w:r w:rsidRPr="00CB1AE7">
        <w:rPr>
          <w:sz w:val="24"/>
          <w:szCs w:val="24"/>
        </w:rPr>
        <w:t>в) погашения обязательств;</w:t>
      </w:r>
    </w:p>
    <w:p w:rsidR="00D471A9" w:rsidRPr="00CB1AE7" w:rsidRDefault="00D471A9" w:rsidP="00D471A9">
      <w:pPr>
        <w:jc w:val="both"/>
        <w:rPr>
          <w:sz w:val="24"/>
          <w:szCs w:val="24"/>
        </w:rPr>
      </w:pPr>
      <w:r w:rsidRPr="00CB1AE7">
        <w:rPr>
          <w:sz w:val="24"/>
          <w:szCs w:val="24"/>
        </w:rPr>
        <w:t>г) выбытие активов.</w:t>
      </w:r>
    </w:p>
    <w:p w:rsidR="00D471A9" w:rsidRPr="00CB1AE7" w:rsidRDefault="00D471A9" w:rsidP="00D471A9">
      <w:pPr>
        <w:pStyle w:val="af1"/>
        <w:numPr>
          <w:ilvl w:val="0"/>
          <w:numId w:val="10"/>
        </w:numPr>
        <w:jc w:val="both"/>
        <w:rPr>
          <w:sz w:val="24"/>
          <w:szCs w:val="24"/>
        </w:rPr>
      </w:pPr>
      <w:r w:rsidRPr="00CB1AE7">
        <w:rPr>
          <w:sz w:val="24"/>
          <w:szCs w:val="24"/>
        </w:rPr>
        <w:t>Текущая дисконтированная стоимость по МСФО это:</w:t>
      </w:r>
    </w:p>
    <w:p w:rsidR="00D471A9" w:rsidRPr="00CB1AE7" w:rsidRDefault="00D471A9" w:rsidP="00D471A9">
      <w:pPr>
        <w:jc w:val="both"/>
        <w:rPr>
          <w:sz w:val="24"/>
          <w:szCs w:val="24"/>
        </w:rPr>
      </w:pPr>
      <w:r w:rsidRPr="00CB1AE7">
        <w:rPr>
          <w:sz w:val="24"/>
          <w:szCs w:val="24"/>
        </w:rPr>
        <w:t>а) первоначальная стоимость минус начисленная амортизация;</w:t>
      </w:r>
    </w:p>
    <w:p w:rsidR="00D471A9" w:rsidRPr="00CB1AE7" w:rsidRDefault="00D471A9" w:rsidP="00D471A9">
      <w:pPr>
        <w:jc w:val="both"/>
        <w:rPr>
          <w:sz w:val="24"/>
          <w:szCs w:val="24"/>
        </w:rPr>
      </w:pPr>
      <w:r w:rsidRPr="00CB1AE7">
        <w:rPr>
          <w:sz w:val="24"/>
          <w:szCs w:val="24"/>
        </w:rPr>
        <w:t>б) стоимость обязательств с учетом процента за отсрочку оплаты;</w:t>
      </w:r>
    </w:p>
    <w:p w:rsidR="00D471A9" w:rsidRPr="00CB1AE7" w:rsidRDefault="00D471A9" w:rsidP="00D471A9">
      <w:pPr>
        <w:jc w:val="both"/>
        <w:rPr>
          <w:sz w:val="24"/>
          <w:szCs w:val="24"/>
        </w:rPr>
      </w:pPr>
      <w:r w:rsidRPr="00CB1AE7">
        <w:rPr>
          <w:sz w:val="24"/>
          <w:szCs w:val="24"/>
        </w:rPr>
        <w:t>в) дисконтированная величина будущих денежных поступлений (или оттока денежных средств).</w:t>
      </w:r>
    </w:p>
    <w:p w:rsidR="00D471A9" w:rsidRPr="00CB1AE7" w:rsidRDefault="00D471A9" w:rsidP="00D471A9">
      <w:pPr>
        <w:pStyle w:val="af1"/>
        <w:numPr>
          <w:ilvl w:val="0"/>
          <w:numId w:val="10"/>
        </w:numPr>
        <w:ind w:left="0" w:firstLine="360"/>
        <w:jc w:val="both"/>
        <w:rPr>
          <w:sz w:val="24"/>
          <w:szCs w:val="24"/>
        </w:rPr>
      </w:pPr>
      <w:r w:rsidRPr="00CB1AE7">
        <w:rPr>
          <w:sz w:val="24"/>
          <w:szCs w:val="24"/>
        </w:rPr>
        <w:t>Если сумма поступлений наличных денег в оборотную кас</w:t>
      </w:r>
      <w:r w:rsidRPr="00CB1AE7">
        <w:rPr>
          <w:sz w:val="24"/>
          <w:szCs w:val="24"/>
        </w:rPr>
        <w:softHyphen/>
        <w:t>су расчетно-кассового центра превышает сумму выдачи денег из нее, то деньги:</w:t>
      </w:r>
    </w:p>
    <w:p w:rsidR="00D471A9" w:rsidRPr="00CB1AE7" w:rsidRDefault="00D471A9" w:rsidP="00D471A9">
      <w:pPr>
        <w:jc w:val="both"/>
        <w:rPr>
          <w:sz w:val="24"/>
          <w:szCs w:val="24"/>
        </w:rPr>
      </w:pPr>
      <w:r w:rsidRPr="00CB1AE7">
        <w:rPr>
          <w:sz w:val="24"/>
          <w:szCs w:val="24"/>
        </w:rPr>
        <w:t>а) Временно хранятся в оборотной кассе расчетно-кассово</w:t>
      </w:r>
      <w:r w:rsidRPr="00CB1AE7">
        <w:rPr>
          <w:sz w:val="24"/>
          <w:szCs w:val="24"/>
        </w:rPr>
        <w:softHyphen/>
        <w:t>го центра.</w:t>
      </w:r>
    </w:p>
    <w:p w:rsidR="00D471A9" w:rsidRPr="00CB1AE7" w:rsidRDefault="00D471A9" w:rsidP="00D471A9">
      <w:pPr>
        <w:jc w:val="both"/>
        <w:rPr>
          <w:sz w:val="24"/>
          <w:szCs w:val="24"/>
        </w:rPr>
      </w:pPr>
      <w:r w:rsidRPr="00CB1AE7">
        <w:rPr>
          <w:sz w:val="24"/>
          <w:szCs w:val="24"/>
        </w:rPr>
        <w:t>б) Отправляются в Центральный банк РФ.</w:t>
      </w:r>
    </w:p>
    <w:p w:rsidR="00D471A9" w:rsidRPr="00CB1AE7" w:rsidRDefault="00D471A9" w:rsidP="00D471A9">
      <w:pPr>
        <w:jc w:val="both"/>
        <w:rPr>
          <w:sz w:val="24"/>
          <w:szCs w:val="24"/>
        </w:rPr>
      </w:pPr>
      <w:r w:rsidRPr="00CB1AE7">
        <w:rPr>
          <w:sz w:val="24"/>
          <w:szCs w:val="24"/>
        </w:rPr>
        <w:t>в) Направляются на хранение в депозитарий.</w:t>
      </w:r>
    </w:p>
    <w:p w:rsidR="00D471A9" w:rsidRPr="00CB1AE7" w:rsidRDefault="00D471A9" w:rsidP="00D471A9">
      <w:pPr>
        <w:jc w:val="both"/>
        <w:rPr>
          <w:sz w:val="24"/>
          <w:szCs w:val="24"/>
        </w:rPr>
      </w:pPr>
      <w:r w:rsidRPr="00CB1AE7">
        <w:rPr>
          <w:sz w:val="24"/>
          <w:szCs w:val="24"/>
        </w:rPr>
        <w:t>г) Переводятся из оборотной кассы в резервный фонд.</w:t>
      </w:r>
    </w:p>
    <w:p w:rsidR="00D471A9" w:rsidRPr="00CB1AE7" w:rsidRDefault="00D471A9" w:rsidP="00D471A9">
      <w:pPr>
        <w:pStyle w:val="af1"/>
        <w:numPr>
          <w:ilvl w:val="0"/>
          <w:numId w:val="10"/>
        </w:numPr>
        <w:jc w:val="both"/>
        <w:rPr>
          <w:sz w:val="24"/>
          <w:szCs w:val="24"/>
        </w:rPr>
      </w:pPr>
      <w:r w:rsidRPr="00CB1AE7">
        <w:rPr>
          <w:sz w:val="24"/>
          <w:szCs w:val="24"/>
        </w:rPr>
        <w:t>Ежедневный эмиссионный баланс составляется:</w:t>
      </w:r>
    </w:p>
    <w:p w:rsidR="00D471A9" w:rsidRPr="00CB1AE7" w:rsidRDefault="00D471A9" w:rsidP="00D471A9">
      <w:pPr>
        <w:jc w:val="both"/>
        <w:rPr>
          <w:sz w:val="24"/>
          <w:szCs w:val="24"/>
        </w:rPr>
      </w:pPr>
      <w:r w:rsidRPr="00CB1AE7">
        <w:rPr>
          <w:sz w:val="24"/>
          <w:szCs w:val="24"/>
        </w:rPr>
        <w:t>а) Расчетно-кассовыми центрами совместно с коммерческими банками.</w:t>
      </w:r>
    </w:p>
    <w:p w:rsidR="00D471A9" w:rsidRPr="00CB1AE7" w:rsidRDefault="00D471A9" w:rsidP="00D471A9">
      <w:pPr>
        <w:jc w:val="both"/>
        <w:rPr>
          <w:sz w:val="24"/>
          <w:szCs w:val="24"/>
        </w:rPr>
      </w:pPr>
      <w:r w:rsidRPr="00CB1AE7">
        <w:rPr>
          <w:sz w:val="24"/>
          <w:szCs w:val="24"/>
        </w:rPr>
        <w:t>б) Коммерческими банками.</w:t>
      </w:r>
    </w:p>
    <w:p w:rsidR="00D471A9" w:rsidRPr="00CB1AE7" w:rsidRDefault="00D471A9" w:rsidP="00D471A9">
      <w:pPr>
        <w:jc w:val="both"/>
        <w:rPr>
          <w:sz w:val="24"/>
          <w:szCs w:val="24"/>
        </w:rPr>
      </w:pPr>
      <w:r w:rsidRPr="00CB1AE7">
        <w:rPr>
          <w:sz w:val="24"/>
          <w:szCs w:val="24"/>
        </w:rPr>
        <w:t>в) Правлением Центрального банка РФ.</w:t>
      </w:r>
    </w:p>
    <w:p w:rsidR="00D471A9" w:rsidRPr="00CB1AE7" w:rsidRDefault="00D471A9" w:rsidP="00D471A9">
      <w:pPr>
        <w:jc w:val="both"/>
        <w:rPr>
          <w:sz w:val="24"/>
          <w:szCs w:val="24"/>
        </w:rPr>
      </w:pPr>
      <w:r w:rsidRPr="00CB1AE7">
        <w:rPr>
          <w:sz w:val="24"/>
          <w:szCs w:val="24"/>
        </w:rPr>
        <w:t>г) Министерством финансов РФ.</w:t>
      </w:r>
    </w:p>
    <w:p w:rsidR="00D471A9" w:rsidRPr="00CB1AE7" w:rsidRDefault="00D471A9" w:rsidP="00D471A9">
      <w:pPr>
        <w:pStyle w:val="af1"/>
        <w:numPr>
          <w:ilvl w:val="0"/>
          <w:numId w:val="10"/>
        </w:numPr>
        <w:jc w:val="both"/>
        <w:rPr>
          <w:sz w:val="24"/>
          <w:szCs w:val="24"/>
        </w:rPr>
      </w:pPr>
      <w:r w:rsidRPr="00CB1AE7">
        <w:rPr>
          <w:sz w:val="24"/>
          <w:szCs w:val="24"/>
        </w:rPr>
        <w:t>Состав и структуру денежной массы характеризуют:</w:t>
      </w:r>
    </w:p>
    <w:p w:rsidR="00D471A9" w:rsidRPr="00CB1AE7" w:rsidRDefault="00D471A9" w:rsidP="00D471A9">
      <w:pPr>
        <w:jc w:val="both"/>
        <w:rPr>
          <w:sz w:val="24"/>
          <w:szCs w:val="24"/>
        </w:rPr>
      </w:pPr>
      <w:r w:rsidRPr="00CB1AE7">
        <w:rPr>
          <w:sz w:val="24"/>
          <w:szCs w:val="24"/>
        </w:rPr>
        <w:t>а) Коэффициенты мультипликации.</w:t>
      </w:r>
    </w:p>
    <w:p w:rsidR="00D471A9" w:rsidRPr="00CB1AE7" w:rsidRDefault="00D471A9" w:rsidP="00D471A9">
      <w:pPr>
        <w:jc w:val="both"/>
        <w:rPr>
          <w:sz w:val="24"/>
          <w:szCs w:val="24"/>
        </w:rPr>
      </w:pPr>
      <w:r w:rsidRPr="00CB1AE7">
        <w:rPr>
          <w:sz w:val="24"/>
          <w:szCs w:val="24"/>
        </w:rPr>
        <w:t>б) Показатели скорости обращения денег.</w:t>
      </w:r>
    </w:p>
    <w:p w:rsidR="00D471A9" w:rsidRPr="00CB1AE7" w:rsidRDefault="00D471A9" w:rsidP="00D471A9">
      <w:pPr>
        <w:jc w:val="both"/>
        <w:rPr>
          <w:sz w:val="24"/>
          <w:szCs w:val="24"/>
        </w:rPr>
      </w:pPr>
      <w:r w:rsidRPr="00CB1AE7">
        <w:rPr>
          <w:sz w:val="24"/>
          <w:szCs w:val="24"/>
        </w:rPr>
        <w:t>в) Коэффициенты монетизации</w:t>
      </w:r>
    </w:p>
    <w:p w:rsidR="00D471A9" w:rsidRPr="00CB1AE7" w:rsidRDefault="00D471A9" w:rsidP="00D471A9">
      <w:pPr>
        <w:jc w:val="both"/>
        <w:rPr>
          <w:sz w:val="24"/>
          <w:szCs w:val="24"/>
        </w:rPr>
      </w:pPr>
      <w:r w:rsidRPr="00CB1AE7">
        <w:rPr>
          <w:sz w:val="24"/>
          <w:szCs w:val="24"/>
        </w:rPr>
        <w:t>г) Денежные агрегаты.</w:t>
      </w:r>
    </w:p>
    <w:p w:rsidR="00D471A9" w:rsidRPr="00CB1AE7" w:rsidRDefault="00D471A9" w:rsidP="00D471A9">
      <w:pPr>
        <w:pStyle w:val="af1"/>
        <w:numPr>
          <w:ilvl w:val="0"/>
          <w:numId w:val="10"/>
        </w:numPr>
        <w:jc w:val="both"/>
        <w:rPr>
          <w:sz w:val="24"/>
          <w:szCs w:val="24"/>
        </w:rPr>
      </w:pPr>
      <w:r w:rsidRPr="00CB1AE7">
        <w:rPr>
          <w:sz w:val="24"/>
          <w:szCs w:val="24"/>
        </w:rPr>
        <w:t>Повышение уровня цен вызывает необходимость:</w:t>
      </w:r>
    </w:p>
    <w:p w:rsidR="00D471A9" w:rsidRPr="00CB1AE7" w:rsidRDefault="00D471A9" w:rsidP="00D471A9">
      <w:pPr>
        <w:jc w:val="both"/>
        <w:rPr>
          <w:sz w:val="24"/>
          <w:szCs w:val="24"/>
        </w:rPr>
      </w:pPr>
      <w:r w:rsidRPr="00CB1AE7">
        <w:rPr>
          <w:sz w:val="24"/>
          <w:szCs w:val="24"/>
        </w:rPr>
        <w:t xml:space="preserve">а) Замены старых денежных знаков </w:t>
      </w:r>
      <w:proofErr w:type="gramStart"/>
      <w:r w:rsidRPr="00CB1AE7">
        <w:rPr>
          <w:sz w:val="24"/>
          <w:szCs w:val="24"/>
        </w:rPr>
        <w:t>новыми</w:t>
      </w:r>
      <w:proofErr w:type="gramEnd"/>
      <w:r w:rsidRPr="00CB1AE7">
        <w:rPr>
          <w:sz w:val="24"/>
          <w:szCs w:val="24"/>
        </w:rPr>
        <w:t>.</w:t>
      </w:r>
    </w:p>
    <w:p w:rsidR="00D471A9" w:rsidRPr="00CB1AE7" w:rsidRDefault="00D471A9" w:rsidP="00D471A9">
      <w:pPr>
        <w:jc w:val="both"/>
        <w:rPr>
          <w:sz w:val="24"/>
          <w:szCs w:val="24"/>
        </w:rPr>
      </w:pPr>
      <w:r w:rsidRPr="00CB1AE7">
        <w:rPr>
          <w:sz w:val="24"/>
          <w:szCs w:val="24"/>
        </w:rPr>
        <w:t>б) Увеличения количества денег.</w:t>
      </w:r>
    </w:p>
    <w:p w:rsidR="00D471A9" w:rsidRPr="00CB1AE7" w:rsidRDefault="00D471A9" w:rsidP="00D471A9">
      <w:pPr>
        <w:jc w:val="both"/>
        <w:rPr>
          <w:sz w:val="24"/>
          <w:szCs w:val="24"/>
        </w:rPr>
      </w:pPr>
      <w:r w:rsidRPr="00CB1AE7">
        <w:rPr>
          <w:sz w:val="24"/>
          <w:szCs w:val="24"/>
        </w:rPr>
        <w:t>в) Изъятия части денег из оборота.</w:t>
      </w:r>
    </w:p>
    <w:p w:rsidR="00D471A9" w:rsidRPr="00CB1AE7" w:rsidRDefault="00D471A9" w:rsidP="00D471A9">
      <w:pPr>
        <w:jc w:val="both"/>
        <w:rPr>
          <w:sz w:val="24"/>
          <w:szCs w:val="24"/>
        </w:rPr>
      </w:pPr>
      <w:r w:rsidRPr="00CB1AE7">
        <w:rPr>
          <w:sz w:val="24"/>
          <w:szCs w:val="24"/>
        </w:rPr>
        <w:t>г) Проведения ревальвации национальной валюты.</w:t>
      </w:r>
    </w:p>
    <w:p w:rsidR="00D471A9" w:rsidRPr="00CB1AE7" w:rsidRDefault="00D471A9" w:rsidP="00D471A9">
      <w:pPr>
        <w:pStyle w:val="af1"/>
        <w:numPr>
          <w:ilvl w:val="0"/>
          <w:numId w:val="10"/>
        </w:numPr>
        <w:ind w:left="0" w:firstLine="360"/>
        <w:jc w:val="both"/>
        <w:rPr>
          <w:sz w:val="24"/>
          <w:szCs w:val="24"/>
        </w:rPr>
      </w:pPr>
      <w:r w:rsidRPr="00CB1AE7">
        <w:rPr>
          <w:sz w:val="24"/>
          <w:szCs w:val="24"/>
        </w:rPr>
        <w:t>Аккредитив, открываемый в исполняющем банке путем предоставления ему права списывать всю сумму аккредитива с ведущегося у него счета банка-эмитента, называется:</w:t>
      </w:r>
    </w:p>
    <w:p w:rsidR="00D471A9" w:rsidRPr="00CB1AE7" w:rsidRDefault="00D471A9" w:rsidP="00D471A9">
      <w:pPr>
        <w:jc w:val="both"/>
        <w:rPr>
          <w:sz w:val="24"/>
          <w:szCs w:val="24"/>
        </w:rPr>
      </w:pPr>
      <w:r w:rsidRPr="00CB1AE7">
        <w:rPr>
          <w:sz w:val="24"/>
          <w:szCs w:val="24"/>
        </w:rPr>
        <w:t>а) Покрытым.</w:t>
      </w:r>
    </w:p>
    <w:p w:rsidR="00D471A9" w:rsidRPr="00CB1AE7" w:rsidRDefault="00D471A9" w:rsidP="00D471A9">
      <w:pPr>
        <w:jc w:val="both"/>
        <w:rPr>
          <w:sz w:val="24"/>
          <w:szCs w:val="24"/>
        </w:rPr>
      </w:pPr>
      <w:r w:rsidRPr="00CB1AE7">
        <w:rPr>
          <w:sz w:val="24"/>
          <w:szCs w:val="24"/>
        </w:rPr>
        <w:t>б) Коммерческим.</w:t>
      </w:r>
    </w:p>
    <w:p w:rsidR="00D471A9" w:rsidRPr="00CB1AE7" w:rsidRDefault="00D471A9" w:rsidP="00D471A9">
      <w:pPr>
        <w:jc w:val="both"/>
        <w:rPr>
          <w:sz w:val="24"/>
          <w:szCs w:val="24"/>
        </w:rPr>
      </w:pPr>
      <w:r w:rsidRPr="00CB1AE7">
        <w:rPr>
          <w:sz w:val="24"/>
          <w:szCs w:val="24"/>
        </w:rPr>
        <w:t>в) Некоммерческим.</w:t>
      </w:r>
    </w:p>
    <w:p w:rsidR="00D471A9" w:rsidRPr="00CB1AE7" w:rsidRDefault="00D471A9" w:rsidP="00D471A9">
      <w:pPr>
        <w:jc w:val="both"/>
        <w:rPr>
          <w:sz w:val="24"/>
          <w:szCs w:val="24"/>
        </w:rPr>
      </w:pPr>
      <w:r w:rsidRPr="00CB1AE7">
        <w:rPr>
          <w:sz w:val="24"/>
          <w:szCs w:val="24"/>
        </w:rPr>
        <w:t>г) Непокрытым.</w:t>
      </w:r>
    </w:p>
    <w:p w:rsidR="00D471A9" w:rsidRPr="00CB1AE7" w:rsidRDefault="00D471A9" w:rsidP="00D471A9">
      <w:pPr>
        <w:pStyle w:val="af1"/>
        <w:numPr>
          <w:ilvl w:val="0"/>
          <w:numId w:val="10"/>
        </w:numPr>
        <w:jc w:val="both"/>
        <w:rPr>
          <w:sz w:val="24"/>
          <w:szCs w:val="24"/>
        </w:rPr>
      </w:pPr>
      <w:r w:rsidRPr="00CB1AE7">
        <w:rPr>
          <w:sz w:val="24"/>
          <w:szCs w:val="24"/>
        </w:rPr>
        <w:t>Форму бланков чековых книжек устанавливает:</w:t>
      </w:r>
    </w:p>
    <w:p w:rsidR="00D471A9" w:rsidRPr="00CB1AE7" w:rsidRDefault="00D471A9" w:rsidP="00D471A9">
      <w:pPr>
        <w:jc w:val="both"/>
        <w:rPr>
          <w:sz w:val="24"/>
          <w:szCs w:val="24"/>
        </w:rPr>
      </w:pPr>
      <w:r w:rsidRPr="00CB1AE7">
        <w:rPr>
          <w:sz w:val="24"/>
          <w:szCs w:val="24"/>
        </w:rPr>
        <w:t>а) Центральный банк РФ.</w:t>
      </w:r>
    </w:p>
    <w:p w:rsidR="00D471A9" w:rsidRPr="00CB1AE7" w:rsidRDefault="00D471A9" w:rsidP="00D471A9">
      <w:pPr>
        <w:jc w:val="both"/>
        <w:rPr>
          <w:sz w:val="24"/>
          <w:szCs w:val="24"/>
        </w:rPr>
      </w:pPr>
      <w:r w:rsidRPr="00CB1AE7">
        <w:rPr>
          <w:sz w:val="24"/>
          <w:szCs w:val="24"/>
        </w:rPr>
        <w:t>б) Министерство финансов РФ.</w:t>
      </w:r>
    </w:p>
    <w:p w:rsidR="00D471A9" w:rsidRPr="00CB1AE7" w:rsidRDefault="00D471A9" w:rsidP="00D471A9">
      <w:pPr>
        <w:jc w:val="both"/>
        <w:rPr>
          <w:sz w:val="24"/>
          <w:szCs w:val="24"/>
        </w:rPr>
      </w:pPr>
      <w:r w:rsidRPr="00CB1AE7">
        <w:rPr>
          <w:sz w:val="24"/>
          <w:szCs w:val="24"/>
        </w:rPr>
        <w:t>в) Правительство РФ.</w:t>
      </w:r>
    </w:p>
    <w:p w:rsidR="00D471A9" w:rsidRPr="00CB1AE7" w:rsidRDefault="00D471A9" w:rsidP="00D471A9">
      <w:pPr>
        <w:jc w:val="both"/>
        <w:rPr>
          <w:sz w:val="24"/>
          <w:szCs w:val="24"/>
        </w:rPr>
      </w:pPr>
      <w:r w:rsidRPr="00CB1AE7">
        <w:rPr>
          <w:sz w:val="24"/>
          <w:szCs w:val="24"/>
        </w:rPr>
        <w:t>г) Государственная Дума РФ.</w:t>
      </w:r>
    </w:p>
    <w:p w:rsidR="00D471A9" w:rsidRPr="00CB1AE7" w:rsidRDefault="00D471A9" w:rsidP="00D471A9">
      <w:pPr>
        <w:pStyle w:val="af1"/>
        <w:numPr>
          <w:ilvl w:val="0"/>
          <w:numId w:val="10"/>
        </w:numPr>
        <w:jc w:val="both"/>
        <w:rPr>
          <w:sz w:val="24"/>
          <w:szCs w:val="24"/>
        </w:rPr>
      </w:pPr>
      <w:r w:rsidRPr="00CB1AE7">
        <w:rPr>
          <w:sz w:val="24"/>
          <w:szCs w:val="24"/>
        </w:rPr>
        <w:t xml:space="preserve">Организация наличного денежного оборота возложена </w:t>
      </w:r>
      <w:proofErr w:type="gramStart"/>
      <w:r w:rsidRPr="00CB1AE7">
        <w:rPr>
          <w:sz w:val="24"/>
          <w:szCs w:val="24"/>
        </w:rPr>
        <w:t>на</w:t>
      </w:r>
      <w:proofErr w:type="gramEnd"/>
      <w:r w:rsidRPr="00CB1AE7">
        <w:rPr>
          <w:sz w:val="24"/>
          <w:szCs w:val="24"/>
        </w:rPr>
        <w:t>:</w:t>
      </w:r>
    </w:p>
    <w:p w:rsidR="00D471A9" w:rsidRPr="00CB1AE7" w:rsidRDefault="00D471A9" w:rsidP="00D471A9">
      <w:pPr>
        <w:jc w:val="both"/>
        <w:rPr>
          <w:sz w:val="24"/>
          <w:szCs w:val="24"/>
        </w:rPr>
      </w:pPr>
      <w:r w:rsidRPr="00CB1AE7">
        <w:rPr>
          <w:sz w:val="24"/>
          <w:szCs w:val="24"/>
        </w:rPr>
        <w:t>а) Государство в лице центрального банка.</w:t>
      </w:r>
    </w:p>
    <w:p w:rsidR="00D471A9" w:rsidRPr="00CB1AE7" w:rsidRDefault="00D471A9" w:rsidP="00D471A9">
      <w:pPr>
        <w:jc w:val="both"/>
        <w:rPr>
          <w:sz w:val="24"/>
          <w:szCs w:val="24"/>
        </w:rPr>
      </w:pPr>
      <w:r w:rsidRPr="00CB1AE7">
        <w:rPr>
          <w:sz w:val="24"/>
          <w:szCs w:val="24"/>
        </w:rPr>
        <w:t>б) Финансовые службы предприятий всех форм собственно</w:t>
      </w:r>
      <w:r w:rsidRPr="00CB1AE7">
        <w:rPr>
          <w:sz w:val="24"/>
          <w:szCs w:val="24"/>
        </w:rPr>
        <w:softHyphen/>
        <w:t>сти.</w:t>
      </w:r>
    </w:p>
    <w:p w:rsidR="00D471A9" w:rsidRPr="00CB1AE7" w:rsidRDefault="00D471A9" w:rsidP="00D471A9">
      <w:pPr>
        <w:jc w:val="both"/>
        <w:rPr>
          <w:sz w:val="24"/>
          <w:szCs w:val="24"/>
        </w:rPr>
      </w:pPr>
      <w:r w:rsidRPr="00CB1AE7">
        <w:rPr>
          <w:sz w:val="24"/>
          <w:szCs w:val="24"/>
        </w:rPr>
        <w:t>в) Коммерческие банки и специальные финансово-кредитные учреждения.</w:t>
      </w:r>
    </w:p>
    <w:p w:rsidR="00D471A9" w:rsidRPr="00CB1AE7" w:rsidRDefault="00D471A9" w:rsidP="00D471A9">
      <w:pPr>
        <w:jc w:val="both"/>
        <w:rPr>
          <w:sz w:val="24"/>
          <w:szCs w:val="24"/>
        </w:rPr>
      </w:pPr>
      <w:r w:rsidRPr="00CB1AE7">
        <w:rPr>
          <w:sz w:val="24"/>
          <w:szCs w:val="24"/>
        </w:rPr>
        <w:t>г) Финансовые службы муниципалитетов.</w:t>
      </w:r>
    </w:p>
    <w:p w:rsidR="00AF0123" w:rsidRDefault="00AF0123" w:rsidP="00AF0123">
      <w:pPr>
        <w:jc w:val="both"/>
        <w:rPr>
          <w:sz w:val="28"/>
          <w:szCs w:val="28"/>
        </w:rPr>
      </w:pPr>
    </w:p>
    <w:p w:rsidR="00317473" w:rsidRPr="004D2306" w:rsidRDefault="00317473" w:rsidP="00317473">
      <w:pPr>
        <w:rPr>
          <w:b/>
          <w:sz w:val="24"/>
          <w:szCs w:val="24"/>
        </w:rPr>
      </w:pPr>
      <w:r>
        <w:rPr>
          <w:b/>
          <w:sz w:val="24"/>
          <w:szCs w:val="24"/>
        </w:rPr>
        <w:t>А.1 Вопросы для опроса</w:t>
      </w:r>
    </w:p>
    <w:p w:rsidR="00317473" w:rsidRDefault="00317473" w:rsidP="00317473">
      <w:pPr>
        <w:widowControl w:val="0"/>
        <w:overflowPunct w:val="0"/>
        <w:autoSpaceDE w:val="0"/>
        <w:autoSpaceDN w:val="0"/>
        <w:adjustRightInd w:val="0"/>
        <w:ind w:left="780" w:right="2440" w:hanging="71"/>
        <w:contextualSpacing/>
        <w:rPr>
          <w:sz w:val="28"/>
          <w:szCs w:val="28"/>
        </w:rPr>
      </w:pPr>
    </w:p>
    <w:p w:rsidR="00317473" w:rsidRDefault="00317473" w:rsidP="004C0E0A">
      <w:pPr>
        <w:widowControl w:val="0"/>
        <w:overflowPunct w:val="0"/>
        <w:autoSpaceDE w:val="0"/>
        <w:autoSpaceDN w:val="0"/>
        <w:adjustRightInd w:val="0"/>
        <w:ind w:left="780" w:right="2440" w:hanging="780"/>
        <w:contextualSpacing/>
        <w:rPr>
          <w:b/>
          <w:bCs/>
          <w:sz w:val="24"/>
          <w:szCs w:val="24"/>
        </w:rPr>
      </w:pPr>
      <w:r w:rsidRPr="008C0B54">
        <w:rPr>
          <w:b/>
          <w:bCs/>
          <w:sz w:val="24"/>
          <w:szCs w:val="24"/>
        </w:rPr>
        <w:t>Раздел 1 Представление финансовой отчетности по МСФО</w:t>
      </w:r>
    </w:p>
    <w:p w:rsidR="00B8223C" w:rsidRDefault="00B8223C" w:rsidP="00B8223C">
      <w:pPr>
        <w:pStyle w:val="af1"/>
        <w:widowControl w:val="0"/>
        <w:numPr>
          <w:ilvl w:val="0"/>
          <w:numId w:val="12"/>
        </w:numPr>
        <w:overflowPunct w:val="0"/>
        <w:autoSpaceDE w:val="0"/>
        <w:autoSpaceDN w:val="0"/>
        <w:adjustRightInd w:val="0"/>
        <w:ind w:right="2440"/>
        <w:rPr>
          <w:bCs/>
          <w:sz w:val="24"/>
          <w:szCs w:val="24"/>
        </w:rPr>
      </w:pPr>
      <w:r>
        <w:rPr>
          <w:bCs/>
          <w:sz w:val="24"/>
          <w:szCs w:val="24"/>
        </w:rPr>
        <w:t>Перечислите международные стандарты финансовой отчетности.</w:t>
      </w:r>
    </w:p>
    <w:p w:rsidR="00B8223C" w:rsidRDefault="00DF3A17" w:rsidP="00B8223C">
      <w:pPr>
        <w:pStyle w:val="af1"/>
        <w:widowControl w:val="0"/>
        <w:numPr>
          <w:ilvl w:val="0"/>
          <w:numId w:val="12"/>
        </w:numPr>
        <w:overflowPunct w:val="0"/>
        <w:autoSpaceDE w:val="0"/>
        <w:autoSpaceDN w:val="0"/>
        <w:adjustRightInd w:val="0"/>
        <w:ind w:right="2440"/>
        <w:rPr>
          <w:bCs/>
          <w:sz w:val="24"/>
          <w:szCs w:val="24"/>
        </w:rPr>
      </w:pPr>
      <w:r>
        <w:rPr>
          <w:bCs/>
          <w:sz w:val="24"/>
          <w:szCs w:val="24"/>
        </w:rPr>
        <w:t>Какова история и цель создания стандартов МСФО?</w:t>
      </w:r>
    </w:p>
    <w:p w:rsidR="00DF3A17" w:rsidRDefault="00DF3A17" w:rsidP="00B8223C">
      <w:pPr>
        <w:pStyle w:val="af1"/>
        <w:widowControl w:val="0"/>
        <w:numPr>
          <w:ilvl w:val="0"/>
          <w:numId w:val="12"/>
        </w:numPr>
        <w:overflowPunct w:val="0"/>
        <w:autoSpaceDE w:val="0"/>
        <w:autoSpaceDN w:val="0"/>
        <w:adjustRightInd w:val="0"/>
        <w:ind w:right="2440"/>
        <w:rPr>
          <w:bCs/>
          <w:sz w:val="24"/>
          <w:szCs w:val="24"/>
        </w:rPr>
      </w:pPr>
      <w:r>
        <w:rPr>
          <w:bCs/>
          <w:sz w:val="24"/>
          <w:szCs w:val="24"/>
        </w:rPr>
        <w:t>Назовите направления совершенствования МСФО.</w:t>
      </w:r>
    </w:p>
    <w:p w:rsidR="00DF3A17" w:rsidRDefault="00DF3A17" w:rsidP="00DF3A17">
      <w:pPr>
        <w:pStyle w:val="af1"/>
        <w:widowControl w:val="0"/>
        <w:numPr>
          <w:ilvl w:val="0"/>
          <w:numId w:val="12"/>
        </w:numPr>
        <w:overflowPunct w:val="0"/>
        <w:autoSpaceDE w:val="0"/>
        <w:autoSpaceDN w:val="0"/>
        <w:adjustRightInd w:val="0"/>
        <w:ind w:left="0" w:right="-1" w:firstLine="360"/>
        <w:jc w:val="both"/>
        <w:rPr>
          <w:bCs/>
          <w:sz w:val="24"/>
          <w:szCs w:val="24"/>
        </w:rPr>
      </w:pPr>
      <w:r>
        <w:rPr>
          <w:bCs/>
          <w:sz w:val="24"/>
          <w:szCs w:val="24"/>
        </w:rPr>
        <w:lastRenderedPageBreak/>
        <w:t>Организационная структура, миссия, цели и задачи Совета по международным стандартам финансовой отчетности.</w:t>
      </w:r>
    </w:p>
    <w:p w:rsidR="00DF3A17" w:rsidRDefault="00DF3A17" w:rsidP="00DF3A17">
      <w:pPr>
        <w:pStyle w:val="af1"/>
        <w:widowControl w:val="0"/>
        <w:numPr>
          <w:ilvl w:val="0"/>
          <w:numId w:val="12"/>
        </w:numPr>
        <w:overflowPunct w:val="0"/>
        <w:autoSpaceDE w:val="0"/>
        <w:autoSpaceDN w:val="0"/>
        <w:adjustRightInd w:val="0"/>
        <w:ind w:left="0" w:right="-1" w:firstLine="360"/>
        <w:jc w:val="both"/>
        <w:rPr>
          <w:bCs/>
          <w:sz w:val="24"/>
          <w:szCs w:val="24"/>
        </w:rPr>
      </w:pPr>
      <w:r>
        <w:rPr>
          <w:bCs/>
          <w:sz w:val="24"/>
          <w:szCs w:val="24"/>
        </w:rPr>
        <w:t>Международные стандарты финансовой отчетности, наиболее значимые в банковской деятельности.</w:t>
      </w:r>
    </w:p>
    <w:p w:rsidR="00DF3A17" w:rsidRDefault="00DF3A17" w:rsidP="00DF3A17">
      <w:pPr>
        <w:pStyle w:val="af1"/>
        <w:widowControl w:val="0"/>
        <w:numPr>
          <w:ilvl w:val="0"/>
          <w:numId w:val="12"/>
        </w:numPr>
        <w:overflowPunct w:val="0"/>
        <w:autoSpaceDE w:val="0"/>
        <w:autoSpaceDN w:val="0"/>
        <w:adjustRightInd w:val="0"/>
        <w:ind w:left="0" w:right="-1" w:firstLine="360"/>
        <w:jc w:val="both"/>
        <w:rPr>
          <w:bCs/>
          <w:sz w:val="24"/>
          <w:szCs w:val="24"/>
        </w:rPr>
      </w:pPr>
      <w:r>
        <w:rPr>
          <w:bCs/>
          <w:sz w:val="24"/>
          <w:szCs w:val="24"/>
        </w:rPr>
        <w:t>Какова роль МСФО в достижении сопоставимости финансовой отчетности, получении информации для внешних пользователей и для целей управления банком?</w:t>
      </w:r>
    </w:p>
    <w:p w:rsidR="00DF3A17" w:rsidRDefault="00DF3A17" w:rsidP="00DF3A17">
      <w:pPr>
        <w:pStyle w:val="af1"/>
        <w:widowControl w:val="0"/>
        <w:numPr>
          <w:ilvl w:val="0"/>
          <w:numId w:val="12"/>
        </w:numPr>
        <w:overflowPunct w:val="0"/>
        <w:autoSpaceDE w:val="0"/>
        <w:autoSpaceDN w:val="0"/>
        <w:adjustRightInd w:val="0"/>
        <w:ind w:left="0" w:right="-1" w:firstLine="360"/>
        <w:jc w:val="both"/>
        <w:rPr>
          <w:bCs/>
          <w:sz w:val="24"/>
          <w:szCs w:val="24"/>
        </w:rPr>
      </w:pPr>
      <w:r>
        <w:rPr>
          <w:bCs/>
          <w:sz w:val="24"/>
          <w:szCs w:val="24"/>
        </w:rPr>
        <w:t>Назовите принципиальные ограничения в стандартах МСФО.</w:t>
      </w:r>
    </w:p>
    <w:p w:rsidR="00DF3A17" w:rsidRDefault="00DF3A17" w:rsidP="00DF3A17">
      <w:pPr>
        <w:pStyle w:val="af1"/>
        <w:widowControl w:val="0"/>
        <w:numPr>
          <w:ilvl w:val="0"/>
          <w:numId w:val="12"/>
        </w:numPr>
        <w:overflowPunct w:val="0"/>
        <w:autoSpaceDE w:val="0"/>
        <w:autoSpaceDN w:val="0"/>
        <w:adjustRightInd w:val="0"/>
        <w:ind w:left="0" w:right="-1" w:firstLine="360"/>
        <w:jc w:val="both"/>
        <w:rPr>
          <w:bCs/>
          <w:sz w:val="24"/>
          <w:szCs w:val="24"/>
        </w:rPr>
      </w:pPr>
      <w:r>
        <w:rPr>
          <w:bCs/>
          <w:sz w:val="24"/>
          <w:szCs w:val="24"/>
        </w:rPr>
        <w:t xml:space="preserve">Отчетный </w:t>
      </w:r>
      <w:r w:rsidR="004A14DA">
        <w:rPr>
          <w:bCs/>
          <w:sz w:val="24"/>
          <w:szCs w:val="24"/>
        </w:rPr>
        <w:t>период и сроки представления финансовой отчетности.</w:t>
      </w:r>
    </w:p>
    <w:p w:rsidR="004A14DA" w:rsidRDefault="004A14DA" w:rsidP="00DF3A17">
      <w:pPr>
        <w:pStyle w:val="af1"/>
        <w:widowControl w:val="0"/>
        <w:numPr>
          <w:ilvl w:val="0"/>
          <w:numId w:val="12"/>
        </w:numPr>
        <w:overflowPunct w:val="0"/>
        <w:autoSpaceDE w:val="0"/>
        <w:autoSpaceDN w:val="0"/>
        <w:adjustRightInd w:val="0"/>
        <w:ind w:left="0" w:right="-1" w:firstLine="360"/>
        <w:jc w:val="both"/>
        <w:rPr>
          <w:bCs/>
          <w:sz w:val="24"/>
          <w:szCs w:val="24"/>
        </w:rPr>
      </w:pPr>
      <w:r>
        <w:rPr>
          <w:bCs/>
          <w:sz w:val="24"/>
          <w:szCs w:val="24"/>
        </w:rPr>
        <w:t>Какова необходимость публикации финансовой отчетности, составленной по МСФО российскими банками?</w:t>
      </w:r>
    </w:p>
    <w:p w:rsidR="004A14DA" w:rsidRDefault="004A14DA" w:rsidP="00DF3A17">
      <w:pPr>
        <w:pStyle w:val="af1"/>
        <w:widowControl w:val="0"/>
        <w:numPr>
          <w:ilvl w:val="0"/>
          <w:numId w:val="12"/>
        </w:numPr>
        <w:overflowPunct w:val="0"/>
        <w:autoSpaceDE w:val="0"/>
        <w:autoSpaceDN w:val="0"/>
        <w:adjustRightInd w:val="0"/>
        <w:ind w:left="0" w:right="-1" w:firstLine="360"/>
        <w:jc w:val="both"/>
        <w:rPr>
          <w:bCs/>
          <w:sz w:val="24"/>
          <w:szCs w:val="24"/>
        </w:rPr>
      </w:pPr>
      <w:r>
        <w:rPr>
          <w:bCs/>
          <w:sz w:val="24"/>
          <w:szCs w:val="24"/>
        </w:rPr>
        <w:t xml:space="preserve">Дайте понятие денежных средств и денежных </w:t>
      </w:r>
      <w:proofErr w:type="gramStart"/>
      <w:r>
        <w:rPr>
          <w:bCs/>
          <w:sz w:val="24"/>
          <w:szCs w:val="24"/>
        </w:rPr>
        <w:t>эквивалентах</w:t>
      </w:r>
      <w:proofErr w:type="gramEnd"/>
      <w:r>
        <w:rPr>
          <w:bCs/>
          <w:sz w:val="24"/>
          <w:szCs w:val="24"/>
        </w:rPr>
        <w:t xml:space="preserve"> в стандартах МСФО применительно к банковской деятельности.</w:t>
      </w:r>
    </w:p>
    <w:p w:rsidR="004A14DA" w:rsidRDefault="004A14DA" w:rsidP="00DF3A17">
      <w:pPr>
        <w:pStyle w:val="af1"/>
        <w:widowControl w:val="0"/>
        <w:numPr>
          <w:ilvl w:val="0"/>
          <w:numId w:val="12"/>
        </w:numPr>
        <w:overflowPunct w:val="0"/>
        <w:autoSpaceDE w:val="0"/>
        <w:autoSpaceDN w:val="0"/>
        <w:adjustRightInd w:val="0"/>
        <w:ind w:left="0" w:right="-1" w:firstLine="360"/>
        <w:jc w:val="both"/>
        <w:rPr>
          <w:bCs/>
          <w:sz w:val="24"/>
          <w:szCs w:val="24"/>
        </w:rPr>
      </w:pPr>
      <w:r>
        <w:rPr>
          <w:bCs/>
          <w:sz w:val="24"/>
          <w:szCs w:val="24"/>
        </w:rPr>
        <w:t>Каковы правила раскрытия информации о прекращенной деятельности?</w:t>
      </w:r>
    </w:p>
    <w:p w:rsidR="004A14DA" w:rsidRDefault="004A14DA" w:rsidP="00DF3A17">
      <w:pPr>
        <w:pStyle w:val="af1"/>
        <w:widowControl w:val="0"/>
        <w:numPr>
          <w:ilvl w:val="0"/>
          <w:numId w:val="12"/>
        </w:numPr>
        <w:overflowPunct w:val="0"/>
        <w:autoSpaceDE w:val="0"/>
        <w:autoSpaceDN w:val="0"/>
        <w:adjustRightInd w:val="0"/>
        <w:ind w:left="0" w:right="-1" w:firstLine="360"/>
        <w:jc w:val="both"/>
        <w:rPr>
          <w:bCs/>
          <w:sz w:val="24"/>
          <w:szCs w:val="24"/>
        </w:rPr>
      </w:pPr>
      <w:r>
        <w:rPr>
          <w:bCs/>
          <w:sz w:val="24"/>
          <w:szCs w:val="24"/>
        </w:rPr>
        <w:t>Каковы индикаторы гиперинфляционной экономики в стандартах МСФО и каково их влияние на банковскую деятельность?</w:t>
      </w:r>
    </w:p>
    <w:p w:rsidR="004A14DA" w:rsidRDefault="004A14DA" w:rsidP="00DF3A17">
      <w:pPr>
        <w:pStyle w:val="af1"/>
        <w:widowControl w:val="0"/>
        <w:numPr>
          <w:ilvl w:val="0"/>
          <w:numId w:val="12"/>
        </w:numPr>
        <w:overflowPunct w:val="0"/>
        <w:autoSpaceDE w:val="0"/>
        <w:autoSpaceDN w:val="0"/>
        <w:adjustRightInd w:val="0"/>
        <w:ind w:left="0" w:right="-1" w:firstLine="360"/>
        <w:jc w:val="both"/>
        <w:rPr>
          <w:bCs/>
          <w:sz w:val="24"/>
          <w:szCs w:val="24"/>
        </w:rPr>
      </w:pPr>
      <w:r>
        <w:rPr>
          <w:bCs/>
          <w:sz w:val="24"/>
          <w:szCs w:val="24"/>
        </w:rPr>
        <w:t>Дайте трактовку понятий и назовите их примеры: «связанные стороны», «операции между связанными сторонами», «контроль», «значительное влияние».</w:t>
      </w:r>
    </w:p>
    <w:p w:rsidR="004A14DA" w:rsidRDefault="004A14DA" w:rsidP="00DF3A17">
      <w:pPr>
        <w:pStyle w:val="af1"/>
        <w:widowControl w:val="0"/>
        <w:numPr>
          <w:ilvl w:val="0"/>
          <w:numId w:val="12"/>
        </w:numPr>
        <w:overflowPunct w:val="0"/>
        <w:autoSpaceDE w:val="0"/>
        <w:autoSpaceDN w:val="0"/>
        <w:adjustRightInd w:val="0"/>
        <w:ind w:left="0" w:right="-1" w:firstLine="360"/>
        <w:jc w:val="both"/>
        <w:rPr>
          <w:bCs/>
          <w:sz w:val="24"/>
          <w:szCs w:val="24"/>
        </w:rPr>
      </w:pPr>
      <w:r>
        <w:rPr>
          <w:bCs/>
          <w:sz w:val="24"/>
          <w:szCs w:val="24"/>
        </w:rPr>
        <w:t>Перечислите права и ответственность должностных лиц кредитной организации, ответственных за формирование профессиональных суждений.</w:t>
      </w:r>
    </w:p>
    <w:p w:rsidR="004A14DA" w:rsidRPr="00B8223C" w:rsidRDefault="004A14DA" w:rsidP="00DF3A17">
      <w:pPr>
        <w:pStyle w:val="af1"/>
        <w:widowControl w:val="0"/>
        <w:numPr>
          <w:ilvl w:val="0"/>
          <w:numId w:val="12"/>
        </w:numPr>
        <w:overflowPunct w:val="0"/>
        <w:autoSpaceDE w:val="0"/>
        <w:autoSpaceDN w:val="0"/>
        <w:adjustRightInd w:val="0"/>
        <w:ind w:left="0" w:right="-1" w:firstLine="360"/>
        <w:jc w:val="both"/>
        <w:rPr>
          <w:bCs/>
          <w:sz w:val="24"/>
          <w:szCs w:val="24"/>
        </w:rPr>
      </w:pPr>
      <w:r>
        <w:rPr>
          <w:bCs/>
          <w:sz w:val="24"/>
          <w:szCs w:val="24"/>
        </w:rPr>
        <w:t>Каковы цели и задачи анализа финансовой отчетности, составленной коммерческими банками согласно МСФО?</w:t>
      </w:r>
    </w:p>
    <w:p w:rsidR="00317473" w:rsidRDefault="00317473" w:rsidP="00317473">
      <w:pPr>
        <w:widowControl w:val="0"/>
        <w:overflowPunct w:val="0"/>
        <w:autoSpaceDE w:val="0"/>
        <w:autoSpaceDN w:val="0"/>
        <w:adjustRightInd w:val="0"/>
        <w:ind w:left="780" w:right="2440" w:hanging="71"/>
        <w:contextualSpacing/>
        <w:rPr>
          <w:b/>
          <w:bCs/>
          <w:sz w:val="24"/>
          <w:szCs w:val="24"/>
        </w:rPr>
      </w:pPr>
    </w:p>
    <w:p w:rsidR="00317473" w:rsidRPr="008C0B54" w:rsidRDefault="00317473" w:rsidP="004C0E0A">
      <w:pPr>
        <w:widowControl w:val="0"/>
        <w:autoSpaceDE w:val="0"/>
        <w:autoSpaceDN w:val="0"/>
        <w:adjustRightInd w:val="0"/>
        <w:rPr>
          <w:sz w:val="24"/>
          <w:szCs w:val="24"/>
        </w:rPr>
      </w:pPr>
      <w:r w:rsidRPr="008C0B54">
        <w:rPr>
          <w:b/>
          <w:bCs/>
          <w:sz w:val="24"/>
          <w:szCs w:val="24"/>
        </w:rPr>
        <w:t>Раздел 2 Основные средства, недвижимость, нематериальные активы в МСФО</w:t>
      </w:r>
    </w:p>
    <w:p w:rsidR="00317473" w:rsidRDefault="004A14DA" w:rsidP="004A14DA">
      <w:pPr>
        <w:pStyle w:val="af1"/>
        <w:widowControl w:val="0"/>
        <w:numPr>
          <w:ilvl w:val="0"/>
          <w:numId w:val="13"/>
        </w:numPr>
        <w:overflowPunct w:val="0"/>
        <w:autoSpaceDE w:val="0"/>
        <w:autoSpaceDN w:val="0"/>
        <w:adjustRightInd w:val="0"/>
        <w:ind w:right="2440"/>
        <w:rPr>
          <w:sz w:val="24"/>
          <w:szCs w:val="24"/>
        </w:rPr>
      </w:pPr>
      <w:r>
        <w:rPr>
          <w:sz w:val="24"/>
          <w:szCs w:val="24"/>
        </w:rPr>
        <w:t>Особенности и направления анализа статей баланса по МСФО.</w:t>
      </w:r>
    </w:p>
    <w:p w:rsidR="004A14DA" w:rsidRDefault="00302805" w:rsidP="00A90033">
      <w:pPr>
        <w:pStyle w:val="af1"/>
        <w:widowControl w:val="0"/>
        <w:numPr>
          <w:ilvl w:val="0"/>
          <w:numId w:val="13"/>
        </w:numPr>
        <w:tabs>
          <w:tab w:val="left" w:pos="709"/>
          <w:tab w:val="left" w:pos="10205"/>
        </w:tabs>
        <w:overflowPunct w:val="0"/>
        <w:autoSpaceDE w:val="0"/>
        <w:autoSpaceDN w:val="0"/>
        <w:adjustRightInd w:val="0"/>
        <w:ind w:left="0" w:right="-1" w:firstLine="360"/>
        <w:jc w:val="both"/>
        <w:rPr>
          <w:sz w:val="24"/>
          <w:szCs w:val="24"/>
        </w:rPr>
      </w:pPr>
      <w:r>
        <w:rPr>
          <w:sz w:val="24"/>
          <w:szCs w:val="24"/>
        </w:rPr>
        <w:t xml:space="preserve">Определение капитала в соответствии с МСФО, нормативными  актами Банка России и требованиями </w:t>
      </w:r>
      <w:proofErr w:type="spellStart"/>
      <w:r>
        <w:rPr>
          <w:sz w:val="24"/>
          <w:szCs w:val="24"/>
        </w:rPr>
        <w:t>Базельского</w:t>
      </w:r>
      <w:proofErr w:type="spellEnd"/>
      <w:r>
        <w:rPr>
          <w:sz w:val="24"/>
          <w:szCs w:val="24"/>
        </w:rPr>
        <w:t xml:space="preserve"> комитета по банковскому надзору.</w:t>
      </w:r>
    </w:p>
    <w:p w:rsidR="00302805" w:rsidRDefault="00302805" w:rsidP="00A90033">
      <w:pPr>
        <w:pStyle w:val="af1"/>
        <w:widowControl w:val="0"/>
        <w:numPr>
          <w:ilvl w:val="0"/>
          <w:numId w:val="13"/>
        </w:numPr>
        <w:tabs>
          <w:tab w:val="left" w:pos="709"/>
          <w:tab w:val="left" w:pos="10205"/>
        </w:tabs>
        <w:overflowPunct w:val="0"/>
        <w:autoSpaceDE w:val="0"/>
        <w:autoSpaceDN w:val="0"/>
        <w:adjustRightInd w:val="0"/>
        <w:ind w:left="0" w:right="-1" w:firstLine="360"/>
        <w:jc w:val="both"/>
        <w:rPr>
          <w:sz w:val="24"/>
          <w:szCs w:val="24"/>
        </w:rPr>
      </w:pPr>
      <w:r>
        <w:rPr>
          <w:sz w:val="24"/>
          <w:szCs w:val="24"/>
        </w:rPr>
        <w:t>Перечислите классы основных сре</w:t>
      </w:r>
      <w:proofErr w:type="gramStart"/>
      <w:r>
        <w:rPr>
          <w:sz w:val="24"/>
          <w:szCs w:val="24"/>
        </w:rPr>
        <w:t>дств кр</w:t>
      </w:r>
      <w:proofErr w:type="gramEnd"/>
      <w:r>
        <w:rPr>
          <w:sz w:val="24"/>
          <w:szCs w:val="24"/>
        </w:rPr>
        <w:t>едитных организаций, какова их оценка и амортизация согласно МСФО?</w:t>
      </w:r>
    </w:p>
    <w:p w:rsidR="00302805" w:rsidRDefault="00302805" w:rsidP="00302805">
      <w:pPr>
        <w:pStyle w:val="af1"/>
        <w:widowControl w:val="0"/>
        <w:numPr>
          <w:ilvl w:val="0"/>
          <w:numId w:val="13"/>
        </w:numPr>
        <w:tabs>
          <w:tab w:val="left" w:pos="709"/>
          <w:tab w:val="left" w:pos="10205"/>
        </w:tabs>
        <w:overflowPunct w:val="0"/>
        <w:autoSpaceDE w:val="0"/>
        <w:autoSpaceDN w:val="0"/>
        <w:adjustRightInd w:val="0"/>
        <w:ind w:left="0" w:right="-1" w:firstLine="360"/>
        <w:rPr>
          <w:sz w:val="24"/>
          <w:szCs w:val="24"/>
        </w:rPr>
      </w:pPr>
      <w:r>
        <w:rPr>
          <w:sz w:val="24"/>
          <w:szCs w:val="24"/>
        </w:rPr>
        <w:t>Каковы основные корректирующие проводки при переоценке основных сре</w:t>
      </w:r>
      <w:proofErr w:type="gramStart"/>
      <w:r>
        <w:rPr>
          <w:sz w:val="24"/>
          <w:szCs w:val="24"/>
        </w:rPr>
        <w:t>дств кр</w:t>
      </w:r>
      <w:proofErr w:type="gramEnd"/>
      <w:r>
        <w:rPr>
          <w:sz w:val="24"/>
          <w:szCs w:val="24"/>
        </w:rPr>
        <w:t>едитных организаций по МСФО?</w:t>
      </w:r>
    </w:p>
    <w:p w:rsidR="00302805" w:rsidRDefault="00302805" w:rsidP="00302805">
      <w:pPr>
        <w:pStyle w:val="af1"/>
        <w:widowControl w:val="0"/>
        <w:numPr>
          <w:ilvl w:val="0"/>
          <w:numId w:val="13"/>
        </w:numPr>
        <w:tabs>
          <w:tab w:val="left" w:pos="709"/>
          <w:tab w:val="left" w:pos="10205"/>
        </w:tabs>
        <w:overflowPunct w:val="0"/>
        <w:autoSpaceDE w:val="0"/>
        <w:autoSpaceDN w:val="0"/>
        <w:adjustRightInd w:val="0"/>
        <w:ind w:left="0" w:right="-1" w:firstLine="360"/>
        <w:rPr>
          <w:sz w:val="24"/>
          <w:szCs w:val="24"/>
        </w:rPr>
      </w:pPr>
      <w:r>
        <w:rPr>
          <w:sz w:val="24"/>
          <w:szCs w:val="24"/>
        </w:rPr>
        <w:t>Назовите классы и виды нематериальных активов банка.</w:t>
      </w:r>
    </w:p>
    <w:p w:rsidR="00A90033" w:rsidRDefault="00A90033" w:rsidP="00A90033">
      <w:pPr>
        <w:pStyle w:val="af1"/>
        <w:widowControl w:val="0"/>
        <w:numPr>
          <w:ilvl w:val="0"/>
          <w:numId w:val="13"/>
        </w:numPr>
        <w:tabs>
          <w:tab w:val="left" w:pos="709"/>
          <w:tab w:val="left" w:pos="10205"/>
        </w:tabs>
        <w:overflowPunct w:val="0"/>
        <w:autoSpaceDE w:val="0"/>
        <w:autoSpaceDN w:val="0"/>
        <w:adjustRightInd w:val="0"/>
        <w:ind w:left="0" w:right="-1" w:firstLine="360"/>
        <w:jc w:val="both"/>
        <w:rPr>
          <w:sz w:val="24"/>
          <w:szCs w:val="24"/>
        </w:rPr>
      </w:pPr>
      <w:r w:rsidRPr="008C0B54">
        <w:rPr>
          <w:sz w:val="24"/>
          <w:szCs w:val="24"/>
        </w:rPr>
        <w:t>Раскрытие информации в финансовой отчетности арендатора и арендодателя при операционной и финансовой аренде.</w:t>
      </w:r>
    </w:p>
    <w:p w:rsidR="00302805" w:rsidRDefault="00EC324B" w:rsidP="00302805">
      <w:pPr>
        <w:pStyle w:val="af1"/>
        <w:widowControl w:val="0"/>
        <w:numPr>
          <w:ilvl w:val="0"/>
          <w:numId w:val="13"/>
        </w:numPr>
        <w:tabs>
          <w:tab w:val="left" w:pos="709"/>
          <w:tab w:val="left" w:pos="10205"/>
        </w:tabs>
        <w:overflowPunct w:val="0"/>
        <w:autoSpaceDE w:val="0"/>
        <w:autoSpaceDN w:val="0"/>
        <w:adjustRightInd w:val="0"/>
        <w:ind w:left="0" w:right="-1" w:firstLine="360"/>
        <w:rPr>
          <w:sz w:val="24"/>
          <w:szCs w:val="24"/>
        </w:rPr>
      </w:pPr>
      <w:r>
        <w:rPr>
          <w:sz w:val="24"/>
          <w:szCs w:val="24"/>
        </w:rPr>
        <w:t xml:space="preserve">Какова оценка и амортизация нематериальных активов банка в соответствии с </w:t>
      </w:r>
      <w:r w:rsidR="00302805">
        <w:rPr>
          <w:sz w:val="24"/>
          <w:szCs w:val="24"/>
        </w:rPr>
        <w:t>МСФО?</w:t>
      </w:r>
    </w:p>
    <w:p w:rsidR="00302805" w:rsidRDefault="00A90033" w:rsidP="00302805">
      <w:pPr>
        <w:pStyle w:val="af1"/>
        <w:widowControl w:val="0"/>
        <w:numPr>
          <w:ilvl w:val="0"/>
          <w:numId w:val="13"/>
        </w:numPr>
        <w:tabs>
          <w:tab w:val="left" w:pos="709"/>
          <w:tab w:val="left" w:pos="10205"/>
        </w:tabs>
        <w:overflowPunct w:val="0"/>
        <w:autoSpaceDE w:val="0"/>
        <w:autoSpaceDN w:val="0"/>
        <w:adjustRightInd w:val="0"/>
        <w:ind w:left="0" w:right="-1" w:firstLine="360"/>
        <w:rPr>
          <w:sz w:val="24"/>
          <w:szCs w:val="24"/>
        </w:rPr>
      </w:pPr>
      <w:r>
        <w:rPr>
          <w:sz w:val="24"/>
          <w:szCs w:val="24"/>
        </w:rPr>
        <w:t xml:space="preserve">Каков порядок </w:t>
      </w:r>
      <w:r w:rsidRPr="008C0B54">
        <w:rPr>
          <w:sz w:val="24"/>
          <w:szCs w:val="24"/>
        </w:rPr>
        <w:t>переоценки основных средств</w:t>
      </w:r>
      <w:r>
        <w:rPr>
          <w:sz w:val="24"/>
          <w:szCs w:val="24"/>
        </w:rPr>
        <w:t>?</w:t>
      </w:r>
    </w:p>
    <w:p w:rsidR="00A90033" w:rsidRDefault="00A90033" w:rsidP="00302805">
      <w:pPr>
        <w:pStyle w:val="af1"/>
        <w:widowControl w:val="0"/>
        <w:numPr>
          <w:ilvl w:val="0"/>
          <w:numId w:val="13"/>
        </w:numPr>
        <w:tabs>
          <w:tab w:val="left" w:pos="709"/>
          <w:tab w:val="left" w:pos="10205"/>
        </w:tabs>
        <w:overflowPunct w:val="0"/>
        <w:autoSpaceDE w:val="0"/>
        <w:autoSpaceDN w:val="0"/>
        <w:adjustRightInd w:val="0"/>
        <w:ind w:left="0" w:right="-1" w:firstLine="360"/>
        <w:rPr>
          <w:sz w:val="24"/>
          <w:szCs w:val="24"/>
        </w:rPr>
      </w:pPr>
      <w:r w:rsidRPr="008C0B54">
        <w:rPr>
          <w:sz w:val="24"/>
          <w:szCs w:val="24"/>
        </w:rPr>
        <w:t>Условия признания и прекращения признания финансовой аренды.</w:t>
      </w:r>
    </w:p>
    <w:p w:rsidR="00A90033" w:rsidRPr="004A14DA" w:rsidRDefault="00A90033" w:rsidP="00302805">
      <w:pPr>
        <w:pStyle w:val="af1"/>
        <w:widowControl w:val="0"/>
        <w:numPr>
          <w:ilvl w:val="0"/>
          <w:numId w:val="13"/>
        </w:numPr>
        <w:tabs>
          <w:tab w:val="left" w:pos="709"/>
          <w:tab w:val="left" w:pos="10205"/>
        </w:tabs>
        <w:overflowPunct w:val="0"/>
        <w:autoSpaceDE w:val="0"/>
        <w:autoSpaceDN w:val="0"/>
        <w:adjustRightInd w:val="0"/>
        <w:ind w:left="0" w:right="-1" w:firstLine="360"/>
        <w:rPr>
          <w:sz w:val="24"/>
          <w:szCs w:val="24"/>
        </w:rPr>
      </w:pPr>
      <w:r>
        <w:rPr>
          <w:sz w:val="24"/>
          <w:szCs w:val="24"/>
        </w:rPr>
        <w:t xml:space="preserve">Каков порядок </w:t>
      </w:r>
      <w:r w:rsidRPr="008C0B54">
        <w:rPr>
          <w:sz w:val="24"/>
          <w:szCs w:val="24"/>
        </w:rPr>
        <w:t>пересмотра плана продаж и пре</w:t>
      </w:r>
      <w:r>
        <w:rPr>
          <w:sz w:val="24"/>
          <w:szCs w:val="24"/>
        </w:rPr>
        <w:t>кращенной деятельности?</w:t>
      </w:r>
    </w:p>
    <w:p w:rsidR="00317473" w:rsidRDefault="00317473" w:rsidP="00317473">
      <w:pPr>
        <w:widowControl w:val="0"/>
        <w:overflowPunct w:val="0"/>
        <w:autoSpaceDE w:val="0"/>
        <w:autoSpaceDN w:val="0"/>
        <w:adjustRightInd w:val="0"/>
        <w:ind w:left="780" w:right="2440" w:hanging="71"/>
        <w:contextualSpacing/>
        <w:rPr>
          <w:sz w:val="24"/>
          <w:szCs w:val="24"/>
        </w:rPr>
      </w:pPr>
    </w:p>
    <w:p w:rsidR="00317473" w:rsidRPr="008C0B54" w:rsidRDefault="00317473" w:rsidP="004C0E0A">
      <w:pPr>
        <w:widowControl w:val="0"/>
        <w:autoSpaceDE w:val="0"/>
        <w:autoSpaceDN w:val="0"/>
        <w:adjustRightInd w:val="0"/>
        <w:ind w:left="720" w:hanging="720"/>
        <w:rPr>
          <w:sz w:val="24"/>
          <w:szCs w:val="24"/>
        </w:rPr>
      </w:pPr>
      <w:r w:rsidRPr="008C0B54">
        <w:rPr>
          <w:b/>
          <w:bCs/>
          <w:sz w:val="24"/>
          <w:szCs w:val="24"/>
        </w:rPr>
        <w:t>Раздел 3 Финансовые инструменты, их отражение и учет в МСФО</w:t>
      </w:r>
    </w:p>
    <w:p w:rsidR="00317473" w:rsidRDefault="00302805" w:rsidP="00302805">
      <w:pPr>
        <w:pStyle w:val="af1"/>
        <w:widowControl w:val="0"/>
        <w:numPr>
          <w:ilvl w:val="0"/>
          <w:numId w:val="14"/>
        </w:numPr>
        <w:overflowPunct w:val="0"/>
        <w:autoSpaceDE w:val="0"/>
        <w:autoSpaceDN w:val="0"/>
        <w:adjustRightInd w:val="0"/>
        <w:ind w:left="0" w:right="-1" w:firstLine="426"/>
        <w:rPr>
          <w:sz w:val="24"/>
          <w:szCs w:val="24"/>
        </w:rPr>
      </w:pPr>
      <w:r>
        <w:rPr>
          <w:sz w:val="24"/>
          <w:szCs w:val="24"/>
        </w:rPr>
        <w:t>Основные направления анализа финансовых инструментов по МСФО.</w:t>
      </w:r>
    </w:p>
    <w:p w:rsidR="00302805" w:rsidRDefault="00302805" w:rsidP="00302805">
      <w:pPr>
        <w:pStyle w:val="af1"/>
        <w:widowControl w:val="0"/>
        <w:numPr>
          <w:ilvl w:val="0"/>
          <w:numId w:val="14"/>
        </w:numPr>
        <w:overflowPunct w:val="0"/>
        <w:autoSpaceDE w:val="0"/>
        <w:autoSpaceDN w:val="0"/>
        <w:adjustRightInd w:val="0"/>
        <w:ind w:left="0" w:right="-1" w:firstLine="426"/>
        <w:rPr>
          <w:sz w:val="24"/>
          <w:szCs w:val="24"/>
        </w:rPr>
      </w:pPr>
      <w:r>
        <w:rPr>
          <w:sz w:val="24"/>
          <w:szCs w:val="24"/>
        </w:rPr>
        <w:t>Особенности и направления анализа состава и структуры доходов банка на основе отчета о прибылях и убытках, составленного в формате МСФО.</w:t>
      </w:r>
    </w:p>
    <w:p w:rsidR="00302805" w:rsidRDefault="00302805" w:rsidP="00302805">
      <w:pPr>
        <w:pStyle w:val="af1"/>
        <w:widowControl w:val="0"/>
        <w:numPr>
          <w:ilvl w:val="0"/>
          <w:numId w:val="14"/>
        </w:numPr>
        <w:overflowPunct w:val="0"/>
        <w:autoSpaceDE w:val="0"/>
        <w:autoSpaceDN w:val="0"/>
        <w:adjustRightInd w:val="0"/>
        <w:ind w:left="0" w:right="-1" w:firstLine="426"/>
        <w:rPr>
          <w:sz w:val="24"/>
          <w:szCs w:val="24"/>
        </w:rPr>
      </w:pPr>
      <w:r>
        <w:rPr>
          <w:sz w:val="24"/>
          <w:szCs w:val="24"/>
        </w:rPr>
        <w:t>Какова специфика анализа прибыли, приходящейся на одну акцию?</w:t>
      </w:r>
    </w:p>
    <w:p w:rsidR="00302805" w:rsidRDefault="00302805" w:rsidP="00302805">
      <w:pPr>
        <w:pStyle w:val="af1"/>
        <w:widowControl w:val="0"/>
        <w:numPr>
          <w:ilvl w:val="0"/>
          <w:numId w:val="14"/>
        </w:numPr>
        <w:overflowPunct w:val="0"/>
        <w:autoSpaceDE w:val="0"/>
        <w:autoSpaceDN w:val="0"/>
        <w:adjustRightInd w:val="0"/>
        <w:ind w:left="0" w:right="-1" w:firstLine="426"/>
        <w:rPr>
          <w:sz w:val="24"/>
          <w:szCs w:val="24"/>
        </w:rPr>
      </w:pPr>
      <w:r>
        <w:rPr>
          <w:sz w:val="24"/>
          <w:szCs w:val="24"/>
        </w:rPr>
        <w:t>Перевод финансовых активов и обязательств банка из одной группы в другую, разрушения категорий с учетом требований МСФО.</w:t>
      </w:r>
    </w:p>
    <w:p w:rsidR="00302805" w:rsidRDefault="00302805" w:rsidP="00302805">
      <w:pPr>
        <w:pStyle w:val="af1"/>
        <w:widowControl w:val="0"/>
        <w:numPr>
          <w:ilvl w:val="0"/>
          <w:numId w:val="14"/>
        </w:numPr>
        <w:overflowPunct w:val="0"/>
        <w:autoSpaceDE w:val="0"/>
        <w:autoSpaceDN w:val="0"/>
        <w:adjustRightInd w:val="0"/>
        <w:ind w:left="0" w:right="-1" w:firstLine="426"/>
        <w:rPr>
          <w:sz w:val="24"/>
          <w:szCs w:val="24"/>
        </w:rPr>
      </w:pPr>
      <w:proofErr w:type="spellStart"/>
      <w:r>
        <w:rPr>
          <w:sz w:val="24"/>
          <w:szCs w:val="24"/>
        </w:rPr>
        <w:t>Сальдирование</w:t>
      </w:r>
      <w:proofErr w:type="spellEnd"/>
      <w:r>
        <w:rPr>
          <w:sz w:val="24"/>
          <w:szCs w:val="24"/>
        </w:rPr>
        <w:t xml:space="preserve"> финансовых активов и финансовых обязатель</w:t>
      </w:r>
      <w:proofErr w:type="gramStart"/>
      <w:r>
        <w:rPr>
          <w:sz w:val="24"/>
          <w:szCs w:val="24"/>
        </w:rPr>
        <w:t>ств кр</w:t>
      </w:r>
      <w:proofErr w:type="gramEnd"/>
      <w:r>
        <w:rPr>
          <w:sz w:val="24"/>
          <w:szCs w:val="24"/>
        </w:rPr>
        <w:t>едитных организаций по МСФО.</w:t>
      </w:r>
    </w:p>
    <w:p w:rsidR="00DF4FB7" w:rsidRDefault="00DF4FB7" w:rsidP="00DF4FB7">
      <w:pPr>
        <w:pStyle w:val="af1"/>
        <w:widowControl w:val="0"/>
        <w:numPr>
          <w:ilvl w:val="0"/>
          <w:numId w:val="14"/>
        </w:numPr>
        <w:overflowPunct w:val="0"/>
        <w:autoSpaceDE w:val="0"/>
        <w:autoSpaceDN w:val="0"/>
        <w:adjustRightInd w:val="0"/>
        <w:ind w:left="0" w:right="-1" w:firstLine="426"/>
        <w:jc w:val="both"/>
        <w:rPr>
          <w:color w:val="000000"/>
          <w:sz w:val="24"/>
          <w:szCs w:val="24"/>
          <w:lang w:eastAsia="ru-RU"/>
        </w:rPr>
      </w:pPr>
      <w:r w:rsidRPr="00DF4FB7">
        <w:rPr>
          <w:color w:val="000000"/>
          <w:sz w:val="24"/>
          <w:szCs w:val="24"/>
          <w:lang w:eastAsia="ru-RU"/>
        </w:rPr>
        <w:t>Понятия денежных средств и денежных эквивалентов в стандартах МСФО применительно к банковской деятельности.</w:t>
      </w:r>
    </w:p>
    <w:p w:rsidR="00A90033" w:rsidRPr="00A90033" w:rsidRDefault="00A90033" w:rsidP="00A90033">
      <w:pPr>
        <w:pStyle w:val="af1"/>
        <w:widowControl w:val="0"/>
        <w:numPr>
          <w:ilvl w:val="0"/>
          <w:numId w:val="14"/>
        </w:numPr>
        <w:autoSpaceDE w:val="0"/>
        <w:autoSpaceDN w:val="0"/>
        <w:adjustRightInd w:val="0"/>
        <w:ind w:left="709" w:hanging="283"/>
        <w:rPr>
          <w:sz w:val="24"/>
          <w:szCs w:val="24"/>
        </w:rPr>
      </w:pPr>
      <w:r>
        <w:rPr>
          <w:color w:val="000000"/>
          <w:sz w:val="24"/>
          <w:szCs w:val="24"/>
          <w:lang w:eastAsia="ru-RU"/>
        </w:rPr>
        <w:t>Каковы у</w:t>
      </w:r>
      <w:r w:rsidRPr="00A90033">
        <w:rPr>
          <w:sz w:val="24"/>
          <w:szCs w:val="24"/>
        </w:rPr>
        <w:t>словия переклассификации финансовых активов, удер</w:t>
      </w:r>
      <w:r>
        <w:rPr>
          <w:sz w:val="24"/>
          <w:szCs w:val="24"/>
        </w:rPr>
        <w:t>живаемых до погашения?</w:t>
      </w:r>
    </w:p>
    <w:p w:rsidR="00A90033" w:rsidRPr="00DF4FB7" w:rsidRDefault="00A90033" w:rsidP="00DF4FB7">
      <w:pPr>
        <w:pStyle w:val="af1"/>
        <w:widowControl w:val="0"/>
        <w:numPr>
          <w:ilvl w:val="0"/>
          <w:numId w:val="14"/>
        </w:numPr>
        <w:overflowPunct w:val="0"/>
        <w:autoSpaceDE w:val="0"/>
        <w:autoSpaceDN w:val="0"/>
        <w:adjustRightInd w:val="0"/>
        <w:ind w:left="0" w:right="-1" w:firstLine="426"/>
        <w:jc w:val="both"/>
        <w:rPr>
          <w:color w:val="000000"/>
          <w:sz w:val="24"/>
          <w:szCs w:val="24"/>
          <w:lang w:eastAsia="ru-RU"/>
        </w:rPr>
      </w:pPr>
      <w:r>
        <w:rPr>
          <w:color w:val="000000"/>
          <w:sz w:val="24"/>
          <w:szCs w:val="24"/>
          <w:lang w:eastAsia="ru-RU"/>
        </w:rPr>
        <w:t>Назовите виды финансовых инструментов.</w:t>
      </w:r>
    </w:p>
    <w:p w:rsidR="00DF4FB7" w:rsidRPr="00DF4FB7" w:rsidRDefault="00DF4FB7" w:rsidP="00DF4FB7">
      <w:pPr>
        <w:pStyle w:val="af1"/>
        <w:numPr>
          <w:ilvl w:val="0"/>
          <w:numId w:val="14"/>
        </w:numPr>
        <w:ind w:left="0" w:firstLine="426"/>
        <w:jc w:val="both"/>
        <w:rPr>
          <w:color w:val="000000"/>
          <w:sz w:val="24"/>
          <w:szCs w:val="24"/>
          <w:lang w:eastAsia="ru-RU"/>
        </w:rPr>
      </w:pPr>
      <w:r w:rsidRPr="00DF4FB7">
        <w:rPr>
          <w:color w:val="000000"/>
          <w:sz w:val="24"/>
          <w:szCs w:val="24"/>
          <w:lang w:eastAsia="ru-RU"/>
        </w:rPr>
        <w:t>Движение денежных средств от операционной, инвестиционной и финансовой деятельности кредитной организации согласно МСФО.</w:t>
      </w:r>
    </w:p>
    <w:p w:rsidR="00DF4FB7" w:rsidRDefault="00DF4FB7" w:rsidP="00DF4FB7">
      <w:pPr>
        <w:pStyle w:val="af1"/>
        <w:numPr>
          <w:ilvl w:val="0"/>
          <w:numId w:val="14"/>
        </w:numPr>
        <w:ind w:left="0" w:firstLine="426"/>
        <w:jc w:val="both"/>
        <w:rPr>
          <w:color w:val="000000"/>
          <w:sz w:val="24"/>
          <w:szCs w:val="24"/>
          <w:lang w:eastAsia="ru-RU"/>
        </w:rPr>
      </w:pPr>
      <w:r w:rsidRPr="00DF4FB7">
        <w:rPr>
          <w:color w:val="000000"/>
          <w:sz w:val="24"/>
          <w:szCs w:val="24"/>
          <w:lang w:eastAsia="ru-RU"/>
        </w:rPr>
        <w:t>Методы составления отчета о движении денежных средств.</w:t>
      </w:r>
    </w:p>
    <w:p w:rsidR="00A90033" w:rsidRPr="00DF4FB7" w:rsidRDefault="00A90033" w:rsidP="00DF4FB7">
      <w:pPr>
        <w:pStyle w:val="af1"/>
        <w:numPr>
          <w:ilvl w:val="0"/>
          <w:numId w:val="14"/>
        </w:numPr>
        <w:ind w:left="0" w:firstLine="426"/>
        <w:jc w:val="both"/>
        <w:rPr>
          <w:color w:val="000000"/>
          <w:sz w:val="24"/>
          <w:szCs w:val="24"/>
          <w:lang w:eastAsia="ru-RU"/>
        </w:rPr>
      </w:pPr>
      <w:r>
        <w:rPr>
          <w:sz w:val="24"/>
          <w:szCs w:val="24"/>
        </w:rPr>
        <w:lastRenderedPageBreak/>
        <w:t xml:space="preserve">Назовите </w:t>
      </w:r>
      <w:r w:rsidRPr="008C0B54">
        <w:rPr>
          <w:sz w:val="24"/>
          <w:szCs w:val="24"/>
        </w:rPr>
        <w:t>признаки эффективного инструмента хеджирования</w:t>
      </w:r>
      <w:r>
        <w:rPr>
          <w:sz w:val="24"/>
          <w:szCs w:val="24"/>
        </w:rPr>
        <w:t>.</w:t>
      </w:r>
    </w:p>
    <w:p w:rsidR="00DF4FB7" w:rsidRPr="00DF4FB7" w:rsidRDefault="00DF4FB7" w:rsidP="00DF4FB7">
      <w:pPr>
        <w:pStyle w:val="af1"/>
        <w:numPr>
          <w:ilvl w:val="0"/>
          <w:numId w:val="14"/>
        </w:numPr>
        <w:ind w:left="0" w:firstLine="426"/>
        <w:jc w:val="both"/>
        <w:rPr>
          <w:color w:val="000000"/>
          <w:sz w:val="24"/>
          <w:szCs w:val="24"/>
          <w:lang w:eastAsia="ru-RU"/>
        </w:rPr>
      </w:pPr>
      <w:r w:rsidRPr="00DF4FB7">
        <w:rPr>
          <w:color w:val="000000"/>
          <w:sz w:val="24"/>
          <w:szCs w:val="24"/>
          <w:lang w:eastAsia="ru-RU"/>
        </w:rPr>
        <w:t>Критерии построения сегментной и промежуточной отчетности.</w:t>
      </w:r>
    </w:p>
    <w:p w:rsidR="00DF4FB7" w:rsidRDefault="00DF4FB7" w:rsidP="00DF4FB7">
      <w:pPr>
        <w:pStyle w:val="af1"/>
        <w:numPr>
          <w:ilvl w:val="0"/>
          <w:numId w:val="14"/>
        </w:numPr>
        <w:ind w:left="0" w:firstLine="426"/>
        <w:jc w:val="both"/>
        <w:rPr>
          <w:color w:val="000000"/>
          <w:sz w:val="24"/>
          <w:szCs w:val="24"/>
          <w:lang w:eastAsia="ru-RU"/>
        </w:rPr>
      </w:pPr>
      <w:r w:rsidRPr="00DF4FB7">
        <w:rPr>
          <w:color w:val="000000"/>
          <w:sz w:val="24"/>
          <w:szCs w:val="24"/>
          <w:lang w:eastAsia="ru-RU"/>
        </w:rPr>
        <w:t>Понятие и состав прекращенной деятельности банка по МСФО.</w:t>
      </w:r>
    </w:p>
    <w:p w:rsidR="00A90033" w:rsidRPr="00DF4FB7" w:rsidRDefault="00A90033" w:rsidP="00DF4FB7">
      <w:pPr>
        <w:pStyle w:val="af1"/>
        <w:numPr>
          <w:ilvl w:val="0"/>
          <w:numId w:val="14"/>
        </w:numPr>
        <w:ind w:left="0" w:firstLine="426"/>
        <w:jc w:val="both"/>
        <w:rPr>
          <w:color w:val="000000"/>
          <w:sz w:val="24"/>
          <w:szCs w:val="24"/>
          <w:lang w:eastAsia="ru-RU"/>
        </w:rPr>
      </w:pPr>
      <w:r>
        <w:rPr>
          <w:color w:val="000000"/>
          <w:sz w:val="24"/>
          <w:szCs w:val="24"/>
          <w:lang w:eastAsia="ru-RU"/>
        </w:rPr>
        <w:t xml:space="preserve"> Каков а</w:t>
      </w:r>
      <w:r w:rsidRPr="008C0B54">
        <w:rPr>
          <w:sz w:val="24"/>
          <w:szCs w:val="24"/>
        </w:rPr>
        <w:t>лгоритм расчета справедливой стоимости методом дисконтирования</w:t>
      </w:r>
      <w:r>
        <w:rPr>
          <w:sz w:val="24"/>
          <w:szCs w:val="24"/>
        </w:rPr>
        <w:t>?</w:t>
      </w:r>
    </w:p>
    <w:p w:rsidR="00317473" w:rsidRDefault="00317473" w:rsidP="00317473">
      <w:pPr>
        <w:widowControl w:val="0"/>
        <w:overflowPunct w:val="0"/>
        <w:autoSpaceDE w:val="0"/>
        <w:autoSpaceDN w:val="0"/>
        <w:adjustRightInd w:val="0"/>
        <w:ind w:left="780" w:right="2440" w:hanging="71"/>
        <w:contextualSpacing/>
        <w:rPr>
          <w:sz w:val="24"/>
          <w:szCs w:val="24"/>
        </w:rPr>
      </w:pPr>
    </w:p>
    <w:p w:rsidR="00317473" w:rsidRPr="008C0B54" w:rsidRDefault="00317473" w:rsidP="004C0E0A">
      <w:pPr>
        <w:widowControl w:val="0"/>
        <w:autoSpaceDE w:val="0"/>
        <w:autoSpaceDN w:val="0"/>
        <w:adjustRightInd w:val="0"/>
        <w:ind w:left="780" w:hanging="780"/>
        <w:rPr>
          <w:sz w:val="24"/>
          <w:szCs w:val="24"/>
        </w:rPr>
      </w:pPr>
      <w:r w:rsidRPr="008C0B54">
        <w:rPr>
          <w:b/>
          <w:bCs/>
          <w:sz w:val="24"/>
          <w:szCs w:val="24"/>
        </w:rPr>
        <w:t>Раздел 4 Инвестиции в дочерние и ассоциированные компании</w:t>
      </w:r>
    </w:p>
    <w:p w:rsidR="00317473" w:rsidRDefault="00EC324B" w:rsidP="00EC324B">
      <w:pPr>
        <w:pStyle w:val="af1"/>
        <w:widowControl w:val="0"/>
        <w:numPr>
          <w:ilvl w:val="0"/>
          <w:numId w:val="15"/>
        </w:numPr>
        <w:tabs>
          <w:tab w:val="left" w:pos="709"/>
          <w:tab w:val="left" w:pos="10065"/>
        </w:tabs>
        <w:overflowPunct w:val="0"/>
        <w:autoSpaceDE w:val="0"/>
        <w:autoSpaceDN w:val="0"/>
        <w:adjustRightInd w:val="0"/>
        <w:ind w:left="0" w:right="-1" w:firstLine="426"/>
        <w:rPr>
          <w:sz w:val="24"/>
          <w:szCs w:val="24"/>
        </w:rPr>
      </w:pPr>
      <w:r>
        <w:rPr>
          <w:sz w:val="24"/>
          <w:szCs w:val="24"/>
        </w:rPr>
        <w:t>Учет банками инвестиций в совместную деятельность согласно международным требованиям.</w:t>
      </w:r>
    </w:p>
    <w:p w:rsidR="00EC324B" w:rsidRPr="00A90033" w:rsidRDefault="00EC324B" w:rsidP="00EC324B">
      <w:pPr>
        <w:pStyle w:val="af1"/>
        <w:widowControl w:val="0"/>
        <w:numPr>
          <w:ilvl w:val="0"/>
          <w:numId w:val="15"/>
        </w:numPr>
        <w:tabs>
          <w:tab w:val="left" w:pos="709"/>
          <w:tab w:val="left" w:pos="10065"/>
        </w:tabs>
        <w:overflowPunct w:val="0"/>
        <w:autoSpaceDE w:val="0"/>
        <w:autoSpaceDN w:val="0"/>
        <w:adjustRightInd w:val="0"/>
        <w:ind w:left="0" w:right="-1" w:firstLine="426"/>
        <w:rPr>
          <w:sz w:val="24"/>
          <w:szCs w:val="24"/>
        </w:rPr>
      </w:pPr>
      <w:r w:rsidRPr="00A90033">
        <w:rPr>
          <w:sz w:val="24"/>
          <w:szCs w:val="24"/>
        </w:rPr>
        <w:t>Отражение в МСФО-отчетности банков превышения приобретаемых чистых активов над стоимостью покупки.</w:t>
      </w:r>
    </w:p>
    <w:p w:rsidR="00317473" w:rsidRPr="00A90033" w:rsidRDefault="00EC324B" w:rsidP="00AF0123">
      <w:pPr>
        <w:pStyle w:val="af1"/>
        <w:widowControl w:val="0"/>
        <w:numPr>
          <w:ilvl w:val="0"/>
          <w:numId w:val="15"/>
        </w:numPr>
        <w:tabs>
          <w:tab w:val="left" w:pos="709"/>
          <w:tab w:val="left" w:pos="10065"/>
        </w:tabs>
        <w:overflowPunct w:val="0"/>
        <w:autoSpaceDE w:val="0"/>
        <w:autoSpaceDN w:val="0"/>
        <w:adjustRightInd w:val="0"/>
        <w:ind w:left="0" w:right="-1" w:firstLine="426"/>
        <w:jc w:val="both"/>
        <w:rPr>
          <w:sz w:val="24"/>
          <w:szCs w:val="24"/>
        </w:rPr>
      </w:pPr>
      <w:r w:rsidRPr="00A90033">
        <w:rPr>
          <w:sz w:val="24"/>
          <w:szCs w:val="24"/>
        </w:rPr>
        <w:t>Сущность совместного контроля и совместной деятельности в банковском бизнесе с учетом требований международных стандартов.</w:t>
      </w:r>
    </w:p>
    <w:p w:rsidR="00A90033" w:rsidRDefault="00A90033" w:rsidP="00AF0123">
      <w:pPr>
        <w:pStyle w:val="af1"/>
        <w:widowControl w:val="0"/>
        <w:numPr>
          <w:ilvl w:val="0"/>
          <w:numId w:val="15"/>
        </w:numPr>
        <w:tabs>
          <w:tab w:val="left" w:pos="709"/>
          <w:tab w:val="left" w:pos="10065"/>
        </w:tabs>
        <w:overflowPunct w:val="0"/>
        <w:autoSpaceDE w:val="0"/>
        <w:autoSpaceDN w:val="0"/>
        <w:adjustRightInd w:val="0"/>
        <w:ind w:left="0" w:right="-1" w:firstLine="426"/>
        <w:jc w:val="both"/>
        <w:rPr>
          <w:sz w:val="24"/>
          <w:szCs w:val="24"/>
        </w:rPr>
      </w:pPr>
      <w:r w:rsidRPr="00A90033">
        <w:rPr>
          <w:sz w:val="24"/>
          <w:szCs w:val="24"/>
        </w:rPr>
        <w:t>Назовите назначение IAS 28</w:t>
      </w:r>
      <w:r>
        <w:rPr>
          <w:sz w:val="24"/>
          <w:szCs w:val="24"/>
        </w:rPr>
        <w:t xml:space="preserve"> – «</w:t>
      </w:r>
      <w:r w:rsidRPr="00A90033">
        <w:rPr>
          <w:sz w:val="24"/>
          <w:szCs w:val="24"/>
        </w:rPr>
        <w:t>Инвестиции в ассоциированные и совместные предприятия»</w:t>
      </w:r>
      <w:r>
        <w:rPr>
          <w:sz w:val="24"/>
          <w:szCs w:val="24"/>
        </w:rPr>
        <w:t>.</w:t>
      </w:r>
    </w:p>
    <w:p w:rsidR="00A90033" w:rsidRDefault="00A90033" w:rsidP="00AF0123">
      <w:pPr>
        <w:pStyle w:val="af1"/>
        <w:widowControl w:val="0"/>
        <w:numPr>
          <w:ilvl w:val="0"/>
          <w:numId w:val="15"/>
        </w:numPr>
        <w:tabs>
          <w:tab w:val="left" w:pos="709"/>
          <w:tab w:val="left" w:pos="10065"/>
        </w:tabs>
        <w:overflowPunct w:val="0"/>
        <w:autoSpaceDE w:val="0"/>
        <w:autoSpaceDN w:val="0"/>
        <w:adjustRightInd w:val="0"/>
        <w:ind w:left="0" w:right="-1" w:firstLine="426"/>
        <w:jc w:val="both"/>
        <w:rPr>
          <w:sz w:val="24"/>
          <w:szCs w:val="24"/>
        </w:rPr>
      </w:pPr>
      <w:r>
        <w:rPr>
          <w:sz w:val="24"/>
          <w:szCs w:val="24"/>
        </w:rPr>
        <w:t xml:space="preserve">Какова область применения стандарта </w:t>
      </w:r>
      <w:r w:rsidRPr="00A90033">
        <w:rPr>
          <w:sz w:val="24"/>
          <w:szCs w:val="24"/>
        </w:rPr>
        <w:t>IAS 28</w:t>
      </w:r>
      <w:r>
        <w:rPr>
          <w:sz w:val="24"/>
          <w:szCs w:val="24"/>
        </w:rPr>
        <w:t xml:space="preserve"> – «</w:t>
      </w:r>
      <w:r w:rsidRPr="00A90033">
        <w:rPr>
          <w:sz w:val="24"/>
          <w:szCs w:val="24"/>
        </w:rPr>
        <w:t>Инвестиции в ассоциированные и совместные предприятия»</w:t>
      </w:r>
      <w:r>
        <w:rPr>
          <w:sz w:val="24"/>
          <w:szCs w:val="24"/>
        </w:rPr>
        <w:t>?</w:t>
      </w:r>
    </w:p>
    <w:p w:rsidR="00A90033" w:rsidRPr="00A90033" w:rsidRDefault="00A90033" w:rsidP="00A90033">
      <w:pPr>
        <w:widowControl w:val="0"/>
        <w:tabs>
          <w:tab w:val="left" w:pos="709"/>
          <w:tab w:val="left" w:pos="10065"/>
        </w:tabs>
        <w:overflowPunct w:val="0"/>
        <w:autoSpaceDE w:val="0"/>
        <w:autoSpaceDN w:val="0"/>
        <w:adjustRightInd w:val="0"/>
        <w:ind w:right="-1"/>
        <w:jc w:val="both"/>
        <w:rPr>
          <w:sz w:val="24"/>
          <w:szCs w:val="24"/>
        </w:rPr>
      </w:pPr>
    </w:p>
    <w:p w:rsidR="00AF0123" w:rsidRPr="00A90033" w:rsidRDefault="00D471A9" w:rsidP="00AF0123">
      <w:pPr>
        <w:jc w:val="center"/>
        <w:rPr>
          <w:b/>
          <w:sz w:val="24"/>
          <w:szCs w:val="24"/>
        </w:rPr>
      </w:pPr>
      <w:r w:rsidRPr="00A90033">
        <w:rPr>
          <w:b/>
          <w:sz w:val="24"/>
          <w:szCs w:val="24"/>
        </w:rPr>
        <w:t>Блок</w:t>
      </w:r>
      <w:proofErr w:type="gramStart"/>
      <w:r w:rsidRPr="00A90033">
        <w:rPr>
          <w:b/>
          <w:sz w:val="24"/>
          <w:szCs w:val="24"/>
        </w:rPr>
        <w:t xml:space="preserve"> В</w:t>
      </w:r>
      <w:proofErr w:type="gramEnd"/>
    </w:p>
    <w:p w:rsidR="00AF0123" w:rsidRPr="00D471A9" w:rsidRDefault="00AF0123" w:rsidP="00AF0123">
      <w:pPr>
        <w:jc w:val="center"/>
        <w:rPr>
          <w:b/>
          <w:sz w:val="24"/>
          <w:szCs w:val="24"/>
        </w:rPr>
      </w:pPr>
    </w:p>
    <w:p w:rsidR="00D471A9" w:rsidRPr="00BA5F05" w:rsidRDefault="00D471A9" w:rsidP="00D471A9">
      <w:pPr>
        <w:pStyle w:val="30"/>
        <w:spacing w:before="0"/>
        <w:rPr>
          <w:rFonts w:ascii="Times New Roman" w:hAnsi="Times New Roman"/>
          <w:color w:val="auto"/>
          <w:sz w:val="24"/>
          <w:szCs w:val="24"/>
        </w:rPr>
      </w:pPr>
      <w:r w:rsidRPr="00BA5F05">
        <w:rPr>
          <w:rFonts w:ascii="Times New Roman" w:hAnsi="Times New Roman"/>
          <w:color w:val="auto"/>
          <w:sz w:val="24"/>
          <w:szCs w:val="24"/>
        </w:rPr>
        <w:t>В.1 Типовые зад</w:t>
      </w:r>
      <w:r w:rsidR="00BA5F05">
        <w:rPr>
          <w:rFonts w:ascii="Times New Roman" w:hAnsi="Times New Roman"/>
          <w:color w:val="auto"/>
          <w:sz w:val="24"/>
          <w:szCs w:val="24"/>
        </w:rPr>
        <w:t>ания</w:t>
      </w:r>
    </w:p>
    <w:p w:rsidR="00DC1A1E" w:rsidRPr="00D471A9" w:rsidRDefault="00DC1A1E" w:rsidP="00DC1A1E">
      <w:pPr>
        <w:ind w:firstLine="708"/>
        <w:jc w:val="both"/>
        <w:rPr>
          <w:sz w:val="24"/>
          <w:szCs w:val="24"/>
        </w:rPr>
      </w:pPr>
    </w:p>
    <w:p w:rsidR="00AF0123" w:rsidRPr="00D471A9" w:rsidRDefault="00E93CC5" w:rsidP="00AF0123">
      <w:pPr>
        <w:ind w:firstLine="851"/>
        <w:jc w:val="both"/>
        <w:rPr>
          <w:sz w:val="24"/>
          <w:szCs w:val="24"/>
        </w:rPr>
      </w:pPr>
      <w:r w:rsidRPr="00D471A9">
        <w:rPr>
          <w:sz w:val="24"/>
          <w:szCs w:val="24"/>
        </w:rPr>
        <w:t>Задание</w:t>
      </w:r>
      <w:r w:rsidR="00246896" w:rsidRPr="00D471A9">
        <w:rPr>
          <w:sz w:val="24"/>
          <w:szCs w:val="24"/>
        </w:rPr>
        <w:t xml:space="preserve"> </w:t>
      </w:r>
      <w:r w:rsidRPr="00D471A9">
        <w:rPr>
          <w:sz w:val="24"/>
          <w:szCs w:val="24"/>
        </w:rPr>
        <w:t xml:space="preserve">1. </w:t>
      </w:r>
      <w:r w:rsidR="00AF0123" w:rsidRPr="00D471A9">
        <w:rPr>
          <w:sz w:val="24"/>
          <w:szCs w:val="24"/>
        </w:rPr>
        <w:t>Ознакомиться с основами  представления и подготовки  финансовой отчетности согласно   стандарту МСФО 1. Определить отличия в требованиях составления финансовой отчетности по РСБУ и МСФО.</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44"/>
        <w:gridCol w:w="1560"/>
        <w:gridCol w:w="1701"/>
        <w:gridCol w:w="1949"/>
      </w:tblGrid>
      <w:tr w:rsidR="00AF0123" w:rsidRPr="00D471A9" w:rsidTr="006E7B87">
        <w:tc>
          <w:tcPr>
            <w:tcW w:w="4644" w:type="dxa"/>
            <w:tcBorders>
              <w:top w:val="single" w:sz="4" w:space="0" w:color="000000"/>
              <w:left w:val="single" w:sz="4" w:space="0" w:color="000000"/>
              <w:bottom w:val="single" w:sz="4" w:space="0" w:color="000000"/>
              <w:right w:val="single" w:sz="4" w:space="0" w:color="000000"/>
            </w:tcBorders>
            <w:hideMark/>
          </w:tcPr>
          <w:p w:rsidR="00AF0123" w:rsidRPr="00D471A9" w:rsidRDefault="00AF0123" w:rsidP="006E7B87">
            <w:pPr>
              <w:tabs>
                <w:tab w:val="left" w:pos="1305"/>
              </w:tabs>
              <w:jc w:val="center"/>
              <w:rPr>
                <w:sz w:val="24"/>
                <w:szCs w:val="24"/>
              </w:rPr>
            </w:pPr>
            <w:r w:rsidRPr="00D471A9">
              <w:rPr>
                <w:sz w:val="24"/>
                <w:szCs w:val="24"/>
              </w:rPr>
              <w:t>Наименование</w:t>
            </w:r>
          </w:p>
        </w:tc>
        <w:tc>
          <w:tcPr>
            <w:tcW w:w="1560" w:type="dxa"/>
            <w:tcBorders>
              <w:top w:val="single" w:sz="4" w:space="0" w:color="000000"/>
              <w:left w:val="single" w:sz="4" w:space="0" w:color="000000"/>
              <w:bottom w:val="single" w:sz="4" w:space="0" w:color="000000"/>
              <w:right w:val="single" w:sz="4" w:space="0" w:color="000000"/>
            </w:tcBorders>
            <w:hideMark/>
          </w:tcPr>
          <w:p w:rsidR="00AF0123" w:rsidRPr="00D471A9" w:rsidRDefault="00AF0123" w:rsidP="006E7B87">
            <w:pPr>
              <w:tabs>
                <w:tab w:val="left" w:pos="1305"/>
              </w:tabs>
              <w:jc w:val="center"/>
              <w:rPr>
                <w:sz w:val="24"/>
                <w:szCs w:val="24"/>
              </w:rPr>
            </w:pPr>
            <w:r w:rsidRPr="00D471A9">
              <w:rPr>
                <w:sz w:val="24"/>
                <w:szCs w:val="24"/>
              </w:rPr>
              <w:t>РПБУ</w:t>
            </w:r>
          </w:p>
        </w:tc>
        <w:tc>
          <w:tcPr>
            <w:tcW w:w="1701" w:type="dxa"/>
            <w:tcBorders>
              <w:top w:val="single" w:sz="4" w:space="0" w:color="000000"/>
              <w:left w:val="single" w:sz="4" w:space="0" w:color="000000"/>
              <w:bottom w:val="single" w:sz="4" w:space="0" w:color="000000"/>
              <w:right w:val="single" w:sz="4" w:space="0" w:color="000000"/>
            </w:tcBorders>
            <w:hideMark/>
          </w:tcPr>
          <w:p w:rsidR="00AF0123" w:rsidRPr="00D471A9" w:rsidRDefault="00AF0123" w:rsidP="006E7B87">
            <w:pPr>
              <w:tabs>
                <w:tab w:val="left" w:pos="1305"/>
              </w:tabs>
              <w:jc w:val="center"/>
              <w:rPr>
                <w:sz w:val="24"/>
                <w:szCs w:val="24"/>
              </w:rPr>
            </w:pPr>
            <w:r w:rsidRPr="00D471A9">
              <w:rPr>
                <w:sz w:val="24"/>
                <w:szCs w:val="24"/>
              </w:rPr>
              <w:t xml:space="preserve">МСФО </w:t>
            </w:r>
          </w:p>
        </w:tc>
        <w:tc>
          <w:tcPr>
            <w:tcW w:w="1949" w:type="dxa"/>
            <w:tcBorders>
              <w:top w:val="single" w:sz="4" w:space="0" w:color="000000"/>
              <w:left w:val="single" w:sz="4" w:space="0" w:color="000000"/>
              <w:bottom w:val="single" w:sz="4" w:space="0" w:color="000000"/>
              <w:right w:val="single" w:sz="4" w:space="0" w:color="000000"/>
            </w:tcBorders>
            <w:hideMark/>
          </w:tcPr>
          <w:p w:rsidR="00AF0123" w:rsidRPr="00D471A9" w:rsidRDefault="00AF0123" w:rsidP="006E7B87">
            <w:pPr>
              <w:tabs>
                <w:tab w:val="left" w:pos="1305"/>
              </w:tabs>
              <w:jc w:val="center"/>
              <w:rPr>
                <w:sz w:val="24"/>
                <w:szCs w:val="24"/>
              </w:rPr>
            </w:pPr>
            <w:r w:rsidRPr="00D471A9">
              <w:rPr>
                <w:sz w:val="24"/>
                <w:szCs w:val="24"/>
              </w:rPr>
              <w:t>Комментарий</w:t>
            </w:r>
          </w:p>
        </w:tc>
      </w:tr>
      <w:tr w:rsidR="00AF0123" w:rsidRPr="00D471A9" w:rsidTr="006E7B87">
        <w:tc>
          <w:tcPr>
            <w:tcW w:w="4644" w:type="dxa"/>
            <w:tcBorders>
              <w:top w:val="single" w:sz="4" w:space="0" w:color="000000"/>
              <w:left w:val="single" w:sz="4" w:space="0" w:color="000000"/>
              <w:bottom w:val="single" w:sz="4" w:space="0" w:color="000000"/>
              <w:right w:val="single" w:sz="4" w:space="0" w:color="000000"/>
            </w:tcBorders>
            <w:hideMark/>
          </w:tcPr>
          <w:p w:rsidR="00AF0123" w:rsidRPr="00D471A9" w:rsidRDefault="00AF0123" w:rsidP="006E7B87">
            <w:pPr>
              <w:tabs>
                <w:tab w:val="left" w:pos="1305"/>
              </w:tabs>
              <w:rPr>
                <w:sz w:val="24"/>
                <w:szCs w:val="24"/>
              </w:rPr>
            </w:pPr>
            <w:r w:rsidRPr="00D471A9">
              <w:rPr>
                <w:sz w:val="24"/>
                <w:szCs w:val="24"/>
              </w:rPr>
              <w:t>1 Определение бухгалтерской (финансовой) отчетности</w:t>
            </w:r>
          </w:p>
        </w:tc>
        <w:tc>
          <w:tcPr>
            <w:tcW w:w="1560" w:type="dxa"/>
            <w:tcBorders>
              <w:top w:val="single" w:sz="4" w:space="0" w:color="000000"/>
              <w:left w:val="single" w:sz="4" w:space="0" w:color="000000"/>
              <w:bottom w:val="single" w:sz="4" w:space="0" w:color="000000"/>
              <w:right w:val="single" w:sz="4" w:space="0" w:color="000000"/>
            </w:tcBorders>
          </w:tcPr>
          <w:p w:rsidR="00AF0123" w:rsidRPr="00D471A9" w:rsidRDefault="00AF0123" w:rsidP="006E7B87">
            <w:pPr>
              <w:pStyle w:val="af0"/>
              <w:jc w:val="both"/>
              <w:rPr>
                <w:color w:val="434343"/>
                <w:sz w:val="24"/>
                <w:szCs w:val="24"/>
                <w:lang w:eastAsia="ru-RU"/>
              </w:rPr>
            </w:pPr>
          </w:p>
        </w:tc>
        <w:tc>
          <w:tcPr>
            <w:tcW w:w="1701" w:type="dxa"/>
            <w:tcBorders>
              <w:top w:val="single" w:sz="4" w:space="0" w:color="000000"/>
              <w:left w:val="single" w:sz="4" w:space="0" w:color="000000"/>
              <w:bottom w:val="single" w:sz="4" w:space="0" w:color="000000"/>
              <w:right w:val="single" w:sz="4" w:space="0" w:color="000000"/>
            </w:tcBorders>
          </w:tcPr>
          <w:p w:rsidR="00AF0123" w:rsidRPr="00D471A9" w:rsidRDefault="00AF0123" w:rsidP="006E7B87">
            <w:pPr>
              <w:pStyle w:val="af0"/>
              <w:jc w:val="both"/>
              <w:rPr>
                <w:sz w:val="24"/>
                <w:szCs w:val="24"/>
              </w:rPr>
            </w:pPr>
          </w:p>
        </w:tc>
        <w:tc>
          <w:tcPr>
            <w:tcW w:w="1949" w:type="dxa"/>
            <w:tcBorders>
              <w:top w:val="single" w:sz="4" w:space="0" w:color="000000"/>
              <w:left w:val="single" w:sz="4" w:space="0" w:color="000000"/>
              <w:bottom w:val="single" w:sz="4" w:space="0" w:color="000000"/>
              <w:right w:val="single" w:sz="4" w:space="0" w:color="000000"/>
            </w:tcBorders>
          </w:tcPr>
          <w:p w:rsidR="00AF0123" w:rsidRPr="00D471A9" w:rsidRDefault="00AF0123" w:rsidP="006E7B87">
            <w:pPr>
              <w:pStyle w:val="af0"/>
              <w:jc w:val="both"/>
              <w:rPr>
                <w:sz w:val="24"/>
                <w:szCs w:val="24"/>
              </w:rPr>
            </w:pPr>
          </w:p>
        </w:tc>
      </w:tr>
      <w:tr w:rsidR="00AF0123" w:rsidRPr="00D471A9" w:rsidTr="006E7B87">
        <w:tc>
          <w:tcPr>
            <w:tcW w:w="4644" w:type="dxa"/>
            <w:tcBorders>
              <w:top w:val="single" w:sz="4" w:space="0" w:color="000000"/>
              <w:left w:val="single" w:sz="4" w:space="0" w:color="000000"/>
              <w:bottom w:val="single" w:sz="4" w:space="0" w:color="000000"/>
              <w:right w:val="single" w:sz="4" w:space="0" w:color="000000"/>
            </w:tcBorders>
            <w:hideMark/>
          </w:tcPr>
          <w:p w:rsidR="00AF0123" w:rsidRPr="00D471A9" w:rsidRDefault="00AF0123" w:rsidP="006E7B87">
            <w:pPr>
              <w:tabs>
                <w:tab w:val="left" w:pos="1305"/>
              </w:tabs>
              <w:rPr>
                <w:sz w:val="24"/>
                <w:szCs w:val="24"/>
              </w:rPr>
            </w:pPr>
            <w:r w:rsidRPr="00D471A9">
              <w:rPr>
                <w:sz w:val="24"/>
                <w:szCs w:val="24"/>
              </w:rPr>
              <w:t>2 Цель бухгалтерской (финансовой) отчетности</w:t>
            </w:r>
          </w:p>
        </w:tc>
        <w:tc>
          <w:tcPr>
            <w:tcW w:w="1560" w:type="dxa"/>
            <w:tcBorders>
              <w:top w:val="single" w:sz="4" w:space="0" w:color="000000"/>
              <w:left w:val="single" w:sz="4" w:space="0" w:color="000000"/>
              <w:bottom w:val="single" w:sz="4" w:space="0" w:color="000000"/>
              <w:right w:val="single" w:sz="4" w:space="0" w:color="000000"/>
            </w:tcBorders>
          </w:tcPr>
          <w:p w:rsidR="00AF0123" w:rsidRPr="00D471A9" w:rsidRDefault="00AF0123" w:rsidP="006E7B87">
            <w:pPr>
              <w:pStyle w:val="af0"/>
              <w:jc w:val="both"/>
              <w:rPr>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AF0123" w:rsidRPr="00D471A9" w:rsidRDefault="00AF0123" w:rsidP="006E7B87">
            <w:pPr>
              <w:pStyle w:val="af0"/>
              <w:jc w:val="both"/>
              <w:rPr>
                <w:sz w:val="24"/>
                <w:szCs w:val="24"/>
              </w:rPr>
            </w:pPr>
          </w:p>
        </w:tc>
        <w:tc>
          <w:tcPr>
            <w:tcW w:w="1949" w:type="dxa"/>
            <w:tcBorders>
              <w:top w:val="single" w:sz="4" w:space="0" w:color="000000"/>
              <w:left w:val="single" w:sz="4" w:space="0" w:color="000000"/>
              <w:bottom w:val="single" w:sz="4" w:space="0" w:color="000000"/>
              <w:right w:val="single" w:sz="4" w:space="0" w:color="000000"/>
            </w:tcBorders>
          </w:tcPr>
          <w:p w:rsidR="00AF0123" w:rsidRPr="00D471A9" w:rsidRDefault="00AF0123" w:rsidP="006E7B87">
            <w:pPr>
              <w:pStyle w:val="af0"/>
              <w:jc w:val="both"/>
              <w:rPr>
                <w:sz w:val="24"/>
                <w:szCs w:val="24"/>
              </w:rPr>
            </w:pPr>
          </w:p>
        </w:tc>
      </w:tr>
      <w:tr w:rsidR="00AF0123" w:rsidRPr="00D471A9" w:rsidTr="006E7B87">
        <w:tc>
          <w:tcPr>
            <w:tcW w:w="4644" w:type="dxa"/>
            <w:tcBorders>
              <w:top w:val="single" w:sz="4" w:space="0" w:color="000000"/>
              <w:left w:val="single" w:sz="4" w:space="0" w:color="000000"/>
              <w:bottom w:val="single" w:sz="4" w:space="0" w:color="000000"/>
              <w:right w:val="single" w:sz="4" w:space="0" w:color="000000"/>
            </w:tcBorders>
            <w:hideMark/>
          </w:tcPr>
          <w:p w:rsidR="00AF0123" w:rsidRPr="00D471A9" w:rsidRDefault="00AF0123" w:rsidP="006E7B87">
            <w:pPr>
              <w:tabs>
                <w:tab w:val="left" w:pos="1305"/>
              </w:tabs>
              <w:rPr>
                <w:sz w:val="24"/>
                <w:szCs w:val="24"/>
              </w:rPr>
            </w:pPr>
            <w:r w:rsidRPr="00D471A9">
              <w:rPr>
                <w:sz w:val="24"/>
                <w:szCs w:val="24"/>
              </w:rPr>
              <w:t xml:space="preserve">3 Отчетная дата </w:t>
            </w:r>
          </w:p>
        </w:tc>
        <w:tc>
          <w:tcPr>
            <w:tcW w:w="1560" w:type="dxa"/>
            <w:tcBorders>
              <w:top w:val="single" w:sz="4" w:space="0" w:color="000000"/>
              <w:left w:val="single" w:sz="4" w:space="0" w:color="000000"/>
              <w:bottom w:val="single" w:sz="4" w:space="0" w:color="000000"/>
              <w:right w:val="single" w:sz="4" w:space="0" w:color="000000"/>
            </w:tcBorders>
          </w:tcPr>
          <w:p w:rsidR="00AF0123" w:rsidRPr="00D471A9" w:rsidRDefault="00AF0123" w:rsidP="006E7B87">
            <w:pPr>
              <w:pStyle w:val="af0"/>
              <w:jc w:val="both"/>
              <w:rPr>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AF0123" w:rsidRPr="00D471A9" w:rsidRDefault="00AF0123" w:rsidP="006E7B87">
            <w:pPr>
              <w:pStyle w:val="af0"/>
              <w:jc w:val="both"/>
              <w:rPr>
                <w:sz w:val="24"/>
                <w:szCs w:val="24"/>
              </w:rPr>
            </w:pPr>
          </w:p>
        </w:tc>
        <w:tc>
          <w:tcPr>
            <w:tcW w:w="1949" w:type="dxa"/>
            <w:tcBorders>
              <w:top w:val="single" w:sz="4" w:space="0" w:color="000000"/>
              <w:left w:val="single" w:sz="4" w:space="0" w:color="000000"/>
              <w:bottom w:val="single" w:sz="4" w:space="0" w:color="000000"/>
              <w:right w:val="single" w:sz="4" w:space="0" w:color="000000"/>
            </w:tcBorders>
          </w:tcPr>
          <w:p w:rsidR="00AF0123" w:rsidRPr="00D471A9" w:rsidRDefault="00AF0123" w:rsidP="006E7B87">
            <w:pPr>
              <w:pStyle w:val="af0"/>
              <w:jc w:val="both"/>
              <w:rPr>
                <w:sz w:val="24"/>
                <w:szCs w:val="24"/>
              </w:rPr>
            </w:pPr>
          </w:p>
        </w:tc>
      </w:tr>
      <w:tr w:rsidR="00AF0123" w:rsidRPr="00D471A9" w:rsidTr="006E7B87">
        <w:tc>
          <w:tcPr>
            <w:tcW w:w="4644" w:type="dxa"/>
            <w:tcBorders>
              <w:top w:val="single" w:sz="4" w:space="0" w:color="000000"/>
              <w:left w:val="single" w:sz="4" w:space="0" w:color="000000"/>
              <w:bottom w:val="single" w:sz="4" w:space="0" w:color="000000"/>
              <w:right w:val="single" w:sz="4" w:space="0" w:color="000000"/>
            </w:tcBorders>
            <w:hideMark/>
          </w:tcPr>
          <w:p w:rsidR="00AF0123" w:rsidRPr="00D471A9" w:rsidRDefault="00AF0123" w:rsidP="006E7B87">
            <w:pPr>
              <w:tabs>
                <w:tab w:val="left" w:pos="1305"/>
              </w:tabs>
              <w:rPr>
                <w:sz w:val="24"/>
                <w:szCs w:val="24"/>
              </w:rPr>
            </w:pPr>
            <w:r w:rsidRPr="00D471A9">
              <w:rPr>
                <w:sz w:val="24"/>
                <w:szCs w:val="24"/>
              </w:rPr>
              <w:t>4 Продолжительность отчетного периода</w:t>
            </w:r>
          </w:p>
        </w:tc>
        <w:tc>
          <w:tcPr>
            <w:tcW w:w="1560" w:type="dxa"/>
            <w:tcBorders>
              <w:top w:val="single" w:sz="4" w:space="0" w:color="000000"/>
              <w:left w:val="single" w:sz="4" w:space="0" w:color="000000"/>
              <w:bottom w:val="single" w:sz="4" w:space="0" w:color="000000"/>
              <w:right w:val="single" w:sz="4" w:space="0" w:color="000000"/>
            </w:tcBorders>
          </w:tcPr>
          <w:p w:rsidR="00AF0123" w:rsidRPr="00D471A9" w:rsidRDefault="00AF0123" w:rsidP="006E7B87">
            <w:pPr>
              <w:pStyle w:val="af0"/>
              <w:jc w:val="both"/>
              <w:rPr>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AF0123" w:rsidRPr="00D471A9" w:rsidRDefault="00AF0123" w:rsidP="006E7B87">
            <w:pPr>
              <w:pStyle w:val="af0"/>
              <w:jc w:val="both"/>
              <w:rPr>
                <w:sz w:val="24"/>
                <w:szCs w:val="24"/>
              </w:rPr>
            </w:pPr>
          </w:p>
        </w:tc>
        <w:tc>
          <w:tcPr>
            <w:tcW w:w="1949" w:type="dxa"/>
            <w:tcBorders>
              <w:top w:val="single" w:sz="4" w:space="0" w:color="000000"/>
              <w:left w:val="single" w:sz="4" w:space="0" w:color="000000"/>
              <w:bottom w:val="single" w:sz="4" w:space="0" w:color="000000"/>
              <w:right w:val="single" w:sz="4" w:space="0" w:color="000000"/>
            </w:tcBorders>
          </w:tcPr>
          <w:p w:rsidR="00AF0123" w:rsidRPr="00D471A9" w:rsidRDefault="00AF0123" w:rsidP="006E7B87">
            <w:pPr>
              <w:pStyle w:val="af0"/>
              <w:jc w:val="both"/>
              <w:rPr>
                <w:sz w:val="24"/>
                <w:szCs w:val="24"/>
              </w:rPr>
            </w:pPr>
          </w:p>
        </w:tc>
      </w:tr>
      <w:tr w:rsidR="00AF0123" w:rsidRPr="00D471A9" w:rsidTr="006E7B87">
        <w:tc>
          <w:tcPr>
            <w:tcW w:w="4644" w:type="dxa"/>
            <w:tcBorders>
              <w:top w:val="single" w:sz="4" w:space="0" w:color="000000"/>
              <w:left w:val="single" w:sz="4" w:space="0" w:color="000000"/>
              <w:bottom w:val="single" w:sz="4" w:space="0" w:color="000000"/>
              <w:right w:val="single" w:sz="4" w:space="0" w:color="000000"/>
            </w:tcBorders>
            <w:hideMark/>
          </w:tcPr>
          <w:p w:rsidR="00AF0123" w:rsidRPr="00D471A9" w:rsidRDefault="00AF0123" w:rsidP="006E7B87">
            <w:pPr>
              <w:tabs>
                <w:tab w:val="left" w:pos="1305"/>
              </w:tabs>
              <w:rPr>
                <w:sz w:val="24"/>
                <w:szCs w:val="24"/>
              </w:rPr>
            </w:pPr>
            <w:r w:rsidRPr="00D471A9">
              <w:rPr>
                <w:sz w:val="24"/>
                <w:szCs w:val="24"/>
              </w:rPr>
              <w:t>5 Валюта представления отчетности</w:t>
            </w:r>
          </w:p>
        </w:tc>
        <w:tc>
          <w:tcPr>
            <w:tcW w:w="1560" w:type="dxa"/>
            <w:tcBorders>
              <w:top w:val="single" w:sz="4" w:space="0" w:color="000000"/>
              <w:left w:val="single" w:sz="4" w:space="0" w:color="000000"/>
              <w:bottom w:val="single" w:sz="4" w:space="0" w:color="000000"/>
              <w:right w:val="single" w:sz="4" w:space="0" w:color="000000"/>
            </w:tcBorders>
          </w:tcPr>
          <w:p w:rsidR="00AF0123" w:rsidRPr="00D471A9" w:rsidRDefault="00AF0123" w:rsidP="006E7B87">
            <w:pPr>
              <w:pStyle w:val="af0"/>
              <w:jc w:val="both"/>
              <w:rPr>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AF0123" w:rsidRPr="00D471A9" w:rsidRDefault="00AF0123" w:rsidP="006E7B87">
            <w:pPr>
              <w:pStyle w:val="af0"/>
              <w:jc w:val="both"/>
              <w:rPr>
                <w:sz w:val="24"/>
                <w:szCs w:val="24"/>
              </w:rPr>
            </w:pPr>
          </w:p>
        </w:tc>
        <w:tc>
          <w:tcPr>
            <w:tcW w:w="1949" w:type="dxa"/>
            <w:tcBorders>
              <w:top w:val="single" w:sz="4" w:space="0" w:color="000000"/>
              <w:left w:val="single" w:sz="4" w:space="0" w:color="000000"/>
              <w:bottom w:val="single" w:sz="4" w:space="0" w:color="000000"/>
              <w:right w:val="single" w:sz="4" w:space="0" w:color="000000"/>
            </w:tcBorders>
          </w:tcPr>
          <w:p w:rsidR="00AF0123" w:rsidRPr="00D471A9" w:rsidRDefault="00AF0123" w:rsidP="006E7B87">
            <w:pPr>
              <w:pStyle w:val="af0"/>
              <w:jc w:val="both"/>
              <w:rPr>
                <w:sz w:val="24"/>
                <w:szCs w:val="24"/>
              </w:rPr>
            </w:pPr>
          </w:p>
        </w:tc>
      </w:tr>
      <w:tr w:rsidR="00AF0123" w:rsidRPr="00D471A9" w:rsidTr="006E7B87">
        <w:tc>
          <w:tcPr>
            <w:tcW w:w="4644" w:type="dxa"/>
            <w:tcBorders>
              <w:top w:val="single" w:sz="4" w:space="0" w:color="000000"/>
              <w:left w:val="single" w:sz="4" w:space="0" w:color="000000"/>
              <w:bottom w:val="single" w:sz="4" w:space="0" w:color="000000"/>
              <w:right w:val="single" w:sz="4" w:space="0" w:color="000000"/>
            </w:tcBorders>
            <w:hideMark/>
          </w:tcPr>
          <w:p w:rsidR="00AF0123" w:rsidRPr="00D471A9" w:rsidRDefault="00AF0123" w:rsidP="006E7B87">
            <w:pPr>
              <w:tabs>
                <w:tab w:val="left" w:pos="1305"/>
              </w:tabs>
              <w:rPr>
                <w:sz w:val="24"/>
                <w:szCs w:val="24"/>
              </w:rPr>
            </w:pPr>
            <w:r w:rsidRPr="00D471A9">
              <w:rPr>
                <w:sz w:val="24"/>
                <w:szCs w:val="24"/>
              </w:rPr>
              <w:t xml:space="preserve">6 Язык составления отчетности </w:t>
            </w:r>
          </w:p>
        </w:tc>
        <w:tc>
          <w:tcPr>
            <w:tcW w:w="1560" w:type="dxa"/>
            <w:tcBorders>
              <w:top w:val="single" w:sz="4" w:space="0" w:color="000000"/>
              <w:left w:val="single" w:sz="4" w:space="0" w:color="000000"/>
              <w:bottom w:val="single" w:sz="4" w:space="0" w:color="000000"/>
              <w:right w:val="single" w:sz="4" w:space="0" w:color="000000"/>
            </w:tcBorders>
          </w:tcPr>
          <w:p w:rsidR="00AF0123" w:rsidRPr="00D471A9" w:rsidRDefault="00AF0123" w:rsidP="006E7B87">
            <w:pPr>
              <w:pStyle w:val="af0"/>
              <w:jc w:val="both"/>
              <w:rPr>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AF0123" w:rsidRPr="00D471A9" w:rsidRDefault="00AF0123" w:rsidP="006E7B87">
            <w:pPr>
              <w:pStyle w:val="af0"/>
              <w:jc w:val="both"/>
              <w:rPr>
                <w:sz w:val="24"/>
                <w:szCs w:val="24"/>
              </w:rPr>
            </w:pPr>
          </w:p>
        </w:tc>
        <w:tc>
          <w:tcPr>
            <w:tcW w:w="1949" w:type="dxa"/>
            <w:tcBorders>
              <w:top w:val="single" w:sz="4" w:space="0" w:color="000000"/>
              <w:left w:val="single" w:sz="4" w:space="0" w:color="000000"/>
              <w:bottom w:val="single" w:sz="4" w:space="0" w:color="000000"/>
              <w:right w:val="single" w:sz="4" w:space="0" w:color="000000"/>
            </w:tcBorders>
          </w:tcPr>
          <w:p w:rsidR="00AF0123" w:rsidRPr="00D471A9" w:rsidRDefault="00AF0123" w:rsidP="006E7B87">
            <w:pPr>
              <w:pStyle w:val="af0"/>
              <w:jc w:val="both"/>
              <w:rPr>
                <w:sz w:val="24"/>
                <w:szCs w:val="24"/>
              </w:rPr>
            </w:pPr>
          </w:p>
        </w:tc>
      </w:tr>
      <w:tr w:rsidR="00AF0123" w:rsidRPr="00D471A9" w:rsidTr="006E7B87">
        <w:tc>
          <w:tcPr>
            <w:tcW w:w="4644" w:type="dxa"/>
            <w:tcBorders>
              <w:top w:val="single" w:sz="4" w:space="0" w:color="000000"/>
              <w:left w:val="single" w:sz="4" w:space="0" w:color="000000"/>
              <w:bottom w:val="single" w:sz="4" w:space="0" w:color="000000"/>
              <w:right w:val="single" w:sz="4" w:space="0" w:color="000000"/>
            </w:tcBorders>
            <w:hideMark/>
          </w:tcPr>
          <w:p w:rsidR="00AF0123" w:rsidRPr="00D471A9" w:rsidRDefault="00AF0123" w:rsidP="006E7B87">
            <w:pPr>
              <w:tabs>
                <w:tab w:val="left" w:pos="1305"/>
              </w:tabs>
              <w:rPr>
                <w:sz w:val="24"/>
                <w:szCs w:val="24"/>
              </w:rPr>
            </w:pPr>
            <w:r w:rsidRPr="00D471A9">
              <w:rPr>
                <w:sz w:val="24"/>
                <w:szCs w:val="24"/>
              </w:rPr>
              <w:t>7 Допущения имущественной обособленности</w:t>
            </w:r>
          </w:p>
        </w:tc>
        <w:tc>
          <w:tcPr>
            <w:tcW w:w="1560" w:type="dxa"/>
            <w:tcBorders>
              <w:top w:val="single" w:sz="4" w:space="0" w:color="000000"/>
              <w:left w:val="single" w:sz="4" w:space="0" w:color="000000"/>
              <w:bottom w:val="single" w:sz="4" w:space="0" w:color="000000"/>
              <w:right w:val="single" w:sz="4" w:space="0" w:color="000000"/>
            </w:tcBorders>
          </w:tcPr>
          <w:p w:rsidR="00AF0123" w:rsidRPr="00D471A9" w:rsidRDefault="00AF0123" w:rsidP="006E7B87">
            <w:pPr>
              <w:pStyle w:val="af0"/>
              <w:jc w:val="both"/>
              <w:rPr>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AF0123" w:rsidRPr="00D471A9" w:rsidRDefault="00AF0123" w:rsidP="006E7B87">
            <w:pPr>
              <w:pStyle w:val="af0"/>
              <w:jc w:val="both"/>
              <w:rPr>
                <w:sz w:val="24"/>
                <w:szCs w:val="24"/>
              </w:rPr>
            </w:pPr>
          </w:p>
        </w:tc>
        <w:tc>
          <w:tcPr>
            <w:tcW w:w="1949" w:type="dxa"/>
            <w:tcBorders>
              <w:top w:val="single" w:sz="4" w:space="0" w:color="000000"/>
              <w:left w:val="single" w:sz="4" w:space="0" w:color="000000"/>
              <w:bottom w:val="single" w:sz="4" w:space="0" w:color="000000"/>
              <w:right w:val="single" w:sz="4" w:space="0" w:color="000000"/>
            </w:tcBorders>
          </w:tcPr>
          <w:p w:rsidR="00AF0123" w:rsidRPr="00D471A9" w:rsidRDefault="00AF0123" w:rsidP="006E7B87">
            <w:pPr>
              <w:pStyle w:val="af0"/>
              <w:jc w:val="both"/>
              <w:rPr>
                <w:sz w:val="24"/>
                <w:szCs w:val="24"/>
              </w:rPr>
            </w:pPr>
          </w:p>
        </w:tc>
      </w:tr>
      <w:tr w:rsidR="00AF0123" w:rsidRPr="00D471A9" w:rsidTr="006E7B87">
        <w:tc>
          <w:tcPr>
            <w:tcW w:w="4644" w:type="dxa"/>
            <w:tcBorders>
              <w:top w:val="single" w:sz="4" w:space="0" w:color="000000"/>
              <w:left w:val="single" w:sz="4" w:space="0" w:color="000000"/>
              <w:bottom w:val="single" w:sz="4" w:space="0" w:color="000000"/>
              <w:right w:val="single" w:sz="4" w:space="0" w:color="000000"/>
            </w:tcBorders>
            <w:hideMark/>
          </w:tcPr>
          <w:p w:rsidR="00AF0123" w:rsidRPr="00D471A9" w:rsidRDefault="00AF0123" w:rsidP="006E7B87">
            <w:pPr>
              <w:tabs>
                <w:tab w:val="left" w:pos="1305"/>
              </w:tabs>
              <w:rPr>
                <w:sz w:val="24"/>
                <w:szCs w:val="24"/>
              </w:rPr>
            </w:pPr>
            <w:r w:rsidRPr="00D471A9">
              <w:rPr>
                <w:sz w:val="24"/>
                <w:szCs w:val="24"/>
              </w:rPr>
              <w:t>8 Допущения о непрерывности деятельности</w:t>
            </w:r>
          </w:p>
        </w:tc>
        <w:tc>
          <w:tcPr>
            <w:tcW w:w="1560" w:type="dxa"/>
            <w:tcBorders>
              <w:top w:val="single" w:sz="4" w:space="0" w:color="000000"/>
              <w:left w:val="single" w:sz="4" w:space="0" w:color="000000"/>
              <w:bottom w:val="single" w:sz="4" w:space="0" w:color="000000"/>
              <w:right w:val="single" w:sz="4" w:space="0" w:color="000000"/>
            </w:tcBorders>
          </w:tcPr>
          <w:p w:rsidR="00AF0123" w:rsidRPr="00D471A9" w:rsidRDefault="00AF0123" w:rsidP="006E7B87">
            <w:pPr>
              <w:pStyle w:val="af0"/>
              <w:jc w:val="both"/>
              <w:rPr>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AF0123" w:rsidRPr="00D471A9" w:rsidRDefault="00AF0123" w:rsidP="006E7B87">
            <w:pPr>
              <w:pStyle w:val="af0"/>
              <w:jc w:val="both"/>
              <w:rPr>
                <w:sz w:val="24"/>
                <w:szCs w:val="24"/>
              </w:rPr>
            </w:pPr>
          </w:p>
        </w:tc>
        <w:tc>
          <w:tcPr>
            <w:tcW w:w="1949" w:type="dxa"/>
            <w:tcBorders>
              <w:top w:val="single" w:sz="4" w:space="0" w:color="000000"/>
              <w:left w:val="single" w:sz="4" w:space="0" w:color="000000"/>
              <w:bottom w:val="single" w:sz="4" w:space="0" w:color="000000"/>
              <w:right w:val="single" w:sz="4" w:space="0" w:color="000000"/>
            </w:tcBorders>
          </w:tcPr>
          <w:p w:rsidR="00AF0123" w:rsidRPr="00D471A9" w:rsidRDefault="00AF0123" w:rsidP="006E7B87">
            <w:pPr>
              <w:pStyle w:val="af0"/>
              <w:jc w:val="both"/>
              <w:rPr>
                <w:sz w:val="24"/>
                <w:szCs w:val="24"/>
              </w:rPr>
            </w:pPr>
          </w:p>
        </w:tc>
      </w:tr>
      <w:tr w:rsidR="00AF0123" w:rsidRPr="00D471A9" w:rsidTr="006E7B87">
        <w:tc>
          <w:tcPr>
            <w:tcW w:w="4644" w:type="dxa"/>
            <w:tcBorders>
              <w:top w:val="single" w:sz="4" w:space="0" w:color="000000"/>
              <w:left w:val="single" w:sz="4" w:space="0" w:color="000000"/>
              <w:bottom w:val="single" w:sz="4" w:space="0" w:color="000000"/>
              <w:right w:val="single" w:sz="4" w:space="0" w:color="000000"/>
            </w:tcBorders>
            <w:hideMark/>
          </w:tcPr>
          <w:p w:rsidR="00AF0123" w:rsidRPr="00D471A9" w:rsidRDefault="00AF0123" w:rsidP="006E7B87">
            <w:pPr>
              <w:tabs>
                <w:tab w:val="left" w:pos="1305"/>
              </w:tabs>
              <w:rPr>
                <w:sz w:val="24"/>
                <w:szCs w:val="24"/>
              </w:rPr>
            </w:pPr>
            <w:r w:rsidRPr="00D471A9">
              <w:rPr>
                <w:sz w:val="24"/>
                <w:szCs w:val="24"/>
              </w:rPr>
              <w:t xml:space="preserve">9 Допущения  последовательности применения учетной политики </w:t>
            </w:r>
          </w:p>
        </w:tc>
        <w:tc>
          <w:tcPr>
            <w:tcW w:w="1560" w:type="dxa"/>
            <w:tcBorders>
              <w:top w:val="single" w:sz="4" w:space="0" w:color="000000"/>
              <w:left w:val="single" w:sz="4" w:space="0" w:color="000000"/>
              <w:bottom w:val="single" w:sz="4" w:space="0" w:color="000000"/>
              <w:right w:val="single" w:sz="4" w:space="0" w:color="000000"/>
            </w:tcBorders>
          </w:tcPr>
          <w:p w:rsidR="00AF0123" w:rsidRPr="00D471A9" w:rsidRDefault="00AF0123" w:rsidP="006E7B87">
            <w:pPr>
              <w:pStyle w:val="af0"/>
              <w:jc w:val="both"/>
              <w:rPr>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AF0123" w:rsidRPr="00D471A9" w:rsidRDefault="00AF0123" w:rsidP="006E7B87">
            <w:pPr>
              <w:pStyle w:val="af0"/>
              <w:jc w:val="both"/>
              <w:rPr>
                <w:sz w:val="24"/>
                <w:szCs w:val="24"/>
              </w:rPr>
            </w:pPr>
          </w:p>
        </w:tc>
        <w:tc>
          <w:tcPr>
            <w:tcW w:w="1949" w:type="dxa"/>
            <w:tcBorders>
              <w:top w:val="single" w:sz="4" w:space="0" w:color="000000"/>
              <w:left w:val="single" w:sz="4" w:space="0" w:color="000000"/>
              <w:bottom w:val="single" w:sz="4" w:space="0" w:color="000000"/>
              <w:right w:val="single" w:sz="4" w:space="0" w:color="000000"/>
            </w:tcBorders>
          </w:tcPr>
          <w:p w:rsidR="00AF0123" w:rsidRPr="00D471A9" w:rsidRDefault="00AF0123" w:rsidP="006E7B87">
            <w:pPr>
              <w:pStyle w:val="af0"/>
              <w:jc w:val="both"/>
              <w:rPr>
                <w:sz w:val="24"/>
                <w:szCs w:val="24"/>
              </w:rPr>
            </w:pPr>
          </w:p>
        </w:tc>
      </w:tr>
      <w:tr w:rsidR="00AF0123" w:rsidRPr="00D471A9" w:rsidTr="006E7B87">
        <w:tc>
          <w:tcPr>
            <w:tcW w:w="4644" w:type="dxa"/>
            <w:tcBorders>
              <w:top w:val="single" w:sz="4" w:space="0" w:color="000000"/>
              <w:left w:val="single" w:sz="4" w:space="0" w:color="000000"/>
              <w:bottom w:val="single" w:sz="4" w:space="0" w:color="000000"/>
              <w:right w:val="single" w:sz="4" w:space="0" w:color="000000"/>
            </w:tcBorders>
            <w:hideMark/>
          </w:tcPr>
          <w:p w:rsidR="00AF0123" w:rsidRPr="00D471A9" w:rsidRDefault="00AF0123" w:rsidP="006E7B87">
            <w:pPr>
              <w:tabs>
                <w:tab w:val="left" w:pos="1305"/>
              </w:tabs>
              <w:rPr>
                <w:sz w:val="24"/>
                <w:szCs w:val="24"/>
              </w:rPr>
            </w:pPr>
            <w:r w:rsidRPr="00D471A9">
              <w:rPr>
                <w:sz w:val="24"/>
                <w:szCs w:val="24"/>
              </w:rPr>
              <w:t xml:space="preserve">10 Допущения  временной  определенности фактов хозяйственной деятельности </w:t>
            </w:r>
          </w:p>
        </w:tc>
        <w:tc>
          <w:tcPr>
            <w:tcW w:w="1560" w:type="dxa"/>
            <w:tcBorders>
              <w:top w:val="single" w:sz="4" w:space="0" w:color="000000"/>
              <w:left w:val="single" w:sz="4" w:space="0" w:color="000000"/>
              <w:bottom w:val="single" w:sz="4" w:space="0" w:color="000000"/>
              <w:right w:val="single" w:sz="4" w:space="0" w:color="000000"/>
            </w:tcBorders>
          </w:tcPr>
          <w:p w:rsidR="00AF0123" w:rsidRPr="00D471A9" w:rsidRDefault="00AF0123" w:rsidP="006E7B87">
            <w:pPr>
              <w:pStyle w:val="af0"/>
              <w:jc w:val="both"/>
              <w:rPr>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AF0123" w:rsidRPr="00D471A9" w:rsidRDefault="00AF0123" w:rsidP="006E7B87">
            <w:pPr>
              <w:pStyle w:val="af0"/>
              <w:jc w:val="both"/>
              <w:rPr>
                <w:sz w:val="24"/>
                <w:szCs w:val="24"/>
              </w:rPr>
            </w:pPr>
          </w:p>
        </w:tc>
        <w:tc>
          <w:tcPr>
            <w:tcW w:w="1949" w:type="dxa"/>
            <w:tcBorders>
              <w:top w:val="single" w:sz="4" w:space="0" w:color="000000"/>
              <w:left w:val="single" w:sz="4" w:space="0" w:color="000000"/>
              <w:bottom w:val="single" w:sz="4" w:space="0" w:color="000000"/>
              <w:right w:val="single" w:sz="4" w:space="0" w:color="000000"/>
            </w:tcBorders>
          </w:tcPr>
          <w:p w:rsidR="00AF0123" w:rsidRPr="00D471A9" w:rsidRDefault="00AF0123" w:rsidP="006E7B87">
            <w:pPr>
              <w:pStyle w:val="af0"/>
              <w:jc w:val="both"/>
              <w:rPr>
                <w:sz w:val="24"/>
                <w:szCs w:val="24"/>
              </w:rPr>
            </w:pPr>
          </w:p>
        </w:tc>
      </w:tr>
    </w:tbl>
    <w:p w:rsidR="00AF0123" w:rsidRPr="00D471A9" w:rsidRDefault="00AF0123" w:rsidP="00EB7935">
      <w:pPr>
        <w:tabs>
          <w:tab w:val="num" w:pos="720"/>
        </w:tabs>
        <w:ind w:firstLine="709"/>
        <w:contextualSpacing/>
        <w:jc w:val="both"/>
        <w:rPr>
          <w:bCs/>
          <w:sz w:val="24"/>
          <w:szCs w:val="24"/>
        </w:rPr>
      </w:pPr>
      <w:r w:rsidRPr="00D471A9">
        <w:rPr>
          <w:sz w:val="24"/>
          <w:szCs w:val="24"/>
        </w:rPr>
        <w:t>Задание</w:t>
      </w:r>
      <w:r w:rsidR="00E93CC5" w:rsidRPr="00D471A9">
        <w:rPr>
          <w:sz w:val="24"/>
          <w:szCs w:val="24"/>
        </w:rPr>
        <w:t xml:space="preserve"> 2. </w:t>
      </w:r>
      <w:r w:rsidRPr="00D471A9">
        <w:rPr>
          <w:bCs/>
          <w:sz w:val="24"/>
          <w:szCs w:val="24"/>
        </w:rPr>
        <w:t xml:space="preserve">Банк арендует у Компании "Полет" банковское оборудование с ожидаемым сроком службы 5 лет и справедливой стоимостью 100 тыс.р. Срок аренды 3 года. </w:t>
      </w:r>
      <w:proofErr w:type="gramStart"/>
      <w:r w:rsidRPr="00D471A9">
        <w:rPr>
          <w:bCs/>
          <w:sz w:val="24"/>
          <w:szCs w:val="24"/>
        </w:rPr>
        <w:t>Договор, который вступил в силу с 01.01.2015</w:t>
      </w:r>
      <w:r w:rsidR="00EB7935">
        <w:rPr>
          <w:bCs/>
          <w:sz w:val="24"/>
          <w:szCs w:val="24"/>
        </w:rPr>
        <w:t xml:space="preserve"> </w:t>
      </w:r>
      <w:r w:rsidRPr="00D471A9">
        <w:rPr>
          <w:bCs/>
          <w:sz w:val="24"/>
          <w:szCs w:val="24"/>
        </w:rPr>
        <w:t>г., предусматривает право выкупа банковского оборудования через 3 года по льготной цене 7 тыс.р. Ликвидационная стоимость банковского оборудования через 5 лет эксплуатации составит 1тыс.р. Годовая сумма арендной платы установлена в размере 38 тыс.р., в т.ч. платежи по страхованию объекта аренды - 2 тыс.р. Платежи производятся в начале года.</w:t>
      </w:r>
      <w:proofErr w:type="gramEnd"/>
      <w:r w:rsidRPr="00D471A9">
        <w:rPr>
          <w:bCs/>
          <w:sz w:val="24"/>
          <w:szCs w:val="24"/>
        </w:rPr>
        <w:t xml:space="preserve"> Рыночная ставка на заемный капитал составляет 15% </w:t>
      </w:r>
      <w:proofErr w:type="gramStart"/>
      <w:r w:rsidRPr="00D471A9">
        <w:rPr>
          <w:bCs/>
          <w:sz w:val="24"/>
          <w:szCs w:val="24"/>
        </w:rPr>
        <w:t>годовых</w:t>
      </w:r>
      <w:proofErr w:type="gramEnd"/>
      <w:r w:rsidRPr="00D471A9">
        <w:rPr>
          <w:bCs/>
          <w:sz w:val="24"/>
          <w:szCs w:val="24"/>
        </w:rPr>
        <w:t>. Банк классифицирует аренду как финансовую, т.к. намерен воспользоваться правом льготной покупки. Банк применяет линейный способ амортизации.</w:t>
      </w:r>
    </w:p>
    <w:p w:rsidR="00AF0123" w:rsidRPr="00D471A9" w:rsidRDefault="00AF0123" w:rsidP="00AF0123">
      <w:pPr>
        <w:ind w:firstLine="720"/>
        <w:jc w:val="both"/>
        <w:rPr>
          <w:iCs/>
          <w:sz w:val="24"/>
          <w:szCs w:val="24"/>
        </w:rPr>
      </w:pPr>
      <w:r w:rsidRPr="00D471A9">
        <w:rPr>
          <w:iCs/>
          <w:sz w:val="24"/>
          <w:szCs w:val="24"/>
        </w:rPr>
        <w:t>Справка: если арендные платежи являются авансовыми, то сумма дисконтированных минимальных арендных платежей за весь срок аренды рассчитывается по формуле:</w:t>
      </w:r>
    </w:p>
    <w:p w:rsidR="00AF0123" w:rsidRPr="00D471A9" w:rsidRDefault="001113FD" w:rsidP="00AF0123">
      <w:pPr>
        <w:ind w:firstLine="720"/>
        <w:jc w:val="both"/>
        <w:rPr>
          <w:iCs/>
          <w:sz w:val="24"/>
          <w:szCs w:val="24"/>
        </w:rPr>
      </w:pPr>
      <w:r>
        <w:rPr>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07pt;margin-top:3.2pt;width:105.75pt;height:46.6pt;z-index:251658240" fillcolor="#cff">
            <v:imagedata r:id="rId8" o:title=""/>
          </v:shape>
          <o:OLEObject Type="Embed" ProgID="Equation.3" ShapeID="_x0000_s1026" DrawAspect="Content" ObjectID="_1636787566" r:id="rId9"/>
        </w:pict>
      </w:r>
    </w:p>
    <w:p w:rsidR="00AF0123" w:rsidRPr="00D471A9" w:rsidRDefault="00AF0123" w:rsidP="00AF0123">
      <w:pPr>
        <w:tabs>
          <w:tab w:val="left" w:pos="6540"/>
        </w:tabs>
        <w:ind w:firstLine="720"/>
        <w:jc w:val="both"/>
        <w:rPr>
          <w:sz w:val="24"/>
          <w:szCs w:val="24"/>
        </w:rPr>
      </w:pPr>
      <w:r w:rsidRPr="00D471A9">
        <w:rPr>
          <w:sz w:val="24"/>
          <w:szCs w:val="24"/>
        </w:rPr>
        <w:lastRenderedPageBreak/>
        <w:tab/>
        <w:t xml:space="preserve">,                                  (1)              </w:t>
      </w:r>
    </w:p>
    <w:p w:rsidR="00AF0123" w:rsidRPr="00D471A9" w:rsidRDefault="00AF0123" w:rsidP="00AF0123">
      <w:pPr>
        <w:jc w:val="both"/>
        <w:rPr>
          <w:iCs/>
          <w:sz w:val="24"/>
          <w:szCs w:val="24"/>
        </w:rPr>
      </w:pPr>
    </w:p>
    <w:p w:rsidR="00AF0123" w:rsidRPr="00D471A9" w:rsidRDefault="00AF0123" w:rsidP="00AF0123">
      <w:pPr>
        <w:ind w:firstLine="360"/>
        <w:jc w:val="both"/>
        <w:rPr>
          <w:iCs/>
          <w:sz w:val="24"/>
          <w:szCs w:val="24"/>
        </w:rPr>
      </w:pPr>
      <w:r w:rsidRPr="00D471A9">
        <w:rPr>
          <w:iCs/>
          <w:sz w:val="24"/>
          <w:szCs w:val="24"/>
        </w:rPr>
        <w:t>где:  r - ставка дисконтирования;</w:t>
      </w:r>
    </w:p>
    <w:p w:rsidR="00AF0123" w:rsidRPr="00D471A9" w:rsidRDefault="00AF0123" w:rsidP="00AF0123">
      <w:pPr>
        <w:ind w:firstLine="360"/>
        <w:jc w:val="both"/>
        <w:rPr>
          <w:iCs/>
          <w:sz w:val="24"/>
          <w:szCs w:val="24"/>
        </w:rPr>
      </w:pPr>
      <w:r w:rsidRPr="00D471A9">
        <w:rPr>
          <w:iCs/>
          <w:sz w:val="24"/>
          <w:szCs w:val="24"/>
        </w:rPr>
        <w:t xml:space="preserve">   </w:t>
      </w:r>
      <w:proofErr w:type="spellStart"/>
      <w:r w:rsidRPr="00D471A9">
        <w:rPr>
          <w:iCs/>
          <w:sz w:val="24"/>
          <w:szCs w:val="24"/>
        </w:rPr>
        <w:t>Pj</w:t>
      </w:r>
      <w:proofErr w:type="spellEnd"/>
      <w:r w:rsidRPr="00D471A9">
        <w:rPr>
          <w:iCs/>
          <w:sz w:val="24"/>
          <w:szCs w:val="24"/>
        </w:rPr>
        <w:t xml:space="preserve"> - арендные платежи в j-ом году;</w:t>
      </w:r>
    </w:p>
    <w:p w:rsidR="00AF0123" w:rsidRPr="00D471A9" w:rsidRDefault="00AF0123" w:rsidP="00AF0123">
      <w:pPr>
        <w:ind w:firstLine="360"/>
        <w:jc w:val="both"/>
        <w:rPr>
          <w:iCs/>
          <w:sz w:val="24"/>
          <w:szCs w:val="24"/>
        </w:rPr>
      </w:pPr>
      <w:r w:rsidRPr="00D471A9">
        <w:rPr>
          <w:iCs/>
          <w:sz w:val="24"/>
          <w:szCs w:val="24"/>
        </w:rPr>
        <w:t xml:space="preserve">    n - количество рассматриваемых периодов (лет).</w:t>
      </w:r>
    </w:p>
    <w:p w:rsidR="00AF0123" w:rsidRPr="00EB7935" w:rsidRDefault="00AF0123" w:rsidP="00AF0123">
      <w:pPr>
        <w:ind w:firstLine="900"/>
        <w:jc w:val="both"/>
        <w:rPr>
          <w:bCs/>
          <w:color w:val="000000"/>
          <w:sz w:val="24"/>
          <w:szCs w:val="24"/>
        </w:rPr>
      </w:pPr>
      <w:r w:rsidRPr="00EB7935">
        <w:rPr>
          <w:bCs/>
          <w:color w:val="000000"/>
          <w:sz w:val="24"/>
          <w:szCs w:val="24"/>
        </w:rPr>
        <w:t>Рассчитать:</w:t>
      </w:r>
    </w:p>
    <w:p w:rsidR="00AF0123" w:rsidRPr="00D471A9" w:rsidRDefault="00AF0123" w:rsidP="00AF0123">
      <w:pPr>
        <w:ind w:firstLine="900"/>
        <w:jc w:val="both"/>
        <w:rPr>
          <w:bCs/>
          <w:color w:val="000000"/>
          <w:sz w:val="24"/>
          <w:szCs w:val="24"/>
        </w:rPr>
      </w:pPr>
      <w:r w:rsidRPr="00D471A9">
        <w:rPr>
          <w:bCs/>
          <w:color w:val="000000"/>
          <w:sz w:val="24"/>
          <w:szCs w:val="24"/>
        </w:rPr>
        <w:t>1. Дисконтированную стоимость минимальных арендных платежей.</w:t>
      </w:r>
    </w:p>
    <w:p w:rsidR="00AF0123" w:rsidRPr="00D471A9" w:rsidRDefault="00AF0123" w:rsidP="00AF0123">
      <w:pPr>
        <w:tabs>
          <w:tab w:val="left" w:pos="1080"/>
          <w:tab w:val="left" w:pos="1260"/>
          <w:tab w:val="left" w:pos="1620"/>
        </w:tabs>
        <w:ind w:firstLine="900"/>
        <w:jc w:val="both"/>
        <w:rPr>
          <w:bCs/>
          <w:color w:val="000000"/>
          <w:sz w:val="24"/>
          <w:szCs w:val="24"/>
        </w:rPr>
      </w:pPr>
      <w:r w:rsidRPr="00D471A9">
        <w:rPr>
          <w:bCs/>
          <w:color w:val="000000"/>
          <w:sz w:val="24"/>
          <w:szCs w:val="24"/>
        </w:rPr>
        <w:t>2. Постоянную периодическую ставку процента для расчета финансовых расходов (процентов), предусмотренных договором аренды.</w:t>
      </w:r>
    </w:p>
    <w:p w:rsidR="00AF0123" w:rsidRPr="00D471A9" w:rsidRDefault="00AF0123" w:rsidP="00AF0123">
      <w:pPr>
        <w:ind w:firstLine="900"/>
        <w:jc w:val="both"/>
        <w:rPr>
          <w:bCs/>
          <w:color w:val="000000"/>
          <w:sz w:val="24"/>
          <w:szCs w:val="24"/>
        </w:rPr>
      </w:pPr>
      <w:r w:rsidRPr="00D471A9">
        <w:rPr>
          <w:bCs/>
          <w:color w:val="000000"/>
          <w:sz w:val="24"/>
          <w:szCs w:val="24"/>
        </w:rPr>
        <w:t>3. Ежегодную сумму амортизации.</w:t>
      </w:r>
    </w:p>
    <w:p w:rsidR="00AF0123" w:rsidRPr="00D471A9" w:rsidRDefault="00AF0123" w:rsidP="00AF0123">
      <w:pPr>
        <w:ind w:firstLine="900"/>
        <w:jc w:val="both"/>
        <w:rPr>
          <w:bCs/>
          <w:color w:val="000000"/>
          <w:sz w:val="24"/>
          <w:szCs w:val="24"/>
        </w:rPr>
      </w:pPr>
      <w:r w:rsidRPr="00D471A9">
        <w:rPr>
          <w:bCs/>
          <w:color w:val="000000"/>
          <w:sz w:val="24"/>
          <w:szCs w:val="24"/>
        </w:rPr>
        <w:t>4. На основе полученных расчетов заполните таблицу 5.</w:t>
      </w:r>
    </w:p>
    <w:p w:rsidR="00AF0123" w:rsidRPr="00D471A9" w:rsidRDefault="00AF0123" w:rsidP="00AF0123">
      <w:pPr>
        <w:jc w:val="both"/>
        <w:rPr>
          <w:bCs/>
          <w:color w:val="000000"/>
          <w:sz w:val="24"/>
          <w:szCs w:val="24"/>
        </w:rPr>
      </w:pPr>
      <w:r w:rsidRPr="00D471A9">
        <w:rPr>
          <w:bCs/>
          <w:color w:val="000000"/>
          <w:sz w:val="24"/>
          <w:szCs w:val="24"/>
        </w:rPr>
        <w:t>Таблица 5 – Аренда банковского оборудования</w:t>
      </w:r>
    </w:p>
    <w:p w:rsidR="00AF0123" w:rsidRPr="00D471A9" w:rsidRDefault="00AF0123" w:rsidP="00AF0123">
      <w:pPr>
        <w:jc w:val="both"/>
        <w:rPr>
          <w:bCs/>
          <w:color w:val="000000"/>
          <w:sz w:val="24"/>
          <w:szCs w:val="24"/>
        </w:rPr>
      </w:pPr>
      <w:r w:rsidRPr="00D471A9">
        <w:rPr>
          <w:bCs/>
          <w:color w:val="000000"/>
          <w:sz w:val="24"/>
          <w:szCs w:val="24"/>
        </w:rPr>
        <w:t xml:space="preserve">                                                                                                             в тыс. рублях </w:t>
      </w:r>
    </w:p>
    <w:tbl>
      <w:tblPr>
        <w:tblW w:w="9639" w:type="dxa"/>
        <w:tblInd w:w="108" w:type="dxa"/>
        <w:tblLayout w:type="fixed"/>
        <w:tblLook w:val="0000" w:firstRow="0" w:lastRow="0" w:firstColumn="0" w:lastColumn="0" w:noHBand="0" w:noVBand="0"/>
      </w:tblPr>
      <w:tblGrid>
        <w:gridCol w:w="993"/>
        <w:gridCol w:w="1275"/>
        <w:gridCol w:w="1560"/>
        <w:gridCol w:w="1559"/>
        <w:gridCol w:w="1417"/>
        <w:gridCol w:w="1418"/>
        <w:gridCol w:w="1417"/>
      </w:tblGrid>
      <w:tr w:rsidR="00AF0123" w:rsidRPr="00D471A9" w:rsidTr="006E7B87">
        <w:trPr>
          <w:trHeight w:val="390"/>
        </w:trPr>
        <w:tc>
          <w:tcPr>
            <w:tcW w:w="993" w:type="dxa"/>
            <w:vMerge w:val="restart"/>
            <w:tcBorders>
              <w:top w:val="single" w:sz="8" w:space="0" w:color="auto"/>
              <w:left w:val="single" w:sz="8" w:space="0" w:color="auto"/>
              <w:bottom w:val="single" w:sz="8" w:space="0" w:color="000000"/>
              <w:right w:val="single" w:sz="4" w:space="0" w:color="auto"/>
            </w:tcBorders>
            <w:vAlign w:val="center"/>
          </w:tcPr>
          <w:p w:rsidR="00AF0123" w:rsidRPr="00D471A9" w:rsidRDefault="00AF0123" w:rsidP="006E7B87">
            <w:pPr>
              <w:jc w:val="center"/>
              <w:rPr>
                <w:bCs/>
                <w:sz w:val="24"/>
                <w:szCs w:val="24"/>
              </w:rPr>
            </w:pPr>
            <w:r w:rsidRPr="00D471A9">
              <w:rPr>
                <w:bCs/>
                <w:sz w:val="24"/>
                <w:szCs w:val="24"/>
              </w:rPr>
              <w:t>Дата</w:t>
            </w:r>
          </w:p>
        </w:tc>
        <w:tc>
          <w:tcPr>
            <w:tcW w:w="5811" w:type="dxa"/>
            <w:gridSpan w:val="4"/>
            <w:tcBorders>
              <w:top w:val="single" w:sz="8" w:space="0" w:color="auto"/>
              <w:left w:val="nil"/>
              <w:bottom w:val="single" w:sz="4" w:space="0" w:color="auto"/>
              <w:right w:val="single" w:sz="4" w:space="0" w:color="auto"/>
            </w:tcBorders>
            <w:vAlign w:val="center"/>
          </w:tcPr>
          <w:p w:rsidR="00AF0123" w:rsidRPr="00D471A9" w:rsidRDefault="00AF0123" w:rsidP="006E7B87">
            <w:pPr>
              <w:jc w:val="center"/>
              <w:rPr>
                <w:bCs/>
                <w:sz w:val="24"/>
                <w:szCs w:val="24"/>
              </w:rPr>
            </w:pPr>
            <w:r w:rsidRPr="00D471A9">
              <w:rPr>
                <w:bCs/>
                <w:sz w:val="24"/>
                <w:szCs w:val="24"/>
              </w:rPr>
              <w:t xml:space="preserve">Арендная плата </w:t>
            </w:r>
          </w:p>
        </w:tc>
        <w:tc>
          <w:tcPr>
            <w:tcW w:w="1418" w:type="dxa"/>
            <w:vMerge w:val="restart"/>
            <w:tcBorders>
              <w:top w:val="single" w:sz="8" w:space="0" w:color="auto"/>
              <w:left w:val="single" w:sz="4" w:space="0" w:color="auto"/>
              <w:bottom w:val="single" w:sz="8" w:space="0" w:color="000000"/>
              <w:right w:val="single" w:sz="4" w:space="0" w:color="auto"/>
            </w:tcBorders>
            <w:vAlign w:val="center"/>
          </w:tcPr>
          <w:p w:rsidR="00AF0123" w:rsidRPr="00D471A9" w:rsidRDefault="00AF0123" w:rsidP="006E7B87">
            <w:pPr>
              <w:jc w:val="center"/>
              <w:rPr>
                <w:bCs/>
                <w:sz w:val="24"/>
                <w:szCs w:val="24"/>
              </w:rPr>
            </w:pPr>
            <w:r w:rsidRPr="00D471A9">
              <w:rPr>
                <w:bCs/>
                <w:sz w:val="24"/>
                <w:szCs w:val="24"/>
              </w:rPr>
              <w:t>Остаток обязательств по аренде</w:t>
            </w:r>
          </w:p>
        </w:tc>
        <w:tc>
          <w:tcPr>
            <w:tcW w:w="1417" w:type="dxa"/>
            <w:vMerge w:val="restart"/>
            <w:tcBorders>
              <w:top w:val="single" w:sz="8" w:space="0" w:color="auto"/>
              <w:left w:val="single" w:sz="4" w:space="0" w:color="auto"/>
              <w:bottom w:val="single" w:sz="8" w:space="0" w:color="000000"/>
              <w:right w:val="single" w:sz="8" w:space="0" w:color="auto"/>
            </w:tcBorders>
            <w:vAlign w:val="center"/>
          </w:tcPr>
          <w:p w:rsidR="00AF0123" w:rsidRPr="00D471A9" w:rsidRDefault="00AF0123" w:rsidP="006E7B87">
            <w:pPr>
              <w:jc w:val="center"/>
              <w:rPr>
                <w:bCs/>
                <w:sz w:val="24"/>
                <w:szCs w:val="24"/>
              </w:rPr>
            </w:pPr>
            <w:r w:rsidRPr="00D471A9">
              <w:rPr>
                <w:bCs/>
                <w:sz w:val="24"/>
                <w:szCs w:val="24"/>
              </w:rPr>
              <w:t>Начислена амортизация</w:t>
            </w:r>
          </w:p>
        </w:tc>
      </w:tr>
      <w:tr w:rsidR="00AF0123" w:rsidRPr="00D471A9" w:rsidTr="006E7B87">
        <w:trPr>
          <w:trHeight w:val="315"/>
        </w:trPr>
        <w:tc>
          <w:tcPr>
            <w:tcW w:w="993" w:type="dxa"/>
            <w:vMerge/>
            <w:tcBorders>
              <w:top w:val="single" w:sz="8" w:space="0" w:color="auto"/>
              <w:left w:val="single" w:sz="8" w:space="0" w:color="auto"/>
              <w:bottom w:val="single" w:sz="8" w:space="0" w:color="000000"/>
              <w:right w:val="single" w:sz="4" w:space="0" w:color="auto"/>
            </w:tcBorders>
            <w:vAlign w:val="center"/>
          </w:tcPr>
          <w:p w:rsidR="00AF0123" w:rsidRPr="00D471A9" w:rsidRDefault="00AF0123" w:rsidP="006E7B87">
            <w:pPr>
              <w:rPr>
                <w:bCs/>
                <w:sz w:val="24"/>
                <w:szCs w:val="24"/>
              </w:rPr>
            </w:pPr>
          </w:p>
        </w:tc>
        <w:tc>
          <w:tcPr>
            <w:tcW w:w="1275" w:type="dxa"/>
            <w:vMerge w:val="restart"/>
            <w:tcBorders>
              <w:top w:val="nil"/>
              <w:left w:val="single" w:sz="4" w:space="0" w:color="auto"/>
              <w:bottom w:val="single" w:sz="8" w:space="0" w:color="000000"/>
              <w:right w:val="single" w:sz="4" w:space="0" w:color="auto"/>
            </w:tcBorders>
            <w:vAlign w:val="center"/>
          </w:tcPr>
          <w:p w:rsidR="00AF0123" w:rsidRPr="00D471A9" w:rsidRDefault="00AF0123" w:rsidP="006E7B87">
            <w:pPr>
              <w:jc w:val="center"/>
              <w:rPr>
                <w:bCs/>
                <w:sz w:val="24"/>
                <w:szCs w:val="24"/>
              </w:rPr>
            </w:pPr>
            <w:r w:rsidRPr="00D471A9">
              <w:rPr>
                <w:bCs/>
                <w:sz w:val="24"/>
                <w:szCs w:val="24"/>
              </w:rPr>
              <w:t>Итого</w:t>
            </w:r>
          </w:p>
        </w:tc>
        <w:tc>
          <w:tcPr>
            <w:tcW w:w="4536" w:type="dxa"/>
            <w:gridSpan w:val="3"/>
            <w:tcBorders>
              <w:top w:val="single" w:sz="4" w:space="0" w:color="auto"/>
              <w:left w:val="nil"/>
              <w:bottom w:val="single" w:sz="4" w:space="0" w:color="auto"/>
              <w:right w:val="single" w:sz="4" w:space="0" w:color="auto"/>
            </w:tcBorders>
            <w:vAlign w:val="center"/>
          </w:tcPr>
          <w:p w:rsidR="00AF0123" w:rsidRPr="00D471A9" w:rsidRDefault="00AF0123" w:rsidP="006E7B87">
            <w:pPr>
              <w:jc w:val="center"/>
              <w:rPr>
                <w:bCs/>
                <w:sz w:val="24"/>
                <w:szCs w:val="24"/>
              </w:rPr>
            </w:pPr>
            <w:r w:rsidRPr="00D471A9">
              <w:rPr>
                <w:bCs/>
                <w:sz w:val="24"/>
                <w:szCs w:val="24"/>
              </w:rPr>
              <w:t>В т.ч.:</w:t>
            </w:r>
          </w:p>
        </w:tc>
        <w:tc>
          <w:tcPr>
            <w:tcW w:w="1418" w:type="dxa"/>
            <w:vMerge/>
            <w:tcBorders>
              <w:top w:val="single" w:sz="8" w:space="0" w:color="auto"/>
              <w:left w:val="single" w:sz="4" w:space="0" w:color="auto"/>
              <w:bottom w:val="single" w:sz="8" w:space="0" w:color="000000"/>
              <w:right w:val="single" w:sz="4" w:space="0" w:color="auto"/>
            </w:tcBorders>
            <w:vAlign w:val="center"/>
          </w:tcPr>
          <w:p w:rsidR="00AF0123" w:rsidRPr="00D471A9" w:rsidRDefault="00AF0123" w:rsidP="006E7B87">
            <w:pPr>
              <w:rPr>
                <w:bCs/>
                <w:sz w:val="24"/>
                <w:szCs w:val="24"/>
              </w:rPr>
            </w:pPr>
          </w:p>
        </w:tc>
        <w:tc>
          <w:tcPr>
            <w:tcW w:w="1417" w:type="dxa"/>
            <w:vMerge/>
            <w:tcBorders>
              <w:top w:val="single" w:sz="8" w:space="0" w:color="auto"/>
              <w:left w:val="single" w:sz="4" w:space="0" w:color="auto"/>
              <w:bottom w:val="single" w:sz="8" w:space="0" w:color="000000"/>
              <w:right w:val="single" w:sz="8" w:space="0" w:color="auto"/>
            </w:tcBorders>
            <w:vAlign w:val="center"/>
          </w:tcPr>
          <w:p w:rsidR="00AF0123" w:rsidRPr="00D471A9" w:rsidRDefault="00AF0123" w:rsidP="006E7B87">
            <w:pPr>
              <w:rPr>
                <w:bCs/>
                <w:sz w:val="24"/>
                <w:szCs w:val="24"/>
              </w:rPr>
            </w:pPr>
          </w:p>
        </w:tc>
      </w:tr>
      <w:tr w:rsidR="00AF0123" w:rsidRPr="00D471A9" w:rsidTr="006E7B87">
        <w:trPr>
          <w:trHeight w:val="600"/>
        </w:trPr>
        <w:tc>
          <w:tcPr>
            <w:tcW w:w="993" w:type="dxa"/>
            <w:vMerge/>
            <w:tcBorders>
              <w:top w:val="single" w:sz="8" w:space="0" w:color="auto"/>
              <w:left w:val="single" w:sz="8" w:space="0" w:color="auto"/>
              <w:bottom w:val="single" w:sz="8" w:space="0" w:color="000000"/>
              <w:right w:val="single" w:sz="4" w:space="0" w:color="auto"/>
            </w:tcBorders>
            <w:vAlign w:val="center"/>
          </w:tcPr>
          <w:p w:rsidR="00AF0123" w:rsidRPr="00D471A9" w:rsidRDefault="00AF0123" w:rsidP="006E7B87">
            <w:pPr>
              <w:rPr>
                <w:bCs/>
                <w:sz w:val="24"/>
                <w:szCs w:val="24"/>
              </w:rPr>
            </w:pPr>
          </w:p>
        </w:tc>
        <w:tc>
          <w:tcPr>
            <w:tcW w:w="1275" w:type="dxa"/>
            <w:vMerge/>
            <w:tcBorders>
              <w:top w:val="nil"/>
              <w:left w:val="single" w:sz="4" w:space="0" w:color="auto"/>
              <w:bottom w:val="single" w:sz="8" w:space="0" w:color="000000"/>
              <w:right w:val="single" w:sz="4" w:space="0" w:color="auto"/>
            </w:tcBorders>
            <w:vAlign w:val="center"/>
          </w:tcPr>
          <w:p w:rsidR="00AF0123" w:rsidRPr="00D471A9" w:rsidRDefault="00AF0123" w:rsidP="006E7B87">
            <w:pPr>
              <w:rPr>
                <w:bCs/>
                <w:sz w:val="24"/>
                <w:szCs w:val="24"/>
              </w:rPr>
            </w:pPr>
          </w:p>
        </w:tc>
        <w:tc>
          <w:tcPr>
            <w:tcW w:w="1560" w:type="dxa"/>
            <w:tcBorders>
              <w:top w:val="nil"/>
              <w:left w:val="nil"/>
              <w:bottom w:val="single" w:sz="8" w:space="0" w:color="auto"/>
              <w:right w:val="single" w:sz="4" w:space="0" w:color="auto"/>
            </w:tcBorders>
            <w:vAlign w:val="center"/>
          </w:tcPr>
          <w:p w:rsidR="00AF0123" w:rsidRPr="00D471A9" w:rsidRDefault="00AF0123" w:rsidP="006E7B87">
            <w:pPr>
              <w:jc w:val="center"/>
              <w:rPr>
                <w:bCs/>
                <w:sz w:val="24"/>
                <w:szCs w:val="24"/>
              </w:rPr>
            </w:pPr>
            <w:r w:rsidRPr="00D471A9">
              <w:rPr>
                <w:bCs/>
                <w:sz w:val="24"/>
                <w:szCs w:val="24"/>
              </w:rPr>
              <w:t>Расходы по страхованию</w:t>
            </w:r>
          </w:p>
        </w:tc>
        <w:tc>
          <w:tcPr>
            <w:tcW w:w="1559" w:type="dxa"/>
            <w:tcBorders>
              <w:top w:val="nil"/>
              <w:left w:val="nil"/>
              <w:bottom w:val="single" w:sz="8" w:space="0" w:color="auto"/>
              <w:right w:val="single" w:sz="4" w:space="0" w:color="auto"/>
            </w:tcBorders>
            <w:vAlign w:val="center"/>
          </w:tcPr>
          <w:p w:rsidR="00AF0123" w:rsidRPr="00D471A9" w:rsidRDefault="00AF0123" w:rsidP="006E7B87">
            <w:pPr>
              <w:jc w:val="center"/>
              <w:rPr>
                <w:bCs/>
                <w:sz w:val="24"/>
                <w:szCs w:val="24"/>
              </w:rPr>
            </w:pPr>
            <w:r w:rsidRPr="00D471A9">
              <w:rPr>
                <w:bCs/>
                <w:sz w:val="24"/>
                <w:szCs w:val="24"/>
              </w:rPr>
              <w:t>Расходы по процентам</w:t>
            </w:r>
          </w:p>
        </w:tc>
        <w:tc>
          <w:tcPr>
            <w:tcW w:w="1417" w:type="dxa"/>
            <w:tcBorders>
              <w:top w:val="nil"/>
              <w:left w:val="nil"/>
              <w:bottom w:val="single" w:sz="8" w:space="0" w:color="auto"/>
              <w:right w:val="single" w:sz="4" w:space="0" w:color="auto"/>
            </w:tcBorders>
            <w:vAlign w:val="center"/>
          </w:tcPr>
          <w:p w:rsidR="00AF0123" w:rsidRPr="00D471A9" w:rsidRDefault="00AF0123" w:rsidP="006E7B87">
            <w:pPr>
              <w:jc w:val="center"/>
              <w:rPr>
                <w:bCs/>
                <w:sz w:val="24"/>
                <w:szCs w:val="24"/>
              </w:rPr>
            </w:pPr>
            <w:r w:rsidRPr="00D471A9">
              <w:rPr>
                <w:bCs/>
                <w:sz w:val="24"/>
                <w:szCs w:val="24"/>
              </w:rPr>
              <w:t>Погашение обязательства</w:t>
            </w:r>
          </w:p>
        </w:tc>
        <w:tc>
          <w:tcPr>
            <w:tcW w:w="1418" w:type="dxa"/>
            <w:vMerge/>
            <w:tcBorders>
              <w:top w:val="single" w:sz="8" w:space="0" w:color="auto"/>
              <w:left w:val="single" w:sz="4" w:space="0" w:color="auto"/>
              <w:bottom w:val="single" w:sz="8" w:space="0" w:color="000000"/>
              <w:right w:val="single" w:sz="4" w:space="0" w:color="auto"/>
            </w:tcBorders>
            <w:vAlign w:val="center"/>
          </w:tcPr>
          <w:p w:rsidR="00AF0123" w:rsidRPr="00D471A9" w:rsidRDefault="00AF0123" w:rsidP="006E7B87">
            <w:pPr>
              <w:rPr>
                <w:bCs/>
                <w:sz w:val="24"/>
                <w:szCs w:val="24"/>
              </w:rPr>
            </w:pPr>
          </w:p>
        </w:tc>
        <w:tc>
          <w:tcPr>
            <w:tcW w:w="1417" w:type="dxa"/>
            <w:vMerge/>
            <w:tcBorders>
              <w:top w:val="single" w:sz="8" w:space="0" w:color="auto"/>
              <w:left w:val="single" w:sz="4" w:space="0" w:color="auto"/>
              <w:bottom w:val="single" w:sz="8" w:space="0" w:color="000000"/>
              <w:right w:val="single" w:sz="8" w:space="0" w:color="auto"/>
            </w:tcBorders>
            <w:vAlign w:val="center"/>
          </w:tcPr>
          <w:p w:rsidR="00AF0123" w:rsidRPr="00D471A9" w:rsidRDefault="00AF0123" w:rsidP="006E7B87">
            <w:pPr>
              <w:rPr>
                <w:bCs/>
                <w:sz w:val="24"/>
                <w:szCs w:val="24"/>
              </w:rPr>
            </w:pPr>
          </w:p>
        </w:tc>
      </w:tr>
      <w:tr w:rsidR="00AF0123" w:rsidRPr="00D471A9" w:rsidTr="006E7B87">
        <w:trPr>
          <w:trHeight w:val="330"/>
        </w:trPr>
        <w:tc>
          <w:tcPr>
            <w:tcW w:w="993" w:type="dxa"/>
            <w:tcBorders>
              <w:top w:val="nil"/>
              <w:left w:val="single" w:sz="8" w:space="0" w:color="auto"/>
              <w:bottom w:val="single" w:sz="8" w:space="0" w:color="auto"/>
              <w:right w:val="single" w:sz="4" w:space="0" w:color="auto"/>
            </w:tcBorders>
            <w:vAlign w:val="center"/>
          </w:tcPr>
          <w:p w:rsidR="00AF0123" w:rsidRPr="00D471A9" w:rsidRDefault="00AF0123" w:rsidP="006E7B87">
            <w:pPr>
              <w:jc w:val="center"/>
              <w:rPr>
                <w:sz w:val="24"/>
                <w:szCs w:val="24"/>
              </w:rPr>
            </w:pPr>
            <w:r w:rsidRPr="00D471A9">
              <w:rPr>
                <w:sz w:val="24"/>
                <w:szCs w:val="24"/>
              </w:rPr>
              <w:t>1</w:t>
            </w:r>
          </w:p>
        </w:tc>
        <w:tc>
          <w:tcPr>
            <w:tcW w:w="1275" w:type="dxa"/>
            <w:tcBorders>
              <w:top w:val="nil"/>
              <w:left w:val="nil"/>
              <w:bottom w:val="single" w:sz="8" w:space="0" w:color="auto"/>
              <w:right w:val="single" w:sz="4" w:space="0" w:color="auto"/>
            </w:tcBorders>
            <w:vAlign w:val="center"/>
          </w:tcPr>
          <w:p w:rsidR="00AF0123" w:rsidRPr="00D471A9" w:rsidRDefault="00AF0123" w:rsidP="006E7B87">
            <w:pPr>
              <w:jc w:val="center"/>
              <w:rPr>
                <w:sz w:val="24"/>
                <w:szCs w:val="24"/>
              </w:rPr>
            </w:pPr>
            <w:r w:rsidRPr="00D471A9">
              <w:rPr>
                <w:sz w:val="24"/>
                <w:szCs w:val="24"/>
              </w:rPr>
              <w:t>2</w:t>
            </w:r>
          </w:p>
        </w:tc>
        <w:tc>
          <w:tcPr>
            <w:tcW w:w="1560" w:type="dxa"/>
            <w:tcBorders>
              <w:top w:val="nil"/>
              <w:left w:val="nil"/>
              <w:bottom w:val="single" w:sz="8" w:space="0" w:color="auto"/>
              <w:right w:val="single" w:sz="4" w:space="0" w:color="auto"/>
            </w:tcBorders>
            <w:vAlign w:val="center"/>
          </w:tcPr>
          <w:p w:rsidR="00AF0123" w:rsidRPr="00D471A9" w:rsidRDefault="00AF0123" w:rsidP="006E7B87">
            <w:pPr>
              <w:jc w:val="center"/>
              <w:rPr>
                <w:sz w:val="24"/>
                <w:szCs w:val="24"/>
              </w:rPr>
            </w:pPr>
            <w:r w:rsidRPr="00D471A9">
              <w:rPr>
                <w:sz w:val="24"/>
                <w:szCs w:val="24"/>
              </w:rPr>
              <w:t>3</w:t>
            </w:r>
          </w:p>
        </w:tc>
        <w:tc>
          <w:tcPr>
            <w:tcW w:w="1559" w:type="dxa"/>
            <w:tcBorders>
              <w:top w:val="nil"/>
              <w:left w:val="nil"/>
              <w:bottom w:val="single" w:sz="8" w:space="0" w:color="auto"/>
              <w:right w:val="single" w:sz="4" w:space="0" w:color="auto"/>
            </w:tcBorders>
            <w:vAlign w:val="center"/>
          </w:tcPr>
          <w:p w:rsidR="00AF0123" w:rsidRPr="00D471A9" w:rsidRDefault="00AF0123" w:rsidP="006E7B87">
            <w:pPr>
              <w:jc w:val="center"/>
              <w:rPr>
                <w:sz w:val="24"/>
                <w:szCs w:val="24"/>
              </w:rPr>
            </w:pPr>
            <w:r w:rsidRPr="00D471A9">
              <w:rPr>
                <w:sz w:val="24"/>
                <w:szCs w:val="24"/>
              </w:rPr>
              <w:t>4</w:t>
            </w:r>
          </w:p>
        </w:tc>
        <w:tc>
          <w:tcPr>
            <w:tcW w:w="1417" w:type="dxa"/>
            <w:tcBorders>
              <w:top w:val="nil"/>
              <w:left w:val="nil"/>
              <w:bottom w:val="single" w:sz="8" w:space="0" w:color="auto"/>
              <w:right w:val="single" w:sz="4" w:space="0" w:color="auto"/>
            </w:tcBorders>
            <w:vAlign w:val="center"/>
          </w:tcPr>
          <w:p w:rsidR="00AF0123" w:rsidRPr="00D471A9" w:rsidRDefault="00AF0123" w:rsidP="006E7B87">
            <w:pPr>
              <w:jc w:val="center"/>
              <w:rPr>
                <w:sz w:val="24"/>
                <w:szCs w:val="24"/>
              </w:rPr>
            </w:pPr>
            <w:r w:rsidRPr="00D471A9">
              <w:rPr>
                <w:sz w:val="24"/>
                <w:szCs w:val="24"/>
              </w:rPr>
              <w:t>5</w:t>
            </w:r>
          </w:p>
        </w:tc>
        <w:tc>
          <w:tcPr>
            <w:tcW w:w="1418" w:type="dxa"/>
            <w:tcBorders>
              <w:top w:val="nil"/>
              <w:left w:val="nil"/>
              <w:bottom w:val="single" w:sz="8" w:space="0" w:color="auto"/>
              <w:right w:val="single" w:sz="4" w:space="0" w:color="auto"/>
            </w:tcBorders>
            <w:vAlign w:val="center"/>
          </w:tcPr>
          <w:p w:rsidR="00AF0123" w:rsidRPr="00D471A9" w:rsidRDefault="00AF0123" w:rsidP="006E7B87">
            <w:pPr>
              <w:jc w:val="center"/>
              <w:rPr>
                <w:sz w:val="24"/>
                <w:szCs w:val="24"/>
              </w:rPr>
            </w:pPr>
            <w:r w:rsidRPr="00D471A9">
              <w:rPr>
                <w:sz w:val="24"/>
                <w:szCs w:val="24"/>
              </w:rPr>
              <w:t>6</w:t>
            </w:r>
          </w:p>
        </w:tc>
        <w:tc>
          <w:tcPr>
            <w:tcW w:w="1417" w:type="dxa"/>
            <w:tcBorders>
              <w:top w:val="nil"/>
              <w:left w:val="nil"/>
              <w:bottom w:val="single" w:sz="8" w:space="0" w:color="auto"/>
              <w:right w:val="single" w:sz="8" w:space="0" w:color="auto"/>
            </w:tcBorders>
            <w:vAlign w:val="center"/>
          </w:tcPr>
          <w:p w:rsidR="00AF0123" w:rsidRPr="00D471A9" w:rsidRDefault="00AF0123" w:rsidP="006E7B87">
            <w:pPr>
              <w:jc w:val="center"/>
              <w:rPr>
                <w:sz w:val="24"/>
                <w:szCs w:val="24"/>
              </w:rPr>
            </w:pPr>
            <w:r w:rsidRPr="00D471A9">
              <w:rPr>
                <w:sz w:val="24"/>
                <w:szCs w:val="24"/>
              </w:rPr>
              <w:t>7</w:t>
            </w:r>
          </w:p>
        </w:tc>
      </w:tr>
      <w:tr w:rsidR="00AF0123" w:rsidRPr="00D471A9" w:rsidTr="006E7B87">
        <w:trPr>
          <w:trHeight w:val="284"/>
        </w:trPr>
        <w:tc>
          <w:tcPr>
            <w:tcW w:w="993" w:type="dxa"/>
            <w:tcBorders>
              <w:top w:val="nil"/>
              <w:left w:val="single" w:sz="8" w:space="0" w:color="auto"/>
              <w:bottom w:val="single" w:sz="4" w:space="0" w:color="auto"/>
              <w:right w:val="single" w:sz="4" w:space="0" w:color="auto"/>
            </w:tcBorders>
            <w:noWrap/>
            <w:vAlign w:val="bottom"/>
          </w:tcPr>
          <w:p w:rsidR="00AF0123" w:rsidRPr="00D471A9" w:rsidRDefault="00AF0123" w:rsidP="006E7B87">
            <w:pPr>
              <w:jc w:val="center"/>
              <w:rPr>
                <w:color w:val="FF0000"/>
                <w:sz w:val="24"/>
                <w:szCs w:val="24"/>
              </w:rPr>
            </w:pPr>
            <w:r w:rsidRPr="00D471A9">
              <w:rPr>
                <w:color w:val="FF0000"/>
                <w:sz w:val="24"/>
                <w:szCs w:val="24"/>
              </w:rPr>
              <w:t> </w:t>
            </w:r>
          </w:p>
        </w:tc>
        <w:tc>
          <w:tcPr>
            <w:tcW w:w="1275" w:type="dxa"/>
            <w:tcBorders>
              <w:top w:val="nil"/>
              <w:left w:val="nil"/>
              <w:bottom w:val="single" w:sz="4" w:space="0" w:color="auto"/>
              <w:right w:val="single" w:sz="4" w:space="0" w:color="auto"/>
            </w:tcBorders>
            <w:noWrap/>
            <w:vAlign w:val="bottom"/>
          </w:tcPr>
          <w:p w:rsidR="00AF0123" w:rsidRPr="00D471A9" w:rsidRDefault="00AF0123" w:rsidP="006E7B87">
            <w:pPr>
              <w:jc w:val="center"/>
              <w:rPr>
                <w:sz w:val="24"/>
                <w:szCs w:val="24"/>
              </w:rPr>
            </w:pPr>
            <w:r w:rsidRPr="00D471A9">
              <w:rPr>
                <w:sz w:val="24"/>
                <w:szCs w:val="24"/>
              </w:rPr>
              <w:t> </w:t>
            </w:r>
          </w:p>
        </w:tc>
        <w:tc>
          <w:tcPr>
            <w:tcW w:w="1560" w:type="dxa"/>
            <w:tcBorders>
              <w:top w:val="nil"/>
              <w:left w:val="nil"/>
              <w:bottom w:val="single" w:sz="4" w:space="0" w:color="auto"/>
              <w:right w:val="single" w:sz="4" w:space="0" w:color="auto"/>
            </w:tcBorders>
            <w:noWrap/>
            <w:vAlign w:val="bottom"/>
          </w:tcPr>
          <w:p w:rsidR="00AF0123" w:rsidRPr="00D471A9" w:rsidRDefault="00AF0123" w:rsidP="006E7B87">
            <w:pPr>
              <w:jc w:val="center"/>
              <w:rPr>
                <w:sz w:val="24"/>
                <w:szCs w:val="24"/>
              </w:rPr>
            </w:pPr>
            <w:r w:rsidRPr="00D471A9">
              <w:rPr>
                <w:sz w:val="24"/>
                <w:szCs w:val="24"/>
              </w:rPr>
              <w:t> </w:t>
            </w:r>
          </w:p>
        </w:tc>
        <w:tc>
          <w:tcPr>
            <w:tcW w:w="1559" w:type="dxa"/>
            <w:tcBorders>
              <w:top w:val="nil"/>
              <w:left w:val="nil"/>
              <w:bottom w:val="single" w:sz="4" w:space="0" w:color="auto"/>
              <w:right w:val="single" w:sz="4" w:space="0" w:color="auto"/>
            </w:tcBorders>
            <w:noWrap/>
            <w:vAlign w:val="bottom"/>
          </w:tcPr>
          <w:p w:rsidR="00AF0123" w:rsidRPr="00D471A9" w:rsidRDefault="00AF0123" w:rsidP="006E7B87">
            <w:pPr>
              <w:jc w:val="center"/>
              <w:rPr>
                <w:sz w:val="24"/>
                <w:szCs w:val="24"/>
              </w:rPr>
            </w:pPr>
            <w:r w:rsidRPr="00D471A9">
              <w:rPr>
                <w:sz w:val="24"/>
                <w:szCs w:val="24"/>
              </w:rPr>
              <w:t> </w:t>
            </w:r>
          </w:p>
        </w:tc>
        <w:tc>
          <w:tcPr>
            <w:tcW w:w="1417" w:type="dxa"/>
            <w:tcBorders>
              <w:top w:val="nil"/>
              <w:left w:val="nil"/>
              <w:bottom w:val="single" w:sz="4" w:space="0" w:color="auto"/>
              <w:right w:val="single" w:sz="4" w:space="0" w:color="auto"/>
            </w:tcBorders>
            <w:noWrap/>
            <w:vAlign w:val="bottom"/>
          </w:tcPr>
          <w:p w:rsidR="00AF0123" w:rsidRPr="00D471A9" w:rsidRDefault="00AF0123" w:rsidP="006E7B87">
            <w:pPr>
              <w:jc w:val="center"/>
              <w:rPr>
                <w:sz w:val="24"/>
                <w:szCs w:val="24"/>
              </w:rPr>
            </w:pPr>
            <w:r w:rsidRPr="00D471A9">
              <w:rPr>
                <w:sz w:val="24"/>
                <w:szCs w:val="24"/>
              </w:rPr>
              <w:t> </w:t>
            </w:r>
          </w:p>
        </w:tc>
        <w:tc>
          <w:tcPr>
            <w:tcW w:w="1418" w:type="dxa"/>
            <w:tcBorders>
              <w:top w:val="nil"/>
              <w:left w:val="nil"/>
              <w:bottom w:val="single" w:sz="4" w:space="0" w:color="auto"/>
              <w:right w:val="single" w:sz="4" w:space="0" w:color="auto"/>
            </w:tcBorders>
            <w:noWrap/>
            <w:vAlign w:val="bottom"/>
          </w:tcPr>
          <w:p w:rsidR="00AF0123" w:rsidRPr="00D471A9" w:rsidRDefault="00AF0123" w:rsidP="006E7B87">
            <w:pPr>
              <w:jc w:val="center"/>
              <w:rPr>
                <w:color w:val="FF0000"/>
                <w:sz w:val="24"/>
                <w:szCs w:val="24"/>
              </w:rPr>
            </w:pPr>
            <w:r w:rsidRPr="00D471A9">
              <w:rPr>
                <w:color w:val="FF0000"/>
                <w:sz w:val="24"/>
                <w:szCs w:val="24"/>
              </w:rPr>
              <w:t> </w:t>
            </w:r>
          </w:p>
        </w:tc>
        <w:tc>
          <w:tcPr>
            <w:tcW w:w="1417" w:type="dxa"/>
            <w:tcBorders>
              <w:top w:val="nil"/>
              <w:left w:val="nil"/>
              <w:bottom w:val="single" w:sz="4" w:space="0" w:color="auto"/>
              <w:right w:val="single" w:sz="8" w:space="0" w:color="auto"/>
            </w:tcBorders>
            <w:noWrap/>
            <w:vAlign w:val="bottom"/>
          </w:tcPr>
          <w:p w:rsidR="00AF0123" w:rsidRPr="00D471A9" w:rsidRDefault="00AF0123" w:rsidP="006E7B87">
            <w:pPr>
              <w:jc w:val="center"/>
              <w:rPr>
                <w:sz w:val="24"/>
                <w:szCs w:val="24"/>
              </w:rPr>
            </w:pPr>
            <w:r w:rsidRPr="00D471A9">
              <w:rPr>
                <w:sz w:val="24"/>
                <w:szCs w:val="24"/>
              </w:rPr>
              <w:t> </w:t>
            </w:r>
          </w:p>
        </w:tc>
      </w:tr>
      <w:tr w:rsidR="00AF0123" w:rsidRPr="00D471A9" w:rsidTr="006E7B87">
        <w:trPr>
          <w:trHeight w:val="284"/>
        </w:trPr>
        <w:tc>
          <w:tcPr>
            <w:tcW w:w="993" w:type="dxa"/>
            <w:tcBorders>
              <w:top w:val="nil"/>
              <w:left w:val="single" w:sz="8" w:space="0" w:color="auto"/>
              <w:bottom w:val="single" w:sz="4" w:space="0" w:color="auto"/>
              <w:right w:val="single" w:sz="4" w:space="0" w:color="auto"/>
            </w:tcBorders>
            <w:noWrap/>
            <w:vAlign w:val="bottom"/>
          </w:tcPr>
          <w:p w:rsidR="00AF0123" w:rsidRPr="00D471A9" w:rsidRDefault="00AF0123" w:rsidP="006E7B87">
            <w:pPr>
              <w:jc w:val="center"/>
              <w:rPr>
                <w:color w:val="FF0000"/>
                <w:sz w:val="24"/>
                <w:szCs w:val="24"/>
              </w:rPr>
            </w:pPr>
            <w:r w:rsidRPr="00D471A9">
              <w:rPr>
                <w:color w:val="FF0000"/>
                <w:sz w:val="24"/>
                <w:szCs w:val="24"/>
              </w:rPr>
              <w:t> </w:t>
            </w:r>
          </w:p>
        </w:tc>
        <w:tc>
          <w:tcPr>
            <w:tcW w:w="1275" w:type="dxa"/>
            <w:tcBorders>
              <w:top w:val="nil"/>
              <w:left w:val="nil"/>
              <w:bottom w:val="single" w:sz="4" w:space="0" w:color="auto"/>
              <w:right w:val="single" w:sz="4" w:space="0" w:color="auto"/>
            </w:tcBorders>
            <w:noWrap/>
            <w:vAlign w:val="bottom"/>
          </w:tcPr>
          <w:p w:rsidR="00AF0123" w:rsidRPr="00D471A9" w:rsidRDefault="00AF0123" w:rsidP="006E7B87">
            <w:pPr>
              <w:jc w:val="center"/>
              <w:rPr>
                <w:color w:val="FF0000"/>
                <w:sz w:val="24"/>
                <w:szCs w:val="24"/>
              </w:rPr>
            </w:pPr>
            <w:r w:rsidRPr="00D471A9">
              <w:rPr>
                <w:color w:val="FF0000"/>
                <w:sz w:val="24"/>
                <w:szCs w:val="24"/>
              </w:rPr>
              <w:t> </w:t>
            </w:r>
          </w:p>
        </w:tc>
        <w:tc>
          <w:tcPr>
            <w:tcW w:w="1560" w:type="dxa"/>
            <w:tcBorders>
              <w:top w:val="nil"/>
              <w:left w:val="nil"/>
              <w:bottom w:val="single" w:sz="4" w:space="0" w:color="auto"/>
              <w:right w:val="single" w:sz="4" w:space="0" w:color="auto"/>
            </w:tcBorders>
            <w:noWrap/>
            <w:vAlign w:val="bottom"/>
          </w:tcPr>
          <w:p w:rsidR="00AF0123" w:rsidRPr="00D471A9" w:rsidRDefault="00AF0123" w:rsidP="006E7B87">
            <w:pPr>
              <w:jc w:val="center"/>
              <w:rPr>
                <w:color w:val="FF0000"/>
                <w:sz w:val="24"/>
                <w:szCs w:val="24"/>
              </w:rPr>
            </w:pPr>
            <w:r w:rsidRPr="00D471A9">
              <w:rPr>
                <w:color w:val="FF0000"/>
                <w:sz w:val="24"/>
                <w:szCs w:val="24"/>
              </w:rPr>
              <w:t> </w:t>
            </w:r>
          </w:p>
        </w:tc>
        <w:tc>
          <w:tcPr>
            <w:tcW w:w="1559" w:type="dxa"/>
            <w:tcBorders>
              <w:top w:val="nil"/>
              <w:left w:val="nil"/>
              <w:bottom w:val="single" w:sz="4" w:space="0" w:color="auto"/>
              <w:right w:val="single" w:sz="4" w:space="0" w:color="auto"/>
            </w:tcBorders>
            <w:noWrap/>
            <w:vAlign w:val="bottom"/>
          </w:tcPr>
          <w:p w:rsidR="00AF0123" w:rsidRPr="00D471A9" w:rsidRDefault="00AF0123" w:rsidP="006E7B87">
            <w:pPr>
              <w:jc w:val="center"/>
              <w:rPr>
                <w:color w:val="FF0000"/>
                <w:sz w:val="24"/>
                <w:szCs w:val="24"/>
              </w:rPr>
            </w:pPr>
            <w:r w:rsidRPr="00D471A9">
              <w:rPr>
                <w:color w:val="FF0000"/>
                <w:sz w:val="24"/>
                <w:szCs w:val="24"/>
              </w:rPr>
              <w:t> </w:t>
            </w:r>
          </w:p>
        </w:tc>
        <w:tc>
          <w:tcPr>
            <w:tcW w:w="1417" w:type="dxa"/>
            <w:tcBorders>
              <w:top w:val="nil"/>
              <w:left w:val="nil"/>
              <w:bottom w:val="single" w:sz="4" w:space="0" w:color="auto"/>
              <w:right w:val="single" w:sz="4" w:space="0" w:color="auto"/>
            </w:tcBorders>
            <w:noWrap/>
            <w:vAlign w:val="bottom"/>
          </w:tcPr>
          <w:p w:rsidR="00AF0123" w:rsidRPr="00D471A9" w:rsidRDefault="00AF0123" w:rsidP="006E7B87">
            <w:pPr>
              <w:jc w:val="center"/>
              <w:rPr>
                <w:color w:val="FF0000"/>
                <w:sz w:val="24"/>
                <w:szCs w:val="24"/>
              </w:rPr>
            </w:pPr>
            <w:r w:rsidRPr="00D471A9">
              <w:rPr>
                <w:color w:val="FF0000"/>
                <w:sz w:val="24"/>
                <w:szCs w:val="24"/>
              </w:rPr>
              <w:t> </w:t>
            </w:r>
          </w:p>
        </w:tc>
        <w:tc>
          <w:tcPr>
            <w:tcW w:w="1418" w:type="dxa"/>
            <w:tcBorders>
              <w:top w:val="nil"/>
              <w:left w:val="nil"/>
              <w:bottom w:val="single" w:sz="4" w:space="0" w:color="auto"/>
              <w:right w:val="single" w:sz="4" w:space="0" w:color="auto"/>
            </w:tcBorders>
            <w:noWrap/>
            <w:vAlign w:val="bottom"/>
          </w:tcPr>
          <w:p w:rsidR="00AF0123" w:rsidRPr="00D471A9" w:rsidRDefault="00AF0123" w:rsidP="006E7B87">
            <w:pPr>
              <w:jc w:val="center"/>
              <w:rPr>
                <w:color w:val="FF0000"/>
                <w:sz w:val="24"/>
                <w:szCs w:val="24"/>
              </w:rPr>
            </w:pPr>
            <w:r w:rsidRPr="00D471A9">
              <w:rPr>
                <w:color w:val="FF0000"/>
                <w:sz w:val="24"/>
                <w:szCs w:val="24"/>
              </w:rPr>
              <w:t> </w:t>
            </w:r>
          </w:p>
        </w:tc>
        <w:tc>
          <w:tcPr>
            <w:tcW w:w="1417" w:type="dxa"/>
            <w:tcBorders>
              <w:top w:val="nil"/>
              <w:left w:val="nil"/>
              <w:bottom w:val="single" w:sz="4" w:space="0" w:color="auto"/>
              <w:right w:val="single" w:sz="8" w:space="0" w:color="auto"/>
            </w:tcBorders>
            <w:noWrap/>
            <w:vAlign w:val="bottom"/>
          </w:tcPr>
          <w:p w:rsidR="00AF0123" w:rsidRPr="00D471A9" w:rsidRDefault="00AF0123" w:rsidP="006E7B87">
            <w:pPr>
              <w:jc w:val="center"/>
              <w:rPr>
                <w:sz w:val="24"/>
                <w:szCs w:val="24"/>
              </w:rPr>
            </w:pPr>
            <w:r w:rsidRPr="00D471A9">
              <w:rPr>
                <w:sz w:val="24"/>
                <w:szCs w:val="24"/>
              </w:rPr>
              <w:t> </w:t>
            </w:r>
          </w:p>
        </w:tc>
      </w:tr>
      <w:tr w:rsidR="00AF0123" w:rsidRPr="00D471A9" w:rsidTr="006E7B87">
        <w:trPr>
          <w:trHeight w:val="284"/>
        </w:trPr>
        <w:tc>
          <w:tcPr>
            <w:tcW w:w="993" w:type="dxa"/>
            <w:tcBorders>
              <w:top w:val="nil"/>
              <w:left w:val="single" w:sz="8" w:space="0" w:color="auto"/>
              <w:bottom w:val="single" w:sz="4" w:space="0" w:color="auto"/>
              <w:right w:val="single" w:sz="4" w:space="0" w:color="auto"/>
            </w:tcBorders>
            <w:noWrap/>
            <w:vAlign w:val="bottom"/>
          </w:tcPr>
          <w:p w:rsidR="00AF0123" w:rsidRPr="00D471A9" w:rsidRDefault="00AF0123" w:rsidP="006E7B87">
            <w:pPr>
              <w:jc w:val="center"/>
              <w:rPr>
                <w:color w:val="FF0000"/>
                <w:sz w:val="24"/>
                <w:szCs w:val="24"/>
              </w:rPr>
            </w:pPr>
            <w:r w:rsidRPr="00D471A9">
              <w:rPr>
                <w:color w:val="FF0000"/>
                <w:sz w:val="24"/>
                <w:szCs w:val="24"/>
              </w:rPr>
              <w:t> </w:t>
            </w:r>
          </w:p>
        </w:tc>
        <w:tc>
          <w:tcPr>
            <w:tcW w:w="1275" w:type="dxa"/>
            <w:tcBorders>
              <w:top w:val="nil"/>
              <w:left w:val="nil"/>
              <w:bottom w:val="single" w:sz="4" w:space="0" w:color="auto"/>
              <w:right w:val="single" w:sz="4" w:space="0" w:color="auto"/>
            </w:tcBorders>
            <w:noWrap/>
            <w:vAlign w:val="bottom"/>
          </w:tcPr>
          <w:p w:rsidR="00AF0123" w:rsidRPr="00D471A9" w:rsidRDefault="00AF0123" w:rsidP="006E7B87">
            <w:pPr>
              <w:jc w:val="center"/>
              <w:rPr>
                <w:color w:val="FF0000"/>
                <w:sz w:val="24"/>
                <w:szCs w:val="24"/>
              </w:rPr>
            </w:pPr>
            <w:r w:rsidRPr="00D471A9">
              <w:rPr>
                <w:color w:val="FF0000"/>
                <w:sz w:val="24"/>
                <w:szCs w:val="24"/>
              </w:rPr>
              <w:t> </w:t>
            </w:r>
          </w:p>
        </w:tc>
        <w:tc>
          <w:tcPr>
            <w:tcW w:w="1560" w:type="dxa"/>
            <w:tcBorders>
              <w:top w:val="nil"/>
              <w:left w:val="nil"/>
              <w:bottom w:val="single" w:sz="4" w:space="0" w:color="auto"/>
              <w:right w:val="single" w:sz="4" w:space="0" w:color="auto"/>
            </w:tcBorders>
            <w:noWrap/>
            <w:vAlign w:val="bottom"/>
          </w:tcPr>
          <w:p w:rsidR="00AF0123" w:rsidRPr="00D471A9" w:rsidRDefault="00AF0123" w:rsidP="006E7B87">
            <w:pPr>
              <w:jc w:val="center"/>
              <w:rPr>
                <w:color w:val="FF0000"/>
                <w:sz w:val="24"/>
                <w:szCs w:val="24"/>
              </w:rPr>
            </w:pPr>
            <w:r w:rsidRPr="00D471A9">
              <w:rPr>
                <w:color w:val="FF0000"/>
                <w:sz w:val="24"/>
                <w:szCs w:val="24"/>
              </w:rPr>
              <w:t> </w:t>
            </w:r>
          </w:p>
        </w:tc>
        <w:tc>
          <w:tcPr>
            <w:tcW w:w="1559" w:type="dxa"/>
            <w:tcBorders>
              <w:top w:val="nil"/>
              <w:left w:val="nil"/>
              <w:bottom w:val="single" w:sz="4" w:space="0" w:color="auto"/>
              <w:right w:val="single" w:sz="4" w:space="0" w:color="auto"/>
            </w:tcBorders>
            <w:noWrap/>
            <w:vAlign w:val="bottom"/>
          </w:tcPr>
          <w:p w:rsidR="00AF0123" w:rsidRPr="00D471A9" w:rsidRDefault="00AF0123" w:rsidP="006E7B87">
            <w:pPr>
              <w:jc w:val="center"/>
              <w:rPr>
                <w:color w:val="FF0000"/>
                <w:sz w:val="24"/>
                <w:szCs w:val="24"/>
              </w:rPr>
            </w:pPr>
            <w:r w:rsidRPr="00D471A9">
              <w:rPr>
                <w:color w:val="FF0000"/>
                <w:sz w:val="24"/>
                <w:szCs w:val="24"/>
              </w:rPr>
              <w:t> </w:t>
            </w:r>
          </w:p>
        </w:tc>
        <w:tc>
          <w:tcPr>
            <w:tcW w:w="1417" w:type="dxa"/>
            <w:tcBorders>
              <w:top w:val="nil"/>
              <w:left w:val="nil"/>
              <w:bottom w:val="single" w:sz="4" w:space="0" w:color="auto"/>
              <w:right w:val="single" w:sz="4" w:space="0" w:color="auto"/>
            </w:tcBorders>
            <w:noWrap/>
            <w:vAlign w:val="bottom"/>
          </w:tcPr>
          <w:p w:rsidR="00AF0123" w:rsidRPr="00D471A9" w:rsidRDefault="00AF0123" w:rsidP="006E7B87">
            <w:pPr>
              <w:jc w:val="center"/>
              <w:rPr>
                <w:color w:val="FF0000"/>
                <w:sz w:val="24"/>
                <w:szCs w:val="24"/>
              </w:rPr>
            </w:pPr>
            <w:r w:rsidRPr="00D471A9">
              <w:rPr>
                <w:color w:val="FF0000"/>
                <w:sz w:val="24"/>
                <w:szCs w:val="24"/>
              </w:rPr>
              <w:t> </w:t>
            </w:r>
          </w:p>
        </w:tc>
        <w:tc>
          <w:tcPr>
            <w:tcW w:w="1418" w:type="dxa"/>
            <w:tcBorders>
              <w:top w:val="nil"/>
              <w:left w:val="nil"/>
              <w:bottom w:val="single" w:sz="4" w:space="0" w:color="auto"/>
              <w:right w:val="single" w:sz="4" w:space="0" w:color="auto"/>
            </w:tcBorders>
            <w:noWrap/>
            <w:vAlign w:val="bottom"/>
          </w:tcPr>
          <w:p w:rsidR="00AF0123" w:rsidRPr="00D471A9" w:rsidRDefault="00AF0123" w:rsidP="006E7B87">
            <w:pPr>
              <w:jc w:val="center"/>
              <w:rPr>
                <w:color w:val="FF0000"/>
                <w:sz w:val="24"/>
                <w:szCs w:val="24"/>
              </w:rPr>
            </w:pPr>
            <w:r w:rsidRPr="00D471A9">
              <w:rPr>
                <w:color w:val="FF0000"/>
                <w:sz w:val="24"/>
                <w:szCs w:val="24"/>
              </w:rPr>
              <w:t> </w:t>
            </w:r>
          </w:p>
        </w:tc>
        <w:tc>
          <w:tcPr>
            <w:tcW w:w="1417" w:type="dxa"/>
            <w:tcBorders>
              <w:top w:val="nil"/>
              <w:left w:val="nil"/>
              <w:bottom w:val="single" w:sz="4" w:space="0" w:color="auto"/>
              <w:right w:val="single" w:sz="8" w:space="0" w:color="auto"/>
            </w:tcBorders>
            <w:noWrap/>
            <w:vAlign w:val="bottom"/>
          </w:tcPr>
          <w:p w:rsidR="00AF0123" w:rsidRPr="00D471A9" w:rsidRDefault="00AF0123" w:rsidP="006E7B87">
            <w:pPr>
              <w:jc w:val="center"/>
              <w:rPr>
                <w:color w:val="FF0000"/>
                <w:sz w:val="24"/>
                <w:szCs w:val="24"/>
              </w:rPr>
            </w:pPr>
            <w:r w:rsidRPr="00D471A9">
              <w:rPr>
                <w:color w:val="FF0000"/>
                <w:sz w:val="24"/>
                <w:szCs w:val="24"/>
              </w:rPr>
              <w:t> </w:t>
            </w:r>
          </w:p>
        </w:tc>
      </w:tr>
      <w:tr w:rsidR="00AF0123" w:rsidRPr="00D471A9" w:rsidTr="006E7B87">
        <w:trPr>
          <w:trHeight w:val="284"/>
        </w:trPr>
        <w:tc>
          <w:tcPr>
            <w:tcW w:w="993" w:type="dxa"/>
            <w:tcBorders>
              <w:top w:val="nil"/>
              <w:left w:val="single" w:sz="8" w:space="0" w:color="auto"/>
              <w:bottom w:val="single" w:sz="4" w:space="0" w:color="auto"/>
              <w:right w:val="single" w:sz="4" w:space="0" w:color="auto"/>
            </w:tcBorders>
            <w:noWrap/>
            <w:vAlign w:val="bottom"/>
          </w:tcPr>
          <w:p w:rsidR="00AF0123" w:rsidRPr="00D471A9" w:rsidRDefault="00AF0123" w:rsidP="006E7B87">
            <w:pPr>
              <w:jc w:val="center"/>
              <w:rPr>
                <w:color w:val="FF0000"/>
                <w:sz w:val="24"/>
                <w:szCs w:val="24"/>
              </w:rPr>
            </w:pPr>
            <w:r w:rsidRPr="00D471A9">
              <w:rPr>
                <w:color w:val="FF0000"/>
                <w:sz w:val="24"/>
                <w:szCs w:val="24"/>
              </w:rPr>
              <w:t> </w:t>
            </w:r>
          </w:p>
        </w:tc>
        <w:tc>
          <w:tcPr>
            <w:tcW w:w="1275" w:type="dxa"/>
            <w:tcBorders>
              <w:top w:val="nil"/>
              <w:left w:val="nil"/>
              <w:bottom w:val="single" w:sz="4" w:space="0" w:color="auto"/>
              <w:right w:val="single" w:sz="4" w:space="0" w:color="auto"/>
            </w:tcBorders>
            <w:noWrap/>
            <w:vAlign w:val="bottom"/>
          </w:tcPr>
          <w:p w:rsidR="00AF0123" w:rsidRPr="00D471A9" w:rsidRDefault="00AF0123" w:rsidP="006E7B87">
            <w:pPr>
              <w:jc w:val="center"/>
              <w:rPr>
                <w:color w:val="FF0000"/>
                <w:sz w:val="24"/>
                <w:szCs w:val="24"/>
              </w:rPr>
            </w:pPr>
            <w:r w:rsidRPr="00D471A9">
              <w:rPr>
                <w:color w:val="FF0000"/>
                <w:sz w:val="24"/>
                <w:szCs w:val="24"/>
              </w:rPr>
              <w:t> </w:t>
            </w:r>
          </w:p>
        </w:tc>
        <w:tc>
          <w:tcPr>
            <w:tcW w:w="1560" w:type="dxa"/>
            <w:tcBorders>
              <w:top w:val="nil"/>
              <w:left w:val="nil"/>
              <w:bottom w:val="single" w:sz="4" w:space="0" w:color="auto"/>
              <w:right w:val="single" w:sz="4" w:space="0" w:color="auto"/>
            </w:tcBorders>
            <w:noWrap/>
            <w:vAlign w:val="bottom"/>
          </w:tcPr>
          <w:p w:rsidR="00AF0123" w:rsidRPr="00D471A9" w:rsidRDefault="00AF0123" w:rsidP="006E7B87">
            <w:pPr>
              <w:jc w:val="center"/>
              <w:rPr>
                <w:color w:val="FF0000"/>
                <w:sz w:val="24"/>
                <w:szCs w:val="24"/>
              </w:rPr>
            </w:pPr>
            <w:r w:rsidRPr="00D471A9">
              <w:rPr>
                <w:color w:val="FF0000"/>
                <w:sz w:val="24"/>
                <w:szCs w:val="24"/>
              </w:rPr>
              <w:t> </w:t>
            </w:r>
          </w:p>
        </w:tc>
        <w:tc>
          <w:tcPr>
            <w:tcW w:w="1559" w:type="dxa"/>
            <w:tcBorders>
              <w:top w:val="nil"/>
              <w:left w:val="nil"/>
              <w:bottom w:val="single" w:sz="4" w:space="0" w:color="auto"/>
              <w:right w:val="single" w:sz="4" w:space="0" w:color="auto"/>
            </w:tcBorders>
            <w:noWrap/>
            <w:vAlign w:val="bottom"/>
          </w:tcPr>
          <w:p w:rsidR="00AF0123" w:rsidRPr="00D471A9" w:rsidRDefault="00AF0123" w:rsidP="006E7B87">
            <w:pPr>
              <w:jc w:val="center"/>
              <w:rPr>
                <w:color w:val="FF0000"/>
                <w:sz w:val="24"/>
                <w:szCs w:val="24"/>
              </w:rPr>
            </w:pPr>
            <w:r w:rsidRPr="00D471A9">
              <w:rPr>
                <w:color w:val="FF0000"/>
                <w:sz w:val="24"/>
                <w:szCs w:val="24"/>
              </w:rPr>
              <w:t> </w:t>
            </w:r>
          </w:p>
        </w:tc>
        <w:tc>
          <w:tcPr>
            <w:tcW w:w="1417" w:type="dxa"/>
            <w:tcBorders>
              <w:top w:val="nil"/>
              <w:left w:val="nil"/>
              <w:bottom w:val="single" w:sz="4" w:space="0" w:color="auto"/>
              <w:right w:val="single" w:sz="4" w:space="0" w:color="auto"/>
            </w:tcBorders>
            <w:noWrap/>
            <w:vAlign w:val="bottom"/>
          </w:tcPr>
          <w:p w:rsidR="00AF0123" w:rsidRPr="00D471A9" w:rsidRDefault="00AF0123" w:rsidP="006E7B87">
            <w:pPr>
              <w:jc w:val="center"/>
              <w:rPr>
                <w:color w:val="FF0000"/>
                <w:sz w:val="24"/>
                <w:szCs w:val="24"/>
              </w:rPr>
            </w:pPr>
            <w:r w:rsidRPr="00D471A9">
              <w:rPr>
                <w:color w:val="FF0000"/>
                <w:sz w:val="24"/>
                <w:szCs w:val="24"/>
              </w:rPr>
              <w:t> </w:t>
            </w:r>
          </w:p>
        </w:tc>
        <w:tc>
          <w:tcPr>
            <w:tcW w:w="1418" w:type="dxa"/>
            <w:tcBorders>
              <w:top w:val="nil"/>
              <w:left w:val="nil"/>
              <w:bottom w:val="single" w:sz="4" w:space="0" w:color="auto"/>
              <w:right w:val="single" w:sz="4" w:space="0" w:color="auto"/>
            </w:tcBorders>
            <w:noWrap/>
            <w:vAlign w:val="bottom"/>
          </w:tcPr>
          <w:p w:rsidR="00AF0123" w:rsidRPr="00D471A9" w:rsidRDefault="00AF0123" w:rsidP="006E7B87">
            <w:pPr>
              <w:jc w:val="center"/>
              <w:rPr>
                <w:color w:val="FF0000"/>
                <w:sz w:val="24"/>
                <w:szCs w:val="24"/>
              </w:rPr>
            </w:pPr>
            <w:r w:rsidRPr="00D471A9">
              <w:rPr>
                <w:color w:val="FF0000"/>
                <w:sz w:val="24"/>
                <w:szCs w:val="24"/>
              </w:rPr>
              <w:t> </w:t>
            </w:r>
          </w:p>
        </w:tc>
        <w:tc>
          <w:tcPr>
            <w:tcW w:w="1417" w:type="dxa"/>
            <w:tcBorders>
              <w:top w:val="nil"/>
              <w:left w:val="nil"/>
              <w:bottom w:val="single" w:sz="4" w:space="0" w:color="auto"/>
              <w:right w:val="single" w:sz="8" w:space="0" w:color="auto"/>
            </w:tcBorders>
            <w:noWrap/>
            <w:vAlign w:val="bottom"/>
          </w:tcPr>
          <w:p w:rsidR="00AF0123" w:rsidRPr="00D471A9" w:rsidRDefault="00AF0123" w:rsidP="006E7B87">
            <w:pPr>
              <w:jc w:val="center"/>
              <w:rPr>
                <w:color w:val="FF0000"/>
                <w:sz w:val="24"/>
                <w:szCs w:val="24"/>
              </w:rPr>
            </w:pPr>
            <w:r w:rsidRPr="00D471A9">
              <w:rPr>
                <w:color w:val="FF0000"/>
                <w:sz w:val="24"/>
                <w:szCs w:val="24"/>
              </w:rPr>
              <w:t> </w:t>
            </w:r>
          </w:p>
        </w:tc>
      </w:tr>
      <w:tr w:rsidR="00AF0123" w:rsidRPr="00D471A9" w:rsidTr="006E7B87">
        <w:trPr>
          <w:trHeight w:val="284"/>
        </w:trPr>
        <w:tc>
          <w:tcPr>
            <w:tcW w:w="993" w:type="dxa"/>
            <w:tcBorders>
              <w:top w:val="nil"/>
              <w:left w:val="single" w:sz="8" w:space="0" w:color="auto"/>
              <w:bottom w:val="single" w:sz="4" w:space="0" w:color="auto"/>
              <w:right w:val="single" w:sz="4" w:space="0" w:color="auto"/>
            </w:tcBorders>
            <w:noWrap/>
            <w:vAlign w:val="bottom"/>
          </w:tcPr>
          <w:p w:rsidR="00AF0123" w:rsidRPr="00D471A9" w:rsidRDefault="00AF0123" w:rsidP="006E7B87">
            <w:pPr>
              <w:jc w:val="center"/>
              <w:rPr>
                <w:color w:val="FF0000"/>
                <w:sz w:val="24"/>
                <w:szCs w:val="24"/>
              </w:rPr>
            </w:pPr>
            <w:r w:rsidRPr="00D471A9">
              <w:rPr>
                <w:color w:val="FF0000"/>
                <w:sz w:val="24"/>
                <w:szCs w:val="24"/>
              </w:rPr>
              <w:t> </w:t>
            </w:r>
          </w:p>
        </w:tc>
        <w:tc>
          <w:tcPr>
            <w:tcW w:w="1275" w:type="dxa"/>
            <w:tcBorders>
              <w:top w:val="nil"/>
              <w:left w:val="nil"/>
              <w:bottom w:val="single" w:sz="4" w:space="0" w:color="auto"/>
              <w:right w:val="single" w:sz="4" w:space="0" w:color="auto"/>
            </w:tcBorders>
            <w:noWrap/>
            <w:vAlign w:val="bottom"/>
          </w:tcPr>
          <w:p w:rsidR="00AF0123" w:rsidRPr="00D471A9" w:rsidRDefault="00AF0123" w:rsidP="006E7B87">
            <w:pPr>
              <w:jc w:val="center"/>
              <w:rPr>
                <w:color w:val="FF0000"/>
                <w:sz w:val="24"/>
                <w:szCs w:val="24"/>
              </w:rPr>
            </w:pPr>
            <w:r w:rsidRPr="00D471A9">
              <w:rPr>
                <w:color w:val="FF0000"/>
                <w:sz w:val="24"/>
                <w:szCs w:val="24"/>
              </w:rPr>
              <w:t> </w:t>
            </w:r>
          </w:p>
        </w:tc>
        <w:tc>
          <w:tcPr>
            <w:tcW w:w="1560" w:type="dxa"/>
            <w:tcBorders>
              <w:top w:val="nil"/>
              <w:left w:val="nil"/>
              <w:bottom w:val="single" w:sz="4" w:space="0" w:color="auto"/>
              <w:right w:val="single" w:sz="4" w:space="0" w:color="auto"/>
            </w:tcBorders>
            <w:noWrap/>
            <w:vAlign w:val="bottom"/>
          </w:tcPr>
          <w:p w:rsidR="00AF0123" w:rsidRPr="00D471A9" w:rsidRDefault="00AF0123" w:rsidP="006E7B87">
            <w:pPr>
              <w:jc w:val="center"/>
              <w:rPr>
                <w:color w:val="FF0000"/>
                <w:sz w:val="24"/>
                <w:szCs w:val="24"/>
              </w:rPr>
            </w:pPr>
            <w:r w:rsidRPr="00D471A9">
              <w:rPr>
                <w:color w:val="FF0000"/>
                <w:sz w:val="24"/>
                <w:szCs w:val="24"/>
              </w:rPr>
              <w:t> </w:t>
            </w:r>
          </w:p>
        </w:tc>
        <w:tc>
          <w:tcPr>
            <w:tcW w:w="1559" w:type="dxa"/>
            <w:tcBorders>
              <w:top w:val="nil"/>
              <w:left w:val="nil"/>
              <w:bottom w:val="single" w:sz="4" w:space="0" w:color="auto"/>
              <w:right w:val="single" w:sz="4" w:space="0" w:color="auto"/>
            </w:tcBorders>
            <w:noWrap/>
            <w:vAlign w:val="bottom"/>
          </w:tcPr>
          <w:p w:rsidR="00AF0123" w:rsidRPr="00D471A9" w:rsidRDefault="00AF0123" w:rsidP="006E7B87">
            <w:pPr>
              <w:jc w:val="center"/>
              <w:rPr>
                <w:color w:val="FF0000"/>
                <w:sz w:val="24"/>
                <w:szCs w:val="24"/>
              </w:rPr>
            </w:pPr>
            <w:r w:rsidRPr="00D471A9">
              <w:rPr>
                <w:color w:val="FF0000"/>
                <w:sz w:val="24"/>
                <w:szCs w:val="24"/>
              </w:rPr>
              <w:t> </w:t>
            </w:r>
          </w:p>
        </w:tc>
        <w:tc>
          <w:tcPr>
            <w:tcW w:w="1417" w:type="dxa"/>
            <w:tcBorders>
              <w:top w:val="nil"/>
              <w:left w:val="nil"/>
              <w:bottom w:val="single" w:sz="4" w:space="0" w:color="auto"/>
              <w:right w:val="single" w:sz="4" w:space="0" w:color="auto"/>
            </w:tcBorders>
            <w:noWrap/>
            <w:vAlign w:val="bottom"/>
          </w:tcPr>
          <w:p w:rsidR="00AF0123" w:rsidRPr="00D471A9" w:rsidRDefault="00AF0123" w:rsidP="006E7B87">
            <w:pPr>
              <w:jc w:val="center"/>
              <w:rPr>
                <w:color w:val="FF0000"/>
                <w:sz w:val="24"/>
                <w:szCs w:val="24"/>
              </w:rPr>
            </w:pPr>
            <w:r w:rsidRPr="00D471A9">
              <w:rPr>
                <w:color w:val="FF0000"/>
                <w:sz w:val="24"/>
                <w:szCs w:val="24"/>
              </w:rPr>
              <w:t> </w:t>
            </w:r>
          </w:p>
        </w:tc>
        <w:tc>
          <w:tcPr>
            <w:tcW w:w="1418" w:type="dxa"/>
            <w:tcBorders>
              <w:top w:val="nil"/>
              <w:left w:val="nil"/>
              <w:bottom w:val="single" w:sz="4" w:space="0" w:color="auto"/>
              <w:right w:val="single" w:sz="4" w:space="0" w:color="auto"/>
            </w:tcBorders>
            <w:noWrap/>
            <w:vAlign w:val="bottom"/>
          </w:tcPr>
          <w:p w:rsidR="00AF0123" w:rsidRPr="00D471A9" w:rsidRDefault="00AF0123" w:rsidP="006E7B87">
            <w:pPr>
              <w:jc w:val="center"/>
              <w:rPr>
                <w:color w:val="FF0000"/>
                <w:sz w:val="24"/>
                <w:szCs w:val="24"/>
              </w:rPr>
            </w:pPr>
            <w:r w:rsidRPr="00D471A9">
              <w:rPr>
                <w:color w:val="FF0000"/>
                <w:sz w:val="24"/>
                <w:szCs w:val="24"/>
              </w:rPr>
              <w:t> </w:t>
            </w:r>
          </w:p>
        </w:tc>
        <w:tc>
          <w:tcPr>
            <w:tcW w:w="1417" w:type="dxa"/>
            <w:tcBorders>
              <w:top w:val="nil"/>
              <w:left w:val="nil"/>
              <w:bottom w:val="single" w:sz="4" w:space="0" w:color="auto"/>
              <w:right w:val="single" w:sz="8" w:space="0" w:color="auto"/>
            </w:tcBorders>
            <w:noWrap/>
            <w:vAlign w:val="bottom"/>
          </w:tcPr>
          <w:p w:rsidR="00AF0123" w:rsidRPr="00D471A9" w:rsidRDefault="00AF0123" w:rsidP="006E7B87">
            <w:pPr>
              <w:jc w:val="center"/>
              <w:rPr>
                <w:color w:val="FF0000"/>
                <w:sz w:val="24"/>
                <w:szCs w:val="24"/>
              </w:rPr>
            </w:pPr>
            <w:r w:rsidRPr="00D471A9">
              <w:rPr>
                <w:color w:val="FF0000"/>
                <w:sz w:val="24"/>
                <w:szCs w:val="24"/>
              </w:rPr>
              <w:t> </w:t>
            </w:r>
          </w:p>
        </w:tc>
      </w:tr>
      <w:tr w:rsidR="00AF0123" w:rsidRPr="00D471A9" w:rsidTr="006E7B87">
        <w:trPr>
          <w:trHeight w:val="284"/>
        </w:trPr>
        <w:tc>
          <w:tcPr>
            <w:tcW w:w="993" w:type="dxa"/>
            <w:tcBorders>
              <w:top w:val="nil"/>
              <w:left w:val="single" w:sz="8" w:space="0" w:color="auto"/>
              <w:bottom w:val="single" w:sz="4" w:space="0" w:color="auto"/>
              <w:right w:val="single" w:sz="4" w:space="0" w:color="auto"/>
            </w:tcBorders>
            <w:noWrap/>
            <w:vAlign w:val="bottom"/>
          </w:tcPr>
          <w:p w:rsidR="00AF0123" w:rsidRPr="00D471A9" w:rsidRDefault="00AF0123" w:rsidP="006E7B87">
            <w:pPr>
              <w:jc w:val="center"/>
              <w:rPr>
                <w:color w:val="FF0000"/>
                <w:sz w:val="24"/>
                <w:szCs w:val="24"/>
              </w:rPr>
            </w:pPr>
            <w:r w:rsidRPr="00D471A9">
              <w:rPr>
                <w:color w:val="FF0000"/>
                <w:sz w:val="24"/>
                <w:szCs w:val="24"/>
              </w:rPr>
              <w:t> </w:t>
            </w:r>
          </w:p>
        </w:tc>
        <w:tc>
          <w:tcPr>
            <w:tcW w:w="1275" w:type="dxa"/>
            <w:tcBorders>
              <w:top w:val="nil"/>
              <w:left w:val="nil"/>
              <w:bottom w:val="single" w:sz="4" w:space="0" w:color="auto"/>
              <w:right w:val="single" w:sz="4" w:space="0" w:color="auto"/>
            </w:tcBorders>
            <w:noWrap/>
            <w:vAlign w:val="bottom"/>
          </w:tcPr>
          <w:p w:rsidR="00AF0123" w:rsidRPr="00D471A9" w:rsidRDefault="00AF0123" w:rsidP="006E7B87">
            <w:pPr>
              <w:jc w:val="center"/>
              <w:rPr>
                <w:color w:val="FF0000"/>
                <w:sz w:val="24"/>
                <w:szCs w:val="24"/>
              </w:rPr>
            </w:pPr>
            <w:r w:rsidRPr="00D471A9">
              <w:rPr>
                <w:color w:val="FF0000"/>
                <w:sz w:val="24"/>
                <w:szCs w:val="24"/>
              </w:rPr>
              <w:t> </w:t>
            </w:r>
          </w:p>
        </w:tc>
        <w:tc>
          <w:tcPr>
            <w:tcW w:w="1560" w:type="dxa"/>
            <w:tcBorders>
              <w:top w:val="nil"/>
              <w:left w:val="nil"/>
              <w:bottom w:val="single" w:sz="4" w:space="0" w:color="auto"/>
              <w:right w:val="single" w:sz="4" w:space="0" w:color="auto"/>
            </w:tcBorders>
            <w:noWrap/>
            <w:vAlign w:val="bottom"/>
          </w:tcPr>
          <w:p w:rsidR="00AF0123" w:rsidRPr="00D471A9" w:rsidRDefault="00AF0123" w:rsidP="006E7B87">
            <w:pPr>
              <w:jc w:val="center"/>
              <w:rPr>
                <w:color w:val="FF0000"/>
                <w:sz w:val="24"/>
                <w:szCs w:val="24"/>
              </w:rPr>
            </w:pPr>
            <w:r w:rsidRPr="00D471A9">
              <w:rPr>
                <w:color w:val="FF0000"/>
                <w:sz w:val="24"/>
                <w:szCs w:val="24"/>
              </w:rPr>
              <w:t> </w:t>
            </w:r>
          </w:p>
        </w:tc>
        <w:tc>
          <w:tcPr>
            <w:tcW w:w="1559" w:type="dxa"/>
            <w:tcBorders>
              <w:top w:val="nil"/>
              <w:left w:val="nil"/>
              <w:bottom w:val="single" w:sz="4" w:space="0" w:color="auto"/>
              <w:right w:val="single" w:sz="4" w:space="0" w:color="auto"/>
            </w:tcBorders>
            <w:noWrap/>
            <w:vAlign w:val="bottom"/>
          </w:tcPr>
          <w:p w:rsidR="00AF0123" w:rsidRPr="00D471A9" w:rsidRDefault="00AF0123" w:rsidP="006E7B87">
            <w:pPr>
              <w:jc w:val="center"/>
              <w:rPr>
                <w:color w:val="FF0000"/>
                <w:sz w:val="24"/>
                <w:szCs w:val="24"/>
              </w:rPr>
            </w:pPr>
            <w:r w:rsidRPr="00D471A9">
              <w:rPr>
                <w:color w:val="FF0000"/>
                <w:sz w:val="24"/>
                <w:szCs w:val="24"/>
              </w:rPr>
              <w:t> </w:t>
            </w:r>
          </w:p>
        </w:tc>
        <w:tc>
          <w:tcPr>
            <w:tcW w:w="1417" w:type="dxa"/>
            <w:tcBorders>
              <w:top w:val="nil"/>
              <w:left w:val="nil"/>
              <w:bottom w:val="single" w:sz="4" w:space="0" w:color="auto"/>
              <w:right w:val="single" w:sz="4" w:space="0" w:color="auto"/>
            </w:tcBorders>
            <w:noWrap/>
            <w:vAlign w:val="bottom"/>
          </w:tcPr>
          <w:p w:rsidR="00AF0123" w:rsidRPr="00D471A9" w:rsidRDefault="00AF0123" w:rsidP="006E7B87">
            <w:pPr>
              <w:jc w:val="center"/>
              <w:rPr>
                <w:color w:val="FF0000"/>
                <w:sz w:val="24"/>
                <w:szCs w:val="24"/>
              </w:rPr>
            </w:pPr>
            <w:r w:rsidRPr="00D471A9">
              <w:rPr>
                <w:color w:val="FF0000"/>
                <w:sz w:val="24"/>
                <w:szCs w:val="24"/>
              </w:rPr>
              <w:t> </w:t>
            </w:r>
          </w:p>
        </w:tc>
        <w:tc>
          <w:tcPr>
            <w:tcW w:w="1418" w:type="dxa"/>
            <w:tcBorders>
              <w:top w:val="nil"/>
              <w:left w:val="nil"/>
              <w:bottom w:val="single" w:sz="4" w:space="0" w:color="auto"/>
              <w:right w:val="single" w:sz="4" w:space="0" w:color="auto"/>
            </w:tcBorders>
            <w:noWrap/>
            <w:vAlign w:val="bottom"/>
          </w:tcPr>
          <w:p w:rsidR="00AF0123" w:rsidRPr="00D471A9" w:rsidRDefault="00AF0123" w:rsidP="006E7B87">
            <w:pPr>
              <w:jc w:val="center"/>
              <w:rPr>
                <w:color w:val="FF0000"/>
                <w:sz w:val="24"/>
                <w:szCs w:val="24"/>
              </w:rPr>
            </w:pPr>
            <w:r w:rsidRPr="00D471A9">
              <w:rPr>
                <w:color w:val="FF0000"/>
                <w:sz w:val="24"/>
                <w:szCs w:val="24"/>
              </w:rPr>
              <w:t> </w:t>
            </w:r>
          </w:p>
        </w:tc>
        <w:tc>
          <w:tcPr>
            <w:tcW w:w="1417" w:type="dxa"/>
            <w:tcBorders>
              <w:top w:val="nil"/>
              <w:left w:val="nil"/>
              <w:bottom w:val="single" w:sz="4" w:space="0" w:color="auto"/>
              <w:right w:val="single" w:sz="8" w:space="0" w:color="auto"/>
            </w:tcBorders>
            <w:noWrap/>
            <w:vAlign w:val="bottom"/>
          </w:tcPr>
          <w:p w:rsidR="00AF0123" w:rsidRPr="00D471A9" w:rsidRDefault="00AF0123" w:rsidP="006E7B87">
            <w:pPr>
              <w:jc w:val="center"/>
              <w:rPr>
                <w:color w:val="FF0000"/>
                <w:sz w:val="24"/>
                <w:szCs w:val="24"/>
              </w:rPr>
            </w:pPr>
            <w:r w:rsidRPr="00D471A9">
              <w:rPr>
                <w:color w:val="FF0000"/>
                <w:sz w:val="24"/>
                <w:szCs w:val="24"/>
              </w:rPr>
              <w:t> </w:t>
            </w:r>
          </w:p>
        </w:tc>
      </w:tr>
      <w:tr w:rsidR="00AF0123" w:rsidRPr="00D471A9" w:rsidTr="006E7B87">
        <w:trPr>
          <w:trHeight w:val="284"/>
        </w:trPr>
        <w:tc>
          <w:tcPr>
            <w:tcW w:w="993" w:type="dxa"/>
            <w:tcBorders>
              <w:top w:val="nil"/>
              <w:left w:val="single" w:sz="8" w:space="0" w:color="auto"/>
              <w:bottom w:val="single" w:sz="8" w:space="0" w:color="auto"/>
              <w:right w:val="single" w:sz="4" w:space="0" w:color="auto"/>
            </w:tcBorders>
            <w:noWrap/>
            <w:vAlign w:val="bottom"/>
          </w:tcPr>
          <w:p w:rsidR="00AF0123" w:rsidRPr="00D471A9" w:rsidRDefault="00AF0123" w:rsidP="006E7B87">
            <w:pPr>
              <w:jc w:val="center"/>
              <w:rPr>
                <w:bCs/>
                <w:sz w:val="24"/>
                <w:szCs w:val="24"/>
              </w:rPr>
            </w:pPr>
            <w:r w:rsidRPr="00D471A9">
              <w:rPr>
                <w:bCs/>
                <w:sz w:val="24"/>
                <w:szCs w:val="24"/>
              </w:rPr>
              <w:t>Итого</w:t>
            </w:r>
          </w:p>
        </w:tc>
        <w:tc>
          <w:tcPr>
            <w:tcW w:w="1275" w:type="dxa"/>
            <w:tcBorders>
              <w:top w:val="nil"/>
              <w:left w:val="nil"/>
              <w:bottom w:val="single" w:sz="8" w:space="0" w:color="auto"/>
              <w:right w:val="single" w:sz="4" w:space="0" w:color="auto"/>
            </w:tcBorders>
            <w:noWrap/>
            <w:vAlign w:val="bottom"/>
          </w:tcPr>
          <w:p w:rsidR="00AF0123" w:rsidRPr="00D471A9" w:rsidRDefault="00AF0123" w:rsidP="006E7B87">
            <w:pPr>
              <w:jc w:val="center"/>
              <w:rPr>
                <w:b/>
                <w:bCs/>
                <w:sz w:val="24"/>
                <w:szCs w:val="24"/>
              </w:rPr>
            </w:pPr>
          </w:p>
        </w:tc>
        <w:tc>
          <w:tcPr>
            <w:tcW w:w="1560" w:type="dxa"/>
            <w:tcBorders>
              <w:top w:val="nil"/>
              <w:left w:val="nil"/>
              <w:bottom w:val="single" w:sz="8" w:space="0" w:color="auto"/>
              <w:right w:val="single" w:sz="4" w:space="0" w:color="auto"/>
            </w:tcBorders>
            <w:noWrap/>
            <w:vAlign w:val="bottom"/>
          </w:tcPr>
          <w:p w:rsidR="00AF0123" w:rsidRPr="00D471A9" w:rsidRDefault="00AF0123" w:rsidP="006E7B87">
            <w:pPr>
              <w:jc w:val="center"/>
              <w:rPr>
                <w:b/>
                <w:bCs/>
                <w:sz w:val="24"/>
                <w:szCs w:val="24"/>
              </w:rPr>
            </w:pPr>
          </w:p>
        </w:tc>
        <w:tc>
          <w:tcPr>
            <w:tcW w:w="1559" w:type="dxa"/>
            <w:tcBorders>
              <w:top w:val="nil"/>
              <w:left w:val="nil"/>
              <w:bottom w:val="single" w:sz="8" w:space="0" w:color="auto"/>
              <w:right w:val="single" w:sz="4" w:space="0" w:color="auto"/>
            </w:tcBorders>
            <w:noWrap/>
            <w:vAlign w:val="bottom"/>
          </w:tcPr>
          <w:p w:rsidR="00AF0123" w:rsidRPr="00D471A9" w:rsidRDefault="00AF0123" w:rsidP="006E7B87">
            <w:pPr>
              <w:jc w:val="center"/>
              <w:rPr>
                <w:b/>
                <w:bCs/>
                <w:sz w:val="24"/>
                <w:szCs w:val="24"/>
              </w:rPr>
            </w:pPr>
          </w:p>
        </w:tc>
        <w:tc>
          <w:tcPr>
            <w:tcW w:w="1417" w:type="dxa"/>
            <w:tcBorders>
              <w:top w:val="nil"/>
              <w:left w:val="nil"/>
              <w:bottom w:val="single" w:sz="8" w:space="0" w:color="auto"/>
              <w:right w:val="single" w:sz="4" w:space="0" w:color="auto"/>
            </w:tcBorders>
            <w:noWrap/>
            <w:vAlign w:val="bottom"/>
          </w:tcPr>
          <w:p w:rsidR="00AF0123" w:rsidRPr="00D471A9" w:rsidRDefault="00AF0123" w:rsidP="006E7B87">
            <w:pPr>
              <w:jc w:val="center"/>
              <w:rPr>
                <w:b/>
                <w:bCs/>
                <w:sz w:val="24"/>
                <w:szCs w:val="24"/>
              </w:rPr>
            </w:pPr>
          </w:p>
        </w:tc>
        <w:tc>
          <w:tcPr>
            <w:tcW w:w="1418" w:type="dxa"/>
            <w:tcBorders>
              <w:top w:val="nil"/>
              <w:left w:val="nil"/>
              <w:bottom w:val="single" w:sz="8" w:space="0" w:color="auto"/>
              <w:right w:val="single" w:sz="4" w:space="0" w:color="auto"/>
            </w:tcBorders>
            <w:noWrap/>
            <w:vAlign w:val="bottom"/>
          </w:tcPr>
          <w:p w:rsidR="00AF0123" w:rsidRPr="00D471A9" w:rsidRDefault="00AF0123" w:rsidP="006E7B87">
            <w:pPr>
              <w:jc w:val="center"/>
              <w:rPr>
                <w:b/>
                <w:bCs/>
                <w:sz w:val="24"/>
                <w:szCs w:val="24"/>
              </w:rPr>
            </w:pPr>
          </w:p>
        </w:tc>
        <w:tc>
          <w:tcPr>
            <w:tcW w:w="1417" w:type="dxa"/>
            <w:tcBorders>
              <w:top w:val="nil"/>
              <w:left w:val="nil"/>
              <w:bottom w:val="single" w:sz="8" w:space="0" w:color="auto"/>
              <w:right w:val="single" w:sz="4" w:space="0" w:color="auto"/>
            </w:tcBorders>
            <w:noWrap/>
            <w:vAlign w:val="bottom"/>
          </w:tcPr>
          <w:p w:rsidR="00AF0123" w:rsidRPr="00D471A9" w:rsidRDefault="00AF0123" w:rsidP="006E7B87">
            <w:pPr>
              <w:jc w:val="center"/>
              <w:rPr>
                <w:b/>
                <w:bCs/>
                <w:sz w:val="24"/>
                <w:szCs w:val="24"/>
              </w:rPr>
            </w:pPr>
          </w:p>
        </w:tc>
      </w:tr>
    </w:tbl>
    <w:p w:rsidR="00EB7935" w:rsidRDefault="00E93CC5" w:rsidP="00EB7935">
      <w:pPr>
        <w:pStyle w:val="af6"/>
        <w:tabs>
          <w:tab w:val="clear" w:pos="720"/>
          <w:tab w:val="num" w:pos="0"/>
        </w:tabs>
        <w:spacing w:before="0" w:beforeAutospacing="0" w:after="0" w:afterAutospacing="0"/>
        <w:ind w:left="0" w:firstLine="709"/>
        <w:jc w:val="both"/>
      </w:pPr>
      <w:r w:rsidRPr="00D471A9">
        <w:t xml:space="preserve">Задание 3. </w:t>
      </w:r>
      <w:r w:rsidR="00AF0123" w:rsidRPr="00D471A9">
        <w:t xml:space="preserve">Рассчитать значение </w:t>
      </w:r>
      <w:proofErr w:type="spellStart"/>
      <w:r w:rsidR="00AF0123" w:rsidRPr="00D471A9">
        <w:t>гудвила</w:t>
      </w:r>
      <w:proofErr w:type="spellEnd"/>
      <w:r w:rsidR="00AF0123" w:rsidRPr="00D471A9">
        <w:t xml:space="preserve"> на дату покупки пропорциональным методом, определить долю инвестора в справедливой стоимости приобретенных  идентифицируемых чистых активов на дату покупки. Материнская компания ООО «Полет» приобретает 60% дочерней компан</w:t>
      </w:r>
      <w:proofErr w:type="gramStart"/>
      <w:r w:rsidR="00AF0123" w:rsidRPr="00D471A9">
        <w:t>ии ООО</w:t>
      </w:r>
      <w:proofErr w:type="gramEnd"/>
      <w:r w:rsidR="00AF0123" w:rsidRPr="00D471A9">
        <w:t xml:space="preserve"> «Пассив» за 252 000 у.е. Справедливая стоимость идентифицируемых чистых активов дочерней компании на дату приобретения составляет 280 000 у.е. 40% акций дочерней компании торгуются на бирже, их справедливая стоимость составляет 160 000 у.е. </w:t>
      </w:r>
    </w:p>
    <w:p w:rsidR="00EB7935" w:rsidRPr="00EB7935" w:rsidRDefault="00EB7935" w:rsidP="00EB7935">
      <w:pPr>
        <w:ind w:firstLine="709"/>
        <w:jc w:val="both"/>
        <w:rPr>
          <w:sz w:val="24"/>
          <w:szCs w:val="24"/>
        </w:rPr>
      </w:pPr>
      <w:r w:rsidRPr="00EB7935">
        <w:rPr>
          <w:sz w:val="24"/>
          <w:szCs w:val="24"/>
        </w:rPr>
        <w:t>Задание 4. На основании данных баланса и отчета о доходах и расходах выбранного вами банка составьте предварительные данные агрегированного баланса и агрегированного отчета о прибылях и убытках.</w:t>
      </w:r>
    </w:p>
    <w:p w:rsidR="00B70DBD" w:rsidRPr="00B70DBD" w:rsidRDefault="00B70DBD" w:rsidP="00B70DBD">
      <w:pPr>
        <w:ind w:firstLine="748"/>
        <w:jc w:val="both"/>
        <w:rPr>
          <w:color w:val="000000"/>
          <w:sz w:val="24"/>
          <w:szCs w:val="24"/>
          <w:lang w:eastAsia="ru-RU"/>
        </w:rPr>
      </w:pPr>
      <w:r>
        <w:rPr>
          <w:color w:val="000000"/>
          <w:sz w:val="24"/>
          <w:szCs w:val="24"/>
          <w:lang w:eastAsia="ru-RU"/>
        </w:rPr>
        <w:t>Задание 5.</w:t>
      </w:r>
      <w:r w:rsidRPr="00B70DBD">
        <w:rPr>
          <w:color w:val="000000"/>
          <w:sz w:val="24"/>
          <w:szCs w:val="24"/>
          <w:lang w:eastAsia="ru-RU"/>
        </w:rPr>
        <w:t xml:space="preserve"> Банк в декабре прошедшего года нарушает условия договора о предоставлении долгосрочного займа, в результате </w:t>
      </w:r>
      <w:proofErr w:type="spellStart"/>
      <w:r w:rsidRPr="00B70DBD">
        <w:rPr>
          <w:color w:val="000000"/>
          <w:sz w:val="24"/>
          <w:szCs w:val="24"/>
          <w:lang w:eastAsia="ru-RU"/>
        </w:rPr>
        <w:t>займ</w:t>
      </w:r>
      <w:proofErr w:type="spellEnd"/>
      <w:r w:rsidRPr="00B70DBD">
        <w:rPr>
          <w:color w:val="000000"/>
          <w:sz w:val="24"/>
          <w:szCs w:val="24"/>
          <w:lang w:eastAsia="ru-RU"/>
        </w:rPr>
        <w:t xml:space="preserve"> переходит в категорию «подлежащих погашению немедленно по предъявлении требования». В январе текущего года заимодавец соглашается не требовать от банка оплаты в результате неисполнения договора.</w:t>
      </w:r>
      <w:r>
        <w:rPr>
          <w:color w:val="000000"/>
          <w:sz w:val="24"/>
          <w:szCs w:val="24"/>
          <w:lang w:eastAsia="ru-RU"/>
        </w:rPr>
        <w:t xml:space="preserve"> </w:t>
      </w:r>
      <w:r w:rsidRPr="00B70DBD">
        <w:rPr>
          <w:color w:val="000000"/>
          <w:sz w:val="24"/>
          <w:szCs w:val="24"/>
          <w:lang w:eastAsia="ru-RU"/>
        </w:rPr>
        <w:t>Определит</w:t>
      </w:r>
      <w:r>
        <w:rPr>
          <w:color w:val="000000"/>
          <w:sz w:val="24"/>
          <w:szCs w:val="24"/>
          <w:lang w:eastAsia="ru-RU"/>
        </w:rPr>
        <w:t>е</w:t>
      </w:r>
      <w:r w:rsidRPr="00B70DBD">
        <w:rPr>
          <w:color w:val="000000"/>
          <w:sz w:val="24"/>
          <w:szCs w:val="24"/>
          <w:lang w:eastAsia="ru-RU"/>
        </w:rPr>
        <w:t>, как отразится на финансовой отчетности данное событие, если известно, что отчетной датой является 31 декабря и финансовая отчетность утверждается в феврале.</w:t>
      </w:r>
    </w:p>
    <w:p w:rsidR="00B70DBD" w:rsidRPr="00B70DBD" w:rsidRDefault="00B70DBD" w:rsidP="00B70DBD">
      <w:pPr>
        <w:ind w:firstLine="748"/>
        <w:jc w:val="both"/>
        <w:rPr>
          <w:color w:val="000000"/>
          <w:sz w:val="24"/>
          <w:szCs w:val="24"/>
          <w:lang w:eastAsia="ru-RU"/>
        </w:rPr>
      </w:pPr>
      <w:r>
        <w:rPr>
          <w:color w:val="000000"/>
          <w:sz w:val="24"/>
          <w:szCs w:val="24"/>
          <w:lang w:eastAsia="ru-RU"/>
        </w:rPr>
        <w:t>Задание 6</w:t>
      </w:r>
      <w:r w:rsidRPr="00B70DBD">
        <w:rPr>
          <w:color w:val="000000"/>
          <w:sz w:val="24"/>
          <w:szCs w:val="24"/>
          <w:lang w:eastAsia="ru-RU"/>
        </w:rPr>
        <w:t xml:space="preserve">. После даты составления годового бухгалтерского баланса и до даты подписания отчетов кредитная организация продает две дочерние компании, </w:t>
      </w:r>
      <w:proofErr w:type="gramStart"/>
      <w:r w:rsidRPr="00B70DBD">
        <w:rPr>
          <w:color w:val="000000"/>
          <w:sz w:val="24"/>
          <w:szCs w:val="24"/>
          <w:lang w:eastAsia="ru-RU"/>
        </w:rPr>
        <w:t>показатели</w:t>
      </w:r>
      <w:proofErr w:type="gramEnd"/>
      <w:r w:rsidRPr="00B70DBD">
        <w:rPr>
          <w:color w:val="000000"/>
          <w:sz w:val="24"/>
          <w:szCs w:val="24"/>
          <w:lang w:eastAsia="ru-RU"/>
        </w:rPr>
        <w:t xml:space="preserve"> деятельности которых за последние 6 месяцев были неудовлетворительными. Обе компании продаются со значительными убытками по решению Совета директоров. </w:t>
      </w:r>
      <w:r w:rsidRPr="00B70DBD">
        <w:rPr>
          <w:bCs/>
          <w:color w:val="000000"/>
          <w:sz w:val="24"/>
          <w:szCs w:val="24"/>
          <w:lang w:eastAsia="ru-RU"/>
        </w:rPr>
        <w:t xml:space="preserve">Задание: </w:t>
      </w:r>
      <w:r w:rsidRPr="00B70DBD">
        <w:rPr>
          <w:color w:val="000000"/>
          <w:sz w:val="24"/>
          <w:szCs w:val="24"/>
          <w:lang w:eastAsia="ru-RU"/>
        </w:rPr>
        <w:t>определить необходимость корректировки финансовой отчетности за прошедший год на сумму убытка или достаточность раскрытия информации в примечаниях к финансовой отчетности;</w:t>
      </w:r>
      <w:r>
        <w:rPr>
          <w:color w:val="000000"/>
          <w:sz w:val="24"/>
          <w:szCs w:val="24"/>
          <w:lang w:eastAsia="ru-RU"/>
        </w:rPr>
        <w:t xml:space="preserve"> </w:t>
      </w:r>
      <w:r w:rsidRPr="00B70DBD">
        <w:rPr>
          <w:color w:val="000000"/>
          <w:sz w:val="24"/>
          <w:szCs w:val="24"/>
          <w:lang w:eastAsia="ru-RU"/>
        </w:rPr>
        <w:t>выявить, где должен отражаться убыток: в отчетности за прошедший или текущий год.</w:t>
      </w:r>
    </w:p>
    <w:p w:rsidR="00B70DBD" w:rsidRPr="00B70DBD" w:rsidRDefault="00B70DBD" w:rsidP="00B70DBD">
      <w:pPr>
        <w:ind w:firstLine="748"/>
        <w:jc w:val="both"/>
        <w:rPr>
          <w:color w:val="000000"/>
          <w:sz w:val="24"/>
          <w:szCs w:val="24"/>
          <w:lang w:eastAsia="ru-RU"/>
        </w:rPr>
      </w:pPr>
      <w:r>
        <w:rPr>
          <w:color w:val="000000"/>
          <w:sz w:val="24"/>
          <w:szCs w:val="24"/>
          <w:lang w:eastAsia="ru-RU"/>
        </w:rPr>
        <w:t xml:space="preserve">Задание 7. </w:t>
      </w:r>
      <w:r w:rsidRPr="00B70DBD">
        <w:rPr>
          <w:color w:val="000000"/>
          <w:sz w:val="24"/>
          <w:szCs w:val="24"/>
          <w:lang w:eastAsia="ru-RU"/>
        </w:rPr>
        <w:t xml:space="preserve">Банк является одним из акционеров строительной организации «N». Его доля в ее уставном капитале составляет 60% обыкновенных акций. Организация находится на расчетном обслуживании в этом же банке. </w:t>
      </w:r>
      <w:proofErr w:type="gramStart"/>
      <w:r w:rsidRPr="00B70DBD">
        <w:rPr>
          <w:color w:val="000000"/>
          <w:sz w:val="24"/>
          <w:szCs w:val="24"/>
          <w:lang w:eastAsia="ru-RU"/>
        </w:rPr>
        <w:t>В течение отчетного периода открывает в банке депозитный счет, остаток по которому на конец периода равен 3 млн. руб. Проценты по депозиту выплачиваются банком по ставке 9% и общая сумма уплаченных процентов за год составляет 0,27 млн. руб.</w:t>
      </w:r>
      <w:r>
        <w:rPr>
          <w:color w:val="000000"/>
          <w:sz w:val="24"/>
          <w:szCs w:val="24"/>
          <w:lang w:eastAsia="ru-RU"/>
        </w:rPr>
        <w:t xml:space="preserve"> </w:t>
      </w:r>
      <w:r w:rsidRPr="00B70DBD">
        <w:rPr>
          <w:color w:val="000000"/>
          <w:sz w:val="24"/>
          <w:szCs w:val="24"/>
          <w:lang w:eastAsia="ru-RU"/>
        </w:rPr>
        <w:t xml:space="preserve">Банк </w:t>
      </w:r>
      <w:r w:rsidRPr="00B70DBD">
        <w:rPr>
          <w:color w:val="000000"/>
          <w:sz w:val="24"/>
          <w:szCs w:val="24"/>
          <w:lang w:eastAsia="ru-RU"/>
        </w:rPr>
        <w:lastRenderedPageBreak/>
        <w:t>предоставляет организации кредит в размере 2 млн. руб. по ставке 12% годовых, общая сумма процентных доходов – 240 тыс. руб. В течение</w:t>
      </w:r>
      <w:proofErr w:type="gramEnd"/>
      <w:r w:rsidRPr="00B70DBD">
        <w:rPr>
          <w:color w:val="000000"/>
          <w:sz w:val="24"/>
          <w:szCs w:val="24"/>
          <w:lang w:eastAsia="ru-RU"/>
        </w:rPr>
        <w:t xml:space="preserve"> года банк получает от организации дивиденды в общей сумме 500 тыс. руб.</w:t>
      </w:r>
      <w:r>
        <w:rPr>
          <w:color w:val="000000"/>
          <w:sz w:val="24"/>
          <w:szCs w:val="24"/>
          <w:lang w:eastAsia="ru-RU"/>
        </w:rPr>
        <w:t xml:space="preserve"> </w:t>
      </w:r>
      <w:r w:rsidRPr="00B70DBD">
        <w:rPr>
          <w:color w:val="000000"/>
          <w:sz w:val="24"/>
          <w:szCs w:val="24"/>
          <w:lang w:eastAsia="ru-RU"/>
        </w:rPr>
        <w:t>Отразить информацию об операциях со связанными сторонами в финансовой отчетности банка.</w:t>
      </w:r>
    </w:p>
    <w:p w:rsidR="00B70DBD" w:rsidRDefault="00B70DBD" w:rsidP="00B70DBD">
      <w:pPr>
        <w:ind w:firstLine="748"/>
        <w:jc w:val="both"/>
        <w:rPr>
          <w:color w:val="000000"/>
          <w:sz w:val="24"/>
          <w:szCs w:val="24"/>
          <w:lang w:eastAsia="ru-RU"/>
        </w:rPr>
      </w:pPr>
      <w:r>
        <w:rPr>
          <w:color w:val="000000"/>
          <w:sz w:val="24"/>
          <w:szCs w:val="24"/>
          <w:lang w:eastAsia="ru-RU"/>
        </w:rPr>
        <w:t>Задание 7</w:t>
      </w:r>
      <w:r w:rsidRPr="00B70DBD">
        <w:rPr>
          <w:color w:val="000000"/>
          <w:sz w:val="24"/>
          <w:szCs w:val="24"/>
          <w:lang w:eastAsia="ru-RU"/>
        </w:rPr>
        <w:t>. Банк «</w:t>
      </w:r>
      <w:r>
        <w:rPr>
          <w:color w:val="000000"/>
          <w:sz w:val="24"/>
          <w:szCs w:val="24"/>
          <w:lang w:eastAsia="ru-RU"/>
        </w:rPr>
        <w:t>А</w:t>
      </w:r>
      <w:r w:rsidRPr="00B70DBD">
        <w:rPr>
          <w:color w:val="000000"/>
          <w:sz w:val="24"/>
          <w:szCs w:val="24"/>
          <w:lang w:eastAsia="ru-RU"/>
        </w:rPr>
        <w:t xml:space="preserve">» покупает франшизу, чтобы управлять сетью ресторанов «Русская кухня» в г. </w:t>
      </w:r>
      <w:r>
        <w:rPr>
          <w:color w:val="000000"/>
          <w:sz w:val="24"/>
          <w:szCs w:val="24"/>
          <w:lang w:eastAsia="ru-RU"/>
        </w:rPr>
        <w:t>Оренбурге</w:t>
      </w:r>
      <w:r w:rsidRPr="00B70DBD">
        <w:rPr>
          <w:color w:val="000000"/>
          <w:sz w:val="24"/>
          <w:szCs w:val="24"/>
          <w:lang w:eastAsia="ru-RU"/>
        </w:rPr>
        <w:t>.</w:t>
      </w:r>
      <w:r>
        <w:rPr>
          <w:color w:val="000000"/>
          <w:sz w:val="24"/>
          <w:szCs w:val="24"/>
          <w:lang w:eastAsia="ru-RU"/>
        </w:rPr>
        <w:t xml:space="preserve"> </w:t>
      </w:r>
      <w:r w:rsidRPr="00B70DBD">
        <w:rPr>
          <w:color w:val="000000"/>
          <w:sz w:val="24"/>
          <w:szCs w:val="24"/>
          <w:lang w:eastAsia="ru-RU"/>
        </w:rPr>
        <w:t>Определит</w:t>
      </w:r>
      <w:r>
        <w:rPr>
          <w:color w:val="000000"/>
          <w:sz w:val="24"/>
          <w:szCs w:val="24"/>
          <w:lang w:eastAsia="ru-RU"/>
        </w:rPr>
        <w:t>е</w:t>
      </w:r>
      <w:r w:rsidRPr="00B70DBD">
        <w:rPr>
          <w:color w:val="000000"/>
          <w:sz w:val="24"/>
          <w:szCs w:val="24"/>
          <w:lang w:eastAsia="ru-RU"/>
        </w:rPr>
        <w:t>, является ли банк «</w:t>
      </w:r>
      <w:r>
        <w:rPr>
          <w:color w:val="000000"/>
          <w:sz w:val="24"/>
          <w:szCs w:val="24"/>
          <w:lang w:eastAsia="ru-RU"/>
        </w:rPr>
        <w:t>А</w:t>
      </w:r>
      <w:r w:rsidRPr="00B70DBD">
        <w:rPr>
          <w:color w:val="000000"/>
          <w:sz w:val="24"/>
          <w:szCs w:val="24"/>
          <w:lang w:eastAsia="ru-RU"/>
        </w:rPr>
        <w:t>» связанной стороной банка, который продал ей франшизу.</w:t>
      </w:r>
    </w:p>
    <w:p w:rsidR="001113FD" w:rsidRDefault="001113FD" w:rsidP="00B70DBD">
      <w:pPr>
        <w:ind w:firstLine="748"/>
        <w:jc w:val="both"/>
        <w:rPr>
          <w:color w:val="000000"/>
          <w:sz w:val="24"/>
          <w:szCs w:val="24"/>
          <w:lang w:eastAsia="ru-RU"/>
        </w:rPr>
      </w:pPr>
    </w:p>
    <w:p w:rsidR="001113FD" w:rsidRPr="001E2C97" w:rsidRDefault="001113FD" w:rsidP="001113FD">
      <w:pPr>
        <w:jc w:val="both"/>
        <w:rPr>
          <w:b/>
          <w:sz w:val="24"/>
          <w:szCs w:val="24"/>
        </w:rPr>
      </w:pPr>
      <w:r w:rsidRPr="001E2C97">
        <w:rPr>
          <w:b/>
          <w:sz w:val="24"/>
          <w:szCs w:val="24"/>
        </w:rPr>
        <w:t>В.2 Контрольная работа</w:t>
      </w:r>
    </w:p>
    <w:p w:rsidR="001113FD" w:rsidRPr="001E2C97" w:rsidRDefault="001113FD" w:rsidP="001113FD">
      <w:pPr>
        <w:jc w:val="both"/>
        <w:rPr>
          <w:b/>
          <w:sz w:val="24"/>
          <w:szCs w:val="24"/>
        </w:rPr>
      </w:pPr>
    </w:p>
    <w:p w:rsidR="001113FD" w:rsidRPr="001113FD" w:rsidRDefault="001113FD" w:rsidP="001113FD">
      <w:pPr>
        <w:pStyle w:val="ReportMain0"/>
        <w:suppressAutoHyphens/>
        <w:jc w:val="both"/>
      </w:pPr>
      <w:r w:rsidRPr="001113FD">
        <w:t>Примерные темы (задания) контрольной работы:</w:t>
      </w:r>
    </w:p>
    <w:p w:rsidR="001113FD" w:rsidRPr="001113FD" w:rsidRDefault="001113FD" w:rsidP="001113FD">
      <w:pPr>
        <w:pStyle w:val="ReportMain0"/>
        <w:suppressAutoHyphens/>
        <w:jc w:val="both"/>
      </w:pPr>
      <w:r w:rsidRPr="001113FD">
        <w:t>Задание 1: Теоретические вопросы</w:t>
      </w:r>
    </w:p>
    <w:p w:rsidR="001113FD" w:rsidRPr="001113FD" w:rsidRDefault="001113FD" w:rsidP="001113FD">
      <w:pPr>
        <w:jc w:val="both"/>
        <w:rPr>
          <w:sz w:val="24"/>
          <w:szCs w:val="24"/>
        </w:rPr>
      </w:pPr>
      <w:r w:rsidRPr="001113FD">
        <w:rPr>
          <w:sz w:val="24"/>
          <w:szCs w:val="24"/>
        </w:rPr>
        <w:t>1 Международные стандарты финансовой отчетности в системе унификации бухгалтерской практики.</w:t>
      </w:r>
    </w:p>
    <w:p w:rsidR="001113FD" w:rsidRPr="001113FD" w:rsidRDefault="001113FD" w:rsidP="001113FD">
      <w:pPr>
        <w:shd w:val="clear" w:color="auto" w:fill="FFFFFF"/>
        <w:rPr>
          <w:sz w:val="24"/>
          <w:szCs w:val="24"/>
        </w:rPr>
      </w:pPr>
      <w:r w:rsidRPr="001113FD">
        <w:rPr>
          <w:sz w:val="24"/>
          <w:szCs w:val="24"/>
        </w:rPr>
        <w:t xml:space="preserve">2 Российские правила оценки рисков деятельности и их отличие от МСФО. </w:t>
      </w:r>
    </w:p>
    <w:p w:rsidR="001113FD" w:rsidRDefault="001113FD" w:rsidP="001113FD">
      <w:pPr>
        <w:shd w:val="clear" w:color="auto" w:fill="FFFFFF"/>
        <w:tabs>
          <w:tab w:val="left" w:pos="284"/>
        </w:tabs>
        <w:jc w:val="both"/>
        <w:rPr>
          <w:color w:val="000000"/>
          <w:sz w:val="24"/>
          <w:szCs w:val="24"/>
          <w:shd w:val="clear" w:color="auto" w:fill="FFFFFF"/>
        </w:rPr>
      </w:pPr>
      <w:r w:rsidRPr="001113FD">
        <w:rPr>
          <w:sz w:val="24"/>
          <w:szCs w:val="24"/>
        </w:rPr>
        <w:t xml:space="preserve">3 </w:t>
      </w:r>
      <w:r w:rsidRPr="001113FD">
        <w:rPr>
          <w:color w:val="000000"/>
          <w:sz w:val="24"/>
          <w:szCs w:val="24"/>
          <w:shd w:val="clear" w:color="auto" w:fill="FFFFFF"/>
        </w:rPr>
        <w:t>МСФО (IFRS) 7 «Финансовые инструменты: раскрытие информации».</w:t>
      </w:r>
    </w:p>
    <w:p w:rsidR="001113FD" w:rsidRPr="001113FD" w:rsidRDefault="001113FD" w:rsidP="001113FD">
      <w:pPr>
        <w:shd w:val="clear" w:color="auto" w:fill="FFFFFF"/>
        <w:tabs>
          <w:tab w:val="left" w:pos="284"/>
        </w:tabs>
        <w:jc w:val="both"/>
        <w:rPr>
          <w:sz w:val="24"/>
          <w:szCs w:val="24"/>
        </w:rPr>
      </w:pPr>
      <w:r>
        <w:rPr>
          <w:sz w:val="24"/>
          <w:szCs w:val="24"/>
        </w:rPr>
        <w:t>4</w:t>
      </w:r>
      <w:r w:rsidRPr="001113FD">
        <w:rPr>
          <w:sz w:val="24"/>
          <w:szCs w:val="24"/>
        </w:rPr>
        <w:t xml:space="preserve"> Стандарты бухгалтерского баланса по МСФО.</w:t>
      </w:r>
    </w:p>
    <w:p w:rsidR="001113FD" w:rsidRPr="001113FD" w:rsidRDefault="001113FD" w:rsidP="001113FD">
      <w:pPr>
        <w:ind w:left="284" w:hanging="284"/>
        <w:jc w:val="both"/>
        <w:rPr>
          <w:sz w:val="24"/>
          <w:szCs w:val="24"/>
        </w:rPr>
      </w:pPr>
      <w:r>
        <w:rPr>
          <w:sz w:val="24"/>
          <w:szCs w:val="24"/>
        </w:rPr>
        <w:t>5</w:t>
      </w:r>
      <w:r w:rsidRPr="001113FD">
        <w:rPr>
          <w:sz w:val="24"/>
          <w:szCs w:val="24"/>
        </w:rPr>
        <w:t xml:space="preserve"> Банковский </w:t>
      </w:r>
      <w:proofErr w:type="gramStart"/>
      <w:r w:rsidRPr="001113FD">
        <w:rPr>
          <w:sz w:val="24"/>
          <w:szCs w:val="24"/>
        </w:rPr>
        <w:t>документооборот</w:t>
      </w:r>
      <w:proofErr w:type="gramEnd"/>
      <w:r w:rsidRPr="001113FD">
        <w:rPr>
          <w:sz w:val="24"/>
          <w:szCs w:val="24"/>
        </w:rPr>
        <w:t xml:space="preserve"> по валютным операциям подлежащий отражению в учетной политике. </w:t>
      </w:r>
    </w:p>
    <w:p w:rsidR="001113FD" w:rsidRPr="001113FD" w:rsidRDefault="001113FD" w:rsidP="001113FD">
      <w:pPr>
        <w:ind w:left="284" w:hanging="284"/>
        <w:jc w:val="both"/>
        <w:rPr>
          <w:color w:val="000000"/>
          <w:sz w:val="24"/>
          <w:szCs w:val="24"/>
          <w:shd w:val="clear" w:color="auto" w:fill="FFFFFF"/>
        </w:rPr>
      </w:pPr>
      <w:r>
        <w:rPr>
          <w:sz w:val="24"/>
          <w:szCs w:val="24"/>
        </w:rPr>
        <w:t>6</w:t>
      </w:r>
      <w:r w:rsidRPr="001113FD">
        <w:rPr>
          <w:sz w:val="24"/>
          <w:szCs w:val="24"/>
        </w:rPr>
        <w:t xml:space="preserve"> </w:t>
      </w:r>
      <w:r w:rsidRPr="001113FD">
        <w:rPr>
          <w:color w:val="000000"/>
          <w:sz w:val="24"/>
          <w:szCs w:val="24"/>
          <w:shd w:val="clear" w:color="auto" w:fill="FFFFFF"/>
        </w:rPr>
        <w:t>Мероприятия по реформе бухгалтерского учета и отчетности в банковской системе России. </w:t>
      </w:r>
    </w:p>
    <w:p w:rsidR="001113FD" w:rsidRPr="001113FD" w:rsidRDefault="001113FD" w:rsidP="001113FD">
      <w:pPr>
        <w:pStyle w:val="23"/>
        <w:spacing w:after="0" w:line="240" w:lineRule="auto"/>
        <w:ind w:left="0"/>
        <w:rPr>
          <w:sz w:val="24"/>
          <w:szCs w:val="24"/>
        </w:rPr>
      </w:pPr>
      <w:r w:rsidRPr="001113FD">
        <w:rPr>
          <w:sz w:val="24"/>
          <w:szCs w:val="24"/>
        </w:rPr>
        <w:t xml:space="preserve">Задание </w:t>
      </w:r>
      <w:r>
        <w:rPr>
          <w:sz w:val="24"/>
          <w:szCs w:val="24"/>
        </w:rPr>
        <w:t>2</w:t>
      </w:r>
      <w:r w:rsidRPr="001113FD">
        <w:rPr>
          <w:sz w:val="24"/>
          <w:szCs w:val="24"/>
        </w:rPr>
        <w:t>:  Тестовые задания</w:t>
      </w:r>
    </w:p>
    <w:p w:rsidR="001113FD" w:rsidRPr="001113FD" w:rsidRDefault="001113FD" w:rsidP="001113FD">
      <w:pPr>
        <w:pStyle w:val="af1"/>
        <w:numPr>
          <w:ilvl w:val="0"/>
          <w:numId w:val="16"/>
        </w:numPr>
        <w:ind w:left="0" w:firstLine="360"/>
        <w:jc w:val="both"/>
        <w:rPr>
          <w:color w:val="000000"/>
          <w:sz w:val="24"/>
          <w:szCs w:val="24"/>
          <w:shd w:val="clear" w:color="auto" w:fill="FFFFFF"/>
        </w:rPr>
      </w:pPr>
      <w:r w:rsidRPr="001113FD">
        <w:rPr>
          <w:color w:val="000000"/>
          <w:sz w:val="24"/>
          <w:szCs w:val="24"/>
          <w:shd w:val="clear" w:color="auto" w:fill="FFFFFF"/>
        </w:rPr>
        <w:t>В отношении факторов «блокировки» или «ликвидности» котируемая рыночная цена:</w:t>
      </w:r>
    </w:p>
    <w:p w:rsidR="001113FD" w:rsidRPr="001113FD" w:rsidRDefault="001113FD" w:rsidP="001113FD">
      <w:pPr>
        <w:rPr>
          <w:color w:val="000000"/>
          <w:sz w:val="24"/>
          <w:szCs w:val="24"/>
          <w:shd w:val="clear" w:color="auto" w:fill="FFFFFF"/>
        </w:rPr>
      </w:pPr>
      <w:r w:rsidRPr="001113FD">
        <w:rPr>
          <w:color w:val="000000"/>
          <w:sz w:val="24"/>
          <w:szCs w:val="24"/>
          <w:shd w:val="clear" w:color="auto" w:fill="FFFFFF"/>
        </w:rPr>
        <w:t>а) должна их учитывать;</w:t>
      </w:r>
      <w:r w:rsidRPr="001113FD">
        <w:rPr>
          <w:color w:val="000000"/>
          <w:sz w:val="24"/>
          <w:szCs w:val="24"/>
        </w:rPr>
        <w:br/>
      </w:r>
      <w:r w:rsidRPr="001113FD">
        <w:rPr>
          <w:color w:val="000000"/>
          <w:sz w:val="24"/>
          <w:szCs w:val="24"/>
          <w:shd w:val="clear" w:color="auto" w:fill="FFFFFF"/>
        </w:rPr>
        <w:t>б) может их учитывать;</w:t>
      </w:r>
      <w:r w:rsidRPr="001113FD">
        <w:rPr>
          <w:color w:val="000000"/>
          <w:sz w:val="24"/>
          <w:szCs w:val="24"/>
        </w:rPr>
        <w:br/>
      </w:r>
      <w:r w:rsidRPr="001113FD">
        <w:rPr>
          <w:color w:val="000000"/>
          <w:sz w:val="24"/>
          <w:szCs w:val="24"/>
          <w:shd w:val="clear" w:color="auto" w:fill="FFFFFF"/>
        </w:rPr>
        <w:t>в) не может быть скорректирована с их учетом.</w:t>
      </w:r>
    </w:p>
    <w:p w:rsidR="001113FD" w:rsidRPr="001113FD" w:rsidRDefault="001113FD" w:rsidP="001113FD">
      <w:pPr>
        <w:pStyle w:val="af1"/>
        <w:numPr>
          <w:ilvl w:val="0"/>
          <w:numId w:val="16"/>
        </w:numPr>
        <w:rPr>
          <w:color w:val="000000"/>
          <w:sz w:val="24"/>
          <w:szCs w:val="24"/>
          <w:shd w:val="clear" w:color="auto" w:fill="FFFFFF"/>
        </w:rPr>
      </w:pPr>
      <w:r w:rsidRPr="001113FD">
        <w:rPr>
          <w:color w:val="000000"/>
          <w:sz w:val="24"/>
          <w:szCs w:val="24"/>
        </w:rPr>
        <w:t xml:space="preserve"> </w:t>
      </w:r>
      <w:r w:rsidRPr="001113FD">
        <w:rPr>
          <w:color w:val="000000"/>
          <w:sz w:val="24"/>
          <w:szCs w:val="24"/>
          <w:shd w:val="clear" w:color="auto" w:fill="FFFFFF"/>
        </w:rPr>
        <w:t>Доказательства обесценения существуют, когда: </w:t>
      </w:r>
    </w:p>
    <w:p w:rsidR="001113FD" w:rsidRPr="001113FD" w:rsidRDefault="001113FD" w:rsidP="001113FD">
      <w:pPr>
        <w:jc w:val="both"/>
        <w:rPr>
          <w:color w:val="000000"/>
          <w:sz w:val="24"/>
          <w:szCs w:val="24"/>
          <w:shd w:val="clear" w:color="auto" w:fill="FFFFFF"/>
        </w:rPr>
      </w:pPr>
      <w:r w:rsidRPr="001113FD">
        <w:rPr>
          <w:color w:val="000000"/>
          <w:sz w:val="24"/>
          <w:szCs w:val="24"/>
          <w:shd w:val="clear" w:color="auto" w:fill="FFFFFF"/>
        </w:rPr>
        <w:t>а) балансовая стоимость финансового актива, учитываемая по амортизируемой стоимости, превышает оцениваемую величину возмещения; </w:t>
      </w:r>
    </w:p>
    <w:p w:rsidR="001113FD" w:rsidRPr="001113FD" w:rsidRDefault="001113FD" w:rsidP="001113FD">
      <w:pPr>
        <w:jc w:val="both"/>
        <w:rPr>
          <w:color w:val="000000"/>
          <w:sz w:val="24"/>
          <w:szCs w:val="24"/>
          <w:shd w:val="clear" w:color="auto" w:fill="FFFFFF"/>
        </w:rPr>
      </w:pPr>
      <w:r w:rsidRPr="001113FD">
        <w:rPr>
          <w:color w:val="000000"/>
          <w:sz w:val="24"/>
          <w:szCs w:val="24"/>
          <w:shd w:val="clear" w:color="auto" w:fill="FFFFFF"/>
        </w:rPr>
        <w:t>б) балансовая стоимость финансового актива, учитываемая по амортизируемой стоимости, превышает его справедливую стоимость;</w:t>
      </w:r>
    </w:p>
    <w:p w:rsidR="001113FD" w:rsidRPr="001113FD" w:rsidRDefault="001113FD" w:rsidP="001113FD">
      <w:pPr>
        <w:jc w:val="both"/>
        <w:rPr>
          <w:color w:val="000000"/>
          <w:sz w:val="24"/>
          <w:szCs w:val="24"/>
          <w:shd w:val="clear" w:color="auto" w:fill="FFFFFF"/>
        </w:rPr>
      </w:pPr>
      <w:r w:rsidRPr="001113FD">
        <w:rPr>
          <w:color w:val="000000"/>
          <w:sz w:val="24"/>
          <w:szCs w:val="24"/>
          <w:shd w:val="clear" w:color="auto" w:fill="FFFFFF"/>
        </w:rPr>
        <w:t>в) справедливая стоимость финансового актива превышает оцениваемую величину его возмещения. </w:t>
      </w:r>
    </w:p>
    <w:p w:rsidR="001113FD" w:rsidRPr="001113FD" w:rsidRDefault="001113FD" w:rsidP="001113FD">
      <w:pPr>
        <w:pStyle w:val="af1"/>
        <w:numPr>
          <w:ilvl w:val="0"/>
          <w:numId w:val="16"/>
        </w:numPr>
        <w:jc w:val="both"/>
        <w:rPr>
          <w:color w:val="000000"/>
          <w:sz w:val="24"/>
          <w:szCs w:val="24"/>
          <w:shd w:val="clear" w:color="auto" w:fill="FFFFFF"/>
        </w:rPr>
      </w:pPr>
      <w:r w:rsidRPr="001113FD">
        <w:rPr>
          <w:color w:val="000000"/>
          <w:sz w:val="24"/>
          <w:szCs w:val="24"/>
          <w:shd w:val="clear" w:color="auto" w:fill="FFFFFF"/>
        </w:rPr>
        <w:t xml:space="preserve"> Восстановление стоимости инвестиций в долевые ценные бумаги:</w:t>
      </w:r>
    </w:p>
    <w:p w:rsidR="001113FD" w:rsidRPr="001113FD" w:rsidRDefault="001113FD" w:rsidP="001113FD">
      <w:pPr>
        <w:jc w:val="both"/>
        <w:rPr>
          <w:color w:val="000000"/>
          <w:sz w:val="24"/>
          <w:szCs w:val="24"/>
          <w:shd w:val="clear" w:color="auto" w:fill="FFFFFF"/>
        </w:rPr>
      </w:pPr>
      <w:r w:rsidRPr="001113FD">
        <w:rPr>
          <w:color w:val="000000"/>
          <w:sz w:val="24"/>
          <w:szCs w:val="24"/>
          <w:shd w:val="clear" w:color="auto" w:fill="FFFFFF"/>
        </w:rPr>
        <w:t>а) следует проводить систематически;</w:t>
      </w:r>
    </w:p>
    <w:p w:rsidR="001113FD" w:rsidRPr="001113FD" w:rsidRDefault="001113FD" w:rsidP="001113FD">
      <w:pPr>
        <w:jc w:val="both"/>
        <w:rPr>
          <w:color w:val="000000"/>
          <w:sz w:val="24"/>
          <w:szCs w:val="24"/>
          <w:shd w:val="clear" w:color="auto" w:fill="FFFFFF"/>
        </w:rPr>
      </w:pPr>
      <w:r w:rsidRPr="001113FD">
        <w:rPr>
          <w:color w:val="000000"/>
          <w:sz w:val="24"/>
          <w:szCs w:val="24"/>
          <w:shd w:val="clear" w:color="auto" w:fill="FFFFFF"/>
        </w:rPr>
        <w:t>б) следует проводить ежегодно;</w:t>
      </w:r>
    </w:p>
    <w:p w:rsidR="001113FD" w:rsidRPr="001113FD" w:rsidRDefault="001113FD" w:rsidP="001113FD">
      <w:pPr>
        <w:jc w:val="both"/>
        <w:rPr>
          <w:color w:val="000000"/>
          <w:sz w:val="24"/>
          <w:szCs w:val="24"/>
          <w:shd w:val="clear" w:color="auto" w:fill="FFFFFF"/>
        </w:rPr>
      </w:pPr>
      <w:r w:rsidRPr="001113FD">
        <w:rPr>
          <w:color w:val="000000"/>
          <w:sz w:val="24"/>
          <w:szCs w:val="24"/>
          <w:shd w:val="clear" w:color="auto" w:fill="FFFFFF"/>
        </w:rPr>
        <w:t>в) запрещается.</w:t>
      </w:r>
    </w:p>
    <w:p w:rsidR="001113FD" w:rsidRPr="001113FD" w:rsidRDefault="001113FD" w:rsidP="001113FD">
      <w:pPr>
        <w:pStyle w:val="af1"/>
        <w:numPr>
          <w:ilvl w:val="0"/>
          <w:numId w:val="16"/>
        </w:numPr>
        <w:ind w:left="0" w:firstLine="360"/>
        <w:jc w:val="both"/>
        <w:rPr>
          <w:sz w:val="24"/>
          <w:szCs w:val="24"/>
        </w:rPr>
      </w:pPr>
      <w:r w:rsidRPr="001113FD">
        <w:rPr>
          <w:color w:val="000000"/>
          <w:sz w:val="24"/>
          <w:szCs w:val="24"/>
          <w:shd w:val="clear" w:color="auto" w:fill="FFFFFF"/>
        </w:rPr>
        <w:t xml:space="preserve"> </w:t>
      </w:r>
      <w:r w:rsidRPr="001113FD">
        <w:rPr>
          <w:sz w:val="24"/>
          <w:szCs w:val="24"/>
        </w:rPr>
        <w:t xml:space="preserve">Цель финансовой отчетности по международным стандартам состоит </w:t>
      </w:r>
      <w:proofErr w:type="gramStart"/>
      <w:r w:rsidRPr="001113FD">
        <w:rPr>
          <w:sz w:val="24"/>
          <w:szCs w:val="24"/>
        </w:rPr>
        <w:t>в</w:t>
      </w:r>
      <w:proofErr w:type="gramEnd"/>
      <w:r w:rsidRPr="001113FD">
        <w:rPr>
          <w:sz w:val="24"/>
          <w:szCs w:val="24"/>
        </w:rPr>
        <w:t xml:space="preserve">: </w:t>
      </w:r>
    </w:p>
    <w:p w:rsidR="001113FD" w:rsidRPr="001113FD" w:rsidRDefault="001113FD" w:rsidP="001113FD">
      <w:pPr>
        <w:jc w:val="both"/>
        <w:rPr>
          <w:sz w:val="24"/>
          <w:szCs w:val="24"/>
        </w:rPr>
      </w:pPr>
      <w:r w:rsidRPr="001113FD">
        <w:rPr>
          <w:sz w:val="24"/>
          <w:szCs w:val="24"/>
        </w:rPr>
        <w:t xml:space="preserve">а) </w:t>
      </w:r>
      <w:proofErr w:type="gramStart"/>
      <w:r w:rsidRPr="001113FD">
        <w:rPr>
          <w:sz w:val="24"/>
          <w:szCs w:val="24"/>
        </w:rPr>
        <w:t>составлении</w:t>
      </w:r>
      <w:proofErr w:type="gramEnd"/>
      <w:r w:rsidRPr="001113FD">
        <w:rPr>
          <w:sz w:val="24"/>
          <w:szCs w:val="24"/>
        </w:rPr>
        <w:t xml:space="preserve"> сводной отчетности компаний имеющих зарубежные филиалы; </w:t>
      </w:r>
    </w:p>
    <w:p w:rsidR="001113FD" w:rsidRPr="001113FD" w:rsidRDefault="001113FD" w:rsidP="001113FD">
      <w:pPr>
        <w:jc w:val="both"/>
        <w:rPr>
          <w:sz w:val="24"/>
          <w:szCs w:val="24"/>
        </w:rPr>
      </w:pPr>
      <w:r w:rsidRPr="001113FD">
        <w:rPr>
          <w:sz w:val="24"/>
          <w:szCs w:val="24"/>
        </w:rPr>
        <w:t xml:space="preserve">б) </w:t>
      </w:r>
      <w:proofErr w:type="gramStart"/>
      <w:r w:rsidRPr="001113FD">
        <w:rPr>
          <w:sz w:val="24"/>
          <w:szCs w:val="24"/>
        </w:rPr>
        <w:t>обеспечении</w:t>
      </w:r>
      <w:proofErr w:type="gramEnd"/>
      <w:r w:rsidRPr="001113FD">
        <w:rPr>
          <w:sz w:val="24"/>
          <w:szCs w:val="24"/>
        </w:rPr>
        <w:t xml:space="preserve"> информацией внешних пользователей; </w:t>
      </w:r>
    </w:p>
    <w:p w:rsidR="001113FD" w:rsidRPr="001113FD" w:rsidRDefault="001113FD" w:rsidP="001113FD">
      <w:pPr>
        <w:jc w:val="both"/>
        <w:rPr>
          <w:sz w:val="24"/>
          <w:szCs w:val="24"/>
        </w:rPr>
      </w:pPr>
      <w:r w:rsidRPr="001113FD">
        <w:rPr>
          <w:sz w:val="24"/>
          <w:szCs w:val="24"/>
        </w:rPr>
        <w:t xml:space="preserve">в) </w:t>
      </w:r>
      <w:proofErr w:type="gramStart"/>
      <w:r w:rsidRPr="001113FD">
        <w:rPr>
          <w:sz w:val="24"/>
          <w:szCs w:val="24"/>
        </w:rPr>
        <w:t>обеспечении</w:t>
      </w:r>
      <w:proofErr w:type="gramEnd"/>
      <w:r w:rsidRPr="001113FD">
        <w:rPr>
          <w:sz w:val="24"/>
          <w:szCs w:val="24"/>
        </w:rPr>
        <w:t xml:space="preserve"> информацией администрации компании. </w:t>
      </w:r>
    </w:p>
    <w:p w:rsidR="001113FD" w:rsidRPr="001113FD" w:rsidRDefault="001113FD" w:rsidP="001113FD">
      <w:pPr>
        <w:pStyle w:val="af1"/>
        <w:numPr>
          <w:ilvl w:val="0"/>
          <w:numId w:val="16"/>
        </w:numPr>
        <w:tabs>
          <w:tab w:val="left" w:pos="851"/>
        </w:tabs>
        <w:jc w:val="both"/>
        <w:rPr>
          <w:sz w:val="24"/>
          <w:szCs w:val="24"/>
        </w:rPr>
      </w:pPr>
      <w:r w:rsidRPr="001113FD">
        <w:rPr>
          <w:sz w:val="24"/>
          <w:szCs w:val="24"/>
        </w:rPr>
        <w:t xml:space="preserve">Полный состав промежуточной отчетности определяется </w:t>
      </w:r>
      <w:proofErr w:type="gramStart"/>
      <w:r w:rsidRPr="001113FD">
        <w:rPr>
          <w:sz w:val="24"/>
          <w:szCs w:val="24"/>
        </w:rPr>
        <w:t>в</w:t>
      </w:r>
      <w:proofErr w:type="gramEnd"/>
      <w:r w:rsidRPr="001113FD">
        <w:rPr>
          <w:sz w:val="24"/>
          <w:szCs w:val="24"/>
        </w:rPr>
        <w:t xml:space="preserve">: </w:t>
      </w:r>
    </w:p>
    <w:p w:rsidR="001113FD" w:rsidRPr="001113FD" w:rsidRDefault="001113FD" w:rsidP="001113FD">
      <w:pPr>
        <w:jc w:val="both"/>
        <w:rPr>
          <w:sz w:val="24"/>
          <w:szCs w:val="24"/>
        </w:rPr>
      </w:pPr>
      <w:r w:rsidRPr="001113FD">
        <w:rPr>
          <w:sz w:val="24"/>
          <w:szCs w:val="24"/>
        </w:rPr>
        <w:t xml:space="preserve">а) МСФО №1; </w:t>
      </w:r>
    </w:p>
    <w:p w:rsidR="001113FD" w:rsidRPr="001113FD" w:rsidRDefault="001113FD" w:rsidP="001113FD">
      <w:pPr>
        <w:jc w:val="both"/>
        <w:rPr>
          <w:sz w:val="24"/>
          <w:szCs w:val="24"/>
        </w:rPr>
      </w:pPr>
      <w:r w:rsidRPr="001113FD">
        <w:rPr>
          <w:sz w:val="24"/>
          <w:szCs w:val="24"/>
        </w:rPr>
        <w:t xml:space="preserve">б) МСФО №34; </w:t>
      </w:r>
    </w:p>
    <w:p w:rsidR="001113FD" w:rsidRPr="001113FD" w:rsidRDefault="001113FD" w:rsidP="001113FD">
      <w:pPr>
        <w:jc w:val="both"/>
        <w:rPr>
          <w:sz w:val="24"/>
          <w:szCs w:val="24"/>
        </w:rPr>
      </w:pPr>
      <w:r w:rsidRPr="001113FD">
        <w:rPr>
          <w:sz w:val="24"/>
          <w:szCs w:val="24"/>
        </w:rPr>
        <w:t xml:space="preserve">в) другом МСФО. </w:t>
      </w:r>
    </w:p>
    <w:p w:rsidR="001113FD" w:rsidRPr="001113FD" w:rsidRDefault="001113FD" w:rsidP="001113FD">
      <w:pPr>
        <w:pStyle w:val="af1"/>
        <w:numPr>
          <w:ilvl w:val="0"/>
          <w:numId w:val="16"/>
        </w:numPr>
        <w:tabs>
          <w:tab w:val="left" w:pos="851"/>
        </w:tabs>
        <w:jc w:val="both"/>
        <w:rPr>
          <w:sz w:val="24"/>
          <w:szCs w:val="24"/>
        </w:rPr>
      </w:pPr>
      <w:r w:rsidRPr="001113FD">
        <w:rPr>
          <w:sz w:val="24"/>
          <w:szCs w:val="24"/>
        </w:rPr>
        <w:t xml:space="preserve">Объект основных средств должен быть списан с баланса когда: </w:t>
      </w:r>
    </w:p>
    <w:p w:rsidR="001113FD" w:rsidRPr="001113FD" w:rsidRDefault="001113FD" w:rsidP="001113FD">
      <w:pPr>
        <w:jc w:val="both"/>
        <w:rPr>
          <w:sz w:val="24"/>
          <w:szCs w:val="24"/>
        </w:rPr>
      </w:pPr>
      <w:r w:rsidRPr="001113FD">
        <w:rPr>
          <w:sz w:val="24"/>
          <w:szCs w:val="24"/>
        </w:rPr>
        <w:t xml:space="preserve">а) принято решение о прекращении его использования; </w:t>
      </w:r>
    </w:p>
    <w:p w:rsidR="001113FD" w:rsidRPr="001113FD" w:rsidRDefault="001113FD" w:rsidP="001113FD">
      <w:pPr>
        <w:jc w:val="both"/>
        <w:rPr>
          <w:sz w:val="24"/>
          <w:szCs w:val="24"/>
        </w:rPr>
      </w:pPr>
      <w:r w:rsidRPr="001113FD">
        <w:rPr>
          <w:sz w:val="24"/>
          <w:szCs w:val="24"/>
        </w:rPr>
        <w:t xml:space="preserve">б) при его выбытии; </w:t>
      </w:r>
    </w:p>
    <w:p w:rsidR="001113FD" w:rsidRPr="001113FD" w:rsidRDefault="001113FD" w:rsidP="001113FD">
      <w:pPr>
        <w:jc w:val="both"/>
        <w:rPr>
          <w:sz w:val="24"/>
          <w:szCs w:val="24"/>
        </w:rPr>
      </w:pPr>
      <w:r w:rsidRPr="001113FD">
        <w:rPr>
          <w:sz w:val="24"/>
          <w:szCs w:val="24"/>
        </w:rPr>
        <w:t xml:space="preserve">в) оба пункта. </w:t>
      </w:r>
    </w:p>
    <w:p w:rsidR="001113FD" w:rsidRPr="001113FD" w:rsidRDefault="001113FD" w:rsidP="001113FD">
      <w:pPr>
        <w:pStyle w:val="af1"/>
        <w:numPr>
          <w:ilvl w:val="0"/>
          <w:numId w:val="16"/>
        </w:numPr>
        <w:jc w:val="both"/>
        <w:rPr>
          <w:color w:val="000000"/>
          <w:sz w:val="24"/>
          <w:szCs w:val="24"/>
          <w:shd w:val="clear" w:color="auto" w:fill="FFFFFF"/>
        </w:rPr>
      </w:pPr>
      <w:r w:rsidRPr="001113FD">
        <w:rPr>
          <w:color w:val="000000"/>
          <w:sz w:val="24"/>
          <w:szCs w:val="24"/>
          <w:shd w:val="clear" w:color="auto" w:fill="FFFFFF"/>
        </w:rPr>
        <w:t>Если была совершена передача в значительной степени всех рисков и выгод: </w:t>
      </w:r>
    </w:p>
    <w:p w:rsidR="001113FD" w:rsidRPr="001113FD" w:rsidRDefault="001113FD" w:rsidP="001113FD">
      <w:pPr>
        <w:jc w:val="both"/>
        <w:rPr>
          <w:color w:val="000000"/>
          <w:sz w:val="24"/>
          <w:szCs w:val="24"/>
          <w:shd w:val="clear" w:color="auto" w:fill="FFFFFF"/>
        </w:rPr>
      </w:pPr>
      <w:r w:rsidRPr="001113FD">
        <w:rPr>
          <w:color w:val="000000"/>
          <w:sz w:val="24"/>
          <w:szCs w:val="24"/>
          <w:shd w:val="clear" w:color="auto" w:fill="FFFFFF"/>
        </w:rPr>
        <w:t>а) Признание финансового актива (или части финансового актива) или обязательства может быть прекращено;</w:t>
      </w:r>
    </w:p>
    <w:p w:rsidR="001113FD" w:rsidRPr="001113FD" w:rsidRDefault="001113FD" w:rsidP="001113FD">
      <w:pPr>
        <w:rPr>
          <w:color w:val="000000"/>
          <w:sz w:val="24"/>
          <w:szCs w:val="24"/>
          <w:shd w:val="clear" w:color="auto" w:fill="FFFFFF"/>
        </w:rPr>
      </w:pPr>
      <w:r w:rsidRPr="001113FD">
        <w:rPr>
          <w:color w:val="000000"/>
          <w:sz w:val="24"/>
          <w:szCs w:val="24"/>
          <w:shd w:val="clear" w:color="auto" w:fill="FFFFFF"/>
        </w:rPr>
        <w:t>б) Актив или обязательство следует перевести в капитал;</w:t>
      </w:r>
      <w:r w:rsidRPr="001113FD">
        <w:rPr>
          <w:color w:val="000000"/>
          <w:sz w:val="24"/>
          <w:szCs w:val="24"/>
        </w:rPr>
        <w:br/>
      </w:r>
      <w:r w:rsidRPr="001113FD">
        <w:rPr>
          <w:color w:val="000000"/>
          <w:sz w:val="24"/>
          <w:szCs w:val="24"/>
          <w:shd w:val="clear" w:color="auto" w:fill="FFFFFF"/>
        </w:rPr>
        <w:t>в) Операцию следует учитывать как обеспеченный залогом заем.</w:t>
      </w:r>
    </w:p>
    <w:p w:rsidR="001113FD" w:rsidRPr="001113FD" w:rsidRDefault="001113FD" w:rsidP="001113FD">
      <w:pPr>
        <w:pStyle w:val="af1"/>
        <w:numPr>
          <w:ilvl w:val="0"/>
          <w:numId w:val="16"/>
        </w:numPr>
        <w:jc w:val="both"/>
        <w:rPr>
          <w:sz w:val="24"/>
          <w:szCs w:val="24"/>
        </w:rPr>
      </w:pPr>
      <w:r w:rsidRPr="001113FD">
        <w:rPr>
          <w:sz w:val="24"/>
          <w:szCs w:val="24"/>
        </w:rPr>
        <w:t xml:space="preserve">При составлении финансовой отчетности по МСФО необходимо: </w:t>
      </w:r>
    </w:p>
    <w:p w:rsidR="001113FD" w:rsidRPr="001113FD" w:rsidRDefault="001113FD" w:rsidP="001113FD">
      <w:pPr>
        <w:jc w:val="both"/>
        <w:rPr>
          <w:sz w:val="24"/>
          <w:szCs w:val="24"/>
        </w:rPr>
      </w:pPr>
      <w:r w:rsidRPr="001113FD">
        <w:rPr>
          <w:sz w:val="24"/>
          <w:szCs w:val="24"/>
        </w:rPr>
        <w:lastRenderedPageBreak/>
        <w:t xml:space="preserve">а) указать на факт соответствия МСФО; </w:t>
      </w:r>
    </w:p>
    <w:p w:rsidR="001113FD" w:rsidRPr="001113FD" w:rsidRDefault="001113FD" w:rsidP="001113FD">
      <w:pPr>
        <w:jc w:val="both"/>
        <w:rPr>
          <w:sz w:val="24"/>
          <w:szCs w:val="24"/>
        </w:rPr>
      </w:pPr>
      <w:r w:rsidRPr="001113FD">
        <w:rPr>
          <w:sz w:val="24"/>
          <w:szCs w:val="24"/>
        </w:rPr>
        <w:t xml:space="preserve">б) удовлетворить все требования каждого стандарта; </w:t>
      </w:r>
    </w:p>
    <w:p w:rsidR="001113FD" w:rsidRPr="001113FD" w:rsidRDefault="001113FD" w:rsidP="001113FD">
      <w:pPr>
        <w:jc w:val="both"/>
        <w:rPr>
          <w:sz w:val="24"/>
          <w:szCs w:val="24"/>
        </w:rPr>
      </w:pPr>
      <w:r w:rsidRPr="001113FD">
        <w:rPr>
          <w:sz w:val="24"/>
          <w:szCs w:val="24"/>
        </w:rPr>
        <w:t xml:space="preserve">в) оба пункта. </w:t>
      </w:r>
    </w:p>
    <w:p w:rsidR="001113FD" w:rsidRPr="001113FD" w:rsidRDefault="001113FD" w:rsidP="001113FD">
      <w:pPr>
        <w:pStyle w:val="af1"/>
        <w:numPr>
          <w:ilvl w:val="0"/>
          <w:numId w:val="16"/>
        </w:numPr>
        <w:jc w:val="both"/>
        <w:rPr>
          <w:sz w:val="24"/>
          <w:szCs w:val="24"/>
        </w:rPr>
      </w:pPr>
      <w:r w:rsidRPr="001113FD">
        <w:rPr>
          <w:sz w:val="24"/>
          <w:szCs w:val="24"/>
        </w:rPr>
        <w:t xml:space="preserve">Финансовая отчетность должна составляться как минимум: </w:t>
      </w:r>
    </w:p>
    <w:p w:rsidR="001113FD" w:rsidRPr="001113FD" w:rsidRDefault="001113FD" w:rsidP="001113FD">
      <w:pPr>
        <w:jc w:val="both"/>
        <w:rPr>
          <w:sz w:val="24"/>
          <w:szCs w:val="24"/>
        </w:rPr>
      </w:pPr>
      <w:r w:rsidRPr="001113FD">
        <w:rPr>
          <w:sz w:val="24"/>
          <w:szCs w:val="24"/>
        </w:rPr>
        <w:t xml:space="preserve">а) один раз в год; </w:t>
      </w:r>
    </w:p>
    <w:p w:rsidR="001113FD" w:rsidRPr="001113FD" w:rsidRDefault="001113FD" w:rsidP="001113FD">
      <w:pPr>
        <w:jc w:val="both"/>
        <w:rPr>
          <w:sz w:val="24"/>
          <w:szCs w:val="24"/>
        </w:rPr>
      </w:pPr>
      <w:r w:rsidRPr="001113FD">
        <w:rPr>
          <w:sz w:val="24"/>
          <w:szCs w:val="24"/>
        </w:rPr>
        <w:t xml:space="preserve">б) два раза в год; </w:t>
      </w:r>
    </w:p>
    <w:p w:rsidR="001113FD" w:rsidRPr="001113FD" w:rsidRDefault="001113FD" w:rsidP="001113FD">
      <w:pPr>
        <w:jc w:val="both"/>
        <w:rPr>
          <w:sz w:val="24"/>
          <w:szCs w:val="24"/>
        </w:rPr>
      </w:pPr>
      <w:r w:rsidRPr="001113FD">
        <w:rPr>
          <w:sz w:val="24"/>
          <w:szCs w:val="24"/>
        </w:rPr>
        <w:t xml:space="preserve">в) четыре раза в год. </w:t>
      </w:r>
    </w:p>
    <w:p w:rsidR="001113FD" w:rsidRPr="001113FD" w:rsidRDefault="001113FD" w:rsidP="001113FD">
      <w:pPr>
        <w:pStyle w:val="af1"/>
        <w:numPr>
          <w:ilvl w:val="0"/>
          <w:numId w:val="16"/>
        </w:numPr>
        <w:jc w:val="both"/>
        <w:rPr>
          <w:sz w:val="24"/>
          <w:szCs w:val="24"/>
        </w:rPr>
      </w:pPr>
      <w:r w:rsidRPr="001113FD">
        <w:rPr>
          <w:sz w:val="24"/>
          <w:szCs w:val="24"/>
        </w:rPr>
        <w:t xml:space="preserve">Долгосрочные инвестиции: </w:t>
      </w:r>
    </w:p>
    <w:p w:rsidR="001113FD" w:rsidRPr="001113FD" w:rsidRDefault="001113FD" w:rsidP="001113FD">
      <w:pPr>
        <w:jc w:val="both"/>
        <w:rPr>
          <w:sz w:val="24"/>
          <w:szCs w:val="24"/>
        </w:rPr>
      </w:pPr>
      <w:r w:rsidRPr="001113FD">
        <w:rPr>
          <w:sz w:val="24"/>
          <w:szCs w:val="24"/>
        </w:rPr>
        <w:t xml:space="preserve">а) оцениваются по себестоимости; </w:t>
      </w:r>
    </w:p>
    <w:p w:rsidR="001113FD" w:rsidRPr="001113FD" w:rsidRDefault="001113FD" w:rsidP="001113FD">
      <w:pPr>
        <w:jc w:val="both"/>
        <w:rPr>
          <w:sz w:val="24"/>
          <w:szCs w:val="24"/>
        </w:rPr>
      </w:pPr>
      <w:r w:rsidRPr="001113FD">
        <w:rPr>
          <w:sz w:val="24"/>
          <w:szCs w:val="24"/>
        </w:rPr>
        <w:t xml:space="preserve">б) не оцениваются по себестоимости. </w:t>
      </w:r>
    </w:p>
    <w:p w:rsidR="001113FD" w:rsidRPr="001113FD" w:rsidRDefault="001113FD" w:rsidP="001113FD">
      <w:pPr>
        <w:pStyle w:val="af1"/>
        <w:numPr>
          <w:ilvl w:val="0"/>
          <w:numId w:val="16"/>
        </w:numPr>
        <w:tabs>
          <w:tab w:val="left" w:pos="851"/>
        </w:tabs>
        <w:jc w:val="both"/>
        <w:rPr>
          <w:sz w:val="24"/>
          <w:szCs w:val="24"/>
        </w:rPr>
      </w:pPr>
      <w:r w:rsidRPr="001113FD">
        <w:rPr>
          <w:sz w:val="24"/>
          <w:szCs w:val="24"/>
        </w:rPr>
        <w:t xml:space="preserve">По международным стандартам обязательными формами отчетности являются: </w:t>
      </w:r>
    </w:p>
    <w:p w:rsidR="001113FD" w:rsidRPr="001113FD" w:rsidRDefault="001113FD" w:rsidP="001113FD">
      <w:pPr>
        <w:tabs>
          <w:tab w:val="left" w:pos="851"/>
        </w:tabs>
        <w:jc w:val="both"/>
        <w:rPr>
          <w:sz w:val="24"/>
          <w:szCs w:val="24"/>
        </w:rPr>
      </w:pPr>
      <w:r w:rsidRPr="001113FD">
        <w:rPr>
          <w:sz w:val="24"/>
          <w:szCs w:val="24"/>
        </w:rPr>
        <w:t xml:space="preserve">а) бухгалтерский баланс и отчет о прибылях и убытках; </w:t>
      </w:r>
    </w:p>
    <w:p w:rsidR="001113FD" w:rsidRPr="001113FD" w:rsidRDefault="001113FD" w:rsidP="001113FD">
      <w:pPr>
        <w:tabs>
          <w:tab w:val="left" w:pos="851"/>
        </w:tabs>
        <w:jc w:val="both"/>
        <w:rPr>
          <w:sz w:val="24"/>
          <w:szCs w:val="24"/>
        </w:rPr>
      </w:pPr>
      <w:r w:rsidRPr="001113FD">
        <w:rPr>
          <w:sz w:val="24"/>
          <w:szCs w:val="24"/>
        </w:rPr>
        <w:t xml:space="preserve">б) бухгалтерский баланс, отчет о прибылях и убытках, отчет об изменениях в капитале; </w:t>
      </w:r>
    </w:p>
    <w:p w:rsidR="001113FD" w:rsidRPr="001113FD" w:rsidRDefault="001113FD" w:rsidP="001113FD">
      <w:pPr>
        <w:tabs>
          <w:tab w:val="left" w:pos="851"/>
        </w:tabs>
        <w:jc w:val="both"/>
        <w:rPr>
          <w:sz w:val="24"/>
          <w:szCs w:val="24"/>
        </w:rPr>
      </w:pPr>
      <w:r w:rsidRPr="001113FD">
        <w:rPr>
          <w:sz w:val="24"/>
          <w:szCs w:val="24"/>
        </w:rPr>
        <w:t>в) бухгалтерский баланс, отчет о прибылях и убытках, отчет об изменениях в капитале, отчет о движении денежных средств.</w:t>
      </w:r>
    </w:p>
    <w:p w:rsidR="001113FD" w:rsidRPr="001113FD" w:rsidRDefault="001113FD" w:rsidP="001113FD">
      <w:pPr>
        <w:pStyle w:val="af1"/>
        <w:numPr>
          <w:ilvl w:val="0"/>
          <w:numId w:val="16"/>
        </w:numPr>
        <w:rPr>
          <w:color w:val="000000"/>
          <w:sz w:val="24"/>
          <w:szCs w:val="24"/>
          <w:shd w:val="clear" w:color="auto" w:fill="FFFFFF"/>
        </w:rPr>
      </w:pPr>
      <w:r w:rsidRPr="001113FD">
        <w:rPr>
          <w:color w:val="000000"/>
          <w:sz w:val="24"/>
          <w:szCs w:val="24"/>
          <w:shd w:val="clear" w:color="auto" w:fill="FFFFFF"/>
        </w:rPr>
        <w:t>В случае продолжения признания: </w:t>
      </w:r>
    </w:p>
    <w:p w:rsidR="001113FD" w:rsidRPr="001113FD" w:rsidRDefault="001113FD" w:rsidP="001113FD">
      <w:pPr>
        <w:rPr>
          <w:color w:val="000000"/>
          <w:sz w:val="24"/>
          <w:szCs w:val="24"/>
          <w:shd w:val="clear" w:color="auto" w:fill="FFFFFF"/>
        </w:rPr>
      </w:pPr>
      <w:r w:rsidRPr="001113FD">
        <w:rPr>
          <w:color w:val="000000"/>
          <w:sz w:val="24"/>
          <w:szCs w:val="24"/>
          <w:shd w:val="clear" w:color="auto" w:fill="FFFFFF"/>
        </w:rPr>
        <w:t>а) Актив или обязательство следует передать в капитал;</w:t>
      </w:r>
      <w:r w:rsidRPr="001113FD">
        <w:rPr>
          <w:color w:val="000000"/>
          <w:sz w:val="24"/>
          <w:szCs w:val="24"/>
        </w:rPr>
        <w:br/>
      </w:r>
      <w:r w:rsidRPr="001113FD">
        <w:rPr>
          <w:color w:val="000000"/>
          <w:sz w:val="24"/>
          <w:szCs w:val="24"/>
          <w:shd w:val="clear" w:color="auto" w:fill="FFFFFF"/>
        </w:rPr>
        <w:t>б) Операцию следует учитывать как обеспеченный залогом заем;</w:t>
      </w:r>
    </w:p>
    <w:p w:rsidR="001113FD" w:rsidRPr="001113FD" w:rsidRDefault="001113FD" w:rsidP="001113FD">
      <w:pPr>
        <w:jc w:val="both"/>
        <w:rPr>
          <w:color w:val="000000"/>
          <w:sz w:val="24"/>
          <w:szCs w:val="24"/>
          <w:shd w:val="clear" w:color="auto" w:fill="FFFFFF"/>
        </w:rPr>
      </w:pPr>
      <w:r w:rsidRPr="001113FD">
        <w:rPr>
          <w:color w:val="000000"/>
          <w:sz w:val="24"/>
          <w:szCs w:val="24"/>
          <w:shd w:val="clear" w:color="auto" w:fill="FFFFFF"/>
        </w:rPr>
        <w:t>в) Признание финансового актива (или части финансового актива) или обязательства может быть прекращено в более ранний период; </w:t>
      </w:r>
    </w:p>
    <w:p w:rsidR="001113FD" w:rsidRPr="001113FD" w:rsidRDefault="001113FD" w:rsidP="001113FD">
      <w:pPr>
        <w:rPr>
          <w:color w:val="000000"/>
          <w:sz w:val="24"/>
          <w:szCs w:val="24"/>
          <w:shd w:val="clear" w:color="auto" w:fill="FFFFFF"/>
        </w:rPr>
      </w:pPr>
      <w:r w:rsidRPr="001113FD">
        <w:rPr>
          <w:color w:val="000000"/>
          <w:sz w:val="24"/>
          <w:szCs w:val="24"/>
          <w:shd w:val="clear" w:color="auto" w:fill="FFFFFF"/>
        </w:rPr>
        <w:t>г) Передающая сторона утратила контроль.</w:t>
      </w:r>
    </w:p>
    <w:p w:rsidR="001113FD" w:rsidRPr="001113FD" w:rsidRDefault="001113FD" w:rsidP="001113FD">
      <w:pPr>
        <w:pStyle w:val="af1"/>
        <w:numPr>
          <w:ilvl w:val="0"/>
          <w:numId w:val="16"/>
        </w:numPr>
        <w:ind w:left="0" w:firstLine="360"/>
        <w:jc w:val="both"/>
        <w:rPr>
          <w:color w:val="000000"/>
          <w:sz w:val="24"/>
          <w:szCs w:val="24"/>
          <w:shd w:val="clear" w:color="auto" w:fill="FFFFFF"/>
        </w:rPr>
      </w:pPr>
      <w:r w:rsidRPr="001113FD">
        <w:rPr>
          <w:color w:val="000000"/>
          <w:sz w:val="24"/>
          <w:szCs w:val="24"/>
          <w:shd w:val="clear" w:color="auto" w:fill="FFFFFF"/>
        </w:rPr>
        <w:t>Если признание актива не прекращается вследствие того, что компания не передала, не сохранила в значительной степени все риски и выгоды, связанные с правом собственности на актив, и контроль к получающей стороне не перешел: </w:t>
      </w:r>
    </w:p>
    <w:p w:rsidR="001113FD" w:rsidRPr="001113FD" w:rsidRDefault="001113FD" w:rsidP="001113FD">
      <w:pPr>
        <w:rPr>
          <w:color w:val="000000"/>
          <w:sz w:val="24"/>
          <w:szCs w:val="24"/>
          <w:shd w:val="clear" w:color="auto" w:fill="FFFFFF"/>
        </w:rPr>
      </w:pPr>
      <w:r w:rsidRPr="001113FD">
        <w:rPr>
          <w:color w:val="000000"/>
          <w:sz w:val="24"/>
          <w:szCs w:val="24"/>
          <w:shd w:val="clear" w:color="auto" w:fill="FFFFFF"/>
        </w:rPr>
        <w:t>а) Актив или обязательство следует перевести в капитал;</w:t>
      </w:r>
      <w:r w:rsidRPr="001113FD">
        <w:rPr>
          <w:color w:val="000000"/>
          <w:sz w:val="24"/>
          <w:szCs w:val="24"/>
        </w:rPr>
        <w:br/>
      </w:r>
      <w:r w:rsidRPr="001113FD">
        <w:rPr>
          <w:color w:val="000000"/>
          <w:sz w:val="24"/>
          <w:szCs w:val="24"/>
          <w:shd w:val="clear" w:color="auto" w:fill="FFFFFF"/>
        </w:rPr>
        <w:t>б) Операцию следует учитывать как обеспеченный залогом заем;</w:t>
      </w:r>
    </w:p>
    <w:p w:rsidR="001113FD" w:rsidRPr="001113FD" w:rsidRDefault="001113FD" w:rsidP="001113FD">
      <w:pPr>
        <w:jc w:val="both"/>
        <w:rPr>
          <w:color w:val="000000"/>
          <w:sz w:val="24"/>
          <w:szCs w:val="24"/>
          <w:shd w:val="clear" w:color="auto" w:fill="FFFFFF"/>
        </w:rPr>
      </w:pPr>
      <w:r w:rsidRPr="001113FD">
        <w:rPr>
          <w:color w:val="000000"/>
          <w:sz w:val="24"/>
          <w:szCs w:val="24"/>
          <w:shd w:val="clear" w:color="auto" w:fill="FFFFFF"/>
        </w:rPr>
        <w:t>в) Признание финансового актива (или части финансового актива) или обязательства может быть прекращено в более ранний период;</w:t>
      </w:r>
    </w:p>
    <w:p w:rsidR="001113FD" w:rsidRPr="001113FD" w:rsidRDefault="001113FD" w:rsidP="001113FD">
      <w:pPr>
        <w:rPr>
          <w:color w:val="000000"/>
          <w:sz w:val="24"/>
          <w:szCs w:val="24"/>
          <w:shd w:val="clear" w:color="auto" w:fill="FFFFFF"/>
        </w:rPr>
      </w:pPr>
      <w:r w:rsidRPr="001113FD">
        <w:rPr>
          <w:color w:val="000000"/>
          <w:sz w:val="24"/>
          <w:szCs w:val="24"/>
          <w:shd w:val="clear" w:color="auto" w:fill="FFFFFF"/>
        </w:rPr>
        <w:t>г) Передающая сторона утратила контроль;</w:t>
      </w:r>
      <w:r w:rsidRPr="001113FD">
        <w:rPr>
          <w:color w:val="000000"/>
          <w:sz w:val="24"/>
          <w:szCs w:val="24"/>
        </w:rPr>
        <w:br/>
      </w:r>
      <w:r w:rsidRPr="001113FD">
        <w:rPr>
          <w:color w:val="000000"/>
          <w:sz w:val="24"/>
          <w:szCs w:val="24"/>
          <w:shd w:val="clear" w:color="auto" w:fill="FFFFFF"/>
        </w:rPr>
        <w:t>д) Компания продолжает признание актива в той степени, в которой продолжается ее зависимость от данного актива. </w:t>
      </w:r>
    </w:p>
    <w:p w:rsidR="001113FD" w:rsidRPr="001113FD" w:rsidRDefault="001113FD" w:rsidP="001113FD">
      <w:pPr>
        <w:pStyle w:val="af1"/>
        <w:numPr>
          <w:ilvl w:val="0"/>
          <w:numId w:val="16"/>
        </w:numPr>
        <w:ind w:left="0" w:firstLine="360"/>
        <w:jc w:val="both"/>
        <w:rPr>
          <w:color w:val="000000"/>
          <w:sz w:val="24"/>
          <w:szCs w:val="24"/>
          <w:shd w:val="clear" w:color="auto" w:fill="FFFFFF"/>
        </w:rPr>
      </w:pPr>
      <w:r w:rsidRPr="001113FD">
        <w:rPr>
          <w:color w:val="000000"/>
          <w:sz w:val="24"/>
          <w:szCs w:val="24"/>
          <w:shd w:val="clear" w:color="auto" w:fill="FFFFFF"/>
        </w:rPr>
        <w:t>При отсутствии юридических оснований для освобождения, при выплате третьей стороне, в том числе трасту: </w:t>
      </w:r>
    </w:p>
    <w:p w:rsidR="001113FD" w:rsidRPr="001113FD" w:rsidRDefault="001113FD" w:rsidP="001113FD">
      <w:pPr>
        <w:rPr>
          <w:color w:val="000000"/>
          <w:sz w:val="24"/>
          <w:szCs w:val="24"/>
          <w:shd w:val="clear" w:color="auto" w:fill="FFFFFF"/>
        </w:rPr>
      </w:pPr>
      <w:r w:rsidRPr="001113FD">
        <w:rPr>
          <w:color w:val="000000"/>
          <w:sz w:val="24"/>
          <w:szCs w:val="24"/>
          <w:shd w:val="clear" w:color="auto" w:fill="FFFFFF"/>
        </w:rPr>
        <w:t>а) Актив или обязательство следует перевести в капитал;</w:t>
      </w:r>
      <w:r w:rsidRPr="001113FD">
        <w:rPr>
          <w:color w:val="000000"/>
          <w:sz w:val="24"/>
          <w:szCs w:val="24"/>
        </w:rPr>
        <w:br/>
      </w:r>
      <w:r w:rsidRPr="001113FD">
        <w:rPr>
          <w:color w:val="000000"/>
          <w:sz w:val="24"/>
          <w:szCs w:val="24"/>
          <w:shd w:val="clear" w:color="auto" w:fill="FFFFFF"/>
        </w:rPr>
        <w:t>б) Признание финансового актива (или части финансового актива) или обязательства может быть прекращено в более ранний период;</w:t>
      </w:r>
      <w:r w:rsidRPr="001113FD">
        <w:rPr>
          <w:color w:val="000000"/>
          <w:sz w:val="24"/>
          <w:szCs w:val="24"/>
        </w:rPr>
        <w:br/>
      </w:r>
      <w:proofErr w:type="gramStart"/>
      <w:r w:rsidRPr="001113FD">
        <w:rPr>
          <w:color w:val="000000"/>
          <w:sz w:val="24"/>
          <w:szCs w:val="24"/>
          <w:shd w:val="clear" w:color="auto" w:fill="FFFFFF"/>
        </w:rPr>
        <w:t xml:space="preserve">в) </w:t>
      </w:r>
      <w:proofErr w:type="gramEnd"/>
      <w:r w:rsidRPr="001113FD">
        <w:rPr>
          <w:color w:val="000000"/>
          <w:sz w:val="24"/>
          <w:szCs w:val="24"/>
          <w:shd w:val="clear" w:color="auto" w:fill="FFFFFF"/>
        </w:rPr>
        <w:t>Передающая сторона утратила контроль;</w:t>
      </w:r>
      <w:r w:rsidRPr="001113FD">
        <w:rPr>
          <w:color w:val="000000"/>
          <w:sz w:val="24"/>
          <w:szCs w:val="24"/>
        </w:rPr>
        <w:br/>
      </w:r>
      <w:r w:rsidRPr="001113FD">
        <w:rPr>
          <w:color w:val="000000"/>
          <w:sz w:val="24"/>
          <w:szCs w:val="24"/>
          <w:shd w:val="clear" w:color="auto" w:fill="FFFFFF"/>
        </w:rPr>
        <w:t>г) Компания продолжает признание актива в той степени, в которой продолжается ее зависимость от данного актива.</w:t>
      </w:r>
    </w:p>
    <w:p w:rsidR="001113FD" w:rsidRPr="001113FD" w:rsidRDefault="001113FD" w:rsidP="001113FD">
      <w:pPr>
        <w:pStyle w:val="af1"/>
        <w:numPr>
          <w:ilvl w:val="0"/>
          <w:numId w:val="16"/>
        </w:numPr>
        <w:tabs>
          <w:tab w:val="left" w:pos="851"/>
        </w:tabs>
        <w:jc w:val="both"/>
        <w:rPr>
          <w:sz w:val="24"/>
          <w:szCs w:val="24"/>
        </w:rPr>
      </w:pPr>
      <w:r w:rsidRPr="001113FD">
        <w:rPr>
          <w:sz w:val="24"/>
          <w:szCs w:val="24"/>
        </w:rPr>
        <w:t xml:space="preserve">Учет нематериальных активов может производиться </w:t>
      </w:r>
      <w:proofErr w:type="gramStart"/>
      <w:r w:rsidRPr="001113FD">
        <w:rPr>
          <w:sz w:val="24"/>
          <w:szCs w:val="24"/>
        </w:rPr>
        <w:t>по</w:t>
      </w:r>
      <w:proofErr w:type="gramEnd"/>
      <w:r w:rsidRPr="001113FD">
        <w:rPr>
          <w:sz w:val="24"/>
          <w:szCs w:val="24"/>
        </w:rPr>
        <w:t xml:space="preserve">: </w:t>
      </w:r>
    </w:p>
    <w:p w:rsidR="001113FD" w:rsidRPr="001113FD" w:rsidRDefault="001113FD" w:rsidP="001113FD">
      <w:pPr>
        <w:jc w:val="both"/>
        <w:rPr>
          <w:sz w:val="24"/>
          <w:szCs w:val="24"/>
        </w:rPr>
      </w:pPr>
      <w:r w:rsidRPr="001113FD">
        <w:rPr>
          <w:sz w:val="24"/>
          <w:szCs w:val="24"/>
        </w:rPr>
        <w:t xml:space="preserve">а) балансовой стоимости; </w:t>
      </w:r>
    </w:p>
    <w:p w:rsidR="001113FD" w:rsidRPr="001113FD" w:rsidRDefault="001113FD" w:rsidP="001113FD">
      <w:pPr>
        <w:jc w:val="both"/>
        <w:rPr>
          <w:sz w:val="24"/>
          <w:szCs w:val="24"/>
        </w:rPr>
      </w:pPr>
      <w:r w:rsidRPr="001113FD">
        <w:rPr>
          <w:sz w:val="24"/>
          <w:szCs w:val="24"/>
        </w:rPr>
        <w:t xml:space="preserve">б) справедливой стоимости; </w:t>
      </w:r>
    </w:p>
    <w:p w:rsidR="001113FD" w:rsidRPr="001113FD" w:rsidRDefault="001113FD" w:rsidP="001113FD">
      <w:pPr>
        <w:jc w:val="both"/>
        <w:rPr>
          <w:sz w:val="24"/>
          <w:szCs w:val="24"/>
        </w:rPr>
      </w:pPr>
      <w:r w:rsidRPr="001113FD">
        <w:rPr>
          <w:sz w:val="24"/>
          <w:szCs w:val="24"/>
        </w:rPr>
        <w:t xml:space="preserve">в) оба пункта. </w:t>
      </w:r>
    </w:p>
    <w:p w:rsidR="001113FD" w:rsidRPr="001113FD" w:rsidRDefault="001113FD" w:rsidP="001113FD">
      <w:pPr>
        <w:pStyle w:val="af1"/>
        <w:numPr>
          <w:ilvl w:val="0"/>
          <w:numId w:val="16"/>
        </w:numPr>
        <w:tabs>
          <w:tab w:val="left" w:pos="851"/>
        </w:tabs>
        <w:jc w:val="both"/>
        <w:rPr>
          <w:sz w:val="24"/>
          <w:szCs w:val="24"/>
        </w:rPr>
      </w:pPr>
      <w:r w:rsidRPr="001113FD">
        <w:rPr>
          <w:sz w:val="24"/>
          <w:szCs w:val="24"/>
        </w:rPr>
        <w:t xml:space="preserve"> По МСФО рекомендуются следующие методы амортизации нематериальных активов: </w:t>
      </w:r>
    </w:p>
    <w:p w:rsidR="001113FD" w:rsidRPr="001113FD" w:rsidRDefault="001113FD" w:rsidP="001113FD">
      <w:pPr>
        <w:jc w:val="both"/>
        <w:rPr>
          <w:sz w:val="24"/>
          <w:szCs w:val="24"/>
        </w:rPr>
      </w:pPr>
      <w:r w:rsidRPr="001113FD">
        <w:rPr>
          <w:sz w:val="24"/>
          <w:szCs w:val="24"/>
        </w:rPr>
        <w:t>а) равномерного начисления;</w:t>
      </w:r>
    </w:p>
    <w:p w:rsidR="001113FD" w:rsidRPr="001113FD" w:rsidRDefault="001113FD" w:rsidP="001113FD">
      <w:pPr>
        <w:jc w:val="both"/>
        <w:rPr>
          <w:sz w:val="24"/>
          <w:szCs w:val="24"/>
        </w:rPr>
      </w:pPr>
      <w:r w:rsidRPr="001113FD">
        <w:rPr>
          <w:sz w:val="24"/>
          <w:szCs w:val="24"/>
        </w:rPr>
        <w:t xml:space="preserve"> б) уменьшаемого остатка; </w:t>
      </w:r>
    </w:p>
    <w:p w:rsidR="001113FD" w:rsidRPr="001113FD" w:rsidRDefault="001113FD" w:rsidP="001113FD">
      <w:pPr>
        <w:jc w:val="both"/>
        <w:rPr>
          <w:sz w:val="24"/>
          <w:szCs w:val="24"/>
        </w:rPr>
      </w:pPr>
      <w:r w:rsidRPr="001113FD">
        <w:rPr>
          <w:sz w:val="24"/>
          <w:szCs w:val="24"/>
        </w:rPr>
        <w:t xml:space="preserve">в) оба пункта. </w:t>
      </w:r>
    </w:p>
    <w:p w:rsidR="001113FD" w:rsidRPr="001113FD" w:rsidRDefault="001113FD" w:rsidP="001113FD">
      <w:pPr>
        <w:pStyle w:val="af1"/>
        <w:numPr>
          <w:ilvl w:val="0"/>
          <w:numId w:val="16"/>
        </w:numPr>
        <w:jc w:val="both"/>
        <w:rPr>
          <w:sz w:val="24"/>
          <w:szCs w:val="24"/>
        </w:rPr>
      </w:pPr>
      <w:r w:rsidRPr="001113FD">
        <w:rPr>
          <w:sz w:val="24"/>
          <w:szCs w:val="24"/>
        </w:rPr>
        <w:t xml:space="preserve">Учет краткосрочных инвестиций ведется: </w:t>
      </w:r>
    </w:p>
    <w:p w:rsidR="001113FD" w:rsidRPr="001113FD" w:rsidRDefault="001113FD" w:rsidP="001113FD">
      <w:pPr>
        <w:jc w:val="both"/>
        <w:rPr>
          <w:sz w:val="24"/>
          <w:szCs w:val="24"/>
        </w:rPr>
      </w:pPr>
      <w:r w:rsidRPr="001113FD">
        <w:rPr>
          <w:sz w:val="24"/>
          <w:szCs w:val="24"/>
        </w:rPr>
        <w:t xml:space="preserve">а) по рыночной стоимости; </w:t>
      </w:r>
    </w:p>
    <w:p w:rsidR="001113FD" w:rsidRPr="001113FD" w:rsidRDefault="001113FD" w:rsidP="001113FD">
      <w:pPr>
        <w:jc w:val="both"/>
        <w:rPr>
          <w:sz w:val="24"/>
          <w:szCs w:val="24"/>
        </w:rPr>
      </w:pPr>
      <w:r w:rsidRPr="001113FD">
        <w:rPr>
          <w:sz w:val="24"/>
          <w:szCs w:val="24"/>
        </w:rPr>
        <w:t xml:space="preserve">б) по </w:t>
      </w:r>
      <w:proofErr w:type="gramStart"/>
      <w:r w:rsidRPr="001113FD">
        <w:rPr>
          <w:sz w:val="24"/>
          <w:szCs w:val="24"/>
        </w:rPr>
        <w:t>наименьшему</w:t>
      </w:r>
      <w:proofErr w:type="gramEnd"/>
      <w:r w:rsidRPr="001113FD">
        <w:rPr>
          <w:sz w:val="24"/>
          <w:szCs w:val="24"/>
        </w:rPr>
        <w:t xml:space="preserve"> из себестоимости и рыночной стоимости; </w:t>
      </w:r>
    </w:p>
    <w:p w:rsidR="001113FD" w:rsidRPr="001113FD" w:rsidRDefault="001113FD" w:rsidP="001113FD">
      <w:pPr>
        <w:jc w:val="both"/>
        <w:rPr>
          <w:sz w:val="24"/>
          <w:szCs w:val="24"/>
        </w:rPr>
      </w:pPr>
      <w:r w:rsidRPr="001113FD">
        <w:rPr>
          <w:sz w:val="24"/>
          <w:szCs w:val="24"/>
        </w:rPr>
        <w:t xml:space="preserve">в) оба пункта. </w:t>
      </w:r>
    </w:p>
    <w:p w:rsidR="001113FD" w:rsidRPr="001113FD" w:rsidRDefault="001113FD" w:rsidP="001113FD">
      <w:pPr>
        <w:pStyle w:val="af1"/>
        <w:numPr>
          <w:ilvl w:val="0"/>
          <w:numId w:val="16"/>
        </w:numPr>
        <w:rPr>
          <w:color w:val="000000"/>
          <w:sz w:val="24"/>
          <w:szCs w:val="24"/>
          <w:shd w:val="clear" w:color="auto" w:fill="FFFFFF"/>
        </w:rPr>
      </w:pPr>
      <w:r w:rsidRPr="001113FD">
        <w:rPr>
          <w:color w:val="000000"/>
          <w:sz w:val="24"/>
          <w:szCs w:val="24"/>
          <w:shd w:val="clear" w:color="auto" w:fill="FFFFFF"/>
        </w:rPr>
        <w:t xml:space="preserve">Последующая оценка финансовых активов и обязательств зависит </w:t>
      </w:r>
      <w:proofErr w:type="gramStart"/>
      <w:r w:rsidRPr="001113FD">
        <w:rPr>
          <w:color w:val="000000"/>
          <w:sz w:val="24"/>
          <w:szCs w:val="24"/>
          <w:shd w:val="clear" w:color="auto" w:fill="FFFFFF"/>
        </w:rPr>
        <w:t>от</w:t>
      </w:r>
      <w:proofErr w:type="gramEnd"/>
      <w:r w:rsidRPr="001113FD">
        <w:rPr>
          <w:color w:val="000000"/>
          <w:sz w:val="24"/>
          <w:szCs w:val="24"/>
          <w:shd w:val="clear" w:color="auto" w:fill="FFFFFF"/>
        </w:rPr>
        <w:t>:</w:t>
      </w:r>
    </w:p>
    <w:p w:rsidR="001113FD" w:rsidRPr="001113FD" w:rsidRDefault="001113FD" w:rsidP="001113FD">
      <w:pPr>
        <w:rPr>
          <w:color w:val="000000"/>
          <w:sz w:val="24"/>
          <w:szCs w:val="24"/>
          <w:shd w:val="clear" w:color="auto" w:fill="FFFFFF"/>
        </w:rPr>
      </w:pPr>
      <w:r w:rsidRPr="001113FD">
        <w:rPr>
          <w:color w:val="000000"/>
          <w:sz w:val="24"/>
          <w:szCs w:val="24"/>
          <w:shd w:val="clear" w:color="auto" w:fill="FFFFFF"/>
        </w:rPr>
        <w:lastRenderedPageBreak/>
        <w:t>а) размера компании;</w:t>
      </w:r>
      <w:r w:rsidRPr="001113FD">
        <w:rPr>
          <w:color w:val="000000"/>
          <w:sz w:val="24"/>
          <w:szCs w:val="24"/>
        </w:rPr>
        <w:br/>
      </w:r>
      <w:r w:rsidRPr="001113FD">
        <w:rPr>
          <w:color w:val="000000"/>
          <w:sz w:val="24"/>
          <w:szCs w:val="24"/>
          <w:shd w:val="clear" w:color="auto" w:fill="FFFFFF"/>
        </w:rPr>
        <w:t>б) типа организации;</w:t>
      </w:r>
      <w:r w:rsidRPr="001113FD">
        <w:rPr>
          <w:color w:val="000000"/>
          <w:sz w:val="24"/>
          <w:szCs w:val="24"/>
        </w:rPr>
        <w:br/>
      </w:r>
      <w:r w:rsidRPr="001113FD">
        <w:rPr>
          <w:color w:val="000000"/>
          <w:sz w:val="24"/>
          <w:szCs w:val="24"/>
          <w:shd w:val="clear" w:color="auto" w:fill="FFFFFF"/>
        </w:rPr>
        <w:t>в) классификации финансовых инструментов.</w:t>
      </w:r>
    </w:p>
    <w:p w:rsidR="001113FD" w:rsidRPr="001113FD" w:rsidRDefault="001113FD" w:rsidP="001113FD">
      <w:pPr>
        <w:pStyle w:val="af1"/>
        <w:numPr>
          <w:ilvl w:val="0"/>
          <w:numId w:val="16"/>
        </w:numPr>
        <w:ind w:left="0" w:firstLine="360"/>
        <w:jc w:val="both"/>
        <w:rPr>
          <w:color w:val="000000"/>
          <w:sz w:val="24"/>
          <w:szCs w:val="24"/>
          <w:shd w:val="clear" w:color="auto" w:fill="FFFFFF"/>
        </w:rPr>
      </w:pPr>
      <w:r w:rsidRPr="001113FD">
        <w:rPr>
          <w:color w:val="000000"/>
          <w:sz w:val="24"/>
          <w:szCs w:val="24"/>
        </w:rPr>
        <w:t xml:space="preserve"> </w:t>
      </w:r>
      <w:r w:rsidRPr="001113FD">
        <w:rPr>
          <w:color w:val="000000"/>
          <w:sz w:val="24"/>
          <w:szCs w:val="24"/>
          <w:shd w:val="clear" w:color="auto" w:fill="FFFFFF"/>
        </w:rPr>
        <w:t xml:space="preserve">Торговые активы и обязательства, а также имеющиеся в наличии для продажи активы, оцениваются </w:t>
      </w:r>
      <w:proofErr w:type="gramStart"/>
      <w:r w:rsidRPr="001113FD">
        <w:rPr>
          <w:color w:val="000000"/>
          <w:sz w:val="24"/>
          <w:szCs w:val="24"/>
          <w:shd w:val="clear" w:color="auto" w:fill="FFFFFF"/>
        </w:rPr>
        <w:t>по</w:t>
      </w:r>
      <w:proofErr w:type="gramEnd"/>
      <w:r w:rsidRPr="001113FD">
        <w:rPr>
          <w:color w:val="000000"/>
          <w:sz w:val="24"/>
          <w:szCs w:val="24"/>
          <w:shd w:val="clear" w:color="auto" w:fill="FFFFFF"/>
        </w:rPr>
        <w:t>: </w:t>
      </w:r>
    </w:p>
    <w:p w:rsidR="001113FD" w:rsidRPr="001113FD" w:rsidRDefault="001113FD" w:rsidP="001113FD">
      <w:pPr>
        <w:rPr>
          <w:color w:val="000000"/>
          <w:sz w:val="24"/>
          <w:szCs w:val="24"/>
          <w:shd w:val="clear" w:color="auto" w:fill="FFFFFF"/>
        </w:rPr>
      </w:pPr>
      <w:r w:rsidRPr="001113FD">
        <w:rPr>
          <w:color w:val="000000"/>
          <w:sz w:val="24"/>
          <w:szCs w:val="24"/>
          <w:shd w:val="clear" w:color="auto" w:fill="FFFFFF"/>
        </w:rPr>
        <w:t>а) первоначальной стоимости;</w:t>
      </w:r>
      <w:r w:rsidRPr="001113FD">
        <w:rPr>
          <w:color w:val="000000"/>
          <w:sz w:val="24"/>
          <w:szCs w:val="24"/>
        </w:rPr>
        <w:br/>
      </w:r>
      <w:r w:rsidRPr="001113FD">
        <w:rPr>
          <w:color w:val="000000"/>
          <w:sz w:val="24"/>
          <w:szCs w:val="24"/>
          <w:shd w:val="clear" w:color="auto" w:fill="FFFFFF"/>
        </w:rPr>
        <w:t>б) справедливой стоимости;</w:t>
      </w:r>
      <w:r w:rsidRPr="001113FD">
        <w:rPr>
          <w:color w:val="000000"/>
          <w:sz w:val="24"/>
          <w:szCs w:val="24"/>
        </w:rPr>
        <w:br/>
      </w:r>
      <w:r w:rsidRPr="001113FD">
        <w:rPr>
          <w:color w:val="000000"/>
          <w:sz w:val="24"/>
          <w:szCs w:val="24"/>
          <w:shd w:val="clear" w:color="auto" w:fill="FFFFFF"/>
        </w:rPr>
        <w:t>в) амортизируемой стоимости.</w:t>
      </w:r>
    </w:p>
    <w:p w:rsidR="001113FD" w:rsidRPr="001113FD" w:rsidRDefault="001113FD" w:rsidP="001113FD">
      <w:pPr>
        <w:pStyle w:val="af1"/>
        <w:numPr>
          <w:ilvl w:val="0"/>
          <w:numId w:val="16"/>
        </w:numPr>
        <w:ind w:left="0" w:firstLine="360"/>
        <w:jc w:val="both"/>
        <w:rPr>
          <w:color w:val="000000"/>
          <w:sz w:val="24"/>
          <w:szCs w:val="24"/>
          <w:shd w:val="clear" w:color="auto" w:fill="FFFFFF"/>
        </w:rPr>
      </w:pPr>
      <w:r w:rsidRPr="001113FD">
        <w:rPr>
          <w:color w:val="000000"/>
          <w:sz w:val="24"/>
          <w:szCs w:val="24"/>
        </w:rPr>
        <w:t xml:space="preserve"> </w:t>
      </w:r>
      <w:r w:rsidRPr="001113FD">
        <w:rPr>
          <w:color w:val="000000"/>
          <w:sz w:val="24"/>
          <w:szCs w:val="24"/>
          <w:shd w:val="clear" w:color="auto" w:fill="FFFFFF"/>
        </w:rPr>
        <w:t xml:space="preserve">Кредиты, дебиторская задолженность и инвестиции, удерживаемые до погашения, отражаются </w:t>
      </w:r>
      <w:proofErr w:type="gramStart"/>
      <w:r w:rsidRPr="001113FD">
        <w:rPr>
          <w:color w:val="000000"/>
          <w:sz w:val="24"/>
          <w:szCs w:val="24"/>
          <w:shd w:val="clear" w:color="auto" w:fill="FFFFFF"/>
        </w:rPr>
        <w:t>по</w:t>
      </w:r>
      <w:proofErr w:type="gramEnd"/>
      <w:r w:rsidRPr="001113FD">
        <w:rPr>
          <w:color w:val="000000"/>
          <w:sz w:val="24"/>
          <w:szCs w:val="24"/>
          <w:shd w:val="clear" w:color="auto" w:fill="FFFFFF"/>
        </w:rPr>
        <w:t>:</w:t>
      </w:r>
    </w:p>
    <w:p w:rsidR="001113FD" w:rsidRPr="001113FD" w:rsidRDefault="001113FD" w:rsidP="001113FD">
      <w:pPr>
        <w:rPr>
          <w:color w:val="000000"/>
          <w:sz w:val="24"/>
          <w:szCs w:val="24"/>
          <w:shd w:val="clear" w:color="auto" w:fill="FFFFFF"/>
        </w:rPr>
      </w:pPr>
      <w:r w:rsidRPr="001113FD">
        <w:rPr>
          <w:color w:val="000000"/>
          <w:sz w:val="24"/>
          <w:szCs w:val="24"/>
          <w:shd w:val="clear" w:color="auto" w:fill="FFFFFF"/>
        </w:rPr>
        <w:t>а) первоначальной стоимости;</w:t>
      </w:r>
      <w:r w:rsidRPr="001113FD">
        <w:rPr>
          <w:color w:val="000000"/>
          <w:sz w:val="24"/>
          <w:szCs w:val="24"/>
        </w:rPr>
        <w:br/>
      </w:r>
      <w:r w:rsidRPr="001113FD">
        <w:rPr>
          <w:color w:val="000000"/>
          <w:sz w:val="24"/>
          <w:szCs w:val="24"/>
          <w:shd w:val="clear" w:color="auto" w:fill="FFFFFF"/>
        </w:rPr>
        <w:t>б) справедливой стоимости;</w:t>
      </w:r>
      <w:r w:rsidRPr="001113FD">
        <w:rPr>
          <w:color w:val="000000"/>
          <w:sz w:val="24"/>
          <w:szCs w:val="24"/>
        </w:rPr>
        <w:br/>
      </w:r>
      <w:r w:rsidRPr="001113FD">
        <w:rPr>
          <w:color w:val="000000"/>
          <w:sz w:val="24"/>
          <w:szCs w:val="24"/>
          <w:shd w:val="clear" w:color="auto" w:fill="FFFFFF"/>
        </w:rPr>
        <w:t>в) амортизируемой стоимости.</w:t>
      </w:r>
    </w:p>
    <w:p w:rsidR="001113FD" w:rsidRDefault="001113FD" w:rsidP="001113FD">
      <w:pPr>
        <w:ind w:firstLine="709"/>
        <w:jc w:val="both"/>
        <w:rPr>
          <w:sz w:val="28"/>
          <w:szCs w:val="28"/>
        </w:rPr>
      </w:pPr>
    </w:p>
    <w:p w:rsidR="00AF0123" w:rsidRPr="00D471A9" w:rsidRDefault="00AF0123" w:rsidP="00AF0123">
      <w:pPr>
        <w:jc w:val="center"/>
        <w:rPr>
          <w:b/>
          <w:sz w:val="24"/>
          <w:szCs w:val="24"/>
        </w:rPr>
      </w:pPr>
      <w:r w:rsidRPr="00D471A9">
        <w:rPr>
          <w:b/>
          <w:sz w:val="24"/>
          <w:szCs w:val="24"/>
        </w:rPr>
        <w:t>Блок</w:t>
      </w:r>
      <w:proofErr w:type="gramStart"/>
      <w:r w:rsidRPr="00D471A9">
        <w:rPr>
          <w:b/>
          <w:sz w:val="24"/>
          <w:szCs w:val="24"/>
        </w:rPr>
        <w:t xml:space="preserve"> С</w:t>
      </w:r>
      <w:proofErr w:type="gramEnd"/>
    </w:p>
    <w:p w:rsidR="00AF0123" w:rsidRPr="00D471A9" w:rsidRDefault="00AF0123" w:rsidP="00AF0123">
      <w:pPr>
        <w:jc w:val="center"/>
        <w:rPr>
          <w:b/>
          <w:sz w:val="24"/>
          <w:szCs w:val="24"/>
        </w:rPr>
      </w:pPr>
    </w:p>
    <w:p w:rsidR="00AF0123" w:rsidRPr="00A90033" w:rsidRDefault="00AF0123" w:rsidP="00AF0123">
      <w:pPr>
        <w:jc w:val="both"/>
        <w:rPr>
          <w:b/>
          <w:sz w:val="24"/>
          <w:szCs w:val="24"/>
        </w:rPr>
      </w:pPr>
      <w:r w:rsidRPr="00A90033">
        <w:rPr>
          <w:b/>
          <w:sz w:val="24"/>
          <w:szCs w:val="24"/>
        </w:rPr>
        <w:tab/>
        <w:t>С.2 Индивидуальные творческие задания:</w:t>
      </w:r>
    </w:p>
    <w:p w:rsidR="00AF0123" w:rsidRPr="00D471A9" w:rsidRDefault="00EC324B" w:rsidP="00DF4FB7">
      <w:pPr>
        <w:ind w:firstLine="709"/>
        <w:jc w:val="both"/>
        <w:rPr>
          <w:sz w:val="24"/>
          <w:szCs w:val="24"/>
        </w:rPr>
      </w:pPr>
      <w:r>
        <w:rPr>
          <w:sz w:val="24"/>
          <w:szCs w:val="24"/>
        </w:rPr>
        <w:t>1.</w:t>
      </w:r>
      <w:r w:rsidR="00AF0123" w:rsidRPr="00D471A9">
        <w:rPr>
          <w:sz w:val="24"/>
          <w:szCs w:val="24"/>
        </w:rPr>
        <w:t>Составить студентам презентации по международным стандартам, применяемым  банками, представить презентации на занятии.</w:t>
      </w:r>
      <w:r>
        <w:rPr>
          <w:sz w:val="24"/>
          <w:szCs w:val="24"/>
        </w:rPr>
        <w:t xml:space="preserve"> </w:t>
      </w:r>
      <w:r w:rsidR="00AF0123" w:rsidRPr="00D471A9">
        <w:rPr>
          <w:sz w:val="24"/>
          <w:szCs w:val="24"/>
        </w:rPr>
        <w:t xml:space="preserve">Цель составления презентаций,  научиться работать с нормативными актами  и стандартами, уметь выделять главное в тексте и  приобрести навык  выступления, умение </w:t>
      </w:r>
      <w:r w:rsidR="00AF0123" w:rsidRPr="00D471A9">
        <w:rPr>
          <w:sz w:val="24"/>
          <w:szCs w:val="24"/>
          <w:lang w:eastAsia="ru-RU"/>
        </w:rPr>
        <w:t>формулировать конкретные выводы.</w:t>
      </w:r>
    </w:p>
    <w:p w:rsidR="00AF0123" w:rsidRDefault="00EC324B" w:rsidP="00DF4FB7">
      <w:pPr>
        <w:ind w:firstLine="709"/>
        <w:jc w:val="both"/>
        <w:rPr>
          <w:sz w:val="24"/>
          <w:szCs w:val="24"/>
        </w:rPr>
      </w:pPr>
      <w:r>
        <w:rPr>
          <w:sz w:val="24"/>
          <w:szCs w:val="24"/>
        </w:rPr>
        <w:t xml:space="preserve">2. </w:t>
      </w:r>
      <w:r w:rsidR="00AF0123" w:rsidRPr="00D471A9">
        <w:rPr>
          <w:sz w:val="24"/>
          <w:szCs w:val="24"/>
        </w:rPr>
        <w:t>Написание  отзывов на статьи, раскрывающие основные положения международных стандартов, позволяющие  повысить  уровень   самостоятельного  мышления студентов, приведены в методических указаниях для самостоятельной работы «Международные стандарты финансовой отчетности в банковском  деле».</w:t>
      </w:r>
      <w:r>
        <w:rPr>
          <w:sz w:val="24"/>
          <w:szCs w:val="24"/>
        </w:rPr>
        <w:t xml:space="preserve"> </w:t>
      </w:r>
    </w:p>
    <w:p w:rsidR="00DF4FB7" w:rsidRDefault="00EC324B" w:rsidP="00DF4FB7">
      <w:pPr>
        <w:ind w:firstLine="709"/>
        <w:jc w:val="both"/>
        <w:rPr>
          <w:color w:val="000000"/>
          <w:sz w:val="24"/>
          <w:szCs w:val="24"/>
          <w:lang w:eastAsia="ru-RU"/>
        </w:rPr>
      </w:pPr>
      <w:r w:rsidRPr="00DF4FB7">
        <w:rPr>
          <w:sz w:val="24"/>
          <w:szCs w:val="24"/>
        </w:rPr>
        <w:t xml:space="preserve">3. </w:t>
      </w:r>
      <w:proofErr w:type="gramStart"/>
      <w:r w:rsidRPr="00DF4FB7">
        <w:rPr>
          <w:color w:val="000000"/>
          <w:sz w:val="24"/>
          <w:szCs w:val="24"/>
        </w:rPr>
        <w:t>Исследование базовых понятий международных стандартов финансовой отчетности</w:t>
      </w:r>
      <w:r w:rsidR="00DF4FB7" w:rsidRPr="00DF4FB7">
        <w:rPr>
          <w:color w:val="000000"/>
          <w:sz w:val="24"/>
          <w:szCs w:val="24"/>
        </w:rPr>
        <w:t xml:space="preserve">: </w:t>
      </w:r>
      <w:r w:rsidR="00DF4FB7" w:rsidRPr="00DF4FB7">
        <w:rPr>
          <w:color w:val="000000"/>
          <w:sz w:val="24"/>
          <w:szCs w:val="24"/>
          <w:lang w:eastAsia="ru-RU"/>
        </w:rPr>
        <w:t xml:space="preserve">толкование стандартов МСФО, их понимание различными авторами и своя точка зрения </w:t>
      </w:r>
      <w:r w:rsidR="00DF4FB7">
        <w:rPr>
          <w:color w:val="000000"/>
          <w:sz w:val="24"/>
          <w:szCs w:val="24"/>
          <w:lang w:eastAsia="ru-RU"/>
        </w:rPr>
        <w:t>-</w:t>
      </w:r>
      <w:r w:rsidR="00DF4FB7" w:rsidRPr="00DF4FB7">
        <w:rPr>
          <w:color w:val="000000"/>
          <w:sz w:val="24"/>
          <w:szCs w:val="24"/>
          <w:lang w:eastAsia="ru-RU"/>
        </w:rPr>
        <w:t xml:space="preserve"> новая или уточняющая какую-либо трактовку;</w:t>
      </w:r>
      <w:r w:rsidR="00DF4FB7">
        <w:rPr>
          <w:color w:val="000000"/>
          <w:sz w:val="24"/>
          <w:szCs w:val="24"/>
          <w:lang w:eastAsia="ru-RU"/>
        </w:rPr>
        <w:t xml:space="preserve"> </w:t>
      </w:r>
      <w:r w:rsidR="00DF4FB7" w:rsidRPr="00DF4FB7">
        <w:rPr>
          <w:color w:val="000000"/>
          <w:sz w:val="24"/>
          <w:szCs w:val="24"/>
          <w:lang w:eastAsia="ru-RU"/>
        </w:rPr>
        <w:t xml:space="preserve">определение целей МСФО различными авторами и свое понимание </w:t>
      </w:r>
      <w:r w:rsidR="00DF4FB7">
        <w:rPr>
          <w:color w:val="000000"/>
          <w:sz w:val="24"/>
          <w:szCs w:val="24"/>
          <w:lang w:eastAsia="ru-RU"/>
        </w:rPr>
        <w:t>-</w:t>
      </w:r>
      <w:r w:rsidR="00DF4FB7" w:rsidRPr="00DF4FB7">
        <w:rPr>
          <w:color w:val="000000"/>
          <w:sz w:val="24"/>
          <w:szCs w:val="24"/>
          <w:lang w:eastAsia="ru-RU"/>
        </w:rPr>
        <w:t xml:space="preserve"> новое или уточняющее точку зрения какого-либо автора;</w:t>
      </w:r>
      <w:r w:rsidR="00DF4FB7">
        <w:rPr>
          <w:color w:val="000000"/>
          <w:sz w:val="24"/>
          <w:szCs w:val="24"/>
          <w:lang w:eastAsia="ru-RU"/>
        </w:rPr>
        <w:t xml:space="preserve"> </w:t>
      </w:r>
      <w:r w:rsidR="00DF4FB7" w:rsidRPr="00DF4FB7">
        <w:rPr>
          <w:color w:val="000000"/>
          <w:sz w:val="24"/>
          <w:szCs w:val="24"/>
          <w:lang w:eastAsia="ru-RU"/>
        </w:rPr>
        <w:t>определение задач МСФО различными авторами и свое виденье;</w:t>
      </w:r>
      <w:r w:rsidR="00DF4FB7">
        <w:rPr>
          <w:color w:val="000000"/>
          <w:sz w:val="24"/>
          <w:szCs w:val="24"/>
          <w:lang w:eastAsia="ru-RU"/>
        </w:rPr>
        <w:t xml:space="preserve"> </w:t>
      </w:r>
      <w:r w:rsidR="00DF4FB7" w:rsidRPr="00DF4FB7">
        <w:rPr>
          <w:color w:val="000000"/>
          <w:sz w:val="24"/>
          <w:szCs w:val="24"/>
          <w:lang w:eastAsia="ru-RU"/>
        </w:rPr>
        <w:t xml:space="preserve">преимущества и недостатки </w:t>
      </w:r>
      <w:r w:rsidR="00DF4FB7">
        <w:rPr>
          <w:color w:val="000000"/>
          <w:sz w:val="24"/>
          <w:szCs w:val="24"/>
          <w:lang w:eastAsia="ru-RU"/>
        </w:rPr>
        <w:t>МСФО – мнения различных авторов.</w:t>
      </w:r>
      <w:proofErr w:type="gramEnd"/>
    </w:p>
    <w:p w:rsidR="00DF4FB7" w:rsidRDefault="00DF4FB7" w:rsidP="00DF4FB7">
      <w:pPr>
        <w:ind w:firstLine="709"/>
        <w:jc w:val="both"/>
        <w:rPr>
          <w:color w:val="000000"/>
          <w:sz w:val="24"/>
          <w:szCs w:val="24"/>
          <w:lang w:eastAsia="ru-RU"/>
        </w:rPr>
      </w:pPr>
      <w:r>
        <w:rPr>
          <w:color w:val="000000"/>
          <w:sz w:val="24"/>
          <w:szCs w:val="24"/>
          <w:lang w:eastAsia="ru-RU"/>
        </w:rPr>
        <w:t xml:space="preserve">4. </w:t>
      </w:r>
      <w:r w:rsidRPr="00DF4FB7">
        <w:rPr>
          <w:color w:val="000000"/>
          <w:sz w:val="24"/>
          <w:szCs w:val="24"/>
          <w:lang w:eastAsia="ru-RU"/>
        </w:rPr>
        <w:t>Элементы финансовой отчетности:</w:t>
      </w:r>
      <w:r>
        <w:rPr>
          <w:color w:val="000000"/>
          <w:sz w:val="24"/>
          <w:szCs w:val="24"/>
          <w:lang w:eastAsia="ru-RU"/>
        </w:rPr>
        <w:t xml:space="preserve"> </w:t>
      </w:r>
      <w:r w:rsidRPr="00DF4FB7">
        <w:rPr>
          <w:color w:val="000000"/>
          <w:sz w:val="24"/>
          <w:szCs w:val="24"/>
          <w:lang w:eastAsia="ru-RU"/>
        </w:rPr>
        <w:t>трактовка элементов по РПБУ (с целью актуализации трактовок использовать законодательство, начиная с 20</w:t>
      </w:r>
      <w:r>
        <w:rPr>
          <w:color w:val="000000"/>
          <w:sz w:val="24"/>
          <w:szCs w:val="24"/>
          <w:lang w:eastAsia="ru-RU"/>
        </w:rPr>
        <w:t>10</w:t>
      </w:r>
      <w:r w:rsidRPr="00DF4FB7">
        <w:rPr>
          <w:color w:val="000000"/>
          <w:sz w:val="24"/>
          <w:szCs w:val="24"/>
          <w:lang w:eastAsia="ru-RU"/>
        </w:rPr>
        <w:t xml:space="preserve"> года);</w:t>
      </w:r>
      <w:r>
        <w:rPr>
          <w:color w:val="000000"/>
          <w:sz w:val="24"/>
          <w:szCs w:val="24"/>
          <w:lang w:eastAsia="ru-RU"/>
        </w:rPr>
        <w:t xml:space="preserve"> </w:t>
      </w:r>
      <w:r w:rsidRPr="00DF4FB7">
        <w:rPr>
          <w:color w:val="000000"/>
          <w:sz w:val="24"/>
          <w:szCs w:val="24"/>
          <w:lang w:eastAsia="ru-RU"/>
        </w:rPr>
        <w:t>интерпретация элементов согласно ГААП и МСФО;</w:t>
      </w:r>
      <w:r>
        <w:rPr>
          <w:color w:val="000000"/>
          <w:sz w:val="24"/>
          <w:szCs w:val="24"/>
          <w:lang w:eastAsia="ru-RU"/>
        </w:rPr>
        <w:t xml:space="preserve"> </w:t>
      </w:r>
      <w:r w:rsidRPr="00DF4FB7">
        <w:rPr>
          <w:color w:val="000000"/>
          <w:sz w:val="24"/>
          <w:szCs w:val="24"/>
          <w:lang w:eastAsia="ru-RU"/>
        </w:rPr>
        <w:t>сравнительная характеристика указанных выше толкований элементов между собой, сходства и различия между ними;</w:t>
      </w:r>
      <w:r>
        <w:rPr>
          <w:color w:val="000000"/>
          <w:sz w:val="24"/>
          <w:szCs w:val="24"/>
          <w:lang w:eastAsia="ru-RU"/>
        </w:rPr>
        <w:t xml:space="preserve"> </w:t>
      </w:r>
      <w:r w:rsidRPr="00DF4FB7">
        <w:rPr>
          <w:color w:val="000000"/>
          <w:sz w:val="24"/>
          <w:szCs w:val="24"/>
          <w:lang w:eastAsia="ru-RU"/>
        </w:rPr>
        <w:t xml:space="preserve">определение элементов в </w:t>
      </w:r>
      <w:r>
        <w:rPr>
          <w:color w:val="000000"/>
          <w:sz w:val="24"/>
          <w:szCs w:val="24"/>
          <w:lang w:eastAsia="ru-RU"/>
        </w:rPr>
        <w:t>современном банковском учете РФ.</w:t>
      </w:r>
    </w:p>
    <w:p w:rsidR="00DF4FB7" w:rsidRDefault="00DF4FB7" w:rsidP="00DF4FB7">
      <w:pPr>
        <w:ind w:firstLine="709"/>
        <w:jc w:val="both"/>
        <w:rPr>
          <w:color w:val="000000"/>
          <w:sz w:val="24"/>
          <w:szCs w:val="24"/>
          <w:lang w:eastAsia="ru-RU"/>
        </w:rPr>
      </w:pPr>
      <w:r>
        <w:rPr>
          <w:color w:val="000000"/>
          <w:sz w:val="24"/>
          <w:szCs w:val="24"/>
          <w:lang w:eastAsia="ru-RU"/>
        </w:rPr>
        <w:t xml:space="preserve">5. </w:t>
      </w:r>
      <w:r w:rsidRPr="00DF4FB7">
        <w:rPr>
          <w:color w:val="000000"/>
          <w:sz w:val="24"/>
          <w:szCs w:val="24"/>
          <w:lang w:eastAsia="ru-RU"/>
        </w:rPr>
        <w:t>Унификация учета и отчетности:</w:t>
      </w:r>
      <w:r>
        <w:rPr>
          <w:color w:val="000000"/>
          <w:sz w:val="24"/>
          <w:szCs w:val="24"/>
          <w:lang w:eastAsia="ru-RU"/>
        </w:rPr>
        <w:t xml:space="preserve"> </w:t>
      </w:r>
      <w:r w:rsidRPr="00DF4FB7">
        <w:rPr>
          <w:color w:val="000000"/>
          <w:sz w:val="24"/>
          <w:szCs w:val="24"/>
          <w:lang w:eastAsia="ru-RU"/>
        </w:rPr>
        <w:t>общепризнанные подходы к решению проблемы унификации бухгалтерского учета, выделяемые различными авторами;</w:t>
      </w:r>
      <w:r>
        <w:rPr>
          <w:color w:val="000000"/>
          <w:sz w:val="24"/>
          <w:szCs w:val="24"/>
          <w:lang w:eastAsia="ru-RU"/>
        </w:rPr>
        <w:t xml:space="preserve"> </w:t>
      </w:r>
      <w:r w:rsidRPr="00DF4FB7">
        <w:rPr>
          <w:color w:val="000000"/>
          <w:sz w:val="24"/>
          <w:szCs w:val="24"/>
          <w:lang w:eastAsia="ru-RU"/>
        </w:rPr>
        <w:t>гармонизация и стандартизация учета и отчетности: идеология, принципы реализации, различия и примеры;</w:t>
      </w:r>
      <w:r>
        <w:rPr>
          <w:color w:val="000000"/>
          <w:sz w:val="24"/>
          <w:szCs w:val="24"/>
          <w:lang w:eastAsia="ru-RU"/>
        </w:rPr>
        <w:t xml:space="preserve"> </w:t>
      </w:r>
      <w:r w:rsidRPr="00DF4FB7">
        <w:rPr>
          <w:color w:val="000000"/>
          <w:sz w:val="24"/>
          <w:szCs w:val="24"/>
          <w:lang w:eastAsia="ru-RU"/>
        </w:rPr>
        <w:t xml:space="preserve">конвергенция стандартов </w:t>
      </w:r>
      <w:r>
        <w:rPr>
          <w:color w:val="000000"/>
          <w:sz w:val="24"/>
          <w:szCs w:val="24"/>
          <w:lang w:eastAsia="ru-RU"/>
        </w:rPr>
        <w:t>ГААП и МСФО: суть и перспективы.</w:t>
      </w:r>
    </w:p>
    <w:p w:rsidR="00DF4FB7" w:rsidRPr="00DF4FB7" w:rsidRDefault="00DF4FB7" w:rsidP="00DF4FB7">
      <w:pPr>
        <w:ind w:firstLine="709"/>
        <w:jc w:val="both"/>
        <w:rPr>
          <w:color w:val="000000"/>
          <w:sz w:val="24"/>
          <w:szCs w:val="24"/>
          <w:lang w:eastAsia="ru-RU"/>
        </w:rPr>
      </w:pPr>
      <w:r>
        <w:rPr>
          <w:color w:val="000000"/>
          <w:sz w:val="24"/>
          <w:szCs w:val="24"/>
          <w:lang w:eastAsia="ru-RU"/>
        </w:rPr>
        <w:t xml:space="preserve">6. </w:t>
      </w:r>
      <w:r w:rsidRPr="00DF4FB7">
        <w:rPr>
          <w:color w:val="000000"/>
          <w:sz w:val="24"/>
          <w:szCs w:val="24"/>
          <w:lang w:eastAsia="ru-RU"/>
        </w:rPr>
        <w:t>Оценить на условном примере стоимость каждого элемента финансовой отчетности с применением всех допустимых методов оценки стоимостей, предусмотренных Концепцией МСФО.</w:t>
      </w:r>
    </w:p>
    <w:p w:rsidR="00DF4FB7" w:rsidRPr="00DF4FB7" w:rsidRDefault="00DF4FB7" w:rsidP="00DF4FB7">
      <w:pPr>
        <w:ind w:firstLine="750"/>
        <w:jc w:val="both"/>
        <w:rPr>
          <w:color w:val="000000"/>
          <w:sz w:val="24"/>
          <w:szCs w:val="24"/>
          <w:lang w:eastAsia="ru-RU"/>
        </w:rPr>
      </w:pPr>
      <w:r w:rsidRPr="00DF4FB7">
        <w:rPr>
          <w:color w:val="000000"/>
          <w:sz w:val="24"/>
          <w:szCs w:val="24"/>
          <w:lang w:eastAsia="ru-RU"/>
        </w:rPr>
        <w:t>7. Дать сравнительную характеристику финансового и физического капиталов, привести примеры. Результат представить в табличной форме.</w:t>
      </w:r>
    </w:p>
    <w:p w:rsidR="00DF4FB7" w:rsidRPr="00DF4FB7" w:rsidRDefault="00DF4FB7" w:rsidP="00DF4FB7">
      <w:pPr>
        <w:ind w:firstLine="750"/>
        <w:jc w:val="both"/>
        <w:rPr>
          <w:color w:val="000000"/>
          <w:sz w:val="24"/>
          <w:szCs w:val="24"/>
          <w:lang w:eastAsia="ru-RU"/>
        </w:rPr>
      </w:pPr>
      <w:r>
        <w:rPr>
          <w:color w:val="000000"/>
          <w:sz w:val="24"/>
          <w:szCs w:val="24"/>
          <w:lang w:eastAsia="ru-RU"/>
        </w:rPr>
        <w:t>8</w:t>
      </w:r>
      <w:r w:rsidRPr="00DF4FB7">
        <w:rPr>
          <w:color w:val="000000"/>
          <w:sz w:val="24"/>
          <w:szCs w:val="24"/>
          <w:lang w:eastAsia="ru-RU"/>
        </w:rPr>
        <w:t>. Сравнить построение финансовой отчетности по МСФО и российским стандартам бухгалтерского учета. Результаты представить в табличной форме.</w:t>
      </w:r>
    </w:p>
    <w:p w:rsidR="00DF4FB7" w:rsidRPr="00DF4FB7" w:rsidRDefault="00DF4FB7" w:rsidP="00DF4FB7">
      <w:pPr>
        <w:ind w:firstLine="750"/>
        <w:jc w:val="both"/>
        <w:rPr>
          <w:color w:val="000000"/>
          <w:sz w:val="24"/>
          <w:szCs w:val="24"/>
          <w:lang w:eastAsia="ru-RU"/>
        </w:rPr>
      </w:pPr>
      <w:r>
        <w:rPr>
          <w:color w:val="000000"/>
          <w:sz w:val="24"/>
          <w:szCs w:val="24"/>
          <w:lang w:eastAsia="ru-RU"/>
        </w:rPr>
        <w:t>9</w:t>
      </w:r>
      <w:r w:rsidRPr="00DF4FB7">
        <w:rPr>
          <w:color w:val="000000"/>
          <w:sz w:val="24"/>
          <w:szCs w:val="24"/>
          <w:lang w:eastAsia="ru-RU"/>
        </w:rPr>
        <w:t>. В банке для снижения текучести персонала введен план долгосрочных вознаграждений работников, расходы по которому за отчетный период увели</w:t>
      </w:r>
      <w:r w:rsidR="00E02B5C">
        <w:rPr>
          <w:color w:val="000000"/>
          <w:sz w:val="24"/>
          <w:szCs w:val="24"/>
          <w:lang w:eastAsia="ru-RU"/>
        </w:rPr>
        <w:t>чили расходы на персонал на 10%</w:t>
      </w:r>
      <w:r w:rsidR="00B70DBD">
        <w:rPr>
          <w:color w:val="000000"/>
          <w:sz w:val="24"/>
          <w:szCs w:val="24"/>
          <w:lang w:eastAsia="ru-RU"/>
        </w:rPr>
        <w:t xml:space="preserve">. </w:t>
      </w:r>
      <w:r w:rsidRPr="00DF4FB7">
        <w:rPr>
          <w:color w:val="000000"/>
          <w:sz w:val="24"/>
          <w:szCs w:val="24"/>
          <w:lang w:eastAsia="ru-RU"/>
        </w:rPr>
        <w:t>Определить, как эти дополнительные расходы отразятся в финансовой отчетности.</w:t>
      </w:r>
    </w:p>
    <w:p w:rsidR="00B70DBD" w:rsidRPr="00B70DBD" w:rsidRDefault="00B70DBD" w:rsidP="00B70DBD">
      <w:pPr>
        <w:ind w:firstLine="748"/>
        <w:jc w:val="both"/>
        <w:rPr>
          <w:color w:val="000000"/>
          <w:sz w:val="24"/>
          <w:szCs w:val="24"/>
          <w:lang w:eastAsia="ru-RU"/>
        </w:rPr>
      </w:pPr>
      <w:r>
        <w:rPr>
          <w:color w:val="000000"/>
          <w:sz w:val="24"/>
          <w:szCs w:val="24"/>
          <w:lang w:eastAsia="ru-RU"/>
        </w:rPr>
        <w:t xml:space="preserve">10. </w:t>
      </w:r>
      <w:proofErr w:type="gramStart"/>
      <w:r w:rsidRPr="00B70DBD">
        <w:rPr>
          <w:color w:val="000000"/>
          <w:sz w:val="24"/>
          <w:szCs w:val="24"/>
          <w:lang w:eastAsia="ru-RU"/>
        </w:rPr>
        <w:t xml:space="preserve">На 1 января 1-го года в соответствии с отчетностью, составленной по МСФО, имеются следующие данные: уставный капитал кредитной организации – 20 млн. руб.; накопленная прибыль – 20,9 млн. руб.; эффект от применения МСФО 29 «Финансовая отчетность в условиях гиперинфляции» на накопленную прибыль и прочие фонды – 160,2 млн. руб.; накопленная </w:t>
      </w:r>
      <w:r w:rsidRPr="00B70DBD">
        <w:rPr>
          <w:color w:val="000000"/>
          <w:sz w:val="24"/>
          <w:szCs w:val="24"/>
          <w:lang w:eastAsia="ru-RU"/>
        </w:rPr>
        <w:lastRenderedPageBreak/>
        <w:t>прибыль и прочие фонды с учетом применения МСФО 29: 1-й год – 112,3 млн</w:t>
      </w:r>
      <w:proofErr w:type="gramEnd"/>
      <w:r w:rsidRPr="00B70DBD">
        <w:rPr>
          <w:color w:val="000000"/>
          <w:sz w:val="24"/>
          <w:szCs w:val="24"/>
          <w:lang w:eastAsia="ru-RU"/>
        </w:rPr>
        <w:t>. руб., 2-й год – 150,3 млн.</w:t>
      </w:r>
      <w:r>
        <w:rPr>
          <w:color w:val="000000"/>
          <w:sz w:val="24"/>
          <w:szCs w:val="24"/>
          <w:lang w:eastAsia="ru-RU"/>
        </w:rPr>
        <w:t xml:space="preserve"> </w:t>
      </w:r>
      <w:r w:rsidRPr="00B70DBD">
        <w:rPr>
          <w:color w:val="000000"/>
          <w:sz w:val="24"/>
          <w:szCs w:val="24"/>
          <w:lang w:eastAsia="ru-RU"/>
        </w:rPr>
        <w:t>руб. В сентябре 1-го года кредитная организация эмитирует акции в объеме 300 тыс. штук и еще 1000 тыс. штук в августе 2-го года. Номинальная стоимость одной акции – 1 тыс. руб. В 1-м году акции размещаются по номиналу, во 2-м – 1000,1 тыс. руб. за акцию. Накопленный индекс инфляции к 1 января 3-го года составляет: с сентября 1-го года – 1,3; с августа 2-го года – 1,1; с января 1-го года</w:t>
      </w:r>
      <w:r>
        <w:rPr>
          <w:color w:val="000000"/>
          <w:sz w:val="24"/>
          <w:szCs w:val="24"/>
          <w:lang w:eastAsia="ru-RU"/>
        </w:rPr>
        <w:t xml:space="preserve"> </w:t>
      </w:r>
      <w:r w:rsidRPr="00B70DBD">
        <w:rPr>
          <w:color w:val="000000"/>
          <w:sz w:val="24"/>
          <w:szCs w:val="24"/>
          <w:lang w:eastAsia="ru-RU"/>
        </w:rPr>
        <w:t>– 1,4; с января 2-го года – 1,2.</w:t>
      </w:r>
      <w:r>
        <w:rPr>
          <w:color w:val="000000"/>
          <w:sz w:val="24"/>
          <w:szCs w:val="24"/>
          <w:lang w:eastAsia="ru-RU"/>
        </w:rPr>
        <w:t xml:space="preserve"> </w:t>
      </w:r>
      <w:r w:rsidRPr="00B70DBD">
        <w:rPr>
          <w:color w:val="000000"/>
          <w:sz w:val="24"/>
          <w:szCs w:val="24"/>
          <w:lang w:eastAsia="ru-RU"/>
        </w:rPr>
        <w:t>Заполнить недостающие данные отчета об изменении капитала по состоянию за 2-й год.</w:t>
      </w:r>
    </w:p>
    <w:p w:rsidR="00B70DBD" w:rsidRDefault="00B70DBD" w:rsidP="00B70DBD">
      <w:pPr>
        <w:ind w:firstLine="748"/>
        <w:jc w:val="both"/>
        <w:rPr>
          <w:color w:val="000000"/>
          <w:sz w:val="24"/>
          <w:szCs w:val="24"/>
          <w:lang w:eastAsia="ru-RU"/>
        </w:rPr>
      </w:pPr>
      <w:r>
        <w:rPr>
          <w:color w:val="000000"/>
          <w:sz w:val="24"/>
          <w:szCs w:val="24"/>
          <w:lang w:eastAsia="ru-RU"/>
        </w:rPr>
        <w:t>11</w:t>
      </w:r>
      <w:r w:rsidRPr="00B70DBD">
        <w:rPr>
          <w:color w:val="000000"/>
          <w:sz w:val="24"/>
          <w:szCs w:val="24"/>
          <w:lang w:eastAsia="ru-RU"/>
        </w:rPr>
        <w:t>. Показать расчет статей МСФО-отчетности в условиях гиперинфляции на условном примере.</w:t>
      </w:r>
    </w:p>
    <w:p w:rsidR="00B70DBD" w:rsidRPr="00B70DBD" w:rsidRDefault="00B70DBD" w:rsidP="00B70DBD">
      <w:pPr>
        <w:ind w:firstLine="748"/>
        <w:jc w:val="both"/>
        <w:rPr>
          <w:color w:val="000000"/>
          <w:sz w:val="24"/>
          <w:szCs w:val="24"/>
          <w:lang w:eastAsia="ru-RU"/>
        </w:rPr>
      </w:pPr>
      <w:r w:rsidRPr="00B70DBD">
        <w:rPr>
          <w:color w:val="000000"/>
          <w:sz w:val="24"/>
          <w:szCs w:val="24"/>
          <w:lang w:eastAsia="ru-RU"/>
        </w:rPr>
        <w:t>1</w:t>
      </w:r>
      <w:r>
        <w:rPr>
          <w:color w:val="000000"/>
          <w:sz w:val="24"/>
          <w:szCs w:val="24"/>
          <w:lang w:eastAsia="ru-RU"/>
        </w:rPr>
        <w:t>2</w:t>
      </w:r>
      <w:r w:rsidRPr="00B70DBD">
        <w:rPr>
          <w:color w:val="000000"/>
          <w:sz w:val="24"/>
          <w:szCs w:val="24"/>
          <w:lang w:eastAsia="ru-RU"/>
        </w:rPr>
        <w:t>. Привести пример учетной политики по МСФО любого действующего российского коммерческого банка. Проанализировать основные компоненты его учетной политики.</w:t>
      </w:r>
    </w:p>
    <w:p w:rsidR="00B70DBD" w:rsidRPr="00B70DBD" w:rsidRDefault="00B70DBD" w:rsidP="00B70DBD">
      <w:pPr>
        <w:ind w:firstLine="748"/>
        <w:jc w:val="both"/>
        <w:rPr>
          <w:color w:val="000000"/>
          <w:sz w:val="24"/>
          <w:szCs w:val="24"/>
          <w:lang w:eastAsia="ru-RU"/>
        </w:rPr>
      </w:pPr>
      <w:r>
        <w:rPr>
          <w:color w:val="000000"/>
          <w:sz w:val="24"/>
          <w:szCs w:val="24"/>
          <w:lang w:eastAsia="ru-RU"/>
        </w:rPr>
        <w:t>13</w:t>
      </w:r>
      <w:r w:rsidRPr="00B70DBD">
        <w:rPr>
          <w:color w:val="000000"/>
          <w:sz w:val="24"/>
          <w:szCs w:val="24"/>
          <w:lang w:eastAsia="ru-RU"/>
        </w:rPr>
        <w:t>. Привести пример регламента составления финансовой отчетности по МСФО любого действующего российского коммерческого банка.</w:t>
      </w:r>
      <w:r>
        <w:rPr>
          <w:color w:val="000000"/>
          <w:sz w:val="24"/>
          <w:szCs w:val="24"/>
          <w:lang w:eastAsia="ru-RU"/>
        </w:rPr>
        <w:t xml:space="preserve"> </w:t>
      </w:r>
      <w:r w:rsidRPr="00B70DBD">
        <w:rPr>
          <w:color w:val="000000"/>
          <w:sz w:val="24"/>
          <w:szCs w:val="24"/>
          <w:lang w:eastAsia="ru-RU"/>
        </w:rPr>
        <w:t>Проанализировать его. Сделать выводы.</w:t>
      </w:r>
    </w:p>
    <w:p w:rsidR="00F44D23" w:rsidRPr="00F44D23" w:rsidRDefault="00F44D23" w:rsidP="00F44D23">
      <w:pPr>
        <w:ind w:firstLine="748"/>
        <w:jc w:val="both"/>
        <w:rPr>
          <w:color w:val="000000"/>
          <w:sz w:val="24"/>
          <w:szCs w:val="24"/>
          <w:lang w:eastAsia="ru-RU"/>
        </w:rPr>
      </w:pPr>
      <w:r>
        <w:rPr>
          <w:color w:val="000000"/>
          <w:sz w:val="24"/>
          <w:szCs w:val="24"/>
          <w:lang w:eastAsia="ru-RU"/>
        </w:rPr>
        <w:t>14.</w:t>
      </w:r>
      <w:r w:rsidRPr="00F44D23">
        <w:rPr>
          <w:color w:val="000000"/>
          <w:sz w:val="24"/>
          <w:szCs w:val="24"/>
          <w:lang w:eastAsia="ru-RU"/>
        </w:rPr>
        <w:t> Сравнить показатели деятельности любого действующего российского коммерческого банка на основе финансовой отчетности, составленной им по международным и российским стандартам, на последнюю отчетную дату.</w:t>
      </w:r>
      <w:r>
        <w:rPr>
          <w:color w:val="000000"/>
          <w:sz w:val="24"/>
          <w:szCs w:val="24"/>
          <w:lang w:eastAsia="ru-RU"/>
        </w:rPr>
        <w:t xml:space="preserve"> </w:t>
      </w:r>
      <w:r w:rsidRPr="00F44D23">
        <w:rPr>
          <w:color w:val="000000"/>
          <w:sz w:val="24"/>
          <w:szCs w:val="24"/>
          <w:lang w:eastAsia="ru-RU"/>
        </w:rPr>
        <w:t>Разработать аналитическую таблицу для сопоставления данных. Сделать выводы.</w:t>
      </w:r>
    </w:p>
    <w:p w:rsidR="00F44D23" w:rsidRPr="00F44D23" w:rsidRDefault="00F44D23" w:rsidP="00F44D23">
      <w:pPr>
        <w:ind w:firstLine="748"/>
        <w:jc w:val="both"/>
        <w:rPr>
          <w:color w:val="000000"/>
          <w:sz w:val="24"/>
          <w:szCs w:val="24"/>
          <w:lang w:eastAsia="ru-RU"/>
        </w:rPr>
      </w:pPr>
      <w:r>
        <w:rPr>
          <w:color w:val="000000"/>
          <w:sz w:val="24"/>
          <w:szCs w:val="24"/>
          <w:lang w:eastAsia="ru-RU"/>
        </w:rPr>
        <w:t>15</w:t>
      </w:r>
      <w:r w:rsidRPr="00F44D23">
        <w:rPr>
          <w:color w:val="000000"/>
          <w:sz w:val="24"/>
          <w:szCs w:val="24"/>
          <w:lang w:eastAsia="ru-RU"/>
        </w:rPr>
        <w:t>. По данным финансовой отчетности российских коммерческих банков, составленной по МСФО, оценить по методике Банка России изменение элементов финансовой отчетности в динамике (не менее трех лет). Сделать выводы.</w:t>
      </w:r>
    </w:p>
    <w:p w:rsidR="00F44D23" w:rsidRPr="00F44D23" w:rsidRDefault="00F44D23" w:rsidP="00F44D23">
      <w:pPr>
        <w:ind w:firstLine="748"/>
        <w:jc w:val="both"/>
        <w:rPr>
          <w:color w:val="000000"/>
          <w:sz w:val="24"/>
          <w:szCs w:val="24"/>
          <w:lang w:eastAsia="ru-RU"/>
        </w:rPr>
      </w:pPr>
      <w:r>
        <w:rPr>
          <w:color w:val="000000"/>
          <w:sz w:val="24"/>
          <w:szCs w:val="24"/>
          <w:lang w:eastAsia="ru-RU"/>
        </w:rPr>
        <w:t>16</w:t>
      </w:r>
      <w:r w:rsidRPr="00F44D23">
        <w:rPr>
          <w:color w:val="000000"/>
          <w:sz w:val="24"/>
          <w:szCs w:val="24"/>
          <w:lang w:eastAsia="ru-RU"/>
        </w:rPr>
        <w:t>. По данным финансовой отчетности российских коммерческих банков, составленной по российским и международным стандартам, определить по методике Банка России влияние применения МСФО на величину активов, собственных средств (капитала) и прибыли (убытка) в динамике (не менее трех лет). Сделать выводы.</w:t>
      </w:r>
    </w:p>
    <w:p w:rsidR="00B70DBD" w:rsidRPr="00B70DBD" w:rsidRDefault="00B70DBD" w:rsidP="00B70DBD">
      <w:pPr>
        <w:ind w:firstLine="748"/>
        <w:jc w:val="both"/>
        <w:rPr>
          <w:color w:val="000000"/>
          <w:sz w:val="24"/>
          <w:szCs w:val="24"/>
          <w:lang w:eastAsia="ru-RU"/>
        </w:rPr>
      </w:pPr>
    </w:p>
    <w:p w:rsidR="00246896" w:rsidRPr="00D471A9" w:rsidRDefault="00246896" w:rsidP="00317473">
      <w:pPr>
        <w:pStyle w:val="2"/>
        <w:spacing w:before="0"/>
        <w:jc w:val="center"/>
        <w:rPr>
          <w:rFonts w:ascii="Times New Roman" w:hAnsi="Times New Roman" w:cs="Times New Roman"/>
          <w:i w:val="0"/>
          <w:sz w:val="24"/>
          <w:szCs w:val="24"/>
        </w:rPr>
      </w:pPr>
      <w:bookmarkStart w:id="1" w:name="_Toc445844539"/>
      <w:r w:rsidRPr="00D471A9">
        <w:rPr>
          <w:rFonts w:ascii="Times New Roman" w:hAnsi="Times New Roman" w:cs="Times New Roman"/>
          <w:i w:val="0"/>
          <w:sz w:val="24"/>
          <w:szCs w:val="24"/>
        </w:rPr>
        <w:t xml:space="preserve">Блок </w:t>
      </w:r>
      <w:r w:rsidRPr="00D471A9">
        <w:rPr>
          <w:rFonts w:ascii="Times New Roman" w:hAnsi="Times New Roman" w:cs="Times New Roman"/>
          <w:i w:val="0"/>
          <w:sz w:val="24"/>
          <w:szCs w:val="24"/>
          <w:lang w:val="en-US"/>
        </w:rPr>
        <w:t>D</w:t>
      </w:r>
      <w:bookmarkEnd w:id="1"/>
    </w:p>
    <w:p w:rsidR="00AF0123" w:rsidRPr="00D471A9" w:rsidRDefault="00AF0123" w:rsidP="00317473">
      <w:pPr>
        <w:shd w:val="clear" w:color="auto" w:fill="FFFFFF"/>
        <w:jc w:val="both"/>
        <w:rPr>
          <w:b/>
          <w:sz w:val="24"/>
          <w:szCs w:val="24"/>
        </w:rPr>
      </w:pPr>
    </w:p>
    <w:p w:rsidR="00AF0123" w:rsidRPr="00D471A9" w:rsidRDefault="00BA5F05" w:rsidP="00AF0123">
      <w:pPr>
        <w:ind w:firstLine="708"/>
        <w:jc w:val="both"/>
        <w:rPr>
          <w:sz w:val="24"/>
          <w:szCs w:val="24"/>
        </w:rPr>
      </w:pPr>
      <w:r>
        <w:rPr>
          <w:sz w:val="24"/>
          <w:szCs w:val="24"/>
        </w:rPr>
        <w:t>Примерный перечень вопросов</w:t>
      </w:r>
      <w:r w:rsidR="00A90033">
        <w:rPr>
          <w:sz w:val="24"/>
          <w:szCs w:val="24"/>
        </w:rPr>
        <w:t xml:space="preserve"> к зачету</w:t>
      </w:r>
      <w:r w:rsidR="00AF0123" w:rsidRPr="00D471A9">
        <w:rPr>
          <w:sz w:val="24"/>
          <w:szCs w:val="24"/>
        </w:rPr>
        <w:t xml:space="preserve">: </w:t>
      </w:r>
    </w:p>
    <w:p w:rsidR="00246896" w:rsidRPr="00D471A9" w:rsidRDefault="00246896" w:rsidP="00246896">
      <w:pPr>
        <w:pStyle w:val="aa"/>
        <w:framePr w:w="0" w:hRule="auto" w:hSpace="0" w:wrap="auto" w:vAnchor="margin" w:hAnchor="text" w:xAlign="left" w:yAlign="inline"/>
        <w:numPr>
          <w:ilvl w:val="0"/>
          <w:numId w:val="5"/>
        </w:numPr>
        <w:ind w:left="0" w:right="107" w:firstLine="360"/>
        <w:jc w:val="both"/>
        <w:rPr>
          <w:szCs w:val="24"/>
        </w:rPr>
      </w:pPr>
      <w:r w:rsidRPr="00D471A9">
        <w:rPr>
          <w:szCs w:val="24"/>
        </w:rPr>
        <w:t>Сущность, характеристика и роль международных стандартов финансовой отчетности.</w:t>
      </w:r>
    </w:p>
    <w:p w:rsidR="00246896" w:rsidRPr="00D471A9" w:rsidRDefault="00246896" w:rsidP="00246896">
      <w:pPr>
        <w:pStyle w:val="aa"/>
        <w:framePr w:w="0" w:hRule="auto" w:hSpace="0" w:wrap="auto" w:vAnchor="margin" w:hAnchor="text" w:xAlign="left" w:yAlign="inline"/>
        <w:numPr>
          <w:ilvl w:val="0"/>
          <w:numId w:val="5"/>
        </w:numPr>
        <w:ind w:left="0" w:right="107" w:firstLine="360"/>
        <w:jc w:val="both"/>
        <w:rPr>
          <w:szCs w:val="24"/>
        </w:rPr>
      </w:pPr>
      <w:r w:rsidRPr="00D471A9">
        <w:rPr>
          <w:szCs w:val="24"/>
        </w:rPr>
        <w:t xml:space="preserve">Необходимость стандартизации и внедрения международных стандартов финансовой отчетности в деятельности российских кредитных организаций. </w:t>
      </w:r>
    </w:p>
    <w:p w:rsidR="00246896" w:rsidRPr="00D471A9" w:rsidRDefault="00246896" w:rsidP="00246896">
      <w:pPr>
        <w:pStyle w:val="aa"/>
        <w:framePr w:w="0" w:hRule="auto" w:hSpace="0" w:wrap="auto" w:vAnchor="margin" w:hAnchor="text" w:xAlign="left" w:yAlign="inline"/>
        <w:numPr>
          <w:ilvl w:val="0"/>
          <w:numId w:val="5"/>
        </w:numPr>
        <w:ind w:left="0" w:right="107" w:firstLine="360"/>
        <w:jc w:val="both"/>
        <w:rPr>
          <w:szCs w:val="24"/>
        </w:rPr>
      </w:pPr>
      <w:r w:rsidRPr="00D471A9">
        <w:rPr>
          <w:szCs w:val="24"/>
        </w:rPr>
        <w:t>Правовые основы применения международных стандартов финансовой отчетности в Российской Федерации.</w:t>
      </w:r>
    </w:p>
    <w:p w:rsidR="00246896" w:rsidRPr="00D471A9" w:rsidRDefault="00246896" w:rsidP="00246896">
      <w:pPr>
        <w:pStyle w:val="aa"/>
        <w:framePr w:w="0" w:hRule="auto" w:hSpace="0" w:wrap="auto" w:vAnchor="margin" w:hAnchor="text" w:xAlign="left" w:yAlign="inline"/>
        <w:numPr>
          <w:ilvl w:val="0"/>
          <w:numId w:val="5"/>
        </w:numPr>
        <w:ind w:left="0" w:right="107" w:firstLine="360"/>
        <w:jc w:val="both"/>
        <w:rPr>
          <w:szCs w:val="24"/>
        </w:rPr>
      </w:pPr>
      <w:r w:rsidRPr="00D471A9">
        <w:rPr>
          <w:szCs w:val="24"/>
        </w:rPr>
        <w:t>Принципы подготовки и представления финансовой отчетности по международным стандартам финансовой отчетности.</w:t>
      </w:r>
    </w:p>
    <w:p w:rsidR="00246896" w:rsidRPr="00D471A9" w:rsidRDefault="00246896" w:rsidP="00246896">
      <w:pPr>
        <w:pStyle w:val="aa"/>
        <w:framePr w:w="0" w:hRule="auto" w:hSpace="0" w:wrap="auto" w:vAnchor="margin" w:hAnchor="text" w:xAlign="left" w:yAlign="inline"/>
        <w:numPr>
          <w:ilvl w:val="0"/>
          <w:numId w:val="5"/>
        </w:numPr>
        <w:ind w:left="0" w:right="107" w:firstLine="360"/>
        <w:jc w:val="both"/>
        <w:rPr>
          <w:szCs w:val="24"/>
        </w:rPr>
      </w:pPr>
      <w:r w:rsidRPr="00D471A9">
        <w:rPr>
          <w:szCs w:val="24"/>
        </w:rPr>
        <w:t>Методические рекомендации Банка России о порядке составления и представления кредитными организациями финансовой отчетности.</w:t>
      </w:r>
    </w:p>
    <w:p w:rsidR="00246896" w:rsidRPr="00D471A9" w:rsidRDefault="00246896" w:rsidP="00246896">
      <w:pPr>
        <w:pStyle w:val="aa"/>
        <w:framePr w:w="0" w:hRule="auto" w:hSpace="0" w:wrap="auto" w:vAnchor="margin" w:hAnchor="text" w:xAlign="left" w:yAlign="inline"/>
        <w:numPr>
          <w:ilvl w:val="0"/>
          <w:numId w:val="5"/>
        </w:numPr>
        <w:ind w:left="0" w:right="107" w:firstLine="360"/>
        <w:jc w:val="both"/>
        <w:rPr>
          <w:szCs w:val="24"/>
        </w:rPr>
      </w:pPr>
      <w:r w:rsidRPr="00D471A9">
        <w:rPr>
          <w:szCs w:val="24"/>
        </w:rPr>
        <w:t>Совет по международным стандартам финансовой отчетности, его состав и основные задачи. Комитет по интерпретациям, цель его деятельности.</w:t>
      </w:r>
    </w:p>
    <w:p w:rsidR="00246896" w:rsidRPr="00D471A9" w:rsidRDefault="00246896" w:rsidP="00246896">
      <w:pPr>
        <w:pStyle w:val="aa"/>
        <w:framePr w:w="0" w:hRule="auto" w:hSpace="0" w:wrap="auto" w:vAnchor="margin" w:hAnchor="text" w:xAlign="left" w:yAlign="inline"/>
        <w:numPr>
          <w:ilvl w:val="0"/>
          <w:numId w:val="5"/>
        </w:numPr>
        <w:ind w:left="0" w:right="102" w:firstLine="360"/>
        <w:jc w:val="both"/>
        <w:rPr>
          <w:szCs w:val="24"/>
        </w:rPr>
      </w:pPr>
      <w:r w:rsidRPr="00D471A9">
        <w:rPr>
          <w:szCs w:val="24"/>
        </w:rPr>
        <w:t xml:space="preserve">Понятие, состав и структура финансовой отчетности по МСФО. </w:t>
      </w:r>
    </w:p>
    <w:p w:rsidR="00246896" w:rsidRPr="00D471A9" w:rsidRDefault="00246896" w:rsidP="00246896">
      <w:pPr>
        <w:pStyle w:val="aa"/>
        <w:framePr w:w="0" w:hRule="auto" w:hSpace="0" w:wrap="auto" w:vAnchor="margin" w:hAnchor="text" w:xAlign="left" w:yAlign="inline"/>
        <w:numPr>
          <w:ilvl w:val="0"/>
          <w:numId w:val="5"/>
        </w:numPr>
        <w:ind w:left="0" w:right="102" w:firstLine="360"/>
        <w:jc w:val="both"/>
        <w:rPr>
          <w:szCs w:val="24"/>
        </w:rPr>
      </w:pPr>
      <w:r w:rsidRPr="00D471A9">
        <w:rPr>
          <w:szCs w:val="24"/>
        </w:rPr>
        <w:t xml:space="preserve">Порядок составления и представления российскими банками финансовой отчетности по МСФО. </w:t>
      </w:r>
    </w:p>
    <w:p w:rsidR="00246896" w:rsidRPr="00D471A9" w:rsidRDefault="00246896" w:rsidP="00246896">
      <w:pPr>
        <w:pStyle w:val="aa"/>
        <w:framePr w:w="0" w:hRule="auto" w:hSpace="0" w:wrap="auto" w:vAnchor="margin" w:hAnchor="text" w:xAlign="left" w:yAlign="inline"/>
        <w:numPr>
          <w:ilvl w:val="0"/>
          <w:numId w:val="5"/>
        </w:numPr>
        <w:ind w:left="0" w:right="102" w:firstLine="360"/>
        <w:jc w:val="both"/>
        <w:rPr>
          <w:szCs w:val="24"/>
        </w:rPr>
      </w:pPr>
      <w:r w:rsidRPr="00D471A9">
        <w:rPr>
          <w:szCs w:val="24"/>
        </w:rPr>
        <w:t xml:space="preserve">Основополагающие принципы финансовой отчетности. Качественные характеристики финансовых отчетов. </w:t>
      </w:r>
    </w:p>
    <w:p w:rsidR="00246896" w:rsidRPr="00D471A9" w:rsidRDefault="00246896" w:rsidP="00246896">
      <w:pPr>
        <w:pStyle w:val="aa"/>
        <w:framePr w:w="0" w:hRule="auto" w:hSpace="0" w:wrap="auto" w:vAnchor="margin" w:hAnchor="text" w:xAlign="left" w:yAlign="inline"/>
        <w:numPr>
          <w:ilvl w:val="0"/>
          <w:numId w:val="5"/>
        </w:numPr>
        <w:tabs>
          <w:tab w:val="left" w:pos="851"/>
        </w:tabs>
        <w:ind w:left="0" w:right="102" w:firstLine="360"/>
        <w:jc w:val="both"/>
        <w:rPr>
          <w:szCs w:val="24"/>
        </w:rPr>
      </w:pPr>
      <w:r w:rsidRPr="00D471A9">
        <w:rPr>
          <w:szCs w:val="24"/>
        </w:rPr>
        <w:t xml:space="preserve">Элементы финансовой отчетности: активы, обязательства, собственный капитал, доходы, расходы; их сущность и отличия в трактовке от отечественной практики. </w:t>
      </w:r>
    </w:p>
    <w:p w:rsidR="00246896" w:rsidRPr="00D471A9" w:rsidRDefault="00246896" w:rsidP="00246896">
      <w:pPr>
        <w:pStyle w:val="aa"/>
        <w:framePr w:w="0" w:hRule="auto" w:hSpace="0" w:wrap="auto" w:vAnchor="margin" w:hAnchor="text" w:xAlign="left" w:yAlign="inline"/>
        <w:numPr>
          <w:ilvl w:val="0"/>
          <w:numId w:val="5"/>
        </w:numPr>
        <w:tabs>
          <w:tab w:val="left" w:pos="851"/>
        </w:tabs>
        <w:ind w:left="0" w:right="102" w:firstLine="360"/>
        <w:jc w:val="both"/>
        <w:rPr>
          <w:szCs w:val="24"/>
        </w:rPr>
      </w:pPr>
      <w:r w:rsidRPr="00D471A9">
        <w:rPr>
          <w:szCs w:val="24"/>
        </w:rPr>
        <w:t>Раскрытие информации, не входящей в обязательную часть, примечания (пояснительная записка).</w:t>
      </w:r>
    </w:p>
    <w:p w:rsidR="00246896" w:rsidRPr="00D471A9" w:rsidRDefault="00246896" w:rsidP="00246896">
      <w:pPr>
        <w:pStyle w:val="aa"/>
        <w:framePr w:w="0" w:hRule="auto" w:hSpace="0" w:wrap="auto" w:vAnchor="margin" w:hAnchor="text" w:xAlign="left" w:yAlign="inline"/>
        <w:numPr>
          <w:ilvl w:val="0"/>
          <w:numId w:val="5"/>
        </w:numPr>
        <w:tabs>
          <w:tab w:val="left" w:pos="851"/>
        </w:tabs>
        <w:ind w:left="0" w:right="103" w:firstLine="360"/>
        <w:jc w:val="both"/>
        <w:rPr>
          <w:szCs w:val="24"/>
        </w:rPr>
      </w:pPr>
      <w:r w:rsidRPr="00D471A9">
        <w:rPr>
          <w:szCs w:val="24"/>
        </w:rPr>
        <w:t>Виды финансовой отчетности, составленной в соответствии с МСФО.</w:t>
      </w:r>
    </w:p>
    <w:p w:rsidR="00246896" w:rsidRPr="00D471A9" w:rsidRDefault="00246896" w:rsidP="00246896">
      <w:pPr>
        <w:pStyle w:val="aa"/>
        <w:framePr w:w="0" w:hRule="auto" w:hSpace="0" w:wrap="auto" w:vAnchor="margin" w:hAnchor="text" w:xAlign="left" w:yAlign="inline"/>
        <w:numPr>
          <w:ilvl w:val="0"/>
          <w:numId w:val="5"/>
        </w:numPr>
        <w:tabs>
          <w:tab w:val="left" w:pos="851"/>
        </w:tabs>
        <w:ind w:left="0" w:right="103" w:firstLine="360"/>
        <w:jc w:val="both"/>
        <w:rPr>
          <w:szCs w:val="24"/>
        </w:rPr>
      </w:pPr>
      <w:r w:rsidRPr="00D471A9">
        <w:rPr>
          <w:szCs w:val="24"/>
        </w:rPr>
        <w:t>Основные принципы признания и оценки статей на промежуточные даты.</w:t>
      </w:r>
    </w:p>
    <w:p w:rsidR="00246896" w:rsidRPr="00D471A9" w:rsidRDefault="00246896" w:rsidP="00246896">
      <w:pPr>
        <w:pStyle w:val="aa"/>
        <w:framePr w:w="0" w:hRule="auto" w:hSpace="0" w:wrap="auto" w:vAnchor="margin" w:hAnchor="text" w:xAlign="left" w:yAlign="inline"/>
        <w:numPr>
          <w:ilvl w:val="0"/>
          <w:numId w:val="5"/>
        </w:numPr>
        <w:tabs>
          <w:tab w:val="left" w:pos="851"/>
        </w:tabs>
        <w:ind w:left="0" w:right="103" w:firstLine="360"/>
        <w:jc w:val="both"/>
        <w:rPr>
          <w:szCs w:val="24"/>
        </w:rPr>
      </w:pPr>
      <w:r w:rsidRPr="00D471A9">
        <w:rPr>
          <w:szCs w:val="24"/>
        </w:rPr>
        <w:t>Отдельная финансовая отчетность.</w:t>
      </w:r>
    </w:p>
    <w:p w:rsidR="00246896" w:rsidRPr="00D471A9" w:rsidRDefault="00246896" w:rsidP="00246896">
      <w:pPr>
        <w:pStyle w:val="aa"/>
        <w:framePr w:w="0" w:hRule="auto" w:hSpace="0" w:wrap="auto" w:vAnchor="margin" w:hAnchor="text" w:xAlign="left" w:yAlign="inline"/>
        <w:numPr>
          <w:ilvl w:val="0"/>
          <w:numId w:val="5"/>
        </w:numPr>
        <w:tabs>
          <w:tab w:val="left" w:pos="851"/>
        </w:tabs>
        <w:ind w:left="0" w:right="103" w:firstLine="360"/>
        <w:jc w:val="both"/>
        <w:rPr>
          <w:szCs w:val="24"/>
        </w:rPr>
      </w:pPr>
      <w:r w:rsidRPr="00D471A9">
        <w:rPr>
          <w:szCs w:val="24"/>
        </w:rPr>
        <w:t>Консолидированная финансовая отчетность.</w:t>
      </w:r>
    </w:p>
    <w:p w:rsidR="00246896" w:rsidRPr="00D471A9" w:rsidRDefault="00246896" w:rsidP="00246896">
      <w:pPr>
        <w:pStyle w:val="aa"/>
        <w:framePr w:w="0" w:hRule="auto" w:hSpace="0" w:wrap="auto" w:vAnchor="margin" w:hAnchor="text" w:xAlign="left" w:yAlign="inline"/>
        <w:numPr>
          <w:ilvl w:val="0"/>
          <w:numId w:val="5"/>
        </w:numPr>
        <w:tabs>
          <w:tab w:val="left" w:pos="851"/>
        </w:tabs>
        <w:ind w:left="0" w:right="103" w:firstLine="360"/>
        <w:jc w:val="both"/>
        <w:rPr>
          <w:szCs w:val="24"/>
        </w:rPr>
      </w:pPr>
      <w:r w:rsidRPr="00D471A9">
        <w:rPr>
          <w:szCs w:val="24"/>
        </w:rPr>
        <w:t xml:space="preserve">Операционные сегменты. </w:t>
      </w:r>
    </w:p>
    <w:p w:rsidR="00246896" w:rsidRPr="00D471A9" w:rsidRDefault="00246896" w:rsidP="00246896">
      <w:pPr>
        <w:pStyle w:val="aa"/>
        <w:framePr w:w="0" w:hRule="auto" w:hSpace="0" w:wrap="auto" w:vAnchor="margin" w:hAnchor="text" w:xAlign="left" w:yAlign="inline"/>
        <w:numPr>
          <w:ilvl w:val="0"/>
          <w:numId w:val="5"/>
        </w:numPr>
        <w:tabs>
          <w:tab w:val="left" w:pos="851"/>
        </w:tabs>
        <w:ind w:left="0" w:right="103" w:firstLine="360"/>
        <w:jc w:val="both"/>
        <w:rPr>
          <w:szCs w:val="24"/>
        </w:rPr>
      </w:pPr>
      <w:r w:rsidRPr="00D471A9">
        <w:rPr>
          <w:szCs w:val="24"/>
        </w:rPr>
        <w:t>Учетная политика кредитной организации по МСФО, ее компоненты.</w:t>
      </w:r>
    </w:p>
    <w:p w:rsidR="00246896" w:rsidRPr="00D471A9" w:rsidRDefault="00246896" w:rsidP="00246896">
      <w:pPr>
        <w:pStyle w:val="aa"/>
        <w:framePr w:w="0" w:hRule="auto" w:hSpace="0" w:wrap="auto" w:vAnchor="margin" w:hAnchor="text" w:xAlign="left" w:yAlign="inline"/>
        <w:numPr>
          <w:ilvl w:val="0"/>
          <w:numId w:val="5"/>
        </w:numPr>
        <w:tabs>
          <w:tab w:val="left" w:pos="851"/>
        </w:tabs>
        <w:ind w:left="0" w:right="103" w:firstLine="360"/>
        <w:jc w:val="both"/>
        <w:rPr>
          <w:szCs w:val="24"/>
        </w:rPr>
      </w:pPr>
      <w:r w:rsidRPr="00D471A9">
        <w:rPr>
          <w:szCs w:val="24"/>
        </w:rPr>
        <w:lastRenderedPageBreak/>
        <w:t>Регламент составления финансовой отчетности по МСФО.</w:t>
      </w:r>
    </w:p>
    <w:p w:rsidR="00246896" w:rsidRPr="00D471A9" w:rsidRDefault="00246896" w:rsidP="00246896">
      <w:pPr>
        <w:pStyle w:val="aa"/>
        <w:framePr w:w="0" w:hRule="auto" w:hSpace="0" w:wrap="auto" w:vAnchor="margin" w:hAnchor="text" w:xAlign="left" w:yAlign="inline"/>
        <w:numPr>
          <w:ilvl w:val="0"/>
          <w:numId w:val="5"/>
        </w:numPr>
        <w:tabs>
          <w:tab w:val="left" w:pos="851"/>
        </w:tabs>
        <w:ind w:left="0" w:right="103" w:firstLine="360"/>
        <w:jc w:val="both"/>
        <w:rPr>
          <w:szCs w:val="24"/>
        </w:rPr>
      </w:pPr>
      <w:r w:rsidRPr="00D471A9">
        <w:rPr>
          <w:szCs w:val="24"/>
        </w:rPr>
        <w:t>Понятие профессионального (мотивированного) суждения.</w:t>
      </w:r>
    </w:p>
    <w:p w:rsidR="00246896" w:rsidRPr="00D471A9" w:rsidRDefault="00246896" w:rsidP="00246896">
      <w:pPr>
        <w:pStyle w:val="aa"/>
        <w:framePr w:w="0" w:hRule="auto" w:hSpace="0" w:wrap="auto" w:vAnchor="margin" w:hAnchor="text" w:xAlign="left" w:yAlign="inline"/>
        <w:numPr>
          <w:ilvl w:val="0"/>
          <w:numId w:val="5"/>
        </w:numPr>
        <w:tabs>
          <w:tab w:val="left" w:pos="851"/>
        </w:tabs>
        <w:ind w:left="0" w:right="103" w:firstLine="360"/>
        <w:jc w:val="both"/>
        <w:rPr>
          <w:szCs w:val="24"/>
        </w:rPr>
      </w:pPr>
      <w:r w:rsidRPr="00D471A9">
        <w:rPr>
          <w:szCs w:val="24"/>
        </w:rPr>
        <w:t>Виды финансовой отчетности, составленной в соответствии с МСФО.</w:t>
      </w:r>
    </w:p>
    <w:p w:rsidR="00246896" w:rsidRPr="00D471A9" w:rsidRDefault="00246896" w:rsidP="00246896">
      <w:pPr>
        <w:pStyle w:val="aa"/>
        <w:framePr w:w="0" w:hRule="auto" w:hSpace="0" w:wrap="auto" w:vAnchor="margin" w:hAnchor="text" w:xAlign="left" w:yAlign="inline"/>
        <w:numPr>
          <w:ilvl w:val="0"/>
          <w:numId w:val="5"/>
        </w:numPr>
        <w:tabs>
          <w:tab w:val="left" w:pos="851"/>
        </w:tabs>
        <w:ind w:left="0" w:right="103" w:firstLine="360"/>
        <w:jc w:val="both"/>
        <w:rPr>
          <w:szCs w:val="24"/>
        </w:rPr>
      </w:pPr>
      <w:r w:rsidRPr="00D471A9">
        <w:rPr>
          <w:szCs w:val="24"/>
        </w:rPr>
        <w:t>Основные принципы признания и оценки статей на промежуточные даты.</w:t>
      </w:r>
    </w:p>
    <w:p w:rsidR="00246896" w:rsidRPr="00D471A9" w:rsidRDefault="00246896" w:rsidP="00246896">
      <w:pPr>
        <w:pStyle w:val="aa"/>
        <w:framePr w:w="0" w:hRule="auto" w:hSpace="0" w:wrap="auto" w:vAnchor="margin" w:hAnchor="text" w:xAlign="left" w:yAlign="inline"/>
        <w:numPr>
          <w:ilvl w:val="0"/>
          <w:numId w:val="5"/>
        </w:numPr>
        <w:tabs>
          <w:tab w:val="left" w:pos="851"/>
        </w:tabs>
        <w:ind w:left="0" w:right="103" w:firstLine="360"/>
        <w:jc w:val="both"/>
        <w:rPr>
          <w:szCs w:val="24"/>
        </w:rPr>
      </w:pPr>
      <w:r w:rsidRPr="00D471A9">
        <w:rPr>
          <w:szCs w:val="24"/>
        </w:rPr>
        <w:t>Отдельная финансовая отчетность.</w:t>
      </w:r>
    </w:p>
    <w:p w:rsidR="00246896" w:rsidRPr="00D471A9" w:rsidRDefault="00246896" w:rsidP="00246896">
      <w:pPr>
        <w:pStyle w:val="aa"/>
        <w:framePr w:w="0" w:hRule="auto" w:hSpace="0" w:wrap="auto" w:vAnchor="margin" w:hAnchor="text" w:xAlign="left" w:yAlign="inline"/>
        <w:numPr>
          <w:ilvl w:val="0"/>
          <w:numId w:val="5"/>
        </w:numPr>
        <w:tabs>
          <w:tab w:val="left" w:pos="851"/>
        </w:tabs>
        <w:ind w:left="0" w:right="103" w:firstLine="360"/>
        <w:jc w:val="both"/>
        <w:rPr>
          <w:szCs w:val="24"/>
        </w:rPr>
      </w:pPr>
      <w:r w:rsidRPr="00D471A9">
        <w:rPr>
          <w:szCs w:val="24"/>
        </w:rPr>
        <w:t>Консолидированная финансовая отчетность.</w:t>
      </w:r>
    </w:p>
    <w:p w:rsidR="00246896" w:rsidRPr="00D471A9" w:rsidRDefault="00246896" w:rsidP="00246896">
      <w:pPr>
        <w:pStyle w:val="aa"/>
        <w:framePr w:w="0" w:hRule="auto" w:hSpace="0" w:wrap="auto" w:vAnchor="margin" w:hAnchor="text" w:xAlign="left" w:yAlign="inline"/>
        <w:numPr>
          <w:ilvl w:val="0"/>
          <w:numId w:val="5"/>
        </w:numPr>
        <w:tabs>
          <w:tab w:val="left" w:pos="851"/>
        </w:tabs>
        <w:ind w:left="0" w:right="103" w:firstLine="360"/>
        <w:jc w:val="both"/>
        <w:rPr>
          <w:szCs w:val="24"/>
        </w:rPr>
      </w:pPr>
      <w:r w:rsidRPr="00D471A9">
        <w:rPr>
          <w:szCs w:val="24"/>
        </w:rPr>
        <w:t xml:space="preserve">Операционные сегменты. </w:t>
      </w:r>
    </w:p>
    <w:p w:rsidR="00246896" w:rsidRPr="00D471A9" w:rsidRDefault="00246896" w:rsidP="00246896">
      <w:pPr>
        <w:pStyle w:val="aa"/>
        <w:framePr w:w="0" w:hRule="auto" w:hSpace="0" w:wrap="auto" w:vAnchor="margin" w:hAnchor="text" w:xAlign="left" w:yAlign="inline"/>
        <w:numPr>
          <w:ilvl w:val="0"/>
          <w:numId w:val="5"/>
        </w:numPr>
        <w:tabs>
          <w:tab w:val="left" w:pos="851"/>
        </w:tabs>
        <w:ind w:left="0" w:right="103" w:firstLine="360"/>
        <w:jc w:val="both"/>
        <w:rPr>
          <w:szCs w:val="24"/>
        </w:rPr>
      </w:pPr>
      <w:r w:rsidRPr="00D471A9">
        <w:rPr>
          <w:szCs w:val="24"/>
        </w:rPr>
        <w:t>Учетная политика кредитной организации по МСФО, ее компоненты.</w:t>
      </w:r>
    </w:p>
    <w:p w:rsidR="00246896" w:rsidRPr="00D471A9" w:rsidRDefault="00246896" w:rsidP="00246896">
      <w:pPr>
        <w:pStyle w:val="aa"/>
        <w:framePr w:w="0" w:hRule="auto" w:hSpace="0" w:wrap="auto" w:vAnchor="margin" w:hAnchor="text" w:xAlign="left" w:yAlign="inline"/>
        <w:numPr>
          <w:ilvl w:val="0"/>
          <w:numId w:val="5"/>
        </w:numPr>
        <w:tabs>
          <w:tab w:val="left" w:pos="851"/>
        </w:tabs>
        <w:ind w:left="0" w:right="103" w:firstLine="360"/>
        <w:jc w:val="both"/>
        <w:rPr>
          <w:szCs w:val="24"/>
        </w:rPr>
      </w:pPr>
      <w:r w:rsidRPr="00D471A9">
        <w:rPr>
          <w:szCs w:val="24"/>
        </w:rPr>
        <w:t>Регламент составления финансовой отчетности по МСФО.</w:t>
      </w:r>
    </w:p>
    <w:p w:rsidR="00246896" w:rsidRPr="00D471A9" w:rsidRDefault="00246896" w:rsidP="00246896">
      <w:pPr>
        <w:pStyle w:val="aa"/>
        <w:framePr w:w="0" w:hRule="auto" w:hSpace="0" w:wrap="auto" w:vAnchor="margin" w:hAnchor="text" w:xAlign="left" w:yAlign="inline"/>
        <w:numPr>
          <w:ilvl w:val="0"/>
          <w:numId w:val="5"/>
        </w:numPr>
        <w:tabs>
          <w:tab w:val="left" w:pos="851"/>
        </w:tabs>
        <w:ind w:left="0" w:right="103" w:firstLine="360"/>
        <w:jc w:val="both"/>
        <w:rPr>
          <w:szCs w:val="24"/>
        </w:rPr>
      </w:pPr>
      <w:r w:rsidRPr="00D471A9">
        <w:rPr>
          <w:szCs w:val="24"/>
        </w:rPr>
        <w:t>Понятие профессионального (мотивированного) суждения.</w:t>
      </w:r>
    </w:p>
    <w:p w:rsidR="00246896" w:rsidRPr="00D471A9" w:rsidRDefault="00246896" w:rsidP="00246896">
      <w:pPr>
        <w:pStyle w:val="aa"/>
        <w:framePr w:w="0" w:hRule="auto" w:hSpace="0" w:wrap="auto" w:vAnchor="margin" w:hAnchor="text" w:xAlign="left" w:yAlign="inline"/>
        <w:numPr>
          <w:ilvl w:val="0"/>
          <w:numId w:val="5"/>
        </w:numPr>
        <w:tabs>
          <w:tab w:val="left" w:pos="851"/>
        </w:tabs>
        <w:ind w:left="0" w:right="109" w:firstLine="360"/>
        <w:jc w:val="both"/>
        <w:rPr>
          <w:szCs w:val="24"/>
        </w:rPr>
      </w:pPr>
      <w:r w:rsidRPr="00D471A9">
        <w:rPr>
          <w:szCs w:val="24"/>
        </w:rPr>
        <w:t>Понятие и классификация группы финансовых инструментов.</w:t>
      </w:r>
    </w:p>
    <w:p w:rsidR="00246896" w:rsidRPr="00D471A9" w:rsidRDefault="00246896" w:rsidP="00246896">
      <w:pPr>
        <w:pStyle w:val="aa"/>
        <w:framePr w:w="0" w:hRule="auto" w:hSpace="0" w:wrap="auto" w:vAnchor="margin" w:hAnchor="text" w:xAlign="left" w:yAlign="inline"/>
        <w:numPr>
          <w:ilvl w:val="0"/>
          <w:numId w:val="5"/>
        </w:numPr>
        <w:tabs>
          <w:tab w:val="left" w:pos="851"/>
        </w:tabs>
        <w:ind w:left="0" w:right="109" w:firstLine="360"/>
        <w:jc w:val="both"/>
        <w:rPr>
          <w:szCs w:val="24"/>
        </w:rPr>
      </w:pPr>
      <w:r w:rsidRPr="00D471A9">
        <w:rPr>
          <w:szCs w:val="24"/>
        </w:rPr>
        <w:t xml:space="preserve">Понятие основные средства, критерии признания, классы основных средств, условия прекращения признания основных средств. </w:t>
      </w:r>
    </w:p>
    <w:p w:rsidR="00246896" w:rsidRPr="00D471A9" w:rsidRDefault="00246896" w:rsidP="00246896">
      <w:pPr>
        <w:pStyle w:val="aa"/>
        <w:framePr w:w="0" w:hRule="auto" w:hSpace="0" w:wrap="auto" w:vAnchor="margin" w:hAnchor="text" w:xAlign="left" w:yAlign="inline"/>
        <w:numPr>
          <w:ilvl w:val="0"/>
          <w:numId w:val="5"/>
        </w:numPr>
        <w:tabs>
          <w:tab w:val="left" w:pos="851"/>
        </w:tabs>
        <w:ind w:left="0" w:right="109" w:firstLine="360"/>
        <w:jc w:val="both"/>
        <w:rPr>
          <w:szCs w:val="24"/>
        </w:rPr>
      </w:pPr>
      <w:r w:rsidRPr="00D471A9">
        <w:rPr>
          <w:szCs w:val="24"/>
        </w:rPr>
        <w:t xml:space="preserve">Первоначальная оценка основных средств (по себестоимости), элементы себестоимости затрат. </w:t>
      </w:r>
    </w:p>
    <w:p w:rsidR="00246896" w:rsidRPr="00D471A9" w:rsidRDefault="00246896" w:rsidP="00246896">
      <w:pPr>
        <w:pStyle w:val="aa"/>
        <w:framePr w:w="0" w:hRule="auto" w:hSpace="0" w:wrap="auto" w:vAnchor="margin" w:hAnchor="text" w:xAlign="left" w:yAlign="inline"/>
        <w:numPr>
          <w:ilvl w:val="0"/>
          <w:numId w:val="5"/>
        </w:numPr>
        <w:tabs>
          <w:tab w:val="left" w:pos="851"/>
        </w:tabs>
        <w:ind w:left="0" w:right="109" w:firstLine="360"/>
        <w:jc w:val="both"/>
        <w:rPr>
          <w:szCs w:val="24"/>
        </w:rPr>
      </w:pPr>
      <w:r w:rsidRPr="00D471A9">
        <w:rPr>
          <w:szCs w:val="24"/>
        </w:rPr>
        <w:t xml:space="preserve">Порядок переоценки основных средств. </w:t>
      </w:r>
    </w:p>
    <w:p w:rsidR="00246896" w:rsidRPr="00D471A9" w:rsidRDefault="00246896" w:rsidP="00246896">
      <w:pPr>
        <w:pStyle w:val="aa"/>
        <w:framePr w:w="0" w:hRule="auto" w:hSpace="0" w:wrap="auto" w:vAnchor="margin" w:hAnchor="text" w:xAlign="left" w:yAlign="inline"/>
        <w:numPr>
          <w:ilvl w:val="0"/>
          <w:numId w:val="5"/>
        </w:numPr>
        <w:tabs>
          <w:tab w:val="left" w:pos="851"/>
        </w:tabs>
        <w:ind w:left="0" w:right="109" w:firstLine="360"/>
        <w:jc w:val="both"/>
        <w:rPr>
          <w:szCs w:val="24"/>
        </w:rPr>
      </w:pPr>
      <w:r w:rsidRPr="00D471A9">
        <w:rPr>
          <w:szCs w:val="24"/>
        </w:rPr>
        <w:t xml:space="preserve">Амортизация, методы начисления. </w:t>
      </w:r>
    </w:p>
    <w:p w:rsidR="00246896" w:rsidRPr="00D471A9" w:rsidRDefault="00246896" w:rsidP="00246896">
      <w:pPr>
        <w:pStyle w:val="aa"/>
        <w:framePr w:w="0" w:hRule="auto" w:hSpace="0" w:wrap="auto" w:vAnchor="margin" w:hAnchor="text" w:xAlign="left" w:yAlign="inline"/>
        <w:numPr>
          <w:ilvl w:val="0"/>
          <w:numId w:val="5"/>
        </w:numPr>
        <w:tabs>
          <w:tab w:val="left" w:pos="851"/>
        </w:tabs>
        <w:ind w:left="0" w:right="109" w:firstLine="360"/>
        <w:jc w:val="both"/>
        <w:rPr>
          <w:szCs w:val="24"/>
        </w:rPr>
      </w:pPr>
      <w:r w:rsidRPr="00D471A9">
        <w:rPr>
          <w:szCs w:val="24"/>
        </w:rPr>
        <w:t>Правила отражения основных сре</w:t>
      </w:r>
      <w:proofErr w:type="gramStart"/>
      <w:r w:rsidRPr="00D471A9">
        <w:rPr>
          <w:szCs w:val="24"/>
        </w:rPr>
        <w:t>дств в ф</w:t>
      </w:r>
      <w:proofErr w:type="gramEnd"/>
      <w:r w:rsidRPr="00D471A9">
        <w:rPr>
          <w:szCs w:val="24"/>
        </w:rPr>
        <w:t>инансовой отчетности.</w:t>
      </w:r>
    </w:p>
    <w:p w:rsidR="00246896" w:rsidRPr="00D471A9" w:rsidRDefault="00246896" w:rsidP="00246896">
      <w:pPr>
        <w:pStyle w:val="aa"/>
        <w:framePr w:w="0" w:hRule="auto" w:hSpace="0" w:wrap="auto" w:vAnchor="margin" w:hAnchor="text" w:xAlign="left" w:yAlign="inline"/>
        <w:numPr>
          <w:ilvl w:val="0"/>
          <w:numId w:val="5"/>
        </w:numPr>
        <w:tabs>
          <w:tab w:val="left" w:pos="851"/>
        </w:tabs>
        <w:ind w:left="0" w:firstLine="360"/>
        <w:jc w:val="both"/>
        <w:rPr>
          <w:szCs w:val="24"/>
        </w:rPr>
      </w:pPr>
      <w:r w:rsidRPr="00D471A9">
        <w:rPr>
          <w:szCs w:val="24"/>
        </w:rPr>
        <w:t xml:space="preserve">Понятие инвестиционная недвижимость, критерии признания. </w:t>
      </w:r>
    </w:p>
    <w:p w:rsidR="00246896" w:rsidRPr="00D471A9" w:rsidRDefault="00246896" w:rsidP="00246896">
      <w:pPr>
        <w:pStyle w:val="aa"/>
        <w:framePr w:w="0" w:hRule="auto" w:hSpace="0" w:wrap="auto" w:vAnchor="margin" w:hAnchor="text" w:xAlign="left" w:yAlign="inline"/>
        <w:numPr>
          <w:ilvl w:val="0"/>
          <w:numId w:val="5"/>
        </w:numPr>
        <w:tabs>
          <w:tab w:val="left" w:pos="851"/>
        </w:tabs>
        <w:ind w:left="0" w:firstLine="360"/>
        <w:jc w:val="both"/>
        <w:rPr>
          <w:szCs w:val="24"/>
        </w:rPr>
      </w:pPr>
      <w:r w:rsidRPr="00D471A9">
        <w:rPr>
          <w:szCs w:val="24"/>
        </w:rPr>
        <w:t xml:space="preserve">Объекты инвестиционной недвижимости, ее переклассификация. </w:t>
      </w:r>
    </w:p>
    <w:p w:rsidR="00246896" w:rsidRPr="00D471A9" w:rsidRDefault="00246896" w:rsidP="00246896">
      <w:pPr>
        <w:pStyle w:val="aa"/>
        <w:framePr w:w="0" w:hRule="auto" w:hSpace="0" w:wrap="auto" w:vAnchor="margin" w:hAnchor="text" w:xAlign="left" w:yAlign="inline"/>
        <w:numPr>
          <w:ilvl w:val="0"/>
          <w:numId w:val="5"/>
        </w:numPr>
        <w:tabs>
          <w:tab w:val="left" w:pos="851"/>
        </w:tabs>
        <w:ind w:left="0" w:firstLine="360"/>
        <w:jc w:val="both"/>
        <w:rPr>
          <w:szCs w:val="24"/>
        </w:rPr>
      </w:pPr>
      <w:r w:rsidRPr="00D471A9">
        <w:rPr>
          <w:szCs w:val="24"/>
        </w:rPr>
        <w:t xml:space="preserve">Учет и оценка инвестиционной недвижимости, первоначальная и последующая. </w:t>
      </w:r>
    </w:p>
    <w:p w:rsidR="00246896" w:rsidRPr="00D471A9" w:rsidRDefault="00246896" w:rsidP="00246896">
      <w:pPr>
        <w:pStyle w:val="aa"/>
        <w:framePr w:w="0" w:hRule="auto" w:hSpace="0" w:wrap="auto" w:vAnchor="margin" w:hAnchor="text" w:xAlign="left" w:yAlign="inline"/>
        <w:numPr>
          <w:ilvl w:val="0"/>
          <w:numId w:val="5"/>
        </w:numPr>
        <w:tabs>
          <w:tab w:val="left" w:pos="851"/>
        </w:tabs>
        <w:ind w:left="0" w:firstLine="360"/>
        <w:jc w:val="both"/>
        <w:rPr>
          <w:szCs w:val="24"/>
        </w:rPr>
      </w:pPr>
      <w:r w:rsidRPr="00D471A9">
        <w:rPr>
          <w:szCs w:val="24"/>
        </w:rPr>
        <w:t xml:space="preserve">Понятие и условия отнесения к НМА, критерии признания их в качестве нематериальных активов. </w:t>
      </w:r>
    </w:p>
    <w:p w:rsidR="00246896" w:rsidRPr="00D471A9" w:rsidRDefault="00246896" w:rsidP="00246896">
      <w:pPr>
        <w:pStyle w:val="aa"/>
        <w:framePr w:w="0" w:hRule="auto" w:hSpace="0" w:wrap="auto" w:vAnchor="margin" w:hAnchor="text" w:xAlign="left" w:yAlign="inline"/>
        <w:numPr>
          <w:ilvl w:val="0"/>
          <w:numId w:val="5"/>
        </w:numPr>
        <w:tabs>
          <w:tab w:val="left" w:pos="851"/>
        </w:tabs>
        <w:ind w:left="0" w:firstLine="360"/>
        <w:jc w:val="both"/>
        <w:rPr>
          <w:szCs w:val="24"/>
        </w:rPr>
      </w:pPr>
      <w:r w:rsidRPr="00D471A9">
        <w:rPr>
          <w:szCs w:val="24"/>
        </w:rPr>
        <w:t>Условия прекращения признания НМА. Обесценение НМА.</w:t>
      </w:r>
    </w:p>
    <w:p w:rsidR="00246896" w:rsidRPr="00D471A9" w:rsidRDefault="00246896" w:rsidP="00246896">
      <w:pPr>
        <w:pStyle w:val="aa"/>
        <w:framePr w:w="0" w:hRule="auto" w:hSpace="0" w:wrap="auto" w:vAnchor="margin" w:hAnchor="text" w:xAlign="left" w:yAlign="inline"/>
        <w:numPr>
          <w:ilvl w:val="0"/>
          <w:numId w:val="5"/>
        </w:numPr>
        <w:tabs>
          <w:tab w:val="left" w:pos="851"/>
        </w:tabs>
        <w:ind w:left="0" w:firstLine="360"/>
        <w:jc w:val="both"/>
        <w:rPr>
          <w:szCs w:val="24"/>
        </w:rPr>
      </w:pPr>
      <w:r w:rsidRPr="00D471A9">
        <w:rPr>
          <w:szCs w:val="24"/>
        </w:rPr>
        <w:t xml:space="preserve">Первоначальная и последующая оценка НМА. </w:t>
      </w:r>
    </w:p>
    <w:p w:rsidR="00246896" w:rsidRPr="00D471A9" w:rsidRDefault="00246896" w:rsidP="00246896">
      <w:pPr>
        <w:pStyle w:val="aa"/>
        <w:framePr w:w="0" w:hRule="auto" w:hSpace="0" w:wrap="auto" w:vAnchor="margin" w:hAnchor="text" w:xAlign="left" w:yAlign="inline"/>
        <w:numPr>
          <w:ilvl w:val="0"/>
          <w:numId w:val="5"/>
        </w:numPr>
        <w:tabs>
          <w:tab w:val="left" w:pos="851"/>
        </w:tabs>
        <w:ind w:left="0" w:firstLine="360"/>
        <w:jc w:val="both"/>
        <w:rPr>
          <w:szCs w:val="24"/>
        </w:rPr>
      </w:pPr>
      <w:r w:rsidRPr="00D471A9">
        <w:rPr>
          <w:szCs w:val="24"/>
        </w:rPr>
        <w:t xml:space="preserve">Амортизация НМА, с определенным и неопределенным сроком использования. </w:t>
      </w:r>
    </w:p>
    <w:p w:rsidR="00246896" w:rsidRPr="00D471A9" w:rsidRDefault="00246896" w:rsidP="00246896">
      <w:pPr>
        <w:pStyle w:val="aa"/>
        <w:framePr w:w="0" w:hRule="auto" w:hSpace="0" w:wrap="auto" w:vAnchor="margin" w:hAnchor="text" w:xAlign="left" w:yAlign="inline"/>
        <w:numPr>
          <w:ilvl w:val="0"/>
          <w:numId w:val="5"/>
        </w:numPr>
        <w:tabs>
          <w:tab w:val="left" w:pos="851"/>
        </w:tabs>
        <w:ind w:left="0" w:firstLine="360"/>
        <w:jc w:val="both"/>
        <w:rPr>
          <w:szCs w:val="24"/>
        </w:rPr>
      </w:pPr>
      <w:r w:rsidRPr="00D471A9">
        <w:rPr>
          <w:szCs w:val="24"/>
        </w:rPr>
        <w:t>Раскрытие информации в финансовой отчетности.</w:t>
      </w:r>
    </w:p>
    <w:p w:rsidR="00246896" w:rsidRPr="00D471A9" w:rsidRDefault="00246896" w:rsidP="00246896">
      <w:pPr>
        <w:pStyle w:val="aa"/>
        <w:framePr w:w="0" w:hRule="auto" w:hSpace="0" w:wrap="auto" w:vAnchor="margin" w:hAnchor="text" w:xAlign="left" w:yAlign="inline"/>
        <w:numPr>
          <w:ilvl w:val="0"/>
          <w:numId w:val="5"/>
        </w:numPr>
        <w:tabs>
          <w:tab w:val="left" w:pos="851"/>
        </w:tabs>
        <w:ind w:left="0" w:right="113" w:firstLine="360"/>
        <w:jc w:val="both"/>
        <w:rPr>
          <w:szCs w:val="24"/>
        </w:rPr>
      </w:pPr>
      <w:r w:rsidRPr="00D471A9">
        <w:rPr>
          <w:szCs w:val="24"/>
        </w:rPr>
        <w:t xml:space="preserve">Понятие и </w:t>
      </w:r>
      <w:proofErr w:type="gramStart"/>
      <w:r w:rsidRPr="00D471A9">
        <w:rPr>
          <w:szCs w:val="24"/>
        </w:rPr>
        <w:t>виды</w:t>
      </w:r>
      <w:proofErr w:type="gramEnd"/>
      <w:r w:rsidRPr="00D471A9">
        <w:rPr>
          <w:szCs w:val="24"/>
        </w:rPr>
        <w:t xml:space="preserve"> и признаки финансовой аренды. </w:t>
      </w:r>
    </w:p>
    <w:p w:rsidR="00246896" w:rsidRPr="00D471A9" w:rsidRDefault="00246896" w:rsidP="00246896">
      <w:pPr>
        <w:pStyle w:val="aa"/>
        <w:framePr w:w="0" w:hRule="auto" w:hSpace="0" w:wrap="auto" w:vAnchor="margin" w:hAnchor="text" w:xAlign="left" w:yAlign="inline"/>
        <w:numPr>
          <w:ilvl w:val="0"/>
          <w:numId w:val="5"/>
        </w:numPr>
        <w:tabs>
          <w:tab w:val="left" w:pos="851"/>
        </w:tabs>
        <w:ind w:left="0" w:right="113" w:firstLine="360"/>
        <w:jc w:val="both"/>
        <w:rPr>
          <w:szCs w:val="24"/>
        </w:rPr>
      </w:pPr>
      <w:r w:rsidRPr="00D471A9">
        <w:rPr>
          <w:szCs w:val="24"/>
        </w:rPr>
        <w:t xml:space="preserve">Условия признания и прекращения признания финансовой аренды. </w:t>
      </w:r>
    </w:p>
    <w:p w:rsidR="00246896" w:rsidRPr="00D471A9" w:rsidRDefault="00246896" w:rsidP="00246896">
      <w:pPr>
        <w:pStyle w:val="aa"/>
        <w:framePr w:w="0" w:hRule="auto" w:hSpace="0" w:wrap="auto" w:vAnchor="margin" w:hAnchor="text" w:xAlign="left" w:yAlign="inline"/>
        <w:numPr>
          <w:ilvl w:val="0"/>
          <w:numId w:val="5"/>
        </w:numPr>
        <w:tabs>
          <w:tab w:val="left" w:pos="851"/>
        </w:tabs>
        <w:ind w:left="0" w:right="113" w:firstLine="360"/>
        <w:jc w:val="both"/>
        <w:rPr>
          <w:szCs w:val="24"/>
        </w:rPr>
      </w:pPr>
      <w:r w:rsidRPr="00D471A9">
        <w:rPr>
          <w:szCs w:val="24"/>
        </w:rPr>
        <w:t>Учет аренды в финансовой отчетности арендодателя.</w:t>
      </w:r>
    </w:p>
    <w:p w:rsidR="00246896" w:rsidRPr="00D471A9" w:rsidRDefault="00246896" w:rsidP="00246896">
      <w:pPr>
        <w:pStyle w:val="aa"/>
        <w:framePr w:w="0" w:hRule="auto" w:hSpace="0" w:wrap="auto" w:vAnchor="margin" w:hAnchor="text" w:xAlign="left" w:yAlign="inline"/>
        <w:numPr>
          <w:ilvl w:val="0"/>
          <w:numId w:val="5"/>
        </w:numPr>
        <w:tabs>
          <w:tab w:val="left" w:pos="851"/>
        </w:tabs>
        <w:ind w:left="0" w:right="113" w:firstLine="360"/>
        <w:jc w:val="both"/>
        <w:rPr>
          <w:szCs w:val="24"/>
        </w:rPr>
      </w:pPr>
      <w:r w:rsidRPr="00D471A9">
        <w:rPr>
          <w:szCs w:val="24"/>
        </w:rPr>
        <w:t xml:space="preserve">Аренда в финансовой отчетности арендатора. </w:t>
      </w:r>
    </w:p>
    <w:p w:rsidR="00246896" w:rsidRPr="00D471A9" w:rsidRDefault="00246896" w:rsidP="00246896">
      <w:pPr>
        <w:pStyle w:val="aa"/>
        <w:framePr w:w="0" w:hRule="auto" w:hSpace="0" w:wrap="auto" w:vAnchor="margin" w:hAnchor="text" w:xAlign="left" w:yAlign="inline"/>
        <w:numPr>
          <w:ilvl w:val="0"/>
          <w:numId w:val="5"/>
        </w:numPr>
        <w:tabs>
          <w:tab w:val="left" w:pos="851"/>
        </w:tabs>
        <w:ind w:left="0" w:right="113" w:firstLine="360"/>
        <w:jc w:val="both"/>
        <w:rPr>
          <w:szCs w:val="24"/>
        </w:rPr>
      </w:pPr>
      <w:r w:rsidRPr="00D471A9">
        <w:rPr>
          <w:szCs w:val="24"/>
        </w:rPr>
        <w:t>Раскрытие информации в финансовой отчетности арендатора и арендодателя при операционной и финансовой аренде.</w:t>
      </w:r>
    </w:p>
    <w:p w:rsidR="00246896" w:rsidRPr="00D471A9" w:rsidRDefault="00246896" w:rsidP="00246896">
      <w:pPr>
        <w:pStyle w:val="aa"/>
        <w:framePr w:w="0" w:hRule="auto" w:hSpace="0" w:wrap="auto" w:vAnchor="margin" w:hAnchor="text" w:xAlign="left" w:yAlign="inline"/>
        <w:numPr>
          <w:ilvl w:val="0"/>
          <w:numId w:val="5"/>
        </w:numPr>
        <w:tabs>
          <w:tab w:val="left" w:pos="851"/>
        </w:tabs>
        <w:ind w:left="0" w:right="113" w:firstLine="360"/>
        <w:jc w:val="both"/>
        <w:rPr>
          <w:szCs w:val="24"/>
        </w:rPr>
      </w:pPr>
      <w:r w:rsidRPr="00D471A9">
        <w:rPr>
          <w:szCs w:val="24"/>
        </w:rPr>
        <w:t xml:space="preserve">Понятие и критерии признания долгосрочных активов для продажи и прекращенной деятельности. </w:t>
      </w:r>
    </w:p>
    <w:p w:rsidR="00246896" w:rsidRPr="00D471A9" w:rsidRDefault="00246896" w:rsidP="00246896">
      <w:pPr>
        <w:pStyle w:val="aa"/>
        <w:framePr w:w="0" w:hRule="auto" w:hSpace="0" w:wrap="auto" w:vAnchor="margin" w:hAnchor="text" w:xAlign="left" w:yAlign="inline"/>
        <w:numPr>
          <w:ilvl w:val="0"/>
          <w:numId w:val="5"/>
        </w:numPr>
        <w:tabs>
          <w:tab w:val="left" w:pos="851"/>
        </w:tabs>
        <w:ind w:left="0" w:right="113" w:firstLine="360"/>
        <w:jc w:val="both"/>
        <w:rPr>
          <w:szCs w:val="24"/>
        </w:rPr>
      </w:pPr>
      <w:r w:rsidRPr="00D471A9">
        <w:rPr>
          <w:szCs w:val="24"/>
        </w:rPr>
        <w:t xml:space="preserve">Учет и оценка долгосрочных активов для продажи. </w:t>
      </w:r>
    </w:p>
    <w:p w:rsidR="00246896" w:rsidRPr="00D471A9" w:rsidRDefault="00246896" w:rsidP="00246896">
      <w:pPr>
        <w:pStyle w:val="aa"/>
        <w:framePr w:w="0" w:hRule="auto" w:hSpace="0" w:wrap="auto" w:vAnchor="margin" w:hAnchor="text" w:xAlign="left" w:yAlign="inline"/>
        <w:numPr>
          <w:ilvl w:val="0"/>
          <w:numId w:val="5"/>
        </w:numPr>
        <w:tabs>
          <w:tab w:val="left" w:pos="851"/>
        </w:tabs>
        <w:ind w:left="0" w:right="113" w:firstLine="360"/>
        <w:jc w:val="both"/>
        <w:rPr>
          <w:szCs w:val="24"/>
        </w:rPr>
      </w:pPr>
      <w:r w:rsidRPr="00D471A9">
        <w:rPr>
          <w:szCs w:val="24"/>
        </w:rPr>
        <w:t xml:space="preserve">Обесценение, пересмотра плана продаж и прекращенной деятельности. </w:t>
      </w:r>
    </w:p>
    <w:p w:rsidR="00246896" w:rsidRPr="00D471A9" w:rsidRDefault="00246896" w:rsidP="00246896">
      <w:pPr>
        <w:pStyle w:val="aa"/>
        <w:framePr w:w="0" w:hRule="auto" w:hSpace="0" w:wrap="auto" w:vAnchor="margin" w:hAnchor="text" w:xAlign="left" w:yAlign="inline"/>
        <w:numPr>
          <w:ilvl w:val="0"/>
          <w:numId w:val="5"/>
        </w:numPr>
        <w:tabs>
          <w:tab w:val="left" w:pos="851"/>
        </w:tabs>
        <w:ind w:left="0" w:right="113" w:firstLine="360"/>
        <w:jc w:val="both"/>
        <w:rPr>
          <w:szCs w:val="24"/>
        </w:rPr>
      </w:pPr>
      <w:r w:rsidRPr="00D471A9">
        <w:rPr>
          <w:szCs w:val="24"/>
        </w:rPr>
        <w:t>Раскрытие информации о долгосрочных активах в финансовой отчетности.</w:t>
      </w:r>
    </w:p>
    <w:p w:rsidR="00246896" w:rsidRPr="00D471A9" w:rsidRDefault="00246896" w:rsidP="00246896">
      <w:pPr>
        <w:pStyle w:val="aa"/>
        <w:framePr w:w="0" w:hRule="auto" w:hSpace="0" w:wrap="auto" w:vAnchor="margin" w:hAnchor="text" w:xAlign="left" w:yAlign="inline"/>
        <w:numPr>
          <w:ilvl w:val="0"/>
          <w:numId w:val="5"/>
        </w:numPr>
        <w:tabs>
          <w:tab w:val="left" w:pos="851"/>
        </w:tabs>
        <w:ind w:left="0" w:right="113" w:firstLine="360"/>
        <w:jc w:val="both"/>
        <w:rPr>
          <w:szCs w:val="24"/>
        </w:rPr>
      </w:pPr>
      <w:r w:rsidRPr="00D471A9">
        <w:rPr>
          <w:szCs w:val="24"/>
        </w:rPr>
        <w:t xml:space="preserve">Понятие финансовые инструменты, их виды. </w:t>
      </w:r>
    </w:p>
    <w:p w:rsidR="00246896" w:rsidRPr="00D471A9" w:rsidRDefault="00246896" w:rsidP="00246896">
      <w:pPr>
        <w:pStyle w:val="aa"/>
        <w:framePr w:w="0" w:hRule="auto" w:hSpace="0" w:wrap="auto" w:vAnchor="margin" w:hAnchor="text" w:xAlign="left" w:yAlign="inline"/>
        <w:numPr>
          <w:ilvl w:val="0"/>
          <w:numId w:val="5"/>
        </w:numPr>
        <w:tabs>
          <w:tab w:val="left" w:pos="851"/>
        </w:tabs>
        <w:ind w:left="0" w:right="113" w:firstLine="360"/>
        <w:jc w:val="both"/>
        <w:rPr>
          <w:szCs w:val="24"/>
        </w:rPr>
      </w:pPr>
      <w:r w:rsidRPr="00D471A9">
        <w:rPr>
          <w:szCs w:val="24"/>
        </w:rPr>
        <w:t>Условия переклассификации финансовых активов, удерживаемых до погашения.</w:t>
      </w:r>
    </w:p>
    <w:p w:rsidR="00246896" w:rsidRPr="00D471A9" w:rsidRDefault="00246896" w:rsidP="00246896">
      <w:pPr>
        <w:pStyle w:val="aa"/>
        <w:framePr w:w="0" w:hRule="auto" w:hSpace="0" w:wrap="auto" w:vAnchor="margin" w:hAnchor="text" w:xAlign="left" w:yAlign="inline"/>
        <w:numPr>
          <w:ilvl w:val="0"/>
          <w:numId w:val="5"/>
        </w:numPr>
        <w:tabs>
          <w:tab w:val="left" w:pos="851"/>
        </w:tabs>
        <w:ind w:left="0" w:right="113" w:firstLine="360"/>
        <w:jc w:val="both"/>
        <w:rPr>
          <w:szCs w:val="24"/>
        </w:rPr>
      </w:pPr>
      <w:r w:rsidRPr="00D471A9">
        <w:rPr>
          <w:szCs w:val="24"/>
        </w:rPr>
        <w:t xml:space="preserve">Финансовые активы, оцениваемые по справедливой стоимости через прибыль или убыток. </w:t>
      </w:r>
    </w:p>
    <w:p w:rsidR="00246896" w:rsidRPr="00D471A9" w:rsidRDefault="00246896" w:rsidP="00246896">
      <w:pPr>
        <w:pStyle w:val="aa"/>
        <w:framePr w:w="0" w:hRule="auto" w:hSpace="0" w:wrap="auto" w:vAnchor="margin" w:hAnchor="text" w:xAlign="left" w:yAlign="inline"/>
        <w:numPr>
          <w:ilvl w:val="0"/>
          <w:numId w:val="5"/>
        </w:numPr>
        <w:tabs>
          <w:tab w:val="left" w:pos="851"/>
        </w:tabs>
        <w:ind w:left="0" w:right="113" w:firstLine="360"/>
        <w:jc w:val="both"/>
        <w:rPr>
          <w:szCs w:val="24"/>
        </w:rPr>
      </w:pPr>
      <w:r w:rsidRPr="00D471A9">
        <w:rPr>
          <w:szCs w:val="24"/>
        </w:rPr>
        <w:t xml:space="preserve">Понятие инструмента хеджирования, признаки эффективного инструмента хеджирования. </w:t>
      </w:r>
    </w:p>
    <w:p w:rsidR="00246896" w:rsidRPr="00D471A9" w:rsidRDefault="00246896" w:rsidP="00246896">
      <w:pPr>
        <w:pStyle w:val="aa"/>
        <w:framePr w:w="0" w:hRule="auto" w:hSpace="0" w:wrap="auto" w:vAnchor="margin" w:hAnchor="text" w:xAlign="left" w:yAlign="inline"/>
        <w:numPr>
          <w:ilvl w:val="0"/>
          <w:numId w:val="5"/>
        </w:numPr>
        <w:tabs>
          <w:tab w:val="left" w:pos="851"/>
        </w:tabs>
        <w:ind w:left="0" w:right="113" w:firstLine="360"/>
        <w:jc w:val="left"/>
        <w:rPr>
          <w:szCs w:val="24"/>
        </w:rPr>
      </w:pPr>
      <w:r w:rsidRPr="00D471A9">
        <w:rPr>
          <w:szCs w:val="24"/>
        </w:rPr>
        <w:t>Первоначальная и последующая оценка финансовых активов, оцениваемых по справедливой стоимости через прибыль или убыток.</w:t>
      </w:r>
    </w:p>
    <w:p w:rsidR="00246896" w:rsidRPr="00D471A9" w:rsidRDefault="00246896" w:rsidP="00246896">
      <w:pPr>
        <w:pStyle w:val="aa"/>
        <w:framePr w:w="0" w:hRule="auto" w:hSpace="0" w:wrap="auto" w:vAnchor="margin" w:hAnchor="text" w:xAlign="left" w:yAlign="inline"/>
        <w:numPr>
          <w:ilvl w:val="0"/>
          <w:numId w:val="5"/>
        </w:numPr>
        <w:tabs>
          <w:tab w:val="left" w:pos="851"/>
        </w:tabs>
        <w:ind w:left="0" w:right="113" w:firstLine="360"/>
        <w:jc w:val="both"/>
        <w:rPr>
          <w:szCs w:val="24"/>
        </w:rPr>
      </w:pPr>
      <w:r w:rsidRPr="00D471A9">
        <w:rPr>
          <w:szCs w:val="24"/>
        </w:rPr>
        <w:t xml:space="preserve">Первоначальная и последующая оценка финансовых активов, имеющихся в наличии для продажи. </w:t>
      </w:r>
    </w:p>
    <w:p w:rsidR="00246896" w:rsidRPr="00D471A9" w:rsidRDefault="00246896" w:rsidP="00246896">
      <w:pPr>
        <w:pStyle w:val="aa"/>
        <w:framePr w:w="0" w:hRule="auto" w:hSpace="0" w:wrap="auto" w:vAnchor="margin" w:hAnchor="text" w:xAlign="left" w:yAlign="inline"/>
        <w:numPr>
          <w:ilvl w:val="0"/>
          <w:numId w:val="5"/>
        </w:numPr>
        <w:tabs>
          <w:tab w:val="left" w:pos="851"/>
        </w:tabs>
        <w:ind w:left="0" w:right="113" w:firstLine="360"/>
        <w:jc w:val="both"/>
        <w:rPr>
          <w:szCs w:val="24"/>
        </w:rPr>
      </w:pPr>
      <w:r w:rsidRPr="00D471A9">
        <w:rPr>
          <w:szCs w:val="24"/>
        </w:rPr>
        <w:t>Алгоритм расчета справедливой стоимости методом дисконтирования.</w:t>
      </w:r>
    </w:p>
    <w:p w:rsidR="00246896" w:rsidRPr="00D471A9" w:rsidRDefault="00246896" w:rsidP="00246896">
      <w:pPr>
        <w:pStyle w:val="aa"/>
        <w:framePr w:w="0" w:hRule="auto" w:hSpace="0" w:wrap="auto" w:vAnchor="margin" w:hAnchor="text" w:xAlign="left" w:yAlign="inline"/>
        <w:numPr>
          <w:ilvl w:val="0"/>
          <w:numId w:val="5"/>
        </w:numPr>
        <w:tabs>
          <w:tab w:val="left" w:pos="851"/>
        </w:tabs>
        <w:ind w:left="0" w:right="113" w:firstLine="360"/>
        <w:jc w:val="both"/>
        <w:rPr>
          <w:szCs w:val="24"/>
        </w:rPr>
      </w:pPr>
      <w:r w:rsidRPr="00D471A9">
        <w:rPr>
          <w:szCs w:val="24"/>
        </w:rPr>
        <w:t xml:space="preserve">Инвестиции в ассоциированные и совместные предприятия. </w:t>
      </w:r>
    </w:p>
    <w:p w:rsidR="00246896" w:rsidRPr="00D471A9" w:rsidRDefault="00246896" w:rsidP="00246896">
      <w:pPr>
        <w:pStyle w:val="aa"/>
        <w:framePr w:w="0" w:hRule="auto" w:hSpace="0" w:wrap="auto" w:vAnchor="margin" w:hAnchor="text" w:xAlign="left" w:yAlign="inline"/>
        <w:numPr>
          <w:ilvl w:val="0"/>
          <w:numId w:val="5"/>
        </w:numPr>
        <w:tabs>
          <w:tab w:val="left" w:pos="851"/>
        </w:tabs>
        <w:ind w:left="0" w:right="113" w:firstLine="360"/>
        <w:jc w:val="both"/>
        <w:rPr>
          <w:szCs w:val="24"/>
        </w:rPr>
      </w:pPr>
      <w:r w:rsidRPr="00D471A9">
        <w:rPr>
          <w:szCs w:val="24"/>
        </w:rPr>
        <w:t>Назначение и область применения стандартов по инвестициям в дочерние и ассоциированные компании.</w:t>
      </w:r>
    </w:p>
    <w:p w:rsidR="00246896" w:rsidRPr="00D471A9" w:rsidRDefault="00246896" w:rsidP="00246896">
      <w:pPr>
        <w:pStyle w:val="aa"/>
        <w:framePr w:w="0" w:hRule="auto" w:hSpace="0" w:wrap="auto" w:vAnchor="margin" w:hAnchor="text" w:xAlign="left" w:yAlign="inline"/>
        <w:numPr>
          <w:ilvl w:val="0"/>
          <w:numId w:val="5"/>
        </w:numPr>
        <w:tabs>
          <w:tab w:val="left" w:pos="851"/>
        </w:tabs>
        <w:ind w:left="0" w:right="113" w:firstLine="360"/>
        <w:jc w:val="both"/>
        <w:rPr>
          <w:szCs w:val="24"/>
        </w:rPr>
      </w:pPr>
      <w:r w:rsidRPr="00D471A9">
        <w:rPr>
          <w:szCs w:val="24"/>
        </w:rPr>
        <w:t>Процедура консолидации и методы учета инвестиций в дочерние организации.</w:t>
      </w:r>
    </w:p>
    <w:p w:rsidR="00AF0123" w:rsidRDefault="00AF0123" w:rsidP="00AF0123">
      <w:pPr>
        <w:tabs>
          <w:tab w:val="left" w:pos="1276"/>
        </w:tabs>
        <w:autoSpaceDN w:val="0"/>
        <w:ind w:firstLine="709"/>
        <w:jc w:val="both"/>
        <w:rPr>
          <w:sz w:val="24"/>
          <w:szCs w:val="24"/>
        </w:rPr>
      </w:pPr>
    </w:p>
    <w:p w:rsidR="00317473" w:rsidRDefault="00317473" w:rsidP="00317473">
      <w:pPr>
        <w:ind w:firstLine="709"/>
        <w:jc w:val="both"/>
        <w:rPr>
          <w:b/>
          <w:sz w:val="24"/>
          <w:szCs w:val="24"/>
        </w:rPr>
      </w:pPr>
      <w:r w:rsidRPr="00317473">
        <w:rPr>
          <w:b/>
          <w:sz w:val="24"/>
          <w:szCs w:val="24"/>
        </w:rPr>
        <w:lastRenderedPageBreak/>
        <w:t>Описание показателей и критериев оценивания компетенций, описание шкал оценивания</w:t>
      </w:r>
    </w:p>
    <w:tbl>
      <w:tblPr>
        <w:tblOverlap w:val="neve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2137"/>
        <w:gridCol w:w="1842"/>
        <w:gridCol w:w="1560"/>
        <w:gridCol w:w="2246"/>
        <w:gridCol w:w="2290"/>
      </w:tblGrid>
      <w:tr w:rsidR="00A404DB" w:rsidRPr="008312A3" w:rsidTr="001113FD">
        <w:trPr>
          <w:trHeight w:val="622"/>
        </w:trPr>
        <w:tc>
          <w:tcPr>
            <w:tcW w:w="2137" w:type="dxa"/>
            <w:shd w:val="clear" w:color="auto" w:fill="FFFFFF"/>
            <w:vAlign w:val="center"/>
          </w:tcPr>
          <w:p w:rsidR="00A404DB" w:rsidRPr="008312A3" w:rsidRDefault="00A404DB" w:rsidP="001113FD">
            <w:pPr>
              <w:pStyle w:val="61"/>
              <w:shd w:val="clear" w:color="auto" w:fill="auto"/>
              <w:spacing w:line="240" w:lineRule="auto"/>
              <w:ind w:firstLine="0"/>
              <w:jc w:val="center"/>
              <w:rPr>
                <w:sz w:val="24"/>
                <w:szCs w:val="24"/>
              </w:rPr>
            </w:pPr>
            <w:r w:rsidRPr="008312A3">
              <w:rPr>
                <w:sz w:val="24"/>
                <w:szCs w:val="24"/>
              </w:rPr>
              <w:t>4-балльная</w:t>
            </w:r>
          </w:p>
          <w:p w:rsidR="00A404DB" w:rsidRPr="008312A3" w:rsidRDefault="00A404DB" w:rsidP="001113FD">
            <w:pPr>
              <w:pStyle w:val="61"/>
              <w:shd w:val="clear" w:color="auto" w:fill="auto"/>
              <w:spacing w:line="240" w:lineRule="auto"/>
              <w:ind w:firstLine="0"/>
              <w:jc w:val="center"/>
              <w:rPr>
                <w:sz w:val="24"/>
                <w:szCs w:val="24"/>
              </w:rPr>
            </w:pPr>
            <w:r w:rsidRPr="008312A3">
              <w:rPr>
                <w:sz w:val="24"/>
                <w:szCs w:val="24"/>
              </w:rPr>
              <w:t>шкала</w:t>
            </w:r>
          </w:p>
        </w:tc>
        <w:tc>
          <w:tcPr>
            <w:tcW w:w="1842" w:type="dxa"/>
            <w:shd w:val="clear" w:color="auto" w:fill="FFFFFF"/>
            <w:vAlign w:val="center"/>
          </w:tcPr>
          <w:p w:rsidR="00A404DB" w:rsidRPr="008312A3" w:rsidRDefault="00A404DB" w:rsidP="001113FD">
            <w:pPr>
              <w:pStyle w:val="61"/>
              <w:shd w:val="clear" w:color="auto" w:fill="auto"/>
              <w:spacing w:line="240" w:lineRule="auto"/>
              <w:ind w:firstLine="0"/>
              <w:jc w:val="center"/>
              <w:rPr>
                <w:sz w:val="24"/>
                <w:szCs w:val="24"/>
              </w:rPr>
            </w:pPr>
            <w:r w:rsidRPr="008312A3">
              <w:rPr>
                <w:sz w:val="24"/>
                <w:szCs w:val="24"/>
              </w:rPr>
              <w:t>Отлично</w:t>
            </w:r>
          </w:p>
        </w:tc>
        <w:tc>
          <w:tcPr>
            <w:tcW w:w="1560" w:type="dxa"/>
            <w:shd w:val="clear" w:color="auto" w:fill="FFFFFF"/>
            <w:vAlign w:val="center"/>
          </w:tcPr>
          <w:p w:rsidR="00A404DB" w:rsidRPr="008312A3" w:rsidRDefault="00A404DB" w:rsidP="001113FD">
            <w:pPr>
              <w:pStyle w:val="61"/>
              <w:shd w:val="clear" w:color="auto" w:fill="auto"/>
              <w:spacing w:line="240" w:lineRule="auto"/>
              <w:ind w:firstLine="0"/>
              <w:jc w:val="center"/>
              <w:rPr>
                <w:sz w:val="24"/>
                <w:szCs w:val="24"/>
              </w:rPr>
            </w:pPr>
            <w:r w:rsidRPr="008312A3">
              <w:rPr>
                <w:sz w:val="24"/>
                <w:szCs w:val="24"/>
              </w:rPr>
              <w:t>Хорошо</w:t>
            </w:r>
          </w:p>
        </w:tc>
        <w:tc>
          <w:tcPr>
            <w:tcW w:w="2246" w:type="dxa"/>
            <w:shd w:val="clear" w:color="auto" w:fill="FFFFFF"/>
            <w:vAlign w:val="center"/>
          </w:tcPr>
          <w:p w:rsidR="00A404DB" w:rsidRPr="008312A3" w:rsidRDefault="00A404DB" w:rsidP="001113FD">
            <w:pPr>
              <w:pStyle w:val="61"/>
              <w:shd w:val="clear" w:color="auto" w:fill="auto"/>
              <w:spacing w:line="240" w:lineRule="auto"/>
              <w:ind w:firstLine="0"/>
              <w:jc w:val="center"/>
              <w:rPr>
                <w:sz w:val="24"/>
                <w:szCs w:val="24"/>
              </w:rPr>
            </w:pPr>
            <w:r w:rsidRPr="008312A3">
              <w:rPr>
                <w:sz w:val="24"/>
                <w:szCs w:val="24"/>
              </w:rPr>
              <w:t>Удовлетворительно</w:t>
            </w:r>
          </w:p>
        </w:tc>
        <w:tc>
          <w:tcPr>
            <w:tcW w:w="2290" w:type="dxa"/>
            <w:shd w:val="clear" w:color="auto" w:fill="FFFFFF"/>
            <w:vAlign w:val="center"/>
          </w:tcPr>
          <w:p w:rsidR="00A404DB" w:rsidRPr="008312A3" w:rsidRDefault="00A404DB" w:rsidP="001113FD">
            <w:pPr>
              <w:pStyle w:val="61"/>
              <w:shd w:val="clear" w:color="auto" w:fill="auto"/>
              <w:spacing w:line="240" w:lineRule="auto"/>
              <w:ind w:firstLine="0"/>
              <w:jc w:val="center"/>
              <w:rPr>
                <w:sz w:val="24"/>
                <w:szCs w:val="24"/>
              </w:rPr>
            </w:pPr>
            <w:r w:rsidRPr="008312A3">
              <w:rPr>
                <w:sz w:val="24"/>
                <w:szCs w:val="24"/>
              </w:rPr>
              <w:t>Неудовлетворительно</w:t>
            </w:r>
          </w:p>
        </w:tc>
      </w:tr>
      <w:tr w:rsidR="00A404DB" w:rsidRPr="008312A3" w:rsidTr="001113FD">
        <w:trPr>
          <w:trHeight w:val="521"/>
        </w:trPr>
        <w:tc>
          <w:tcPr>
            <w:tcW w:w="2137" w:type="dxa"/>
            <w:shd w:val="clear" w:color="auto" w:fill="FFFFFF"/>
          </w:tcPr>
          <w:p w:rsidR="00A404DB" w:rsidRPr="008312A3" w:rsidRDefault="00A404DB" w:rsidP="001113FD">
            <w:pPr>
              <w:pStyle w:val="61"/>
              <w:shd w:val="clear" w:color="auto" w:fill="auto"/>
              <w:spacing w:line="240" w:lineRule="auto"/>
              <w:ind w:firstLine="0"/>
              <w:jc w:val="left"/>
              <w:rPr>
                <w:sz w:val="24"/>
                <w:szCs w:val="24"/>
              </w:rPr>
            </w:pPr>
            <w:r w:rsidRPr="008312A3">
              <w:rPr>
                <w:sz w:val="24"/>
                <w:szCs w:val="24"/>
              </w:rPr>
              <w:t>100 балльная шкала</w:t>
            </w:r>
          </w:p>
        </w:tc>
        <w:tc>
          <w:tcPr>
            <w:tcW w:w="1842" w:type="dxa"/>
            <w:shd w:val="clear" w:color="auto" w:fill="FFFFFF"/>
            <w:vAlign w:val="center"/>
          </w:tcPr>
          <w:p w:rsidR="00A404DB" w:rsidRPr="008312A3" w:rsidRDefault="00A404DB" w:rsidP="001113FD">
            <w:pPr>
              <w:pStyle w:val="61"/>
              <w:shd w:val="clear" w:color="auto" w:fill="auto"/>
              <w:spacing w:line="240" w:lineRule="auto"/>
              <w:ind w:firstLine="0"/>
              <w:jc w:val="center"/>
              <w:rPr>
                <w:sz w:val="24"/>
                <w:szCs w:val="24"/>
              </w:rPr>
            </w:pPr>
            <w:r w:rsidRPr="008312A3">
              <w:rPr>
                <w:sz w:val="24"/>
                <w:szCs w:val="24"/>
              </w:rPr>
              <w:t>85-100</w:t>
            </w:r>
          </w:p>
        </w:tc>
        <w:tc>
          <w:tcPr>
            <w:tcW w:w="1560" w:type="dxa"/>
            <w:shd w:val="clear" w:color="auto" w:fill="FFFFFF"/>
            <w:vAlign w:val="center"/>
          </w:tcPr>
          <w:p w:rsidR="00A404DB" w:rsidRPr="008312A3" w:rsidRDefault="00A404DB" w:rsidP="001113FD">
            <w:pPr>
              <w:pStyle w:val="61"/>
              <w:shd w:val="clear" w:color="auto" w:fill="auto"/>
              <w:spacing w:line="240" w:lineRule="auto"/>
              <w:ind w:firstLine="0"/>
              <w:jc w:val="center"/>
              <w:rPr>
                <w:sz w:val="24"/>
                <w:szCs w:val="24"/>
              </w:rPr>
            </w:pPr>
            <w:r w:rsidRPr="008312A3">
              <w:rPr>
                <w:sz w:val="24"/>
                <w:szCs w:val="24"/>
              </w:rPr>
              <w:t>70-84</w:t>
            </w:r>
          </w:p>
        </w:tc>
        <w:tc>
          <w:tcPr>
            <w:tcW w:w="2246" w:type="dxa"/>
            <w:shd w:val="clear" w:color="auto" w:fill="FFFFFF"/>
            <w:vAlign w:val="center"/>
          </w:tcPr>
          <w:p w:rsidR="00A404DB" w:rsidRPr="008312A3" w:rsidRDefault="00A404DB" w:rsidP="001113FD">
            <w:pPr>
              <w:pStyle w:val="61"/>
              <w:shd w:val="clear" w:color="auto" w:fill="auto"/>
              <w:spacing w:line="240" w:lineRule="auto"/>
              <w:ind w:firstLine="0"/>
              <w:jc w:val="center"/>
              <w:rPr>
                <w:sz w:val="24"/>
                <w:szCs w:val="24"/>
              </w:rPr>
            </w:pPr>
            <w:r w:rsidRPr="008312A3">
              <w:rPr>
                <w:sz w:val="24"/>
                <w:szCs w:val="24"/>
              </w:rPr>
              <w:t>50-69</w:t>
            </w:r>
          </w:p>
        </w:tc>
        <w:tc>
          <w:tcPr>
            <w:tcW w:w="2290" w:type="dxa"/>
            <w:shd w:val="clear" w:color="auto" w:fill="FFFFFF"/>
            <w:vAlign w:val="center"/>
          </w:tcPr>
          <w:p w:rsidR="00A404DB" w:rsidRPr="008312A3" w:rsidRDefault="00A404DB" w:rsidP="001113FD">
            <w:pPr>
              <w:pStyle w:val="61"/>
              <w:shd w:val="clear" w:color="auto" w:fill="auto"/>
              <w:spacing w:line="240" w:lineRule="auto"/>
              <w:ind w:firstLine="0"/>
              <w:jc w:val="center"/>
              <w:rPr>
                <w:sz w:val="24"/>
                <w:szCs w:val="24"/>
              </w:rPr>
            </w:pPr>
            <w:r w:rsidRPr="008312A3">
              <w:rPr>
                <w:sz w:val="24"/>
                <w:szCs w:val="24"/>
              </w:rPr>
              <w:t>0-49</w:t>
            </w:r>
          </w:p>
        </w:tc>
      </w:tr>
      <w:tr w:rsidR="00A404DB" w:rsidRPr="008312A3" w:rsidTr="001113FD">
        <w:trPr>
          <w:trHeight w:val="327"/>
        </w:trPr>
        <w:tc>
          <w:tcPr>
            <w:tcW w:w="2137" w:type="dxa"/>
            <w:shd w:val="clear" w:color="auto" w:fill="FFFFFF"/>
          </w:tcPr>
          <w:p w:rsidR="00A404DB" w:rsidRPr="008312A3" w:rsidRDefault="00A404DB" w:rsidP="001113FD">
            <w:pPr>
              <w:pStyle w:val="61"/>
              <w:shd w:val="clear" w:color="auto" w:fill="auto"/>
              <w:spacing w:line="240" w:lineRule="auto"/>
              <w:ind w:firstLine="0"/>
              <w:jc w:val="left"/>
              <w:rPr>
                <w:sz w:val="24"/>
                <w:szCs w:val="24"/>
              </w:rPr>
            </w:pPr>
            <w:r w:rsidRPr="008312A3">
              <w:rPr>
                <w:sz w:val="24"/>
                <w:szCs w:val="24"/>
              </w:rPr>
              <w:t>Бинарная шкала</w:t>
            </w:r>
          </w:p>
        </w:tc>
        <w:tc>
          <w:tcPr>
            <w:tcW w:w="5648" w:type="dxa"/>
            <w:gridSpan w:val="3"/>
            <w:shd w:val="clear" w:color="auto" w:fill="FFFFFF"/>
            <w:vAlign w:val="center"/>
          </w:tcPr>
          <w:p w:rsidR="00A404DB" w:rsidRPr="008312A3" w:rsidRDefault="00A404DB" w:rsidP="001113FD">
            <w:pPr>
              <w:pStyle w:val="61"/>
              <w:shd w:val="clear" w:color="auto" w:fill="auto"/>
              <w:spacing w:line="240" w:lineRule="auto"/>
              <w:ind w:firstLine="0"/>
              <w:jc w:val="center"/>
              <w:rPr>
                <w:sz w:val="24"/>
                <w:szCs w:val="24"/>
              </w:rPr>
            </w:pPr>
            <w:r w:rsidRPr="008312A3">
              <w:rPr>
                <w:sz w:val="24"/>
                <w:szCs w:val="24"/>
              </w:rPr>
              <w:t>Зачтено</w:t>
            </w:r>
          </w:p>
        </w:tc>
        <w:tc>
          <w:tcPr>
            <w:tcW w:w="2290" w:type="dxa"/>
            <w:shd w:val="clear" w:color="auto" w:fill="FFFFFF"/>
            <w:vAlign w:val="center"/>
          </w:tcPr>
          <w:p w:rsidR="00A404DB" w:rsidRPr="008312A3" w:rsidRDefault="00A404DB" w:rsidP="001113FD">
            <w:pPr>
              <w:pStyle w:val="61"/>
              <w:shd w:val="clear" w:color="auto" w:fill="auto"/>
              <w:spacing w:line="240" w:lineRule="auto"/>
              <w:ind w:firstLine="0"/>
              <w:jc w:val="center"/>
              <w:rPr>
                <w:sz w:val="24"/>
                <w:szCs w:val="24"/>
              </w:rPr>
            </w:pPr>
            <w:r w:rsidRPr="008312A3">
              <w:rPr>
                <w:sz w:val="24"/>
                <w:szCs w:val="24"/>
              </w:rPr>
              <w:t>Не зачтено</w:t>
            </w:r>
          </w:p>
        </w:tc>
      </w:tr>
    </w:tbl>
    <w:p w:rsidR="00A404DB" w:rsidRPr="00317473" w:rsidRDefault="00A404DB" w:rsidP="00317473">
      <w:pPr>
        <w:ind w:firstLine="709"/>
        <w:jc w:val="both"/>
        <w:rPr>
          <w:b/>
          <w:sz w:val="24"/>
          <w:szCs w:val="24"/>
        </w:rPr>
      </w:pPr>
    </w:p>
    <w:p w:rsidR="00317473" w:rsidRPr="00317473" w:rsidRDefault="00317473" w:rsidP="00317473">
      <w:pPr>
        <w:rPr>
          <w:b/>
          <w:i/>
          <w:sz w:val="24"/>
          <w:szCs w:val="24"/>
        </w:rPr>
      </w:pPr>
      <w:r w:rsidRPr="00317473">
        <w:rPr>
          <w:b/>
          <w:sz w:val="24"/>
          <w:szCs w:val="24"/>
        </w:rPr>
        <w:t>Оценивание выполнения тестовых заданий</w:t>
      </w:r>
      <w:r w:rsidRPr="00317473">
        <w:rPr>
          <w:b/>
          <w:i/>
          <w:sz w:val="24"/>
          <w:szCs w:val="24"/>
        </w:rPr>
        <w:t xml:space="preserve"> </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2268"/>
        <w:gridCol w:w="2693"/>
        <w:gridCol w:w="2268"/>
      </w:tblGrid>
      <w:tr w:rsidR="00317473" w:rsidRPr="00317473" w:rsidTr="00317473">
        <w:tc>
          <w:tcPr>
            <w:tcW w:w="2977" w:type="dxa"/>
            <w:shd w:val="clear" w:color="auto" w:fill="auto"/>
          </w:tcPr>
          <w:p w:rsidR="00317473" w:rsidRPr="00317473" w:rsidRDefault="00317473" w:rsidP="00317473">
            <w:pPr>
              <w:jc w:val="center"/>
              <w:rPr>
                <w:sz w:val="24"/>
                <w:szCs w:val="24"/>
              </w:rPr>
            </w:pPr>
            <w:r w:rsidRPr="00317473">
              <w:rPr>
                <w:sz w:val="24"/>
                <w:szCs w:val="24"/>
              </w:rPr>
              <w:t>Критерий для «5»</w:t>
            </w:r>
          </w:p>
        </w:tc>
        <w:tc>
          <w:tcPr>
            <w:tcW w:w="2268" w:type="dxa"/>
            <w:shd w:val="clear" w:color="auto" w:fill="auto"/>
          </w:tcPr>
          <w:p w:rsidR="00317473" w:rsidRPr="00317473" w:rsidRDefault="00317473" w:rsidP="00317473">
            <w:pPr>
              <w:jc w:val="center"/>
              <w:rPr>
                <w:sz w:val="24"/>
                <w:szCs w:val="24"/>
              </w:rPr>
            </w:pPr>
            <w:r w:rsidRPr="00317473">
              <w:rPr>
                <w:sz w:val="24"/>
                <w:szCs w:val="24"/>
              </w:rPr>
              <w:t>Критерий для «4»</w:t>
            </w:r>
          </w:p>
        </w:tc>
        <w:tc>
          <w:tcPr>
            <w:tcW w:w="2693" w:type="dxa"/>
            <w:shd w:val="clear" w:color="auto" w:fill="auto"/>
          </w:tcPr>
          <w:p w:rsidR="00317473" w:rsidRPr="00317473" w:rsidRDefault="00317473" w:rsidP="00317473">
            <w:pPr>
              <w:jc w:val="center"/>
              <w:rPr>
                <w:sz w:val="24"/>
                <w:szCs w:val="24"/>
              </w:rPr>
            </w:pPr>
            <w:r w:rsidRPr="00317473">
              <w:rPr>
                <w:sz w:val="24"/>
                <w:szCs w:val="24"/>
              </w:rPr>
              <w:t>Критерий для «3»</w:t>
            </w:r>
          </w:p>
        </w:tc>
        <w:tc>
          <w:tcPr>
            <w:tcW w:w="2268" w:type="dxa"/>
            <w:shd w:val="clear" w:color="auto" w:fill="auto"/>
          </w:tcPr>
          <w:p w:rsidR="00317473" w:rsidRPr="00317473" w:rsidRDefault="00317473" w:rsidP="00317473">
            <w:pPr>
              <w:jc w:val="center"/>
              <w:rPr>
                <w:sz w:val="24"/>
                <w:szCs w:val="24"/>
              </w:rPr>
            </w:pPr>
            <w:r w:rsidRPr="00317473">
              <w:rPr>
                <w:sz w:val="24"/>
                <w:szCs w:val="24"/>
              </w:rPr>
              <w:t>Критерий для «2»</w:t>
            </w:r>
          </w:p>
        </w:tc>
      </w:tr>
      <w:tr w:rsidR="00317473" w:rsidRPr="00317473" w:rsidTr="00317473">
        <w:tc>
          <w:tcPr>
            <w:tcW w:w="2977" w:type="dxa"/>
            <w:shd w:val="clear" w:color="auto" w:fill="auto"/>
          </w:tcPr>
          <w:p w:rsidR="00317473" w:rsidRPr="00317473" w:rsidRDefault="00317473" w:rsidP="00317473">
            <w:pPr>
              <w:widowControl w:val="0"/>
              <w:autoSpaceDE w:val="0"/>
              <w:autoSpaceDN w:val="0"/>
              <w:adjustRightInd w:val="0"/>
              <w:rPr>
                <w:spacing w:val="-1"/>
                <w:sz w:val="24"/>
                <w:szCs w:val="24"/>
                <w:lang w:eastAsia="ru-RU"/>
              </w:rPr>
            </w:pPr>
            <w:r w:rsidRPr="00317473">
              <w:rPr>
                <w:spacing w:val="-1"/>
                <w:sz w:val="24"/>
                <w:szCs w:val="24"/>
                <w:lang w:eastAsia="ru-RU"/>
              </w:rPr>
              <w:t>Процент правильных ответов составляет 85% и более</w:t>
            </w:r>
          </w:p>
        </w:tc>
        <w:tc>
          <w:tcPr>
            <w:tcW w:w="2268" w:type="dxa"/>
            <w:shd w:val="clear" w:color="auto" w:fill="auto"/>
          </w:tcPr>
          <w:p w:rsidR="00317473" w:rsidRPr="00317473" w:rsidRDefault="00317473" w:rsidP="00A404DB">
            <w:pPr>
              <w:widowControl w:val="0"/>
              <w:autoSpaceDE w:val="0"/>
              <w:autoSpaceDN w:val="0"/>
              <w:adjustRightInd w:val="0"/>
              <w:rPr>
                <w:spacing w:val="-1"/>
                <w:sz w:val="24"/>
                <w:szCs w:val="24"/>
                <w:lang w:eastAsia="ru-RU"/>
              </w:rPr>
            </w:pPr>
            <w:r w:rsidRPr="00317473">
              <w:rPr>
                <w:spacing w:val="-1"/>
                <w:sz w:val="24"/>
                <w:szCs w:val="24"/>
                <w:lang w:eastAsia="ru-RU"/>
              </w:rPr>
              <w:t>Процент правильных ответов составляет от 8</w:t>
            </w:r>
            <w:r w:rsidR="00A404DB">
              <w:rPr>
                <w:spacing w:val="-1"/>
                <w:sz w:val="24"/>
                <w:szCs w:val="24"/>
                <w:lang w:eastAsia="ru-RU"/>
              </w:rPr>
              <w:t>4</w:t>
            </w:r>
            <w:r w:rsidRPr="00317473">
              <w:rPr>
                <w:spacing w:val="-1"/>
                <w:sz w:val="24"/>
                <w:szCs w:val="24"/>
                <w:lang w:eastAsia="ru-RU"/>
              </w:rPr>
              <w:t>%  до 7</w:t>
            </w:r>
            <w:r w:rsidR="00A404DB">
              <w:rPr>
                <w:spacing w:val="-1"/>
                <w:sz w:val="24"/>
                <w:szCs w:val="24"/>
                <w:lang w:eastAsia="ru-RU"/>
              </w:rPr>
              <w:t>0</w:t>
            </w:r>
            <w:r w:rsidRPr="00317473">
              <w:rPr>
                <w:spacing w:val="-1"/>
                <w:sz w:val="24"/>
                <w:szCs w:val="24"/>
                <w:lang w:eastAsia="ru-RU"/>
              </w:rPr>
              <w:t xml:space="preserve">% </w:t>
            </w:r>
          </w:p>
        </w:tc>
        <w:tc>
          <w:tcPr>
            <w:tcW w:w="2693" w:type="dxa"/>
            <w:shd w:val="clear" w:color="auto" w:fill="auto"/>
          </w:tcPr>
          <w:p w:rsidR="00317473" w:rsidRPr="00317473" w:rsidRDefault="00317473" w:rsidP="00A404DB">
            <w:pPr>
              <w:widowControl w:val="0"/>
              <w:autoSpaceDE w:val="0"/>
              <w:autoSpaceDN w:val="0"/>
              <w:adjustRightInd w:val="0"/>
              <w:rPr>
                <w:spacing w:val="-1"/>
                <w:sz w:val="24"/>
                <w:szCs w:val="24"/>
                <w:lang w:eastAsia="ru-RU"/>
              </w:rPr>
            </w:pPr>
            <w:r w:rsidRPr="00317473">
              <w:rPr>
                <w:spacing w:val="-1"/>
                <w:sz w:val="24"/>
                <w:szCs w:val="24"/>
                <w:lang w:eastAsia="ru-RU"/>
              </w:rPr>
              <w:t xml:space="preserve">Процент правильных ответов составляет от 50%  до </w:t>
            </w:r>
            <w:r w:rsidR="00A404DB">
              <w:rPr>
                <w:spacing w:val="-1"/>
                <w:sz w:val="24"/>
                <w:szCs w:val="24"/>
                <w:lang w:eastAsia="ru-RU"/>
              </w:rPr>
              <w:t>69</w:t>
            </w:r>
            <w:r w:rsidRPr="00317473">
              <w:rPr>
                <w:spacing w:val="-1"/>
                <w:sz w:val="24"/>
                <w:szCs w:val="24"/>
                <w:lang w:eastAsia="ru-RU"/>
              </w:rPr>
              <w:t>%</w:t>
            </w:r>
          </w:p>
        </w:tc>
        <w:tc>
          <w:tcPr>
            <w:tcW w:w="2268" w:type="dxa"/>
            <w:shd w:val="clear" w:color="auto" w:fill="auto"/>
          </w:tcPr>
          <w:p w:rsidR="00317473" w:rsidRPr="00317473" w:rsidRDefault="00317473" w:rsidP="00317473">
            <w:pPr>
              <w:widowControl w:val="0"/>
              <w:autoSpaceDE w:val="0"/>
              <w:autoSpaceDN w:val="0"/>
              <w:adjustRightInd w:val="0"/>
              <w:rPr>
                <w:spacing w:val="-1"/>
                <w:sz w:val="24"/>
                <w:szCs w:val="24"/>
                <w:lang w:eastAsia="ru-RU"/>
              </w:rPr>
            </w:pPr>
            <w:r w:rsidRPr="00317473">
              <w:rPr>
                <w:spacing w:val="-1"/>
                <w:sz w:val="24"/>
                <w:szCs w:val="24"/>
                <w:lang w:eastAsia="ru-RU"/>
              </w:rPr>
              <w:t>Процент правильных ответов составляет менее 50%</w:t>
            </w:r>
          </w:p>
        </w:tc>
      </w:tr>
    </w:tbl>
    <w:p w:rsidR="00317473" w:rsidRDefault="00317473" w:rsidP="00AF0123">
      <w:pPr>
        <w:tabs>
          <w:tab w:val="left" w:pos="1276"/>
        </w:tabs>
        <w:autoSpaceDN w:val="0"/>
        <w:ind w:firstLine="709"/>
        <w:jc w:val="both"/>
        <w:rPr>
          <w:sz w:val="24"/>
          <w:szCs w:val="24"/>
        </w:rPr>
      </w:pPr>
    </w:p>
    <w:p w:rsidR="0067583B" w:rsidRPr="00E13A62" w:rsidRDefault="0067583B" w:rsidP="0067583B">
      <w:pPr>
        <w:rPr>
          <w:i/>
          <w:sz w:val="24"/>
          <w:szCs w:val="24"/>
        </w:rPr>
      </w:pPr>
      <w:r w:rsidRPr="00E13A62">
        <w:rPr>
          <w:b/>
          <w:sz w:val="24"/>
          <w:szCs w:val="24"/>
        </w:rPr>
        <w:t>Оценивание</w:t>
      </w:r>
      <w:r>
        <w:rPr>
          <w:b/>
          <w:sz w:val="24"/>
          <w:szCs w:val="24"/>
        </w:rPr>
        <w:t xml:space="preserve"> ответов на вопросы для опроса </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2268"/>
        <w:gridCol w:w="2693"/>
        <w:gridCol w:w="2268"/>
      </w:tblGrid>
      <w:tr w:rsidR="0067583B" w:rsidRPr="00E13A62" w:rsidTr="001113FD">
        <w:tc>
          <w:tcPr>
            <w:tcW w:w="2977" w:type="dxa"/>
            <w:shd w:val="clear" w:color="auto" w:fill="auto"/>
          </w:tcPr>
          <w:p w:rsidR="0067583B" w:rsidRPr="00E13A62" w:rsidRDefault="0067583B" w:rsidP="001113FD">
            <w:pPr>
              <w:jc w:val="center"/>
              <w:rPr>
                <w:sz w:val="24"/>
                <w:szCs w:val="24"/>
              </w:rPr>
            </w:pPr>
            <w:r w:rsidRPr="00E13A62">
              <w:rPr>
                <w:sz w:val="24"/>
                <w:szCs w:val="24"/>
              </w:rPr>
              <w:t>Критерий для «5»</w:t>
            </w:r>
          </w:p>
        </w:tc>
        <w:tc>
          <w:tcPr>
            <w:tcW w:w="2268" w:type="dxa"/>
            <w:shd w:val="clear" w:color="auto" w:fill="auto"/>
          </w:tcPr>
          <w:p w:rsidR="0067583B" w:rsidRPr="00E13A62" w:rsidRDefault="0067583B" w:rsidP="001113FD">
            <w:pPr>
              <w:jc w:val="center"/>
              <w:rPr>
                <w:sz w:val="24"/>
                <w:szCs w:val="24"/>
              </w:rPr>
            </w:pPr>
            <w:r w:rsidRPr="00E13A62">
              <w:rPr>
                <w:sz w:val="24"/>
                <w:szCs w:val="24"/>
              </w:rPr>
              <w:t>Критерий для «4»</w:t>
            </w:r>
          </w:p>
        </w:tc>
        <w:tc>
          <w:tcPr>
            <w:tcW w:w="2693" w:type="dxa"/>
            <w:shd w:val="clear" w:color="auto" w:fill="auto"/>
          </w:tcPr>
          <w:p w:rsidR="0067583B" w:rsidRPr="00E13A62" w:rsidRDefault="0067583B" w:rsidP="001113FD">
            <w:pPr>
              <w:jc w:val="center"/>
              <w:rPr>
                <w:sz w:val="24"/>
                <w:szCs w:val="24"/>
              </w:rPr>
            </w:pPr>
            <w:r w:rsidRPr="00E13A62">
              <w:rPr>
                <w:sz w:val="24"/>
                <w:szCs w:val="24"/>
              </w:rPr>
              <w:t>Критерий для «3»</w:t>
            </w:r>
          </w:p>
        </w:tc>
        <w:tc>
          <w:tcPr>
            <w:tcW w:w="2268" w:type="dxa"/>
            <w:shd w:val="clear" w:color="auto" w:fill="auto"/>
          </w:tcPr>
          <w:p w:rsidR="0067583B" w:rsidRPr="00E13A62" w:rsidRDefault="0067583B" w:rsidP="001113FD">
            <w:pPr>
              <w:jc w:val="center"/>
              <w:rPr>
                <w:sz w:val="24"/>
                <w:szCs w:val="24"/>
              </w:rPr>
            </w:pPr>
            <w:r w:rsidRPr="00E13A62">
              <w:rPr>
                <w:sz w:val="24"/>
                <w:szCs w:val="24"/>
              </w:rPr>
              <w:t>Критерий для «2»</w:t>
            </w:r>
          </w:p>
        </w:tc>
      </w:tr>
      <w:tr w:rsidR="0067583B" w:rsidRPr="00E13A62" w:rsidTr="001113FD">
        <w:tc>
          <w:tcPr>
            <w:tcW w:w="2977" w:type="dxa"/>
            <w:shd w:val="clear" w:color="auto" w:fill="auto"/>
          </w:tcPr>
          <w:p w:rsidR="0067583B" w:rsidRPr="00E13A62" w:rsidRDefault="0067583B" w:rsidP="001113FD">
            <w:pPr>
              <w:jc w:val="both"/>
              <w:rPr>
                <w:sz w:val="24"/>
                <w:szCs w:val="24"/>
              </w:rPr>
            </w:pPr>
            <w:r w:rsidRPr="00E13A62">
              <w:rPr>
                <w:sz w:val="24"/>
                <w:szCs w:val="24"/>
                <w:lang w:eastAsia="ru-RU"/>
              </w:rPr>
              <w:t xml:space="preserve">Процент правильных ответов составляет 90 % и более процентов, приведены развернутые ответы, продемонстрированы отличное владение терминологией и способность к построению причинно-следственных связей на основе знаний фактов и явлений </w:t>
            </w:r>
          </w:p>
        </w:tc>
        <w:tc>
          <w:tcPr>
            <w:tcW w:w="2268" w:type="dxa"/>
            <w:shd w:val="clear" w:color="auto" w:fill="auto"/>
          </w:tcPr>
          <w:p w:rsidR="0067583B" w:rsidRPr="00E13A62" w:rsidRDefault="0067583B" w:rsidP="001113FD">
            <w:pPr>
              <w:jc w:val="both"/>
              <w:rPr>
                <w:sz w:val="24"/>
                <w:szCs w:val="24"/>
              </w:rPr>
            </w:pPr>
            <w:r w:rsidRPr="00E13A62">
              <w:rPr>
                <w:sz w:val="24"/>
                <w:szCs w:val="24"/>
                <w:lang w:eastAsia="ru-RU"/>
              </w:rPr>
              <w:t xml:space="preserve">Процент правильных ответов составляет 70%-89%, приведены односторонние неполные ответы, продемонстрированы хорошее владение терминологией, фрагментарные знания фактов и явлений </w:t>
            </w:r>
          </w:p>
        </w:tc>
        <w:tc>
          <w:tcPr>
            <w:tcW w:w="2693" w:type="dxa"/>
            <w:shd w:val="clear" w:color="auto" w:fill="auto"/>
          </w:tcPr>
          <w:p w:rsidR="0067583B" w:rsidRPr="00E13A62" w:rsidRDefault="0067583B" w:rsidP="001113FD">
            <w:pPr>
              <w:jc w:val="both"/>
              <w:rPr>
                <w:sz w:val="24"/>
                <w:szCs w:val="24"/>
              </w:rPr>
            </w:pPr>
            <w:r w:rsidRPr="00E13A62">
              <w:rPr>
                <w:sz w:val="24"/>
                <w:szCs w:val="24"/>
                <w:lang w:eastAsia="ru-RU"/>
              </w:rPr>
              <w:t>Процент правильных ответов составляет 40-69%, приведены односторонние неполные ответы, продемонстрированы фрагментарные знания теоретического и фактического материала,  неумение обобщать, строить причинно-следственные связи, делать выводы</w:t>
            </w:r>
          </w:p>
        </w:tc>
        <w:tc>
          <w:tcPr>
            <w:tcW w:w="2268" w:type="dxa"/>
            <w:shd w:val="clear" w:color="auto" w:fill="auto"/>
          </w:tcPr>
          <w:p w:rsidR="0067583B" w:rsidRPr="00E13A62" w:rsidRDefault="0067583B" w:rsidP="001113FD">
            <w:pPr>
              <w:jc w:val="both"/>
              <w:rPr>
                <w:sz w:val="24"/>
                <w:szCs w:val="24"/>
              </w:rPr>
            </w:pPr>
            <w:r w:rsidRPr="00E13A62">
              <w:rPr>
                <w:sz w:val="24"/>
                <w:szCs w:val="24"/>
                <w:lang w:eastAsia="ru-RU"/>
              </w:rPr>
              <w:t xml:space="preserve">Процент правильных ответов составляет менее 40%, </w:t>
            </w:r>
            <w:proofErr w:type="gramStart"/>
            <w:r w:rsidRPr="00E13A62">
              <w:rPr>
                <w:sz w:val="24"/>
                <w:szCs w:val="24"/>
                <w:lang w:eastAsia="ru-RU"/>
              </w:rPr>
              <w:t>продемонстрированы</w:t>
            </w:r>
            <w:proofErr w:type="gramEnd"/>
            <w:r w:rsidRPr="00E13A62">
              <w:rPr>
                <w:sz w:val="24"/>
                <w:szCs w:val="24"/>
                <w:lang w:eastAsia="ru-RU"/>
              </w:rPr>
              <w:t xml:space="preserve"> отсутствие знаний, непонимание материала, отсутствие ответа на предложенный вопрос</w:t>
            </w:r>
          </w:p>
        </w:tc>
      </w:tr>
    </w:tbl>
    <w:p w:rsidR="00317473" w:rsidRDefault="00317473" w:rsidP="00AF0123">
      <w:pPr>
        <w:tabs>
          <w:tab w:val="left" w:pos="1276"/>
        </w:tabs>
        <w:autoSpaceDN w:val="0"/>
        <w:ind w:firstLine="709"/>
        <w:jc w:val="both"/>
        <w:rPr>
          <w:sz w:val="24"/>
          <w:szCs w:val="24"/>
        </w:rPr>
      </w:pPr>
    </w:p>
    <w:p w:rsidR="0067583B" w:rsidRPr="00E13A62" w:rsidRDefault="0067583B" w:rsidP="0067583B">
      <w:pPr>
        <w:rPr>
          <w:rStyle w:val="afb"/>
          <w:rFonts w:eastAsia="Calibri"/>
          <w:sz w:val="24"/>
          <w:szCs w:val="24"/>
        </w:rPr>
      </w:pPr>
      <w:r w:rsidRPr="00E13A62">
        <w:rPr>
          <w:b/>
          <w:sz w:val="24"/>
          <w:szCs w:val="24"/>
        </w:rPr>
        <w:t>Оценивание выполнения типовых заданий</w:t>
      </w:r>
    </w:p>
    <w:tbl>
      <w:tblPr>
        <w:tblOverlap w:val="never"/>
        <w:tblW w:w="5000" w:type="pct"/>
        <w:tblLayout w:type="fixed"/>
        <w:tblCellMar>
          <w:left w:w="10" w:type="dxa"/>
          <w:right w:w="10" w:type="dxa"/>
        </w:tblCellMar>
        <w:tblLook w:val="04A0" w:firstRow="1" w:lastRow="0" w:firstColumn="1" w:lastColumn="0" w:noHBand="0" w:noVBand="1"/>
      </w:tblPr>
      <w:tblGrid>
        <w:gridCol w:w="1961"/>
        <w:gridCol w:w="3560"/>
        <w:gridCol w:w="4704"/>
      </w:tblGrid>
      <w:tr w:rsidR="0067583B" w:rsidRPr="009F3BF0" w:rsidTr="001113FD">
        <w:trPr>
          <w:trHeight w:val="702"/>
        </w:trPr>
        <w:tc>
          <w:tcPr>
            <w:tcW w:w="959" w:type="pct"/>
            <w:tcBorders>
              <w:top w:val="single" w:sz="4" w:space="0" w:color="auto"/>
              <w:left w:val="single" w:sz="4" w:space="0" w:color="auto"/>
              <w:bottom w:val="nil"/>
              <w:right w:val="nil"/>
            </w:tcBorders>
            <w:shd w:val="clear" w:color="auto" w:fill="FFFFFF"/>
            <w:vAlign w:val="center"/>
            <w:hideMark/>
          </w:tcPr>
          <w:p w:rsidR="0067583B" w:rsidRPr="009F3BF0" w:rsidRDefault="0067583B" w:rsidP="001113FD">
            <w:pPr>
              <w:pStyle w:val="61"/>
              <w:shd w:val="clear" w:color="auto" w:fill="auto"/>
              <w:spacing w:line="240" w:lineRule="auto"/>
              <w:ind w:firstLine="0"/>
              <w:jc w:val="center"/>
              <w:rPr>
                <w:sz w:val="24"/>
                <w:szCs w:val="24"/>
              </w:rPr>
            </w:pPr>
            <w:r w:rsidRPr="009F3BF0">
              <w:rPr>
                <w:sz w:val="24"/>
                <w:szCs w:val="24"/>
              </w:rPr>
              <w:t>4-балльная шкала</w:t>
            </w:r>
          </w:p>
        </w:tc>
        <w:tc>
          <w:tcPr>
            <w:tcW w:w="1741" w:type="pct"/>
            <w:tcBorders>
              <w:top w:val="single" w:sz="4" w:space="0" w:color="auto"/>
              <w:left w:val="single" w:sz="4" w:space="0" w:color="auto"/>
              <w:bottom w:val="nil"/>
              <w:right w:val="nil"/>
            </w:tcBorders>
            <w:shd w:val="clear" w:color="auto" w:fill="FFFFFF"/>
            <w:vAlign w:val="center"/>
            <w:hideMark/>
          </w:tcPr>
          <w:p w:rsidR="0067583B" w:rsidRPr="009F3BF0" w:rsidRDefault="0067583B" w:rsidP="001113FD">
            <w:pPr>
              <w:pStyle w:val="61"/>
              <w:shd w:val="clear" w:color="auto" w:fill="auto"/>
              <w:spacing w:line="240" w:lineRule="auto"/>
              <w:ind w:firstLine="0"/>
              <w:jc w:val="center"/>
              <w:rPr>
                <w:sz w:val="24"/>
                <w:szCs w:val="24"/>
              </w:rPr>
            </w:pPr>
            <w:r w:rsidRPr="009F3BF0">
              <w:rPr>
                <w:sz w:val="24"/>
                <w:szCs w:val="24"/>
              </w:rPr>
              <w:t>Показатели</w:t>
            </w:r>
          </w:p>
        </w:tc>
        <w:tc>
          <w:tcPr>
            <w:tcW w:w="2300" w:type="pct"/>
            <w:tcBorders>
              <w:top w:val="single" w:sz="4" w:space="0" w:color="auto"/>
              <w:left w:val="single" w:sz="4" w:space="0" w:color="auto"/>
              <w:bottom w:val="nil"/>
              <w:right w:val="single" w:sz="4" w:space="0" w:color="auto"/>
            </w:tcBorders>
            <w:shd w:val="clear" w:color="auto" w:fill="FFFFFF"/>
            <w:vAlign w:val="center"/>
            <w:hideMark/>
          </w:tcPr>
          <w:p w:rsidR="0067583B" w:rsidRPr="009F3BF0" w:rsidRDefault="0067583B" w:rsidP="001113FD">
            <w:pPr>
              <w:pStyle w:val="61"/>
              <w:shd w:val="clear" w:color="auto" w:fill="auto"/>
              <w:spacing w:line="240" w:lineRule="auto"/>
              <w:ind w:firstLine="0"/>
              <w:jc w:val="center"/>
              <w:rPr>
                <w:sz w:val="24"/>
                <w:szCs w:val="24"/>
              </w:rPr>
            </w:pPr>
            <w:r w:rsidRPr="009F3BF0">
              <w:rPr>
                <w:sz w:val="24"/>
                <w:szCs w:val="24"/>
              </w:rPr>
              <w:t>Критерии</w:t>
            </w:r>
          </w:p>
        </w:tc>
      </w:tr>
      <w:tr w:rsidR="0067583B" w:rsidRPr="009F3BF0" w:rsidTr="001113FD">
        <w:trPr>
          <w:trHeight w:val="895"/>
        </w:trPr>
        <w:tc>
          <w:tcPr>
            <w:tcW w:w="959" w:type="pct"/>
            <w:tcBorders>
              <w:top w:val="single" w:sz="4" w:space="0" w:color="auto"/>
              <w:left w:val="single" w:sz="4" w:space="0" w:color="auto"/>
              <w:bottom w:val="nil"/>
              <w:right w:val="nil"/>
            </w:tcBorders>
            <w:shd w:val="clear" w:color="auto" w:fill="FFFFFF"/>
          </w:tcPr>
          <w:p w:rsidR="0067583B" w:rsidRPr="009F3BF0" w:rsidRDefault="0067583B" w:rsidP="001113FD">
            <w:pPr>
              <w:pStyle w:val="61"/>
              <w:shd w:val="clear" w:color="auto" w:fill="auto"/>
              <w:spacing w:line="240" w:lineRule="auto"/>
              <w:ind w:firstLine="0"/>
              <w:jc w:val="left"/>
              <w:rPr>
                <w:sz w:val="24"/>
                <w:szCs w:val="24"/>
              </w:rPr>
            </w:pPr>
            <w:r w:rsidRPr="009F3BF0">
              <w:rPr>
                <w:sz w:val="24"/>
                <w:szCs w:val="24"/>
              </w:rPr>
              <w:t>Отлично</w:t>
            </w:r>
          </w:p>
          <w:p w:rsidR="0067583B" w:rsidRPr="009F3BF0" w:rsidRDefault="0067583B" w:rsidP="001113FD">
            <w:pPr>
              <w:pStyle w:val="61"/>
              <w:shd w:val="clear" w:color="auto" w:fill="auto"/>
              <w:spacing w:line="240" w:lineRule="auto"/>
              <w:ind w:firstLine="0"/>
              <w:jc w:val="left"/>
              <w:rPr>
                <w:sz w:val="24"/>
                <w:szCs w:val="24"/>
              </w:rPr>
            </w:pPr>
          </w:p>
        </w:tc>
        <w:tc>
          <w:tcPr>
            <w:tcW w:w="1741" w:type="pct"/>
            <w:vMerge w:val="restart"/>
            <w:tcBorders>
              <w:top w:val="single" w:sz="4" w:space="0" w:color="auto"/>
              <w:left w:val="single" w:sz="4" w:space="0" w:color="auto"/>
              <w:bottom w:val="single" w:sz="4" w:space="0" w:color="auto"/>
              <w:right w:val="nil"/>
            </w:tcBorders>
            <w:shd w:val="clear" w:color="auto" w:fill="FFFFFF"/>
            <w:hideMark/>
          </w:tcPr>
          <w:p w:rsidR="0067583B" w:rsidRPr="0067583B" w:rsidRDefault="0067583B" w:rsidP="0067583B">
            <w:pPr>
              <w:pStyle w:val="61"/>
              <w:numPr>
                <w:ilvl w:val="0"/>
                <w:numId w:val="11"/>
              </w:numPr>
              <w:shd w:val="clear" w:color="auto" w:fill="auto"/>
              <w:tabs>
                <w:tab w:val="left" w:pos="293"/>
              </w:tabs>
              <w:spacing w:line="240" w:lineRule="auto"/>
              <w:jc w:val="left"/>
              <w:rPr>
                <w:sz w:val="24"/>
                <w:szCs w:val="24"/>
              </w:rPr>
            </w:pPr>
            <w:r w:rsidRPr="0067583B">
              <w:rPr>
                <w:rStyle w:val="32"/>
                <w:sz w:val="24"/>
                <w:szCs w:val="24"/>
                <w:u w:val="none"/>
              </w:rPr>
              <w:t>Полнота выполнения;</w:t>
            </w:r>
          </w:p>
          <w:p w:rsidR="0067583B" w:rsidRPr="0067583B" w:rsidRDefault="0067583B" w:rsidP="0067583B">
            <w:pPr>
              <w:pStyle w:val="61"/>
              <w:numPr>
                <w:ilvl w:val="0"/>
                <w:numId w:val="11"/>
              </w:numPr>
              <w:shd w:val="clear" w:color="auto" w:fill="auto"/>
              <w:tabs>
                <w:tab w:val="left" w:pos="487"/>
              </w:tabs>
              <w:spacing w:line="240" w:lineRule="auto"/>
              <w:jc w:val="left"/>
              <w:rPr>
                <w:sz w:val="24"/>
                <w:szCs w:val="24"/>
              </w:rPr>
            </w:pPr>
            <w:r w:rsidRPr="0067583B">
              <w:rPr>
                <w:rStyle w:val="32"/>
                <w:sz w:val="24"/>
                <w:szCs w:val="24"/>
                <w:u w:val="none"/>
              </w:rPr>
              <w:t>Своевременность выполнения;</w:t>
            </w:r>
          </w:p>
          <w:p w:rsidR="0067583B" w:rsidRPr="0067583B" w:rsidRDefault="0067583B" w:rsidP="0067583B">
            <w:pPr>
              <w:pStyle w:val="61"/>
              <w:numPr>
                <w:ilvl w:val="0"/>
                <w:numId w:val="11"/>
              </w:numPr>
              <w:shd w:val="clear" w:color="auto" w:fill="auto"/>
              <w:tabs>
                <w:tab w:val="left" w:pos="293"/>
              </w:tabs>
              <w:spacing w:line="240" w:lineRule="auto"/>
              <w:jc w:val="left"/>
              <w:rPr>
                <w:sz w:val="24"/>
                <w:szCs w:val="24"/>
              </w:rPr>
            </w:pPr>
            <w:r w:rsidRPr="0067583B">
              <w:rPr>
                <w:rStyle w:val="32"/>
                <w:sz w:val="24"/>
                <w:szCs w:val="24"/>
                <w:u w:val="none"/>
              </w:rPr>
              <w:t>Последовательность и рациональность выполнения;</w:t>
            </w:r>
          </w:p>
          <w:p w:rsidR="0067583B" w:rsidRPr="0067583B" w:rsidRDefault="0067583B" w:rsidP="0067583B">
            <w:pPr>
              <w:pStyle w:val="61"/>
              <w:numPr>
                <w:ilvl w:val="0"/>
                <w:numId w:val="11"/>
              </w:numPr>
              <w:shd w:val="clear" w:color="auto" w:fill="auto"/>
              <w:tabs>
                <w:tab w:val="left" w:pos="487"/>
              </w:tabs>
              <w:spacing w:line="240" w:lineRule="auto"/>
              <w:jc w:val="left"/>
              <w:rPr>
                <w:rStyle w:val="32"/>
                <w:sz w:val="24"/>
                <w:szCs w:val="24"/>
                <w:u w:val="none"/>
              </w:rPr>
            </w:pPr>
            <w:r w:rsidRPr="0067583B">
              <w:rPr>
                <w:rStyle w:val="32"/>
                <w:sz w:val="24"/>
                <w:szCs w:val="24"/>
                <w:u w:val="none"/>
              </w:rPr>
              <w:t>Самостоятельность решения;</w:t>
            </w:r>
          </w:p>
          <w:p w:rsidR="0067583B" w:rsidRPr="0067583B" w:rsidRDefault="0067583B" w:rsidP="0067583B">
            <w:pPr>
              <w:pStyle w:val="61"/>
              <w:numPr>
                <w:ilvl w:val="0"/>
                <w:numId w:val="11"/>
              </w:numPr>
              <w:shd w:val="clear" w:color="auto" w:fill="auto"/>
              <w:tabs>
                <w:tab w:val="left" w:pos="487"/>
              </w:tabs>
              <w:spacing w:line="240" w:lineRule="auto"/>
              <w:jc w:val="left"/>
              <w:rPr>
                <w:sz w:val="24"/>
                <w:szCs w:val="24"/>
              </w:rPr>
            </w:pPr>
            <w:r w:rsidRPr="0067583B">
              <w:rPr>
                <w:sz w:val="24"/>
                <w:szCs w:val="24"/>
              </w:rPr>
              <w:t>способность анализировать и обобщать информацию.</w:t>
            </w:r>
          </w:p>
          <w:p w:rsidR="0067583B" w:rsidRPr="0067583B" w:rsidRDefault="0067583B" w:rsidP="0067583B">
            <w:pPr>
              <w:pStyle w:val="27"/>
              <w:numPr>
                <w:ilvl w:val="0"/>
                <w:numId w:val="11"/>
              </w:numPr>
              <w:shd w:val="clear" w:color="auto" w:fill="auto"/>
              <w:tabs>
                <w:tab w:val="left" w:pos="168"/>
              </w:tabs>
              <w:spacing w:after="0" w:line="240" w:lineRule="auto"/>
              <w:jc w:val="both"/>
              <w:rPr>
                <w:sz w:val="24"/>
                <w:szCs w:val="24"/>
              </w:rPr>
            </w:pPr>
            <w:r w:rsidRPr="0067583B">
              <w:rPr>
                <w:sz w:val="24"/>
                <w:szCs w:val="24"/>
              </w:rPr>
              <w:t xml:space="preserve"> Способность делать обоснованные выводы на основе интерпретации информации, разъяснения;</w:t>
            </w:r>
          </w:p>
          <w:p w:rsidR="0067583B" w:rsidRPr="0067583B" w:rsidRDefault="0067583B" w:rsidP="0067583B">
            <w:pPr>
              <w:pStyle w:val="27"/>
              <w:numPr>
                <w:ilvl w:val="0"/>
                <w:numId w:val="11"/>
              </w:numPr>
              <w:shd w:val="clear" w:color="auto" w:fill="auto"/>
              <w:tabs>
                <w:tab w:val="left" w:pos="413"/>
                <w:tab w:val="left" w:pos="487"/>
              </w:tabs>
              <w:spacing w:after="0" w:line="240" w:lineRule="auto"/>
              <w:jc w:val="left"/>
              <w:rPr>
                <w:sz w:val="24"/>
                <w:szCs w:val="24"/>
              </w:rPr>
            </w:pPr>
            <w:r w:rsidRPr="0067583B">
              <w:rPr>
                <w:sz w:val="24"/>
                <w:szCs w:val="24"/>
              </w:rPr>
              <w:t>Установление причинно-следственных связей, выявление  закономерности.</w:t>
            </w:r>
          </w:p>
        </w:tc>
        <w:tc>
          <w:tcPr>
            <w:tcW w:w="2300" w:type="pct"/>
            <w:tcBorders>
              <w:top w:val="single" w:sz="4" w:space="0" w:color="auto"/>
              <w:left w:val="single" w:sz="4" w:space="0" w:color="auto"/>
              <w:bottom w:val="nil"/>
              <w:right w:val="single" w:sz="4" w:space="0" w:color="auto"/>
            </w:tcBorders>
            <w:shd w:val="clear" w:color="auto" w:fill="FFFFFF"/>
            <w:hideMark/>
          </w:tcPr>
          <w:p w:rsidR="0067583B" w:rsidRPr="0067583B" w:rsidRDefault="0067583B" w:rsidP="001113FD">
            <w:pPr>
              <w:pStyle w:val="61"/>
              <w:shd w:val="clear" w:color="auto" w:fill="auto"/>
              <w:spacing w:line="240" w:lineRule="auto"/>
              <w:ind w:firstLine="0"/>
              <w:jc w:val="left"/>
              <w:rPr>
                <w:sz w:val="24"/>
                <w:szCs w:val="24"/>
              </w:rPr>
            </w:pPr>
            <w:r w:rsidRPr="0067583B">
              <w:rPr>
                <w:rStyle w:val="32"/>
                <w:sz w:val="24"/>
                <w:szCs w:val="24"/>
                <w:u w:val="none"/>
              </w:rPr>
              <w:t xml:space="preserve">Задание выполнено самостоятельно. Студент </w:t>
            </w:r>
            <w:r w:rsidRPr="0067583B">
              <w:rPr>
                <w:sz w:val="24"/>
                <w:szCs w:val="24"/>
              </w:rPr>
              <w:t>учел все условия задания, правильно выполнил условие, полно и обоснованно дал ответ</w:t>
            </w:r>
          </w:p>
        </w:tc>
      </w:tr>
      <w:tr w:rsidR="0067583B" w:rsidRPr="009F3BF0" w:rsidTr="001113FD">
        <w:trPr>
          <w:trHeight w:val="1249"/>
        </w:trPr>
        <w:tc>
          <w:tcPr>
            <w:tcW w:w="959" w:type="pct"/>
            <w:tcBorders>
              <w:top w:val="single" w:sz="4" w:space="0" w:color="auto"/>
              <w:left w:val="single" w:sz="4" w:space="0" w:color="auto"/>
              <w:bottom w:val="single" w:sz="4" w:space="0" w:color="auto"/>
              <w:right w:val="nil"/>
            </w:tcBorders>
            <w:shd w:val="clear" w:color="auto" w:fill="FFFFFF"/>
          </w:tcPr>
          <w:p w:rsidR="0067583B" w:rsidRPr="009F3BF0" w:rsidRDefault="0067583B" w:rsidP="001113FD">
            <w:pPr>
              <w:pStyle w:val="61"/>
              <w:shd w:val="clear" w:color="auto" w:fill="auto"/>
              <w:spacing w:line="240" w:lineRule="auto"/>
              <w:ind w:firstLine="0"/>
              <w:jc w:val="left"/>
              <w:rPr>
                <w:sz w:val="24"/>
                <w:szCs w:val="24"/>
              </w:rPr>
            </w:pPr>
            <w:r w:rsidRPr="009F3BF0">
              <w:rPr>
                <w:sz w:val="24"/>
                <w:szCs w:val="24"/>
              </w:rPr>
              <w:t>Хорошо</w:t>
            </w:r>
          </w:p>
          <w:p w:rsidR="0067583B" w:rsidRPr="009F3BF0" w:rsidRDefault="0067583B" w:rsidP="001113FD">
            <w:pPr>
              <w:pStyle w:val="61"/>
              <w:shd w:val="clear" w:color="auto" w:fill="auto"/>
              <w:spacing w:line="240" w:lineRule="auto"/>
              <w:ind w:firstLine="0"/>
              <w:jc w:val="left"/>
              <w:rPr>
                <w:sz w:val="24"/>
                <w:szCs w:val="24"/>
              </w:rPr>
            </w:pPr>
          </w:p>
        </w:tc>
        <w:tc>
          <w:tcPr>
            <w:tcW w:w="1741" w:type="pct"/>
            <w:vMerge/>
            <w:tcBorders>
              <w:top w:val="single" w:sz="4" w:space="0" w:color="auto"/>
              <w:left w:val="single" w:sz="4" w:space="0" w:color="auto"/>
              <w:bottom w:val="single" w:sz="4" w:space="0" w:color="auto"/>
              <w:right w:val="nil"/>
            </w:tcBorders>
            <w:vAlign w:val="center"/>
            <w:hideMark/>
          </w:tcPr>
          <w:p w:rsidR="0067583B" w:rsidRPr="0067583B" w:rsidRDefault="0067583B" w:rsidP="001113FD">
            <w:pPr>
              <w:rPr>
                <w:szCs w:val="24"/>
                <w:lang w:eastAsia="ru-RU" w:bidi="ru-RU"/>
              </w:rPr>
            </w:pPr>
          </w:p>
        </w:tc>
        <w:tc>
          <w:tcPr>
            <w:tcW w:w="2300" w:type="pct"/>
            <w:tcBorders>
              <w:top w:val="single" w:sz="4" w:space="0" w:color="auto"/>
              <w:left w:val="single" w:sz="4" w:space="0" w:color="auto"/>
              <w:bottom w:val="single" w:sz="4" w:space="0" w:color="auto"/>
              <w:right w:val="single" w:sz="4" w:space="0" w:color="auto"/>
            </w:tcBorders>
            <w:shd w:val="clear" w:color="auto" w:fill="FFFFFF"/>
            <w:hideMark/>
          </w:tcPr>
          <w:p w:rsidR="0067583B" w:rsidRPr="0067583B" w:rsidRDefault="0067583B" w:rsidP="001113FD">
            <w:pPr>
              <w:pStyle w:val="61"/>
              <w:shd w:val="clear" w:color="auto" w:fill="auto"/>
              <w:spacing w:line="240" w:lineRule="auto"/>
              <w:ind w:firstLine="0"/>
              <w:jc w:val="left"/>
              <w:rPr>
                <w:color w:val="000000"/>
                <w:sz w:val="24"/>
                <w:szCs w:val="24"/>
                <w:shd w:val="clear" w:color="auto" w:fill="FFFFFF"/>
              </w:rPr>
            </w:pPr>
            <w:r w:rsidRPr="0067583B">
              <w:rPr>
                <w:sz w:val="24"/>
                <w:szCs w:val="24"/>
              </w:rPr>
              <w:t>Студент учел все условия задания,  правильно его выполнил, но не сумел дать полного и обоснованного ответа</w:t>
            </w:r>
          </w:p>
        </w:tc>
      </w:tr>
      <w:tr w:rsidR="0067583B" w:rsidRPr="009F3BF0" w:rsidTr="001113FD">
        <w:trPr>
          <w:trHeight w:val="701"/>
        </w:trPr>
        <w:tc>
          <w:tcPr>
            <w:tcW w:w="959" w:type="pct"/>
            <w:tcBorders>
              <w:top w:val="single" w:sz="4" w:space="0" w:color="auto"/>
              <w:left w:val="single" w:sz="4" w:space="0" w:color="auto"/>
              <w:bottom w:val="nil"/>
              <w:right w:val="nil"/>
            </w:tcBorders>
            <w:shd w:val="clear" w:color="auto" w:fill="FFFFFF"/>
            <w:hideMark/>
          </w:tcPr>
          <w:p w:rsidR="0067583B" w:rsidRPr="009F3BF0" w:rsidRDefault="0067583B" w:rsidP="001113FD">
            <w:pPr>
              <w:pStyle w:val="61"/>
              <w:shd w:val="clear" w:color="auto" w:fill="auto"/>
              <w:spacing w:line="240" w:lineRule="auto"/>
              <w:ind w:firstLine="0"/>
              <w:jc w:val="left"/>
              <w:rPr>
                <w:sz w:val="24"/>
                <w:szCs w:val="24"/>
              </w:rPr>
            </w:pPr>
            <w:r w:rsidRPr="009F3BF0">
              <w:rPr>
                <w:sz w:val="24"/>
                <w:szCs w:val="24"/>
              </w:rPr>
              <w:t>Удовлетворительно</w:t>
            </w:r>
          </w:p>
        </w:tc>
        <w:tc>
          <w:tcPr>
            <w:tcW w:w="1741" w:type="pct"/>
            <w:vMerge/>
            <w:tcBorders>
              <w:top w:val="single" w:sz="4" w:space="0" w:color="auto"/>
              <w:left w:val="single" w:sz="4" w:space="0" w:color="auto"/>
              <w:bottom w:val="single" w:sz="4" w:space="0" w:color="auto"/>
              <w:right w:val="nil"/>
            </w:tcBorders>
            <w:vAlign w:val="center"/>
            <w:hideMark/>
          </w:tcPr>
          <w:p w:rsidR="0067583B" w:rsidRPr="0067583B" w:rsidRDefault="0067583B" w:rsidP="001113FD">
            <w:pPr>
              <w:rPr>
                <w:szCs w:val="24"/>
                <w:lang w:eastAsia="ru-RU" w:bidi="ru-RU"/>
              </w:rPr>
            </w:pPr>
          </w:p>
        </w:tc>
        <w:tc>
          <w:tcPr>
            <w:tcW w:w="2300" w:type="pct"/>
            <w:tcBorders>
              <w:top w:val="single" w:sz="4" w:space="0" w:color="auto"/>
              <w:left w:val="single" w:sz="4" w:space="0" w:color="auto"/>
              <w:bottom w:val="nil"/>
              <w:right w:val="single" w:sz="4" w:space="0" w:color="auto"/>
            </w:tcBorders>
            <w:shd w:val="clear" w:color="auto" w:fill="FFFFFF"/>
            <w:hideMark/>
          </w:tcPr>
          <w:p w:rsidR="0067583B" w:rsidRPr="0067583B" w:rsidRDefault="0067583B" w:rsidP="001113FD">
            <w:pPr>
              <w:pStyle w:val="61"/>
              <w:shd w:val="clear" w:color="auto" w:fill="auto"/>
              <w:spacing w:line="240" w:lineRule="auto"/>
              <w:ind w:firstLine="0"/>
              <w:jc w:val="left"/>
              <w:rPr>
                <w:color w:val="000000"/>
                <w:sz w:val="24"/>
                <w:szCs w:val="24"/>
                <w:shd w:val="clear" w:color="auto" w:fill="FFFFFF"/>
              </w:rPr>
            </w:pPr>
            <w:r w:rsidRPr="0067583B">
              <w:rPr>
                <w:rStyle w:val="32"/>
                <w:sz w:val="24"/>
                <w:szCs w:val="24"/>
                <w:u w:val="none"/>
              </w:rPr>
              <w:t xml:space="preserve">Задание решено с подсказками преподавателя. Студент </w:t>
            </w:r>
            <w:r w:rsidRPr="0067583B">
              <w:rPr>
                <w:sz w:val="24"/>
                <w:szCs w:val="24"/>
              </w:rPr>
              <w:t>учел не все условия задания, правильно определил некоторые пункты задания, но не сумел дать полного и обоснованного ответа</w:t>
            </w:r>
          </w:p>
        </w:tc>
      </w:tr>
      <w:tr w:rsidR="0067583B" w:rsidRPr="009F3BF0" w:rsidTr="001113FD">
        <w:trPr>
          <w:trHeight w:val="638"/>
        </w:trPr>
        <w:tc>
          <w:tcPr>
            <w:tcW w:w="959" w:type="pct"/>
            <w:tcBorders>
              <w:top w:val="single" w:sz="4" w:space="0" w:color="auto"/>
              <w:left w:val="single" w:sz="4" w:space="0" w:color="auto"/>
              <w:bottom w:val="single" w:sz="4" w:space="0" w:color="auto"/>
              <w:right w:val="nil"/>
            </w:tcBorders>
            <w:shd w:val="clear" w:color="auto" w:fill="FFFFFF"/>
            <w:hideMark/>
          </w:tcPr>
          <w:p w:rsidR="0067583B" w:rsidRPr="009F3BF0" w:rsidRDefault="0067583B" w:rsidP="001113FD">
            <w:pPr>
              <w:pStyle w:val="61"/>
              <w:shd w:val="clear" w:color="auto" w:fill="auto"/>
              <w:spacing w:line="240" w:lineRule="auto"/>
              <w:ind w:firstLine="0"/>
              <w:jc w:val="left"/>
              <w:rPr>
                <w:sz w:val="24"/>
                <w:szCs w:val="24"/>
              </w:rPr>
            </w:pPr>
            <w:r w:rsidRPr="009F3BF0">
              <w:rPr>
                <w:sz w:val="24"/>
                <w:szCs w:val="24"/>
              </w:rPr>
              <w:t>Неудовлетвори</w:t>
            </w:r>
            <w:r w:rsidRPr="009F3BF0">
              <w:rPr>
                <w:sz w:val="24"/>
                <w:szCs w:val="24"/>
              </w:rPr>
              <w:softHyphen/>
              <w:t xml:space="preserve">тельно </w:t>
            </w:r>
          </w:p>
        </w:tc>
        <w:tc>
          <w:tcPr>
            <w:tcW w:w="1741" w:type="pct"/>
            <w:vMerge/>
            <w:tcBorders>
              <w:top w:val="single" w:sz="4" w:space="0" w:color="auto"/>
              <w:left w:val="single" w:sz="4" w:space="0" w:color="auto"/>
              <w:bottom w:val="single" w:sz="4" w:space="0" w:color="auto"/>
              <w:right w:val="nil"/>
            </w:tcBorders>
            <w:vAlign w:val="center"/>
            <w:hideMark/>
          </w:tcPr>
          <w:p w:rsidR="0067583B" w:rsidRPr="0067583B" w:rsidRDefault="0067583B" w:rsidP="001113FD">
            <w:pPr>
              <w:rPr>
                <w:szCs w:val="24"/>
                <w:lang w:eastAsia="ru-RU" w:bidi="ru-RU"/>
              </w:rPr>
            </w:pPr>
          </w:p>
        </w:tc>
        <w:tc>
          <w:tcPr>
            <w:tcW w:w="2300" w:type="pct"/>
            <w:tcBorders>
              <w:top w:val="single" w:sz="4" w:space="0" w:color="auto"/>
              <w:left w:val="single" w:sz="4" w:space="0" w:color="auto"/>
              <w:bottom w:val="single" w:sz="4" w:space="0" w:color="auto"/>
              <w:right w:val="single" w:sz="4" w:space="0" w:color="auto"/>
            </w:tcBorders>
            <w:shd w:val="clear" w:color="auto" w:fill="FFFFFF"/>
            <w:hideMark/>
          </w:tcPr>
          <w:p w:rsidR="0067583B" w:rsidRPr="0067583B" w:rsidRDefault="0067583B" w:rsidP="001113FD">
            <w:pPr>
              <w:pStyle w:val="61"/>
              <w:shd w:val="clear" w:color="auto" w:fill="auto"/>
              <w:spacing w:line="240" w:lineRule="auto"/>
              <w:ind w:firstLine="0"/>
              <w:jc w:val="left"/>
              <w:rPr>
                <w:sz w:val="24"/>
                <w:szCs w:val="24"/>
              </w:rPr>
            </w:pPr>
            <w:r w:rsidRPr="0067583B">
              <w:rPr>
                <w:rStyle w:val="32"/>
                <w:sz w:val="24"/>
                <w:szCs w:val="24"/>
                <w:u w:val="none"/>
              </w:rPr>
              <w:t>Задание не выполнено.</w:t>
            </w:r>
          </w:p>
        </w:tc>
      </w:tr>
    </w:tbl>
    <w:p w:rsidR="0067583B" w:rsidRDefault="0067583B" w:rsidP="00AF0123">
      <w:pPr>
        <w:tabs>
          <w:tab w:val="left" w:pos="1276"/>
        </w:tabs>
        <w:autoSpaceDN w:val="0"/>
        <w:ind w:firstLine="709"/>
        <w:jc w:val="both"/>
        <w:rPr>
          <w:sz w:val="24"/>
          <w:szCs w:val="24"/>
        </w:rPr>
      </w:pPr>
    </w:p>
    <w:p w:rsidR="0067583B" w:rsidRPr="00CF260D" w:rsidRDefault="0067583B" w:rsidP="0067583B">
      <w:pPr>
        <w:pStyle w:val="af0"/>
        <w:rPr>
          <w:b/>
          <w:sz w:val="24"/>
          <w:szCs w:val="24"/>
        </w:rPr>
      </w:pPr>
      <w:r w:rsidRPr="00CF260D">
        <w:rPr>
          <w:b/>
          <w:sz w:val="24"/>
          <w:szCs w:val="24"/>
        </w:rPr>
        <w:t xml:space="preserve">Оценивание выполнения </w:t>
      </w:r>
      <w:r>
        <w:rPr>
          <w:b/>
          <w:sz w:val="24"/>
          <w:szCs w:val="24"/>
        </w:rPr>
        <w:t xml:space="preserve">индивидуального творческого </w:t>
      </w:r>
      <w:r w:rsidRPr="00CF260D">
        <w:rPr>
          <w:b/>
          <w:sz w:val="24"/>
          <w:szCs w:val="24"/>
          <w:lang w:eastAsia="ru-RU"/>
        </w:rPr>
        <w:t>задани</w:t>
      </w:r>
      <w:r>
        <w:rPr>
          <w:b/>
          <w:sz w:val="24"/>
          <w:szCs w:val="24"/>
          <w:lang w:eastAsia="ru-RU"/>
        </w:rPr>
        <w:t>я</w:t>
      </w:r>
      <w:r w:rsidRPr="00CF260D">
        <w:rPr>
          <w:b/>
          <w:sz w:val="24"/>
          <w:szCs w:val="24"/>
          <w:lang w:eastAsia="ru-RU"/>
        </w:rPr>
        <w:t xml:space="preserve"> </w:t>
      </w:r>
    </w:p>
    <w:tbl>
      <w:tblPr>
        <w:tblOverlap w:val="never"/>
        <w:tblW w:w="10216" w:type="dxa"/>
        <w:tblLayout w:type="fixed"/>
        <w:tblCellMar>
          <w:left w:w="10" w:type="dxa"/>
          <w:right w:w="10" w:type="dxa"/>
        </w:tblCellMar>
        <w:tblLook w:val="04A0" w:firstRow="1" w:lastRow="0" w:firstColumn="1" w:lastColumn="0" w:noHBand="0" w:noVBand="1"/>
      </w:tblPr>
      <w:tblGrid>
        <w:gridCol w:w="1853"/>
        <w:gridCol w:w="3969"/>
        <w:gridCol w:w="4394"/>
      </w:tblGrid>
      <w:tr w:rsidR="0067583B" w:rsidRPr="00CF260D" w:rsidTr="001113FD">
        <w:trPr>
          <w:trHeight w:val="702"/>
        </w:trPr>
        <w:tc>
          <w:tcPr>
            <w:tcW w:w="1853" w:type="dxa"/>
            <w:tcBorders>
              <w:top w:val="single" w:sz="4" w:space="0" w:color="auto"/>
              <w:left w:val="single" w:sz="4" w:space="0" w:color="auto"/>
              <w:bottom w:val="nil"/>
              <w:right w:val="nil"/>
            </w:tcBorders>
            <w:shd w:val="clear" w:color="auto" w:fill="FFFFFF"/>
            <w:vAlign w:val="center"/>
            <w:hideMark/>
          </w:tcPr>
          <w:p w:rsidR="0067583B" w:rsidRPr="00CF260D" w:rsidRDefault="0067583B" w:rsidP="001113FD">
            <w:pPr>
              <w:pStyle w:val="af0"/>
              <w:jc w:val="center"/>
              <w:rPr>
                <w:sz w:val="24"/>
                <w:szCs w:val="24"/>
              </w:rPr>
            </w:pPr>
            <w:r w:rsidRPr="00CF260D">
              <w:rPr>
                <w:sz w:val="24"/>
                <w:szCs w:val="24"/>
              </w:rPr>
              <w:lastRenderedPageBreak/>
              <w:t>4-балльная шкала</w:t>
            </w:r>
          </w:p>
        </w:tc>
        <w:tc>
          <w:tcPr>
            <w:tcW w:w="3969" w:type="dxa"/>
            <w:tcBorders>
              <w:top w:val="single" w:sz="4" w:space="0" w:color="auto"/>
              <w:left w:val="single" w:sz="4" w:space="0" w:color="auto"/>
              <w:bottom w:val="nil"/>
              <w:right w:val="nil"/>
            </w:tcBorders>
            <w:shd w:val="clear" w:color="auto" w:fill="FFFFFF"/>
            <w:vAlign w:val="center"/>
            <w:hideMark/>
          </w:tcPr>
          <w:p w:rsidR="0067583B" w:rsidRPr="00CF260D" w:rsidRDefault="0067583B" w:rsidP="001113FD">
            <w:pPr>
              <w:pStyle w:val="af0"/>
              <w:jc w:val="center"/>
              <w:rPr>
                <w:sz w:val="24"/>
                <w:szCs w:val="24"/>
              </w:rPr>
            </w:pPr>
            <w:r w:rsidRPr="00CF260D">
              <w:rPr>
                <w:sz w:val="24"/>
                <w:szCs w:val="24"/>
              </w:rPr>
              <w:t>Показатели</w:t>
            </w:r>
          </w:p>
        </w:tc>
        <w:tc>
          <w:tcPr>
            <w:tcW w:w="4394" w:type="dxa"/>
            <w:tcBorders>
              <w:top w:val="single" w:sz="4" w:space="0" w:color="auto"/>
              <w:left w:val="single" w:sz="4" w:space="0" w:color="auto"/>
              <w:bottom w:val="nil"/>
              <w:right w:val="single" w:sz="4" w:space="0" w:color="auto"/>
            </w:tcBorders>
            <w:shd w:val="clear" w:color="auto" w:fill="FFFFFF"/>
            <w:vAlign w:val="center"/>
            <w:hideMark/>
          </w:tcPr>
          <w:p w:rsidR="0067583B" w:rsidRPr="00CF260D" w:rsidRDefault="0067583B" w:rsidP="001113FD">
            <w:pPr>
              <w:pStyle w:val="af0"/>
              <w:jc w:val="center"/>
              <w:rPr>
                <w:sz w:val="24"/>
                <w:szCs w:val="24"/>
              </w:rPr>
            </w:pPr>
            <w:r w:rsidRPr="00CF260D">
              <w:rPr>
                <w:sz w:val="24"/>
                <w:szCs w:val="24"/>
              </w:rPr>
              <w:t>Критерии</w:t>
            </w:r>
          </w:p>
        </w:tc>
      </w:tr>
      <w:tr w:rsidR="0067583B" w:rsidRPr="00CF260D" w:rsidTr="001113FD">
        <w:trPr>
          <w:trHeight w:val="908"/>
        </w:trPr>
        <w:tc>
          <w:tcPr>
            <w:tcW w:w="1853" w:type="dxa"/>
            <w:tcBorders>
              <w:top w:val="single" w:sz="4" w:space="0" w:color="auto"/>
              <w:left w:val="single" w:sz="4" w:space="0" w:color="auto"/>
              <w:bottom w:val="nil"/>
              <w:right w:val="nil"/>
            </w:tcBorders>
            <w:shd w:val="clear" w:color="auto" w:fill="FFFFFF"/>
          </w:tcPr>
          <w:p w:rsidR="0067583B" w:rsidRPr="00CF260D" w:rsidRDefault="0067583B" w:rsidP="001113FD">
            <w:pPr>
              <w:pStyle w:val="af0"/>
              <w:rPr>
                <w:sz w:val="24"/>
                <w:szCs w:val="24"/>
              </w:rPr>
            </w:pPr>
            <w:r w:rsidRPr="00CF260D">
              <w:rPr>
                <w:sz w:val="24"/>
                <w:szCs w:val="24"/>
              </w:rPr>
              <w:t>Отлично</w:t>
            </w:r>
          </w:p>
          <w:p w:rsidR="0067583B" w:rsidRPr="00CF260D" w:rsidRDefault="0067583B" w:rsidP="001113FD">
            <w:pPr>
              <w:pStyle w:val="af0"/>
              <w:rPr>
                <w:sz w:val="24"/>
                <w:szCs w:val="24"/>
              </w:rPr>
            </w:pPr>
          </w:p>
        </w:tc>
        <w:tc>
          <w:tcPr>
            <w:tcW w:w="3969" w:type="dxa"/>
            <w:vMerge w:val="restart"/>
            <w:tcBorders>
              <w:top w:val="single" w:sz="4" w:space="0" w:color="auto"/>
              <w:left w:val="single" w:sz="4" w:space="0" w:color="auto"/>
              <w:bottom w:val="single" w:sz="4" w:space="0" w:color="auto"/>
              <w:right w:val="nil"/>
            </w:tcBorders>
            <w:shd w:val="clear" w:color="auto" w:fill="FFFFFF"/>
            <w:hideMark/>
          </w:tcPr>
          <w:p w:rsidR="0067583B" w:rsidRPr="0067583B" w:rsidRDefault="0067583B" w:rsidP="001113FD">
            <w:pPr>
              <w:pStyle w:val="af0"/>
              <w:rPr>
                <w:sz w:val="24"/>
                <w:szCs w:val="24"/>
              </w:rPr>
            </w:pPr>
            <w:r w:rsidRPr="0067583B">
              <w:rPr>
                <w:sz w:val="24"/>
                <w:szCs w:val="24"/>
              </w:rPr>
              <w:t>Формулировка и анализ проблем, заложенных в задании;</w:t>
            </w:r>
          </w:p>
          <w:p w:rsidR="0067583B" w:rsidRPr="0067583B" w:rsidRDefault="0067583B" w:rsidP="001113FD">
            <w:pPr>
              <w:pStyle w:val="af0"/>
              <w:rPr>
                <w:sz w:val="24"/>
                <w:szCs w:val="24"/>
              </w:rPr>
            </w:pPr>
            <w:r w:rsidRPr="0067583B">
              <w:rPr>
                <w:sz w:val="24"/>
                <w:szCs w:val="24"/>
              </w:rPr>
              <w:t>Демонстрация адекватных аналитических методов при работе с информацией;</w:t>
            </w:r>
          </w:p>
          <w:p w:rsidR="0067583B" w:rsidRPr="0067583B" w:rsidRDefault="0067583B" w:rsidP="001113FD">
            <w:pPr>
              <w:pStyle w:val="af0"/>
              <w:rPr>
                <w:sz w:val="24"/>
                <w:szCs w:val="24"/>
              </w:rPr>
            </w:pPr>
            <w:r w:rsidRPr="0067583B">
              <w:rPr>
                <w:sz w:val="24"/>
                <w:szCs w:val="24"/>
              </w:rPr>
              <w:t>Использование дополнительных источников информации для решения задания;</w:t>
            </w:r>
          </w:p>
          <w:p w:rsidR="0067583B" w:rsidRPr="0067583B" w:rsidRDefault="0067583B" w:rsidP="001113FD">
            <w:pPr>
              <w:pStyle w:val="af0"/>
              <w:rPr>
                <w:sz w:val="24"/>
                <w:szCs w:val="24"/>
              </w:rPr>
            </w:pPr>
            <w:r w:rsidRPr="0067583B">
              <w:rPr>
                <w:sz w:val="24"/>
                <w:szCs w:val="24"/>
              </w:rPr>
              <w:t>Выполнение всех необходимых расчетов;</w:t>
            </w:r>
          </w:p>
          <w:p w:rsidR="0067583B" w:rsidRPr="0067583B" w:rsidRDefault="0067583B" w:rsidP="001113FD">
            <w:pPr>
              <w:pStyle w:val="af0"/>
              <w:rPr>
                <w:sz w:val="24"/>
                <w:szCs w:val="24"/>
              </w:rPr>
            </w:pPr>
            <w:r w:rsidRPr="0067583B">
              <w:rPr>
                <w:sz w:val="24"/>
                <w:szCs w:val="24"/>
              </w:rPr>
              <w:t>Обоснованность выводов, весомость аргументов;</w:t>
            </w:r>
          </w:p>
          <w:p w:rsidR="0067583B" w:rsidRPr="0067583B" w:rsidRDefault="0067583B" w:rsidP="001113FD">
            <w:pPr>
              <w:pStyle w:val="af0"/>
              <w:rPr>
                <w:sz w:val="24"/>
                <w:szCs w:val="24"/>
              </w:rPr>
            </w:pPr>
            <w:r w:rsidRPr="0067583B">
              <w:rPr>
                <w:sz w:val="24"/>
                <w:szCs w:val="24"/>
              </w:rPr>
              <w:t>Формулировка собственных выводов, которые отличают данное решение  от других решений.</w:t>
            </w:r>
          </w:p>
        </w:tc>
        <w:tc>
          <w:tcPr>
            <w:tcW w:w="4394" w:type="dxa"/>
            <w:tcBorders>
              <w:top w:val="single" w:sz="4" w:space="0" w:color="auto"/>
              <w:left w:val="single" w:sz="4" w:space="0" w:color="auto"/>
              <w:bottom w:val="nil"/>
              <w:right w:val="single" w:sz="4" w:space="0" w:color="auto"/>
            </w:tcBorders>
            <w:shd w:val="clear" w:color="auto" w:fill="FFFFFF"/>
            <w:hideMark/>
          </w:tcPr>
          <w:p w:rsidR="0067583B" w:rsidRPr="0067583B" w:rsidRDefault="0067583B" w:rsidP="001113FD">
            <w:pPr>
              <w:pStyle w:val="af0"/>
              <w:rPr>
                <w:sz w:val="24"/>
                <w:szCs w:val="24"/>
              </w:rPr>
            </w:pPr>
            <w:r w:rsidRPr="0067583B">
              <w:rPr>
                <w:rStyle w:val="32"/>
                <w:sz w:val="24"/>
                <w:szCs w:val="24"/>
                <w:u w:val="none"/>
              </w:rPr>
              <w:t xml:space="preserve">Задание решено самостоятельно. Студент </w:t>
            </w:r>
            <w:r w:rsidRPr="0067583B">
              <w:rPr>
                <w:sz w:val="24"/>
                <w:szCs w:val="24"/>
              </w:rPr>
              <w:t>учел все условия задания, правильно и развернуто дал ответ</w:t>
            </w:r>
          </w:p>
        </w:tc>
      </w:tr>
      <w:tr w:rsidR="0067583B" w:rsidRPr="00CF260D" w:rsidTr="001113FD">
        <w:trPr>
          <w:trHeight w:val="822"/>
        </w:trPr>
        <w:tc>
          <w:tcPr>
            <w:tcW w:w="1853" w:type="dxa"/>
            <w:tcBorders>
              <w:top w:val="single" w:sz="4" w:space="0" w:color="auto"/>
              <w:left w:val="single" w:sz="4" w:space="0" w:color="auto"/>
              <w:bottom w:val="single" w:sz="4" w:space="0" w:color="auto"/>
              <w:right w:val="nil"/>
            </w:tcBorders>
            <w:shd w:val="clear" w:color="auto" w:fill="FFFFFF"/>
          </w:tcPr>
          <w:p w:rsidR="0067583B" w:rsidRPr="00CF260D" w:rsidRDefault="0067583B" w:rsidP="001113FD">
            <w:pPr>
              <w:pStyle w:val="af0"/>
              <w:rPr>
                <w:sz w:val="24"/>
                <w:szCs w:val="24"/>
              </w:rPr>
            </w:pPr>
            <w:r w:rsidRPr="00CF260D">
              <w:rPr>
                <w:sz w:val="24"/>
                <w:szCs w:val="24"/>
              </w:rPr>
              <w:t>Хорошо</w:t>
            </w:r>
          </w:p>
          <w:p w:rsidR="0067583B" w:rsidRPr="00CF260D" w:rsidRDefault="0067583B" w:rsidP="001113FD">
            <w:pPr>
              <w:pStyle w:val="af0"/>
              <w:rPr>
                <w:sz w:val="24"/>
                <w:szCs w:val="24"/>
              </w:rPr>
            </w:pPr>
          </w:p>
        </w:tc>
        <w:tc>
          <w:tcPr>
            <w:tcW w:w="3969" w:type="dxa"/>
            <w:vMerge/>
            <w:tcBorders>
              <w:top w:val="single" w:sz="4" w:space="0" w:color="auto"/>
              <w:left w:val="single" w:sz="4" w:space="0" w:color="auto"/>
              <w:bottom w:val="single" w:sz="4" w:space="0" w:color="auto"/>
              <w:right w:val="nil"/>
            </w:tcBorders>
            <w:vAlign w:val="center"/>
            <w:hideMark/>
          </w:tcPr>
          <w:p w:rsidR="0067583B" w:rsidRPr="0067583B" w:rsidRDefault="0067583B" w:rsidP="001113FD">
            <w:pPr>
              <w:pStyle w:val="af0"/>
              <w:rPr>
                <w:sz w:val="24"/>
                <w:szCs w:val="24"/>
                <w:lang w:eastAsia="ru-RU" w:bidi="ru-RU"/>
              </w:rPr>
            </w:pPr>
          </w:p>
        </w:tc>
        <w:tc>
          <w:tcPr>
            <w:tcW w:w="4394" w:type="dxa"/>
            <w:tcBorders>
              <w:top w:val="single" w:sz="4" w:space="0" w:color="auto"/>
              <w:left w:val="single" w:sz="4" w:space="0" w:color="auto"/>
              <w:bottom w:val="single" w:sz="4" w:space="0" w:color="auto"/>
              <w:right w:val="single" w:sz="4" w:space="0" w:color="auto"/>
            </w:tcBorders>
            <w:shd w:val="clear" w:color="auto" w:fill="FFFFFF"/>
            <w:hideMark/>
          </w:tcPr>
          <w:p w:rsidR="0067583B" w:rsidRPr="0067583B" w:rsidRDefault="0067583B" w:rsidP="001113FD">
            <w:pPr>
              <w:pStyle w:val="af0"/>
              <w:rPr>
                <w:color w:val="000000"/>
                <w:sz w:val="24"/>
                <w:szCs w:val="24"/>
                <w:shd w:val="clear" w:color="auto" w:fill="FFFFFF"/>
              </w:rPr>
            </w:pPr>
            <w:r w:rsidRPr="0067583B">
              <w:rPr>
                <w:sz w:val="24"/>
                <w:szCs w:val="24"/>
              </w:rPr>
              <w:t>Студент учел все условия задания, правильно выполнил его, но не сумел дать полного и обоснованного ответа</w:t>
            </w:r>
          </w:p>
        </w:tc>
      </w:tr>
      <w:tr w:rsidR="0067583B" w:rsidRPr="00CF260D" w:rsidTr="001113FD">
        <w:trPr>
          <w:trHeight w:val="1826"/>
        </w:trPr>
        <w:tc>
          <w:tcPr>
            <w:tcW w:w="1853" w:type="dxa"/>
            <w:tcBorders>
              <w:top w:val="single" w:sz="4" w:space="0" w:color="auto"/>
              <w:left w:val="single" w:sz="4" w:space="0" w:color="auto"/>
              <w:bottom w:val="nil"/>
              <w:right w:val="nil"/>
            </w:tcBorders>
            <w:shd w:val="clear" w:color="auto" w:fill="FFFFFF"/>
            <w:hideMark/>
          </w:tcPr>
          <w:p w:rsidR="0067583B" w:rsidRPr="00CF260D" w:rsidRDefault="0067583B" w:rsidP="001113FD">
            <w:pPr>
              <w:pStyle w:val="af0"/>
              <w:rPr>
                <w:sz w:val="24"/>
                <w:szCs w:val="24"/>
              </w:rPr>
            </w:pPr>
            <w:r w:rsidRPr="00CF260D">
              <w:rPr>
                <w:sz w:val="24"/>
                <w:szCs w:val="24"/>
              </w:rPr>
              <w:t>Удовлетворительно</w:t>
            </w:r>
          </w:p>
        </w:tc>
        <w:tc>
          <w:tcPr>
            <w:tcW w:w="3969" w:type="dxa"/>
            <w:vMerge/>
            <w:tcBorders>
              <w:top w:val="single" w:sz="4" w:space="0" w:color="auto"/>
              <w:left w:val="single" w:sz="4" w:space="0" w:color="auto"/>
              <w:bottom w:val="single" w:sz="4" w:space="0" w:color="auto"/>
              <w:right w:val="nil"/>
            </w:tcBorders>
            <w:vAlign w:val="center"/>
            <w:hideMark/>
          </w:tcPr>
          <w:p w:rsidR="0067583B" w:rsidRPr="0067583B" w:rsidRDefault="0067583B" w:rsidP="001113FD">
            <w:pPr>
              <w:pStyle w:val="af0"/>
              <w:rPr>
                <w:sz w:val="24"/>
                <w:szCs w:val="24"/>
                <w:lang w:eastAsia="ru-RU" w:bidi="ru-RU"/>
              </w:rPr>
            </w:pPr>
          </w:p>
        </w:tc>
        <w:tc>
          <w:tcPr>
            <w:tcW w:w="4394" w:type="dxa"/>
            <w:tcBorders>
              <w:top w:val="single" w:sz="4" w:space="0" w:color="auto"/>
              <w:left w:val="single" w:sz="4" w:space="0" w:color="auto"/>
              <w:bottom w:val="nil"/>
              <w:right w:val="single" w:sz="4" w:space="0" w:color="auto"/>
            </w:tcBorders>
            <w:shd w:val="clear" w:color="auto" w:fill="FFFFFF"/>
            <w:hideMark/>
          </w:tcPr>
          <w:p w:rsidR="0067583B" w:rsidRPr="0067583B" w:rsidRDefault="0067583B" w:rsidP="001113FD">
            <w:pPr>
              <w:pStyle w:val="af0"/>
              <w:rPr>
                <w:color w:val="000000"/>
                <w:sz w:val="24"/>
                <w:szCs w:val="24"/>
                <w:shd w:val="clear" w:color="auto" w:fill="FFFFFF"/>
              </w:rPr>
            </w:pPr>
            <w:r w:rsidRPr="0067583B">
              <w:rPr>
                <w:rStyle w:val="32"/>
                <w:sz w:val="24"/>
                <w:szCs w:val="24"/>
                <w:u w:val="none"/>
              </w:rPr>
              <w:t xml:space="preserve">Задание выполнено с подсказками преподавателя. Студент </w:t>
            </w:r>
            <w:r w:rsidRPr="0067583B">
              <w:rPr>
                <w:sz w:val="24"/>
                <w:szCs w:val="24"/>
              </w:rPr>
              <w:t>учел не все условия задания, задание выполнено частично, дан не  полный и обоснованный ответ</w:t>
            </w:r>
          </w:p>
        </w:tc>
      </w:tr>
      <w:tr w:rsidR="0067583B" w:rsidRPr="00CF260D" w:rsidTr="001113FD">
        <w:trPr>
          <w:trHeight w:val="624"/>
        </w:trPr>
        <w:tc>
          <w:tcPr>
            <w:tcW w:w="1853" w:type="dxa"/>
            <w:tcBorders>
              <w:top w:val="single" w:sz="4" w:space="0" w:color="auto"/>
              <w:left w:val="single" w:sz="4" w:space="0" w:color="auto"/>
              <w:bottom w:val="single" w:sz="4" w:space="0" w:color="auto"/>
              <w:right w:val="nil"/>
            </w:tcBorders>
            <w:shd w:val="clear" w:color="auto" w:fill="FFFFFF"/>
            <w:hideMark/>
          </w:tcPr>
          <w:p w:rsidR="0067583B" w:rsidRPr="00CF260D" w:rsidRDefault="0067583B" w:rsidP="001113FD">
            <w:pPr>
              <w:pStyle w:val="af0"/>
              <w:rPr>
                <w:sz w:val="24"/>
                <w:szCs w:val="24"/>
              </w:rPr>
            </w:pPr>
            <w:r w:rsidRPr="00CF260D">
              <w:rPr>
                <w:sz w:val="24"/>
                <w:szCs w:val="24"/>
              </w:rPr>
              <w:t>Неудовлетвори</w:t>
            </w:r>
            <w:r w:rsidRPr="00CF260D">
              <w:rPr>
                <w:sz w:val="24"/>
                <w:szCs w:val="24"/>
              </w:rPr>
              <w:softHyphen/>
              <w:t xml:space="preserve">тельно </w:t>
            </w:r>
          </w:p>
        </w:tc>
        <w:tc>
          <w:tcPr>
            <w:tcW w:w="3969" w:type="dxa"/>
            <w:vMerge/>
            <w:tcBorders>
              <w:top w:val="single" w:sz="4" w:space="0" w:color="auto"/>
              <w:left w:val="single" w:sz="4" w:space="0" w:color="auto"/>
              <w:bottom w:val="single" w:sz="4" w:space="0" w:color="auto"/>
              <w:right w:val="nil"/>
            </w:tcBorders>
            <w:vAlign w:val="center"/>
            <w:hideMark/>
          </w:tcPr>
          <w:p w:rsidR="0067583B" w:rsidRPr="0067583B" w:rsidRDefault="0067583B" w:rsidP="001113FD">
            <w:pPr>
              <w:pStyle w:val="af0"/>
              <w:rPr>
                <w:sz w:val="24"/>
                <w:szCs w:val="24"/>
                <w:lang w:eastAsia="ru-RU" w:bidi="ru-RU"/>
              </w:rPr>
            </w:pPr>
          </w:p>
        </w:tc>
        <w:tc>
          <w:tcPr>
            <w:tcW w:w="4394" w:type="dxa"/>
            <w:tcBorders>
              <w:top w:val="single" w:sz="4" w:space="0" w:color="auto"/>
              <w:left w:val="single" w:sz="4" w:space="0" w:color="auto"/>
              <w:bottom w:val="single" w:sz="4" w:space="0" w:color="auto"/>
              <w:right w:val="single" w:sz="4" w:space="0" w:color="auto"/>
            </w:tcBorders>
            <w:shd w:val="clear" w:color="auto" w:fill="FFFFFF"/>
            <w:hideMark/>
          </w:tcPr>
          <w:p w:rsidR="0067583B" w:rsidRPr="0067583B" w:rsidRDefault="0067583B" w:rsidP="001113FD">
            <w:pPr>
              <w:pStyle w:val="af0"/>
              <w:rPr>
                <w:sz w:val="24"/>
                <w:szCs w:val="24"/>
              </w:rPr>
            </w:pPr>
            <w:r w:rsidRPr="0067583B">
              <w:rPr>
                <w:rStyle w:val="32"/>
                <w:sz w:val="24"/>
                <w:szCs w:val="24"/>
                <w:u w:val="none"/>
              </w:rPr>
              <w:t>Задание не выполнено.</w:t>
            </w:r>
          </w:p>
        </w:tc>
      </w:tr>
    </w:tbl>
    <w:p w:rsidR="008C1FD7" w:rsidRDefault="008C1FD7" w:rsidP="0067583B">
      <w:pPr>
        <w:tabs>
          <w:tab w:val="left" w:pos="2010"/>
        </w:tabs>
        <w:autoSpaceDN w:val="0"/>
        <w:ind w:firstLine="709"/>
        <w:jc w:val="both"/>
        <w:rPr>
          <w:sz w:val="24"/>
          <w:szCs w:val="24"/>
        </w:rPr>
      </w:pPr>
    </w:p>
    <w:p w:rsidR="008C1FD7" w:rsidRPr="00F7371D" w:rsidRDefault="008C1FD7" w:rsidP="008C1FD7">
      <w:pPr>
        <w:rPr>
          <w:sz w:val="24"/>
          <w:szCs w:val="24"/>
        </w:rPr>
      </w:pPr>
      <w:r w:rsidRPr="00F7371D">
        <w:rPr>
          <w:b/>
          <w:sz w:val="24"/>
          <w:szCs w:val="24"/>
        </w:rPr>
        <w:t>Оценивание выполнения контрольной работы</w:t>
      </w:r>
    </w:p>
    <w:p w:rsidR="008C1FD7" w:rsidRDefault="008C1FD7" w:rsidP="008C1FD7"/>
    <w:tbl>
      <w:tblPr>
        <w:tblW w:w="10255" w:type="dxa"/>
        <w:tblInd w:w="-39" w:type="dxa"/>
        <w:tblLayout w:type="fixed"/>
        <w:tblCellMar>
          <w:left w:w="10" w:type="dxa"/>
          <w:right w:w="10" w:type="dxa"/>
        </w:tblCellMar>
        <w:tblLook w:val="0000" w:firstRow="0" w:lastRow="0" w:firstColumn="0" w:lastColumn="0" w:noHBand="0" w:noVBand="0"/>
      </w:tblPr>
      <w:tblGrid>
        <w:gridCol w:w="1325"/>
        <w:gridCol w:w="4111"/>
        <w:gridCol w:w="4819"/>
      </w:tblGrid>
      <w:tr w:rsidR="008C1FD7" w:rsidRPr="008C1FD7" w:rsidTr="008C1FD7">
        <w:trPr>
          <w:trHeight w:val="739"/>
        </w:trPr>
        <w:tc>
          <w:tcPr>
            <w:tcW w:w="1325" w:type="dxa"/>
            <w:tcBorders>
              <w:top w:val="single" w:sz="4" w:space="0" w:color="000000"/>
              <w:left w:val="single" w:sz="4" w:space="0" w:color="000000"/>
              <w:bottom w:val="single" w:sz="4" w:space="0" w:color="000000"/>
            </w:tcBorders>
            <w:shd w:val="clear" w:color="auto" w:fill="FFFFFF"/>
            <w:vAlign w:val="center"/>
          </w:tcPr>
          <w:p w:rsidR="008C1FD7" w:rsidRPr="008C1FD7" w:rsidRDefault="008C1FD7" w:rsidP="008C1FD7">
            <w:pPr>
              <w:pStyle w:val="61"/>
              <w:shd w:val="clear" w:color="auto" w:fill="auto"/>
              <w:spacing w:line="240" w:lineRule="auto"/>
              <w:ind w:firstLine="0"/>
              <w:jc w:val="center"/>
              <w:rPr>
                <w:rStyle w:val="afd"/>
                <w:b w:val="0"/>
                <w:sz w:val="24"/>
                <w:szCs w:val="24"/>
              </w:rPr>
            </w:pPr>
            <w:r w:rsidRPr="008C1FD7">
              <w:rPr>
                <w:rStyle w:val="afd"/>
                <w:b w:val="0"/>
                <w:sz w:val="24"/>
                <w:szCs w:val="24"/>
              </w:rPr>
              <w:t>Бинарная</w:t>
            </w:r>
          </w:p>
          <w:p w:rsidR="008C1FD7" w:rsidRPr="008C1FD7" w:rsidRDefault="008C1FD7" w:rsidP="008C1FD7">
            <w:pPr>
              <w:pStyle w:val="61"/>
              <w:shd w:val="clear" w:color="auto" w:fill="auto"/>
              <w:spacing w:line="240" w:lineRule="auto"/>
              <w:ind w:firstLine="0"/>
              <w:jc w:val="center"/>
              <w:rPr>
                <w:rStyle w:val="afd"/>
                <w:b w:val="0"/>
                <w:sz w:val="24"/>
                <w:szCs w:val="24"/>
              </w:rPr>
            </w:pPr>
            <w:r w:rsidRPr="008C1FD7">
              <w:rPr>
                <w:rStyle w:val="afd"/>
                <w:b w:val="0"/>
                <w:sz w:val="24"/>
                <w:szCs w:val="24"/>
              </w:rPr>
              <w:t>шкала</w:t>
            </w:r>
          </w:p>
        </w:tc>
        <w:tc>
          <w:tcPr>
            <w:tcW w:w="4111" w:type="dxa"/>
            <w:tcBorders>
              <w:top w:val="single" w:sz="4" w:space="0" w:color="000000"/>
              <w:left w:val="single" w:sz="4" w:space="0" w:color="000000"/>
              <w:bottom w:val="single" w:sz="4" w:space="0" w:color="000000"/>
            </w:tcBorders>
            <w:shd w:val="clear" w:color="auto" w:fill="FFFFFF"/>
            <w:vAlign w:val="center"/>
          </w:tcPr>
          <w:p w:rsidR="008C1FD7" w:rsidRPr="008C1FD7" w:rsidRDefault="008C1FD7" w:rsidP="009D5162">
            <w:pPr>
              <w:pStyle w:val="61"/>
              <w:shd w:val="clear" w:color="auto" w:fill="auto"/>
              <w:spacing w:line="240" w:lineRule="auto"/>
              <w:ind w:firstLine="0"/>
              <w:jc w:val="center"/>
              <w:rPr>
                <w:rStyle w:val="afd"/>
                <w:b w:val="0"/>
                <w:sz w:val="24"/>
                <w:szCs w:val="24"/>
              </w:rPr>
            </w:pPr>
            <w:r w:rsidRPr="008C1FD7">
              <w:rPr>
                <w:rStyle w:val="afd"/>
                <w:b w:val="0"/>
                <w:sz w:val="24"/>
                <w:szCs w:val="24"/>
              </w:rPr>
              <w:t>Показатели</w:t>
            </w:r>
          </w:p>
        </w:tc>
        <w:tc>
          <w:tcPr>
            <w:tcW w:w="48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1FD7" w:rsidRPr="008C1FD7" w:rsidRDefault="008C1FD7" w:rsidP="009D5162">
            <w:pPr>
              <w:pStyle w:val="61"/>
              <w:shd w:val="clear" w:color="auto" w:fill="auto"/>
              <w:spacing w:line="240" w:lineRule="auto"/>
              <w:ind w:firstLine="0"/>
              <w:jc w:val="center"/>
            </w:pPr>
            <w:r w:rsidRPr="008C1FD7">
              <w:rPr>
                <w:rStyle w:val="afd"/>
                <w:b w:val="0"/>
                <w:sz w:val="24"/>
                <w:szCs w:val="24"/>
              </w:rPr>
              <w:t>Критерии</w:t>
            </w:r>
          </w:p>
        </w:tc>
      </w:tr>
      <w:tr w:rsidR="008C1FD7" w:rsidRPr="008C1FD7" w:rsidTr="008C1FD7">
        <w:trPr>
          <w:trHeight w:val="2158"/>
        </w:trPr>
        <w:tc>
          <w:tcPr>
            <w:tcW w:w="1325" w:type="dxa"/>
            <w:tcBorders>
              <w:top w:val="single" w:sz="4" w:space="0" w:color="000000"/>
              <w:left w:val="single" w:sz="4" w:space="0" w:color="000000"/>
              <w:bottom w:val="single" w:sz="4" w:space="0" w:color="000000"/>
            </w:tcBorders>
            <w:shd w:val="clear" w:color="auto" w:fill="FFFFFF"/>
          </w:tcPr>
          <w:p w:rsidR="008C1FD7" w:rsidRPr="008C1FD7" w:rsidRDefault="008C1FD7" w:rsidP="008C1FD7">
            <w:pPr>
              <w:pStyle w:val="61"/>
              <w:shd w:val="clear" w:color="auto" w:fill="auto"/>
              <w:snapToGrid w:val="0"/>
              <w:spacing w:line="240" w:lineRule="auto"/>
              <w:ind w:firstLine="0"/>
              <w:jc w:val="center"/>
            </w:pPr>
          </w:p>
          <w:p w:rsidR="008C1FD7" w:rsidRPr="008C1FD7" w:rsidRDefault="008C1FD7" w:rsidP="008C1FD7">
            <w:pPr>
              <w:pStyle w:val="61"/>
              <w:shd w:val="clear" w:color="auto" w:fill="auto"/>
              <w:spacing w:line="240" w:lineRule="auto"/>
              <w:ind w:firstLine="0"/>
              <w:jc w:val="center"/>
              <w:rPr>
                <w:sz w:val="24"/>
                <w:szCs w:val="24"/>
              </w:rPr>
            </w:pPr>
          </w:p>
          <w:p w:rsidR="008C1FD7" w:rsidRPr="008C1FD7" w:rsidRDefault="008C1FD7" w:rsidP="008C1FD7">
            <w:pPr>
              <w:pStyle w:val="61"/>
              <w:shd w:val="clear" w:color="auto" w:fill="auto"/>
              <w:spacing w:line="240" w:lineRule="auto"/>
              <w:ind w:firstLine="0"/>
              <w:jc w:val="center"/>
              <w:rPr>
                <w:sz w:val="24"/>
                <w:szCs w:val="24"/>
              </w:rPr>
            </w:pPr>
            <w:r w:rsidRPr="008C1FD7">
              <w:rPr>
                <w:rStyle w:val="afd"/>
                <w:b w:val="0"/>
                <w:sz w:val="24"/>
                <w:szCs w:val="24"/>
              </w:rPr>
              <w:t>Зачтено</w:t>
            </w:r>
          </w:p>
          <w:p w:rsidR="008C1FD7" w:rsidRPr="008C1FD7" w:rsidRDefault="008C1FD7" w:rsidP="008C1FD7">
            <w:pPr>
              <w:pStyle w:val="61"/>
              <w:shd w:val="clear" w:color="auto" w:fill="auto"/>
              <w:spacing w:line="240" w:lineRule="auto"/>
              <w:ind w:firstLine="0"/>
              <w:jc w:val="center"/>
              <w:rPr>
                <w:sz w:val="24"/>
                <w:szCs w:val="24"/>
              </w:rPr>
            </w:pPr>
          </w:p>
        </w:tc>
        <w:tc>
          <w:tcPr>
            <w:tcW w:w="4111" w:type="dxa"/>
            <w:vMerge w:val="restart"/>
            <w:tcBorders>
              <w:top w:val="single" w:sz="4" w:space="0" w:color="000000"/>
              <w:left w:val="single" w:sz="4" w:space="0" w:color="000000"/>
              <w:bottom w:val="single" w:sz="4" w:space="0" w:color="000000"/>
            </w:tcBorders>
            <w:shd w:val="clear" w:color="auto" w:fill="FFFFFF"/>
          </w:tcPr>
          <w:p w:rsidR="008C1FD7" w:rsidRPr="008C1FD7" w:rsidRDefault="008C1FD7" w:rsidP="008C1FD7">
            <w:pPr>
              <w:pStyle w:val="61"/>
              <w:shd w:val="clear" w:color="auto" w:fill="auto"/>
              <w:tabs>
                <w:tab w:val="left" w:pos="498"/>
              </w:tabs>
              <w:spacing w:line="240" w:lineRule="auto"/>
              <w:ind w:firstLine="0"/>
              <w:jc w:val="left"/>
              <w:rPr>
                <w:rStyle w:val="32"/>
                <w:sz w:val="24"/>
                <w:szCs w:val="24"/>
                <w:u w:val="none"/>
              </w:rPr>
            </w:pPr>
            <w:r w:rsidRPr="008C1FD7">
              <w:rPr>
                <w:rStyle w:val="32"/>
                <w:sz w:val="24"/>
                <w:szCs w:val="24"/>
                <w:u w:val="none"/>
              </w:rPr>
              <w:t xml:space="preserve">1. Полнота изложения </w:t>
            </w:r>
            <w:r>
              <w:rPr>
                <w:rStyle w:val="32"/>
                <w:sz w:val="24"/>
                <w:szCs w:val="24"/>
                <w:u w:val="none"/>
              </w:rPr>
              <w:t xml:space="preserve">теоретических вопросов с учетом </w:t>
            </w:r>
            <w:r w:rsidRPr="008C1FD7">
              <w:rPr>
                <w:rStyle w:val="32"/>
                <w:sz w:val="24"/>
                <w:szCs w:val="24"/>
                <w:u w:val="none"/>
              </w:rPr>
              <w:t xml:space="preserve">последних научных данных. </w:t>
            </w:r>
          </w:p>
          <w:p w:rsidR="008C1FD7" w:rsidRPr="008C1FD7" w:rsidRDefault="008C1FD7" w:rsidP="008C1FD7">
            <w:pPr>
              <w:pStyle w:val="61"/>
              <w:shd w:val="clear" w:color="auto" w:fill="auto"/>
              <w:tabs>
                <w:tab w:val="left" w:pos="498"/>
              </w:tabs>
              <w:spacing w:line="240" w:lineRule="auto"/>
              <w:ind w:firstLine="0"/>
              <w:rPr>
                <w:rStyle w:val="32"/>
                <w:sz w:val="24"/>
                <w:szCs w:val="24"/>
                <w:u w:val="none"/>
              </w:rPr>
            </w:pPr>
            <w:r w:rsidRPr="008C1FD7">
              <w:rPr>
                <w:rStyle w:val="32"/>
                <w:sz w:val="24"/>
                <w:szCs w:val="24"/>
                <w:u w:val="none"/>
              </w:rPr>
              <w:t xml:space="preserve">2. Полнота </w:t>
            </w:r>
            <w:r>
              <w:rPr>
                <w:rStyle w:val="32"/>
                <w:sz w:val="24"/>
                <w:szCs w:val="24"/>
                <w:u w:val="none"/>
              </w:rPr>
              <w:t>ответов на тестовые задания.</w:t>
            </w:r>
          </w:p>
          <w:p w:rsidR="008C1FD7" w:rsidRPr="008C1FD7" w:rsidRDefault="008C1FD7" w:rsidP="008C1FD7">
            <w:pPr>
              <w:pStyle w:val="61"/>
              <w:shd w:val="clear" w:color="auto" w:fill="auto"/>
              <w:tabs>
                <w:tab w:val="left" w:pos="498"/>
              </w:tabs>
              <w:spacing w:line="240" w:lineRule="auto"/>
              <w:ind w:firstLine="0"/>
              <w:jc w:val="left"/>
              <w:rPr>
                <w:rStyle w:val="32"/>
                <w:sz w:val="24"/>
                <w:szCs w:val="24"/>
                <w:u w:val="none"/>
              </w:rPr>
            </w:pPr>
            <w:r w:rsidRPr="008C1FD7">
              <w:rPr>
                <w:rStyle w:val="32"/>
                <w:sz w:val="24"/>
                <w:szCs w:val="24"/>
                <w:u w:val="none"/>
              </w:rPr>
              <w:t>3. Правильность оформления.</w:t>
            </w:r>
          </w:p>
          <w:p w:rsidR="008C1FD7" w:rsidRPr="008C1FD7" w:rsidRDefault="008C1FD7" w:rsidP="008C1FD7">
            <w:pPr>
              <w:rPr>
                <w:rStyle w:val="32"/>
                <w:sz w:val="24"/>
                <w:szCs w:val="24"/>
                <w:u w:val="none"/>
              </w:rPr>
            </w:pPr>
            <w:r w:rsidRPr="008C1FD7">
              <w:rPr>
                <w:rStyle w:val="32"/>
                <w:sz w:val="24"/>
                <w:szCs w:val="24"/>
                <w:u w:val="none"/>
              </w:rPr>
              <w:t xml:space="preserve">4. Способность сделать краткое сообщение по </w:t>
            </w:r>
            <w:r w:rsidR="004C0E0A">
              <w:rPr>
                <w:rStyle w:val="32"/>
                <w:sz w:val="24"/>
                <w:szCs w:val="24"/>
                <w:u w:val="none"/>
              </w:rPr>
              <w:t>теоретическим вопросам</w:t>
            </w:r>
            <w:r w:rsidRPr="008C1FD7">
              <w:rPr>
                <w:rStyle w:val="32"/>
                <w:sz w:val="24"/>
                <w:szCs w:val="24"/>
                <w:u w:val="none"/>
              </w:rPr>
              <w:t xml:space="preserve"> и защитить работу. </w:t>
            </w:r>
          </w:p>
          <w:p w:rsidR="008C1FD7" w:rsidRPr="008C1FD7" w:rsidRDefault="008C1FD7" w:rsidP="008C1FD7">
            <w:r w:rsidRPr="008C1FD7">
              <w:rPr>
                <w:rStyle w:val="32"/>
                <w:sz w:val="24"/>
                <w:szCs w:val="24"/>
                <w:u w:val="none"/>
              </w:rPr>
              <w:t xml:space="preserve">5. Правильность ответов на вопросы </w:t>
            </w:r>
            <w:r w:rsidR="004C0E0A">
              <w:rPr>
                <w:rStyle w:val="32"/>
                <w:sz w:val="24"/>
                <w:szCs w:val="24"/>
                <w:u w:val="none"/>
              </w:rPr>
              <w:t>при защите работы</w:t>
            </w:r>
            <w:r w:rsidRPr="008C1FD7">
              <w:rPr>
                <w:rStyle w:val="32"/>
                <w:sz w:val="24"/>
                <w:szCs w:val="24"/>
                <w:u w:val="none"/>
              </w:rPr>
              <w:t>.</w:t>
            </w:r>
          </w:p>
          <w:p w:rsidR="008C1FD7" w:rsidRPr="008C1FD7" w:rsidRDefault="008C1FD7" w:rsidP="009D5162"/>
          <w:p w:rsidR="008C1FD7" w:rsidRPr="008C1FD7" w:rsidRDefault="008C1FD7" w:rsidP="009D5162">
            <w:r w:rsidRPr="008C1FD7">
              <w:t xml:space="preserve"> </w:t>
            </w:r>
          </w:p>
          <w:p w:rsidR="008C1FD7" w:rsidRPr="008C1FD7" w:rsidRDefault="008C1FD7" w:rsidP="009D5162">
            <w:pPr>
              <w:pStyle w:val="61"/>
              <w:shd w:val="clear" w:color="auto" w:fill="auto"/>
              <w:tabs>
                <w:tab w:val="left" w:pos="310"/>
              </w:tabs>
              <w:spacing w:line="240" w:lineRule="auto"/>
            </w:pPr>
          </w:p>
          <w:p w:rsidR="008C1FD7" w:rsidRPr="008C1FD7" w:rsidRDefault="008C1FD7" w:rsidP="009D5162">
            <w:pPr>
              <w:pStyle w:val="61"/>
              <w:shd w:val="clear" w:color="auto" w:fill="auto"/>
              <w:tabs>
                <w:tab w:val="left" w:pos="310"/>
              </w:tabs>
              <w:spacing w:line="240" w:lineRule="auto"/>
            </w:pPr>
          </w:p>
          <w:p w:rsidR="008C1FD7" w:rsidRPr="008C1FD7" w:rsidRDefault="008C1FD7" w:rsidP="009D5162">
            <w:pPr>
              <w:pStyle w:val="61"/>
              <w:shd w:val="clear" w:color="auto" w:fill="auto"/>
              <w:tabs>
                <w:tab w:val="left" w:pos="310"/>
              </w:tabs>
              <w:spacing w:line="240" w:lineRule="auto"/>
              <w:ind w:firstLine="0"/>
              <w:jc w:val="center"/>
              <w:rPr>
                <w:iCs/>
                <w:color w:val="000000"/>
                <w:sz w:val="24"/>
                <w:szCs w:val="24"/>
                <w:shd w:val="clear" w:color="auto" w:fill="FFFFFF"/>
              </w:rPr>
            </w:pPr>
          </w:p>
        </w:tc>
        <w:tc>
          <w:tcPr>
            <w:tcW w:w="4819" w:type="dxa"/>
            <w:tcBorders>
              <w:top w:val="single" w:sz="4" w:space="0" w:color="000000"/>
              <w:left w:val="single" w:sz="4" w:space="0" w:color="000000"/>
              <w:right w:val="single" w:sz="4" w:space="0" w:color="000000"/>
            </w:tcBorders>
            <w:shd w:val="clear" w:color="auto" w:fill="FFFFFF"/>
          </w:tcPr>
          <w:p w:rsidR="008C1FD7" w:rsidRPr="008C1FD7" w:rsidRDefault="008C1FD7" w:rsidP="009D5162">
            <w:pPr>
              <w:spacing w:line="200" w:lineRule="atLeast"/>
              <w:jc w:val="both"/>
              <w:rPr>
                <w:iCs/>
                <w:color w:val="000000"/>
                <w:sz w:val="24"/>
                <w:szCs w:val="24"/>
                <w:shd w:val="clear" w:color="auto" w:fill="FFFFFF"/>
              </w:rPr>
            </w:pPr>
            <w:r w:rsidRPr="008C1FD7">
              <w:rPr>
                <w:iCs/>
                <w:color w:val="000000"/>
                <w:sz w:val="24"/>
                <w:szCs w:val="24"/>
                <w:shd w:val="clear" w:color="auto" w:fill="FFFFFF"/>
              </w:rPr>
              <w:t>Ответы на вопросы плана работы конкретны, отражена сущность тематики работы</w:t>
            </w:r>
            <w:r w:rsidRPr="008C1FD7">
              <w:rPr>
                <w:iCs/>
                <w:color w:val="000000"/>
                <w:sz w:val="24"/>
                <w:szCs w:val="24"/>
                <w:shd w:val="clear" w:color="auto" w:fill="FFFFFF"/>
              </w:rPr>
              <w:t>, раскрыты теоретические вопросы</w:t>
            </w:r>
            <w:r w:rsidRPr="008C1FD7">
              <w:rPr>
                <w:iCs/>
                <w:color w:val="000000"/>
                <w:sz w:val="24"/>
                <w:szCs w:val="24"/>
                <w:shd w:val="clear" w:color="auto" w:fill="FFFFFF"/>
              </w:rPr>
              <w:t xml:space="preserve">, </w:t>
            </w:r>
            <w:r w:rsidRPr="008C1FD7">
              <w:rPr>
                <w:iCs/>
                <w:color w:val="000000"/>
                <w:sz w:val="24"/>
                <w:szCs w:val="24"/>
                <w:shd w:val="clear" w:color="auto" w:fill="FFFFFF"/>
              </w:rPr>
              <w:t>даны правильные ответы на тестовые задания (не менее 75 %)</w:t>
            </w:r>
            <w:r w:rsidRPr="008C1FD7">
              <w:rPr>
                <w:iCs/>
                <w:color w:val="000000"/>
                <w:sz w:val="24"/>
                <w:szCs w:val="24"/>
                <w:shd w:val="clear" w:color="auto" w:fill="FFFFFF"/>
              </w:rPr>
              <w:t>.</w:t>
            </w:r>
          </w:p>
          <w:p w:rsidR="008C1FD7" w:rsidRPr="008C1FD7" w:rsidRDefault="008C1FD7" w:rsidP="008C1FD7">
            <w:pPr>
              <w:spacing w:line="200" w:lineRule="atLeast"/>
              <w:jc w:val="both"/>
              <w:rPr>
                <w:iCs/>
                <w:color w:val="000000"/>
                <w:sz w:val="24"/>
                <w:szCs w:val="24"/>
                <w:shd w:val="clear" w:color="auto" w:fill="FFFFFF"/>
              </w:rPr>
            </w:pPr>
            <w:r w:rsidRPr="008C1FD7">
              <w:rPr>
                <w:iCs/>
                <w:color w:val="000000"/>
                <w:sz w:val="24"/>
                <w:szCs w:val="24"/>
                <w:shd w:val="clear" w:color="auto" w:fill="FFFFFF"/>
              </w:rPr>
              <w:t xml:space="preserve">Работа </w:t>
            </w:r>
            <w:r w:rsidRPr="008C1FD7">
              <w:rPr>
                <w:rStyle w:val="32"/>
                <w:iCs/>
                <w:sz w:val="24"/>
                <w:szCs w:val="24"/>
                <w:u w:val="none"/>
              </w:rPr>
              <w:t>правильно оформлена</w:t>
            </w:r>
            <w:r w:rsidRPr="008C1FD7">
              <w:rPr>
                <w:rStyle w:val="32"/>
                <w:iCs/>
                <w:sz w:val="24"/>
                <w:szCs w:val="24"/>
                <w:u w:val="none"/>
              </w:rPr>
              <w:t xml:space="preserve"> </w:t>
            </w:r>
            <w:r w:rsidRPr="008C1FD7">
              <w:rPr>
                <w:rStyle w:val="32"/>
                <w:iCs/>
                <w:sz w:val="24"/>
                <w:szCs w:val="24"/>
                <w:u w:val="none"/>
              </w:rPr>
              <w:t>-</w:t>
            </w:r>
            <w:r w:rsidRPr="008C1FD7">
              <w:rPr>
                <w:iCs/>
                <w:color w:val="000000"/>
                <w:sz w:val="24"/>
                <w:szCs w:val="24"/>
                <w:shd w:val="clear" w:color="auto" w:fill="FFFFFF"/>
              </w:rPr>
              <w:t xml:space="preserve"> в соответствии со стандартами по оформлению</w:t>
            </w:r>
            <w:r w:rsidRPr="008C1FD7">
              <w:rPr>
                <w:iCs/>
                <w:color w:val="000000"/>
                <w:sz w:val="24"/>
                <w:szCs w:val="24"/>
                <w:shd w:val="clear" w:color="auto" w:fill="FFFFFF"/>
              </w:rPr>
              <w:t>, с наличием списка используемой литературы.</w:t>
            </w:r>
            <w:r w:rsidRPr="008C1FD7">
              <w:rPr>
                <w:iCs/>
                <w:color w:val="000000"/>
                <w:sz w:val="24"/>
                <w:szCs w:val="24"/>
                <w:shd w:val="clear" w:color="auto" w:fill="FFFFFF"/>
              </w:rPr>
              <w:t xml:space="preserve"> </w:t>
            </w:r>
          </w:p>
          <w:p w:rsidR="008C1FD7" w:rsidRPr="008C1FD7" w:rsidRDefault="008C1FD7" w:rsidP="004C0E0A">
            <w:pPr>
              <w:spacing w:line="200" w:lineRule="atLeast"/>
              <w:jc w:val="both"/>
            </w:pPr>
            <w:r w:rsidRPr="008C1FD7">
              <w:rPr>
                <w:rStyle w:val="32"/>
                <w:iCs/>
                <w:sz w:val="24"/>
                <w:szCs w:val="24"/>
                <w:u w:val="none"/>
              </w:rPr>
              <w:t xml:space="preserve">Представлено сообщение по </w:t>
            </w:r>
            <w:r w:rsidR="004C0E0A">
              <w:rPr>
                <w:rStyle w:val="32"/>
                <w:iCs/>
                <w:sz w:val="24"/>
                <w:szCs w:val="24"/>
                <w:u w:val="none"/>
              </w:rPr>
              <w:t xml:space="preserve">теоретическим вопросам </w:t>
            </w:r>
            <w:r w:rsidRPr="008C1FD7">
              <w:rPr>
                <w:rStyle w:val="32"/>
                <w:iCs/>
                <w:sz w:val="24"/>
                <w:szCs w:val="24"/>
                <w:u w:val="none"/>
              </w:rPr>
              <w:t>работ</w:t>
            </w:r>
            <w:r w:rsidR="004C0E0A">
              <w:rPr>
                <w:rStyle w:val="32"/>
                <w:iCs/>
                <w:sz w:val="24"/>
                <w:szCs w:val="24"/>
                <w:u w:val="none"/>
              </w:rPr>
              <w:t>ы</w:t>
            </w:r>
            <w:r w:rsidRPr="008C1FD7">
              <w:rPr>
                <w:rStyle w:val="32"/>
                <w:iCs/>
                <w:sz w:val="24"/>
                <w:szCs w:val="24"/>
                <w:u w:val="none"/>
              </w:rPr>
              <w:t>, студент отвечает на вопросы по работ</w:t>
            </w:r>
            <w:r w:rsidR="004C0E0A">
              <w:rPr>
                <w:rStyle w:val="32"/>
                <w:iCs/>
                <w:sz w:val="24"/>
                <w:szCs w:val="24"/>
                <w:u w:val="none"/>
              </w:rPr>
              <w:t>е</w:t>
            </w:r>
            <w:r w:rsidRPr="008C1FD7">
              <w:rPr>
                <w:rStyle w:val="32"/>
                <w:iCs/>
                <w:sz w:val="24"/>
                <w:szCs w:val="24"/>
                <w:u w:val="none"/>
              </w:rPr>
              <w:t>.</w:t>
            </w:r>
          </w:p>
        </w:tc>
      </w:tr>
      <w:tr w:rsidR="008C1FD7" w:rsidRPr="008C1FD7" w:rsidTr="008C1FD7">
        <w:trPr>
          <w:trHeight w:val="1689"/>
        </w:trPr>
        <w:tc>
          <w:tcPr>
            <w:tcW w:w="1325" w:type="dxa"/>
            <w:tcBorders>
              <w:top w:val="single" w:sz="4" w:space="0" w:color="000000"/>
              <w:left w:val="single" w:sz="4" w:space="0" w:color="000000"/>
              <w:bottom w:val="single" w:sz="4" w:space="0" w:color="000000"/>
            </w:tcBorders>
            <w:shd w:val="clear" w:color="auto" w:fill="FFFFFF"/>
          </w:tcPr>
          <w:p w:rsidR="008C1FD7" w:rsidRPr="008C1FD7" w:rsidRDefault="008C1FD7" w:rsidP="008C1FD7">
            <w:pPr>
              <w:pStyle w:val="61"/>
              <w:shd w:val="clear" w:color="auto" w:fill="auto"/>
              <w:snapToGrid w:val="0"/>
              <w:spacing w:line="240" w:lineRule="auto"/>
              <w:ind w:firstLine="0"/>
              <w:jc w:val="center"/>
            </w:pPr>
          </w:p>
          <w:p w:rsidR="008C1FD7" w:rsidRPr="008C1FD7" w:rsidRDefault="008C1FD7" w:rsidP="008C1FD7">
            <w:pPr>
              <w:pStyle w:val="61"/>
              <w:shd w:val="clear" w:color="auto" w:fill="auto"/>
              <w:spacing w:line="240" w:lineRule="auto"/>
              <w:ind w:firstLine="0"/>
              <w:jc w:val="center"/>
            </w:pPr>
            <w:r w:rsidRPr="008C1FD7">
              <w:rPr>
                <w:sz w:val="24"/>
                <w:szCs w:val="24"/>
              </w:rPr>
              <w:t>Не зачтено</w:t>
            </w:r>
          </w:p>
        </w:tc>
        <w:tc>
          <w:tcPr>
            <w:tcW w:w="4111" w:type="dxa"/>
            <w:vMerge/>
            <w:tcBorders>
              <w:top w:val="single" w:sz="4" w:space="0" w:color="000000"/>
              <w:left w:val="single" w:sz="4" w:space="0" w:color="000000"/>
              <w:bottom w:val="single" w:sz="4" w:space="0" w:color="000000"/>
            </w:tcBorders>
            <w:shd w:val="clear" w:color="auto" w:fill="FFFFFF"/>
          </w:tcPr>
          <w:p w:rsidR="008C1FD7" w:rsidRPr="008C1FD7" w:rsidRDefault="008C1FD7" w:rsidP="009D5162">
            <w:pPr>
              <w:snapToGrid w:val="0"/>
            </w:pPr>
          </w:p>
        </w:tc>
        <w:tc>
          <w:tcPr>
            <w:tcW w:w="4819" w:type="dxa"/>
            <w:tcBorders>
              <w:top w:val="single" w:sz="4" w:space="0" w:color="000000"/>
              <w:left w:val="single" w:sz="4" w:space="0" w:color="000000"/>
              <w:bottom w:val="single" w:sz="4" w:space="0" w:color="000000"/>
              <w:right w:val="single" w:sz="4" w:space="0" w:color="000000"/>
            </w:tcBorders>
            <w:shd w:val="clear" w:color="auto" w:fill="FFFFFF"/>
          </w:tcPr>
          <w:p w:rsidR="008C1FD7" w:rsidRPr="008C1FD7" w:rsidRDefault="008C1FD7" w:rsidP="009D5162">
            <w:pPr>
              <w:spacing w:line="200" w:lineRule="atLeast"/>
              <w:jc w:val="both"/>
              <w:rPr>
                <w:iCs/>
                <w:color w:val="000000"/>
                <w:sz w:val="24"/>
                <w:szCs w:val="24"/>
                <w:shd w:val="clear" w:color="auto" w:fill="FFFFFF"/>
              </w:rPr>
            </w:pPr>
            <w:r w:rsidRPr="008C1FD7">
              <w:rPr>
                <w:iCs/>
                <w:color w:val="000000"/>
                <w:sz w:val="24"/>
                <w:szCs w:val="24"/>
                <w:shd w:val="clear" w:color="auto" w:fill="FFFFFF"/>
              </w:rPr>
              <w:t xml:space="preserve">Ответы на вопросы плана работы не конкретны, не </w:t>
            </w:r>
            <w:r w:rsidRPr="008C1FD7">
              <w:rPr>
                <w:iCs/>
                <w:color w:val="000000"/>
                <w:sz w:val="24"/>
                <w:szCs w:val="24"/>
                <w:shd w:val="clear" w:color="auto" w:fill="FFFFFF"/>
              </w:rPr>
              <w:t>раскрыты теоретические вопросы в полном объеме, даны правильные ответы на тестовые задания менее 75 % от общего объема</w:t>
            </w:r>
            <w:r w:rsidRPr="008C1FD7">
              <w:rPr>
                <w:iCs/>
                <w:color w:val="000000"/>
                <w:sz w:val="24"/>
                <w:szCs w:val="24"/>
                <w:shd w:val="clear" w:color="auto" w:fill="FFFFFF"/>
              </w:rPr>
              <w:t>.</w:t>
            </w:r>
          </w:p>
          <w:p w:rsidR="008C1FD7" w:rsidRPr="008C1FD7" w:rsidRDefault="008C1FD7" w:rsidP="008C1FD7">
            <w:pPr>
              <w:spacing w:line="200" w:lineRule="atLeast"/>
              <w:jc w:val="both"/>
              <w:rPr>
                <w:iCs/>
                <w:color w:val="000000"/>
                <w:sz w:val="24"/>
                <w:szCs w:val="24"/>
                <w:shd w:val="clear" w:color="auto" w:fill="FFFFFF"/>
              </w:rPr>
            </w:pPr>
            <w:r w:rsidRPr="008C1FD7">
              <w:rPr>
                <w:iCs/>
                <w:color w:val="000000"/>
                <w:sz w:val="24"/>
                <w:szCs w:val="24"/>
                <w:shd w:val="clear" w:color="auto" w:fill="FFFFFF"/>
              </w:rPr>
              <w:t>Работа не</w:t>
            </w:r>
            <w:r w:rsidRPr="008C1FD7">
              <w:rPr>
                <w:rStyle w:val="32"/>
                <w:iCs/>
                <w:sz w:val="24"/>
                <w:szCs w:val="24"/>
                <w:u w:val="none"/>
              </w:rPr>
              <w:t>правильно оформлена, не</w:t>
            </w:r>
            <w:r w:rsidRPr="008C1FD7">
              <w:rPr>
                <w:iCs/>
                <w:color w:val="000000"/>
                <w:sz w:val="24"/>
                <w:szCs w:val="24"/>
                <w:shd w:val="clear" w:color="auto" w:fill="FFFFFF"/>
              </w:rPr>
              <w:t xml:space="preserve"> в соответствии с </w:t>
            </w:r>
            <w:r w:rsidRPr="008C1FD7">
              <w:rPr>
                <w:iCs/>
                <w:color w:val="000000"/>
                <w:sz w:val="24"/>
                <w:szCs w:val="24"/>
                <w:shd w:val="clear" w:color="auto" w:fill="FFFFFF"/>
              </w:rPr>
              <w:t>требованиями стандарта по оформлению</w:t>
            </w:r>
            <w:r w:rsidRPr="008C1FD7">
              <w:rPr>
                <w:iCs/>
                <w:color w:val="000000"/>
                <w:sz w:val="24"/>
                <w:szCs w:val="24"/>
                <w:shd w:val="clear" w:color="auto" w:fill="FFFFFF"/>
              </w:rPr>
              <w:t>.</w:t>
            </w:r>
          </w:p>
          <w:p w:rsidR="008C1FD7" w:rsidRPr="008C1FD7" w:rsidRDefault="008C1FD7" w:rsidP="008C1FD7">
            <w:pPr>
              <w:spacing w:line="200" w:lineRule="atLeast"/>
              <w:jc w:val="both"/>
            </w:pPr>
            <w:r w:rsidRPr="008C1FD7">
              <w:rPr>
                <w:rStyle w:val="32"/>
                <w:iCs/>
                <w:sz w:val="24"/>
                <w:szCs w:val="24"/>
                <w:u w:val="none"/>
              </w:rPr>
              <w:t>Представлено  не полное или не представлено вообще сообщение, не отвечает на вопросы или отвечает с ошибками.</w:t>
            </w:r>
          </w:p>
        </w:tc>
      </w:tr>
    </w:tbl>
    <w:p w:rsidR="00317473" w:rsidRPr="008C1FD7" w:rsidRDefault="0067583B" w:rsidP="0067583B">
      <w:pPr>
        <w:tabs>
          <w:tab w:val="left" w:pos="2010"/>
        </w:tabs>
        <w:autoSpaceDN w:val="0"/>
        <w:ind w:firstLine="709"/>
        <w:jc w:val="both"/>
        <w:rPr>
          <w:sz w:val="24"/>
          <w:szCs w:val="24"/>
        </w:rPr>
      </w:pPr>
      <w:r w:rsidRPr="008C1FD7">
        <w:rPr>
          <w:sz w:val="24"/>
          <w:szCs w:val="24"/>
        </w:rPr>
        <w:tab/>
      </w:r>
    </w:p>
    <w:p w:rsidR="00A404DB" w:rsidRPr="00ED4053" w:rsidRDefault="00A404DB" w:rsidP="00A404DB">
      <w:pPr>
        <w:pStyle w:val="ReportMain0"/>
        <w:suppressAutoHyphens/>
        <w:jc w:val="both"/>
        <w:rPr>
          <w:i/>
        </w:rPr>
      </w:pPr>
      <w:r w:rsidRPr="00ED4053">
        <w:rPr>
          <w:b/>
        </w:rPr>
        <w:t xml:space="preserve">Оценивание ответа на </w:t>
      </w:r>
      <w:r>
        <w:rPr>
          <w:b/>
        </w:rPr>
        <w:t>зачете</w:t>
      </w:r>
      <w:r w:rsidRPr="00ED4053">
        <w:rPr>
          <w:i/>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000" w:firstRow="0" w:lastRow="0" w:firstColumn="0" w:lastColumn="0" w:noHBand="0" w:noVBand="0"/>
      </w:tblPr>
      <w:tblGrid>
        <w:gridCol w:w="1327"/>
        <w:gridCol w:w="2552"/>
        <w:gridCol w:w="6378"/>
      </w:tblGrid>
      <w:tr w:rsidR="00A404DB" w:rsidRPr="00ED4053" w:rsidTr="004C0E0A">
        <w:trPr>
          <w:tblHeader/>
        </w:trPr>
        <w:tc>
          <w:tcPr>
            <w:tcW w:w="1327" w:type="dxa"/>
            <w:shd w:val="clear" w:color="auto" w:fill="auto"/>
            <w:vAlign w:val="center"/>
          </w:tcPr>
          <w:p w:rsidR="00A404DB" w:rsidRPr="00ED4053" w:rsidRDefault="00A404DB" w:rsidP="001113FD">
            <w:pPr>
              <w:pStyle w:val="ReportMain0"/>
              <w:suppressAutoHyphens/>
              <w:jc w:val="center"/>
            </w:pPr>
            <w:r>
              <w:t>Бинарная шкала</w:t>
            </w:r>
          </w:p>
        </w:tc>
        <w:tc>
          <w:tcPr>
            <w:tcW w:w="2552" w:type="dxa"/>
            <w:shd w:val="clear" w:color="auto" w:fill="auto"/>
            <w:vAlign w:val="center"/>
          </w:tcPr>
          <w:p w:rsidR="00A404DB" w:rsidRPr="00ED4053" w:rsidRDefault="00A404DB" w:rsidP="001113FD">
            <w:pPr>
              <w:pStyle w:val="ReportMain0"/>
              <w:suppressAutoHyphens/>
              <w:jc w:val="center"/>
            </w:pPr>
            <w:r w:rsidRPr="00ED4053">
              <w:t>Показатели</w:t>
            </w:r>
          </w:p>
        </w:tc>
        <w:tc>
          <w:tcPr>
            <w:tcW w:w="6378" w:type="dxa"/>
            <w:shd w:val="clear" w:color="auto" w:fill="auto"/>
            <w:vAlign w:val="center"/>
          </w:tcPr>
          <w:p w:rsidR="00A404DB" w:rsidRPr="00ED4053" w:rsidRDefault="00A404DB" w:rsidP="001113FD">
            <w:pPr>
              <w:pStyle w:val="ReportMain0"/>
              <w:suppressAutoHyphens/>
              <w:jc w:val="center"/>
            </w:pPr>
            <w:r w:rsidRPr="00ED4053">
              <w:t>Критерии</w:t>
            </w:r>
          </w:p>
        </w:tc>
      </w:tr>
      <w:tr w:rsidR="00A404DB" w:rsidRPr="00ED4053" w:rsidTr="004C0E0A">
        <w:tc>
          <w:tcPr>
            <w:tcW w:w="1327" w:type="dxa"/>
            <w:vMerge w:val="restart"/>
            <w:shd w:val="clear" w:color="auto" w:fill="auto"/>
          </w:tcPr>
          <w:p w:rsidR="00A404DB" w:rsidRPr="00ED4053" w:rsidRDefault="00A404DB" w:rsidP="001113FD">
            <w:pPr>
              <w:pStyle w:val="ReportMain0"/>
            </w:pPr>
            <w:r>
              <w:t>Зачтено</w:t>
            </w:r>
          </w:p>
        </w:tc>
        <w:tc>
          <w:tcPr>
            <w:tcW w:w="2552" w:type="dxa"/>
            <w:vMerge w:val="restart"/>
            <w:shd w:val="clear" w:color="auto" w:fill="auto"/>
          </w:tcPr>
          <w:p w:rsidR="00A404DB" w:rsidRPr="00ED4053" w:rsidRDefault="00A404DB" w:rsidP="001113FD">
            <w:pPr>
              <w:pStyle w:val="ReportMain0"/>
              <w:suppressAutoHyphens/>
            </w:pPr>
            <w:r w:rsidRPr="00ED4053">
              <w:t>1. Полнота изложения теоретического материала;</w:t>
            </w:r>
          </w:p>
          <w:p w:rsidR="00A404DB" w:rsidRPr="00ED4053" w:rsidRDefault="00A404DB" w:rsidP="001113FD">
            <w:pPr>
              <w:pStyle w:val="ReportMain0"/>
              <w:suppressAutoHyphens/>
            </w:pPr>
            <w:r w:rsidRPr="00ED4053">
              <w:t xml:space="preserve">2. Полнота и правильность решения </w:t>
            </w:r>
            <w:r w:rsidRPr="00ED4053">
              <w:lastRenderedPageBreak/>
              <w:t>практического задания;</w:t>
            </w:r>
          </w:p>
          <w:p w:rsidR="00A404DB" w:rsidRPr="00ED4053" w:rsidRDefault="00A404DB" w:rsidP="001113FD">
            <w:pPr>
              <w:pStyle w:val="ReportMain0"/>
              <w:suppressAutoHyphens/>
            </w:pPr>
            <w:r w:rsidRPr="00ED4053">
              <w:t>3. Правильность и/или аргументированность изложения (последовательность действий);</w:t>
            </w:r>
          </w:p>
          <w:p w:rsidR="00A404DB" w:rsidRPr="00ED4053" w:rsidRDefault="00A404DB" w:rsidP="001113FD">
            <w:pPr>
              <w:pStyle w:val="ReportMain0"/>
              <w:suppressAutoHyphens/>
            </w:pPr>
            <w:r w:rsidRPr="00ED4053">
              <w:t>4. Самостоятельность ответа;</w:t>
            </w:r>
          </w:p>
          <w:p w:rsidR="00A404DB" w:rsidRPr="00ED4053" w:rsidRDefault="00A404DB" w:rsidP="001113FD">
            <w:pPr>
              <w:pStyle w:val="ReportMain0"/>
              <w:suppressAutoHyphens/>
            </w:pPr>
            <w:r>
              <w:t>5. Культура речи.</w:t>
            </w:r>
          </w:p>
          <w:p w:rsidR="00A404DB" w:rsidRPr="00ED4053" w:rsidRDefault="00A404DB" w:rsidP="001113FD">
            <w:pPr>
              <w:pStyle w:val="ReportMain0"/>
              <w:suppressAutoHyphens/>
            </w:pPr>
          </w:p>
        </w:tc>
        <w:tc>
          <w:tcPr>
            <w:tcW w:w="6378" w:type="dxa"/>
            <w:shd w:val="clear" w:color="auto" w:fill="auto"/>
          </w:tcPr>
          <w:p w:rsidR="00A404DB" w:rsidRPr="00ED4053" w:rsidRDefault="00A404DB" w:rsidP="001113FD">
            <w:pPr>
              <w:pStyle w:val="ReportMain0"/>
              <w:suppressAutoHyphens/>
            </w:pPr>
            <w:r>
              <w:lastRenderedPageBreak/>
              <w:t>О</w:t>
            </w:r>
            <w:r w:rsidRPr="00882FBC">
              <w:t xml:space="preserve">бучаемый демонстрирует самостоятельность в применении знаний, умений и навыков к решению учебных заданий в полном соответствии с образцом, данным преподавателем, по заданиям, решение которых было показано преподавателем, следует считать, что компетенция </w:t>
            </w:r>
            <w:r w:rsidRPr="00882FBC">
              <w:lastRenderedPageBreak/>
              <w:t>сформирована, но ее уровень недостаточно высок</w:t>
            </w:r>
          </w:p>
        </w:tc>
      </w:tr>
      <w:tr w:rsidR="00A404DB" w:rsidRPr="00ED4053" w:rsidTr="004C0E0A">
        <w:tc>
          <w:tcPr>
            <w:tcW w:w="1327" w:type="dxa"/>
            <w:vMerge/>
            <w:shd w:val="clear" w:color="auto" w:fill="auto"/>
          </w:tcPr>
          <w:p w:rsidR="00A404DB" w:rsidRPr="00ED4053" w:rsidRDefault="00A404DB" w:rsidP="001113FD">
            <w:pPr>
              <w:pStyle w:val="ReportMain0"/>
            </w:pPr>
          </w:p>
        </w:tc>
        <w:tc>
          <w:tcPr>
            <w:tcW w:w="2552" w:type="dxa"/>
            <w:vMerge/>
            <w:shd w:val="clear" w:color="auto" w:fill="auto"/>
          </w:tcPr>
          <w:p w:rsidR="00A404DB" w:rsidRPr="00ED4053" w:rsidRDefault="00A404DB" w:rsidP="001113FD">
            <w:pPr>
              <w:pStyle w:val="ReportMain0"/>
              <w:suppressAutoHyphens/>
            </w:pPr>
          </w:p>
        </w:tc>
        <w:tc>
          <w:tcPr>
            <w:tcW w:w="6378" w:type="dxa"/>
            <w:shd w:val="clear" w:color="auto" w:fill="auto"/>
          </w:tcPr>
          <w:p w:rsidR="00A404DB" w:rsidRPr="00ED4053" w:rsidRDefault="00A404DB" w:rsidP="001113FD">
            <w:pPr>
              <w:pStyle w:val="ReportMain0"/>
              <w:suppressAutoHyphens/>
            </w:pPr>
            <w:r>
              <w:t>О</w:t>
            </w:r>
            <w:r w:rsidRPr="00882FBC">
              <w:t>бучаемый способен  продемонстрировать самостоятельное применение знаний, умений и навыков при решении заданий, аналогичных тем, которые представлял преподаватель при потенциальном формировании компетенции, подтверждает наличие сформированной компетенции, причем на более высоком уровне. Наличие сформированной компетенции на повышенном уровне самостоятельности со стороны обучаемого при ее практической демонстрации в ходе решения аналогичных заданий следует оценивать как положительное и устойчиво закрепленное в практическом навыке</w:t>
            </w:r>
          </w:p>
        </w:tc>
      </w:tr>
      <w:tr w:rsidR="00A404DB" w:rsidRPr="00ED4053" w:rsidTr="004C0E0A">
        <w:tc>
          <w:tcPr>
            <w:tcW w:w="1327" w:type="dxa"/>
            <w:vMerge/>
            <w:shd w:val="clear" w:color="auto" w:fill="auto"/>
          </w:tcPr>
          <w:p w:rsidR="00A404DB" w:rsidRPr="00ED4053" w:rsidRDefault="00A404DB" w:rsidP="001113FD">
            <w:pPr>
              <w:pStyle w:val="ReportMain0"/>
            </w:pPr>
          </w:p>
        </w:tc>
        <w:tc>
          <w:tcPr>
            <w:tcW w:w="2552" w:type="dxa"/>
            <w:vMerge/>
            <w:shd w:val="clear" w:color="auto" w:fill="auto"/>
          </w:tcPr>
          <w:p w:rsidR="00A404DB" w:rsidRPr="00ED4053" w:rsidRDefault="00A404DB" w:rsidP="001113FD">
            <w:pPr>
              <w:pStyle w:val="ReportMain0"/>
              <w:suppressAutoHyphens/>
            </w:pPr>
          </w:p>
        </w:tc>
        <w:tc>
          <w:tcPr>
            <w:tcW w:w="6378" w:type="dxa"/>
            <w:shd w:val="clear" w:color="auto" w:fill="auto"/>
          </w:tcPr>
          <w:p w:rsidR="00A404DB" w:rsidRPr="00ED4053" w:rsidRDefault="00A9656B" w:rsidP="001113FD">
            <w:pPr>
              <w:pStyle w:val="ReportMain0"/>
              <w:suppressAutoHyphens/>
            </w:pPr>
            <w:proofErr w:type="gramStart"/>
            <w:r>
              <w:t>О</w:t>
            </w:r>
            <w:r w:rsidR="00A404DB" w:rsidRPr="00882FBC">
              <w:t>бучаемый</w:t>
            </w:r>
            <w:proofErr w:type="gramEnd"/>
            <w:r w:rsidR="00A404DB" w:rsidRPr="00882FBC">
              <w:t xml:space="preserve"> демонстрирует способность к полной самостоятельности (допускаются консультации с преподавателем по сопутствующим вопросам) в выборе способа решения неизвестных или нестандартных заданий в рамках учебной дисциплины с использованием знаний, умений и навыков, полученных как в ходе освоения данной учебной дисциплины, так и смежных дисциплин, следует считать компетенцию сформированной на высоком уровне</w:t>
            </w:r>
          </w:p>
        </w:tc>
      </w:tr>
      <w:tr w:rsidR="00A404DB" w:rsidRPr="00ED4053" w:rsidTr="004C0E0A">
        <w:tc>
          <w:tcPr>
            <w:tcW w:w="1327" w:type="dxa"/>
            <w:shd w:val="clear" w:color="auto" w:fill="auto"/>
          </w:tcPr>
          <w:p w:rsidR="00A404DB" w:rsidRPr="00ED4053" w:rsidRDefault="00A404DB" w:rsidP="00A404DB">
            <w:pPr>
              <w:pStyle w:val="ReportMain0"/>
            </w:pPr>
            <w:r>
              <w:t>Не</w:t>
            </w:r>
            <w:r w:rsidR="001113FD">
              <w:t xml:space="preserve"> </w:t>
            </w:r>
            <w:r>
              <w:t>зачтено</w:t>
            </w:r>
            <w:r w:rsidRPr="00ED4053">
              <w:t xml:space="preserve"> </w:t>
            </w:r>
          </w:p>
        </w:tc>
        <w:tc>
          <w:tcPr>
            <w:tcW w:w="2552" w:type="dxa"/>
            <w:vMerge/>
            <w:shd w:val="clear" w:color="auto" w:fill="auto"/>
          </w:tcPr>
          <w:p w:rsidR="00A404DB" w:rsidRPr="00ED4053" w:rsidRDefault="00A404DB" w:rsidP="001113FD">
            <w:pPr>
              <w:pStyle w:val="ReportMain0"/>
              <w:suppressAutoHyphens/>
            </w:pPr>
          </w:p>
        </w:tc>
        <w:tc>
          <w:tcPr>
            <w:tcW w:w="6378" w:type="dxa"/>
            <w:shd w:val="clear" w:color="auto" w:fill="auto"/>
          </w:tcPr>
          <w:p w:rsidR="00A404DB" w:rsidRPr="00ED4053" w:rsidRDefault="00A9656B" w:rsidP="001113FD">
            <w:pPr>
              <w:pStyle w:val="ReportMain0"/>
              <w:suppressAutoHyphens/>
            </w:pPr>
            <w:r>
              <w:t>О</w:t>
            </w:r>
            <w:r w:rsidR="00A404DB">
              <w:t xml:space="preserve">бучаемый неспособен </w:t>
            </w:r>
            <w:r w:rsidR="00A404DB" w:rsidRPr="00882FBC">
              <w:t xml:space="preserve"> самостоятельно продемонстрировать наличие знаний при решении заданий, которые были представлены преподавателем вместе с образцом их решения, отсутствие самостоятельности в применении умения к использованию методов освоения учебной дисциплины и неспособность самостоятельно проявить навык повторения решения поставленной задачи по стандартному образцу свидетельствуют об отсутствии сформированной компетенции. Отсутствие подтверждения наличия сформированности компетенции свидетельствует об отрицательных результатах освоения учебной дисциплины</w:t>
            </w:r>
          </w:p>
        </w:tc>
      </w:tr>
    </w:tbl>
    <w:p w:rsidR="00A404DB" w:rsidRDefault="00A404DB" w:rsidP="0067583B">
      <w:pPr>
        <w:tabs>
          <w:tab w:val="left" w:pos="2010"/>
        </w:tabs>
        <w:autoSpaceDN w:val="0"/>
        <w:ind w:firstLine="709"/>
        <w:jc w:val="both"/>
        <w:rPr>
          <w:sz w:val="24"/>
          <w:szCs w:val="24"/>
        </w:rPr>
      </w:pPr>
    </w:p>
    <w:p w:rsidR="001A5167" w:rsidRDefault="001A5167" w:rsidP="001A5167">
      <w:pPr>
        <w:ind w:firstLine="709"/>
        <w:jc w:val="both"/>
        <w:rPr>
          <w:b/>
          <w:sz w:val="24"/>
          <w:szCs w:val="24"/>
        </w:rPr>
      </w:pPr>
      <w:r w:rsidRPr="00A57445">
        <w:rPr>
          <w:b/>
          <w:sz w:val="24"/>
          <w:szCs w:val="24"/>
        </w:rPr>
        <w:t>Раздел 3. Методические материалы, определяющие процедуры оценивания знаний, умений, навыков и (или) опыта деятельности, характеризующих этапы формирования компетенций</w:t>
      </w:r>
    </w:p>
    <w:p w:rsidR="001A5167" w:rsidRPr="00A57445" w:rsidRDefault="001A5167" w:rsidP="001A5167">
      <w:pPr>
        <w:ind w:firstLine="709"/>
        <w:jc w:val="both"/>
        <w:rPr>
          <w:b/>
          <w:sz w:val="24"/>
          <w:szCs w:val="24"/>
        </w:rPr>
      </w:pPr>
    </w:p>
    <w:p w:rsidR="001A5167" w:rsidRPr="00A57445" w:rsidRDefault="001A5167" w:rsidP="001A5167">
      <w:pPr>
        <w:ind w:firstLine="709"/>
        <w:jc w:val="both"/>
        <w:rPr>
          <w:b/>
          <w:sz w:val="24"/>
          <w:szCs w:val="24"/>
        </w:rPr>
      </w:pPr>
      <w:r w:rsidRPr="00A57445">
        <w:rPr>
          <w:b/>
          <w:sz w:val="24"/>
          <w:szCs w:val="24"/>
        </w:rPr>
        <w:t xml:space="preserve">Тестовые задания: </w:t>
      </w:r>
      <w:r w:rsidRPr="00A57445">
        <w:rPr>
          <w:sz w:val="24"/>
          <w:szCs w:val="24"/>
        </w:rPr>
        <w:t xml:space="preserve">тестирование проводится в письменной форме на семинарском занятии по итогам изучения темы, раздела, а также во время рубежного контроля по всей совокупности изученных вопросов. Количество вопросов, предлагаемых для контроля, определяются объемом изученного материала, результаты усвоения которого тестируются преподавателем. Для ответа на вопросы необходимо знать в полном объеме лекционный материал и вопросы, вынесенные на самостоятельное изучение. </w:t>
      </w:r>
      <w:proofErr w:type="gramStart"/>
      <w:r w:rsidRPr="00A57445">
        <w:rPr>
          <w:sz w:val="24"/>
          <w:szCs w:val="24"/>
        </w:rPr>
        <w:t>Время, отведенное на ответы, количество вопросов и порядок проведения тестирования определяет преподаватель в зависимости от количества студентов в группе, места проведения занятия и т. д. Если обучающийся не присутствовал на занятии или не смог ответить на большую часть вопросов, по согласованию с преподавателем ему может быть назначено время для отработки, несвоевременность выполнения задания (по неуважительной причине) учитывается при выставлении оценки.</w:t>
      </w:r>
      <w:proofErr w:type="gramEnd"/>
    </w:p>
    <w:p w:rsidR="001A5167" w:rsidRPr="00A57445" w:rsidRDefault="001A5167" w:rsidP="001A5167">
      <w:pPr>
        <w:widowControl w:val="0"/>
        <w:jc w:val="both"/>
        <w:rPr>
          <w:sz w:val="24"/>
          <w:szCs w:val="24"/>
        </w:rPr>
      </w:pPr>
    </w:p>
    <w:p w:rsidR="001A5167" w:rsidRPr="00A57445" w:rsidRDefault="001A5167" w:rsidP="001A5167">
      <w:pPr>
        <w:widowControl w:val="0"/>
        <w:ind w:firstLine="709"/>
        <w:jc w:val="both"/>
        <w:rPr>
          <w:sz w:val="24"/>
          <w:szCs w:val="24"/>
        </w:rPr>
      </w:pPr>
      <w:r w:rsidRPr="00A57445">
        <w:rPr>
          <w:b/>
          <w:sz w:val="24"/>
          <w:szCs w:val="24"/>
        </w:rPr>
        <w:t>Вопросы для опроса:</w:t>
      </w:r>
      <w:r w:rsidRPr="00A57445">
        <w:rPr>
          <w:sz w:val="24"/>
          <w:szCs w:val="24"/>
        </w:rPr>
        <w:t xml:space="preserve"> опрос проводится в устной (письменной) форме на семинарских занятиях по вопросам изучаемой темы. Для ответа на вопросы необходимо знать в полном объеме лекционный материал и вопросы, вынесенные на самостоятельное изучение. Необходимо </w:t>
      </w:r>
      <w:r w:rsidRPr="00A57445">
        <w:rPr>
          <w:sz w:val="24"/>
          <w:szCs w:val="24"/>
        </w:rPr>
        <w:lastRenderedPageBreak/>
        <w:t xml:space="preserve">проявлять активность и давать конкретные, четкие и правильные ответы по существу вопросов и демонстрировать понимание проведенных расчетов (анализов, ситуаций). Время, отведенное на ответы, количество вопросов по каждой теме и порядок проведения опроса определяет преподаватель в зависимости от сложности темы, продолжительности ее изучения, количества студентов в группе, места проведения занятия и т. д. </w:t>
      </w:r>
    </w:p>
    <w:p w:rsidR="001A5167" w:rsidRPr="00A57445" w:rsidRDefault="001A5167" w:rsidP="001A5167">
      <w:pPr>
        <w:widowControl w:val="0"/>
        <w:ind w:firstLine="709"/>
        <w:jc w:val="both"/>
        <w:rPr>
          <w:sz w:val="24"/>
          <w:szCs w:val="24"/>
        </w:rPr>
      </w:pPr>
      <w:r w:rsidRPr="00A57445">
        <w:rPr>
          <w:sz w:val="24"/>
          <w:szCs w:val="24"/>
        </w:rPr>
        <w:t>Если обучающийся не присутствовал на занятии или не смог ответить на большую часть вопросов, по согласованию с преподавателем ему может быть назначено время для отработки. Несвоевременность выполнения задания (по неуважительной причине) учитывается при выставлении оценки.</w:t>
      </w:r>
    </w:p>
    <w:p w:rsidR="001A5167" w:rsidRPr="00A57445" w:rsidRDefault="001A5167" w:rsidP="001A5167">
      <w:pPr>
        <w:widowControl w:val="0"/>
        <w:jc w:val="both"/>
        <w:rPr>
          <w:sz w:val="24"/>
          <w:szCs w:val="24"/>
        </w:rPr>
      </w:pPr>
    </w:p>
    <w:p w:rsidR="001A5167" w:rsidRPr="00A57445" w:rsidRDefault="001A5167" w:rsidP="001A5167">
      <w:pPr>
        <w:pStyle w:val="27"/>
        <w:shd w:val="clear" w:color="auto" w:fill="auto"/>
        <w:spacing w:after="0" w:line="240" w:lineRule="auto"/>
        <w:ind w:firstLine="709"/>
        <w:jc w:val="both"/>
        <w:rPr>
          <w:rStyle w:val="211pt"/>
          <w:rFonts w:eastAsia="Calibri"/>
          <w:b/>
          <w:sz w:val="24"/>
          <w:szCs w:val="24"/>
        </w:rPr>
      </w:pPr>
      <w:r w:rsidRPr="00A57445">
        <w:rPr>
          <w:rStyle w:val="211pt"/>
          <w:rFonts w:eastAsiaTheme="majorEastAsia"/>
          <w:b/>
          <w:sz w:val="24"/>
          <w:szCs w:val="24"/>
        </w:rPr>
        <w:t>Практические задания:</w:t>
      </w:r>
      <w:r w:rsidRPr="00A57445">
        <w:rPr>
          <w:rStyle w:val="211pt"/>
          <w:rFonts w:eastAsia="Calibri"/>
          <w:b/>
          <w:sz w:val="24"/>
          <w:szCs w:val="24"/>
        </w:rPr>
        <w:t xml:space="preserve"> </w:t>
      </w:r>
    </w:p>
    <w:p w:rsidR="001A5167" w:rsidRDefault="001A5167" w:rsidP="001A5167">
      <w:pPr>
        <w:pStyle w:val="afc"/>
        <w:ind w:firstLine="709"/>
        <w:jc w:val="both"/>
        <w:rPr>
          <w:iCs/>
          <w:sz w:val="24"/>
          <w:szCs w:val="24"/>
        </w:rPr>
      </w:pPr>
      <w:r w:rsidRPr="00A57445">
        <w:rPr>
          <w:iCs/>
          <w:sz w:val="24"/>
          <w:szCs w:val="24"/>
        </w:rPr>
        <w:t xml:space="preserve">В ходе практических занятий студент </w:t>
      </w:r>
      <w:r>
        <w:rPr>
          <w:iCs/>
          <w:sz w:val="24"/>
          <w:szCs w:val="24"/>
        </w:rPr>
        <w:t>выполняет</w:t>
      </w:r>
      <w:r w:rsidRPr="00A57445">
        <w:rPr>
          <w:iCs/>
          <w:sz w:val="24"/>
          <w:szCs w:val="24"/>
        </w:rPr>
        <w:t xml:space="preserve"> задание, отвечает на вопросы. По результатам выставляется оценка в журнал. Обучающийся может дополнять, уточнять и углублять ответы других студентов, может приводить примеры, </w:t>
      </w:r>
      <w:proofErr w:type="gramStart"/>
      <w:r w:rsidRPr="00A57445">
        <w:rPr>
          <w:iCs/>
          <w:sz w:val="24"/>
          <w:szCs w:val="24"/>
        </w:rPr>
        <w:t>обнаруживая</w:t>
      </w:r>
      <w:proofErr w:type="gramEnd"/>
      <w:r w:rsidRPr="00A57445">
        <w:rPr>
          <w:iCs/>
          <w:sz w:val="24"/>
          <w:szCs w:val="24"/>
        </w:rPr>
        <w:t xml:space="preserve"> таким образом хорошее усвоение изучаемой темы. В таких случаях в конце занятия преподаватель может выставить общий балл таким обучающимся. </w:t>
      </w:r>
    </w:p>
    <w:p w:rsidR="004C0E0A" w:rsidRDefault="004C0E0A" w:rsidP="001A5167">
      <w:pPr>
        <w:pStyle w:val="afc"/>
        <w:ind w:firstLine="709"/>
        <w:jc w:val="both"/>
        <w:rPr>
          <w:iCs/>
          <w:sz w:val="24"/>
          <w:szCs w:val="24"/>
        </w:rPr>
      </w:pPr>
    </w:p>
    <w:p w:rsidR="004C0E0A" w:rsidRPr="004C0E0A" w:rsidRDefault="004C0E0A" w:rsidP="001A5167">
      <w:pPr>
        <w:pStyle w:val="afc"/>
        <w:ind w:firstLine="709"/>
        <w:jc w:val="both"/>
        <w:rPr>
          <w:b/>
          <w:iCs/>
          <w:sz w:val="24"/>
          <w:szCs w:val="24"/>
        </w:rPr>
      </w:pPr>
      <w:r w:rsidRPr="004C0E0A">
        <w:rPr>
          <w:b/>
          <w:iCs/>
          <w:sz w:val="24"/>
          <w:szCs w:val="24"/>
        </w:rPr>
        <w:t>Контрольная работа:</w:t>
      </w:r>
    </w:p>
    <w:p w:rsidR="004C0E0A" w:rsidRPr="004C0E0A" w:rsidRDefault="004C0E0A" w:rsidP="004C0E0A">
      <w:pPr>
        <w:spacing w:line="200" w:lineRule="atLeast"/>
        <w:ind w:firstLine="709"/>
        <w:jc w:val="both"/>
        <w:rPr>
          <w:iCs/>
          <w:sz w:val="24"/>
          <w:szCs w:val="24"/>
          <w:shd w:val="clear" w:color="auto" w:fill="FFFFFF"/>
        </w:rPr>
      </w:pPr>
      <w:r w:rsidRPr="004C0E0A">
        <w:rPr>
          <w:iCs/>
          <w:sz w:val="24"/>
          <w:szCs w:val="24"/>
          <w:shd w:val="clear" w:color="auto" w:fill="FFFFFF"/>
        </w:rPr>
        <w:t>Студенты заочной формы обучения выполняют контрольную работу и отправляют ее на проверку в срок, установленный индивидуальным учебным графиком.</w:t>
      </w:r>
    </w:p>
    <w:p w:rsidR="004C0E0A" w:rsidRPr="004C0E0A" w:rsidRDefault="004C0E0A" w:rsidP="004C0E0A">
      <w:pPr>
        <w:spacing w:line="200" w:lineRule="atLeast"/>
        <w:ind w:firstLine="709"/>
        <w:jc w:val="both"/>
        <w:rPr>
          <w:iCs/>
          <w:sz w:val="24"/>
          <w:szCs w:val="24"/>
          <w:shd w:val="clear" w:color="auto" w:fill="FFFFFF"/>
        </w:rPr>
      </w:pPr>
      <w:r w:rsidRPr="004C0E0A">
        <w:rPr>
          <w:iCs/>
          <w:sz w:val="24"/>
          <w:szCs w:val="24"/>
          <w:shd w:val="clear" w:color="auto" w:fill="FFFFFF"/>
        </w:rPr>
        <w:t xml:space="preserve">Приступая к выполнению </w:t>
      </w:r>
      <w:r>
        <w:rPr>
          <w:iCs/>
          <w:sz w:val="24"/>
          <w:szCs w:val="24"/>
          <w:shd w:val="clear" w:color="auto" w:fill="FFFFFF"/>
        </w:rPr>
        <w:t xml:space="preserve">задания, следует, прежде </w:t>
      </w:r>
      <w:proofErr w:type="gramStart"/>
      <w:r>
        <w:rPr>
          <w:iCs/>
          <w:sz w:val="24"/>
          <w:szCs w:val="24"/>
          <w:shd w:val="clear" w:color="auto" w:fill="FFFFFF"/>
        </w:rPr>
        <w:t>всего</w:t>
      </w:r>
      <w:proofErr w:type="gramEnd"/>
      <w:r>
        <w:rPr>
          <w:iCs/>
          <w:sz w:val="24"/>
          <w:szCs w:val="24"/>
          <w:shd w:val="clear" w:color="auto" w:fill="FFFFFF"/>
        </w:rPr>
        <w:t xml:space="preserve"> </w:t>
      </w:r>
      <w:r w:rsidRPr="004C0E0A">
        <w:rPr>
          <w:iCs/>
          <w:sz w:val="24"/>
          <w:szCs w:val="24"/>
          <w:shd w:val="clear" w:color="auto" w:fill="FFFFFF"/>
        </w:rPr>
        <w:t>составить план работы и подобрать соответствующую литературу.</w:t>
      </w:r>
      <w:r>
        <w:rPr>
          <w:iCs/>
          <w:sz w:val="24"/>
          <w:szCs w:val="24"/>
          <w:shd w:val="clear" w:color="auto" w:fill="FFFFFF"/>
        </w:rPr>
        <w:t xml:space="preserve"> </w:t>
      </w:r>
      <w:r w:rsidRPr="004C0E0A">
        <w:rPr>
          <w:iCs/>
          <w:sz w:val="24"/>
          <w:szCs w:val="24"/>
          <w:shd w:val="clear" w:color="auto" w:fill="FFFFFF"/>
        </w:rPr>
        <w:t xml:space="preserve">Ответы на вопросы плана должны быть конкретными, отражать сущность </w:t>
      </w:r>
      <w:r>
        <w:rPr>
          <w:iCs/>
          <w:sz w:val="24"/>
          <w:szCs w:val="24"/>
          <w:shd w:val="clear" w:color="auto" w:fill="FFFFFF"/>
        </w:rPr>
        <w:t>вопросов работы</w:t>
      </w:r>
      <w:r w:rsidRPr="004C0E0A">
        <w:rPr>
          <w:iCs/>
          <w:sz w:val="24"/>
          <w:szCs w:val="24"/>
          <w:shd w:val="clear" w:color="auto" w:fill="FFFFFF"/>
        </w:rPr>
        <w:t>.</w:t>
      </w:r>
      <w:r>
        <w:rPr>
          <w:iCs/>
          <w:sz w:val="24"/>
          <w:szCs w:val="24"/>
          <w:shd w:val="clear" w:color="auto" w:fill="FFFFFF"/>
        </w:rPr>
        <w:t xml:space="preserve"> </w:t>
      </w:r>
      <w:r w:rsidRPr="004C0E0A">
        <w:rPr>
          <w:iCs/>
          <w:sz w:val="24"/>
          <w:szCs w:val="24"/>
          <w:shd w:val="clear" w:color="auto" w:fill="FFFFFF"/>
        </w:rPr>
        <w:t>Контрольная работа выполняется на листах формата А-4 (1</w:t>
      </w:r>
      <w:r>
        <w:rPr>
          <w:iCs/>
          <w:sz w:val="24"/>
          <w:szCs w:val="24"/>
          <w:shd w:val="clear" w:color="auto" w:fill="FFFFFF"/>
        </w:rPr>
        <w:t>2</w:t>
      </w:r>
      <w:r w:rsidRPr="004C0E0A">
        <w:rPr>
          <w:iCs/>
          <w:sz w:val="24"/>
          <w:szCs w:val="24"/>
          <w:shd w:val="clear" w:color="auto" w:fill="FFFFFF"/>
        </w:rPr>
        <w:t>-1</w:t>
      </w:r>
      <w:r>
        <w:rPr>
          <w:iCs/>
          <w:sz w:val="24"/>
          <w:szCs w:val="24"/>
          <w:shd w:val="clear" w:color="auto" w:fill="FFFFFF"/>
        </w:rPr>
        <w:t>6</w:t>
      </w:r>
      <w:r w:rsidRPr="004C0E0A">
        <w:rPr>
          <w:iCs/>
          <w:sz w:val="24"/>
          <w:szCs w:val="24"/>
          <w:shd w:val="clear" w:color="auto" w:fill="FFFFFF"/>
        </w:rPr>
        <w:t xml:space="preserve"> листов), шрифт </w:t>
      </w:r>
      <w:proofErr w:type="spellStart"/>
      <w:r w:rsidRPr="004C0E0A">
        <w:rPr>
          <w:iCs/>
          <w:sz w:val="24"/>
          <w:szCs w:val="24"/>
          <w:shd w:val="clear" w:color="auto" w:fill="FFFFFF"/>
        </w:rPr>
        <w:t>Times</w:t>
      </w:r>
      <w:proofErr w:type="spellEnd"/>
      <w:r w:rsidRPr="004C0E0A">
        <w:rPr>
          <w:iCs/>
          <w:sz w:val="24"/>
          <w:szCs w:val="24"/>
          <w:shd w:val="clear" w:color="auto" w:fill="FFFFFF"/>
        </w:rPr>
        <w:t xml:space="preserve"> </w:t>
      </w:r>
      <w:proofErr w:type="spellStart"/>
      <w:r w:rsidRPr="004C0E0A">
        <w:rPr>
          <w:iCs/>
          <w:sz w:val="24"/>
          <w:szCs w:val="24"/>
          <w:shd w:val="clear" w:color="auto" w:fill="FFFFFF"/>
        </w:rPr>
        <w:t>New</w:t>
      </w:r>
      <w:proofErr w:type="spellEnd"/>
      <w:r w:rsidRPr="004C0E0A">
        <w:rPr>
          <w:iCs/>
          <w:sz w:val="24"/>
          <w:szCs w:val="24"/>
          <w:shd w:val="clear" w:color="auto" w:fill="FFFFFF"/>
        </w:rPr>
        <w:t xml:space="preserve"> </w:t>
      </w:r>
      <w:proofErr w:type="spellStart"/>
      <w:r w:rsidRPr="004C0E0A">
        <w:rPr>
          <w:iCs/>
          <w:sz w:val="24"/>
          <w:szCs w:val="24"/>
          <w:shd w:val="clear" w:color="auto" w:fill="FFFFFF"/>
        </w:rPr>
        <w:t>Roman</w:t>
      </w:r>
      <w:proofErr w:type="spellEnd"/>
      <w:r w:rsidRPr="004C0E0A">
        <w:rPr>
          <w:iCs/>
          <w:sz w:val="24"/>
          <w:szCs w:val="24"/>
          <w:shd w:val="clear" w:color="auto" w:fill="FFFFFF"/>
        </w:rPr>
        <w:t xml:space="preserve">, размер шрифта – 14, интервал </w:t>
      </w:r>
      <w:r>
        <w:rPr>
          <w:iCs/>
          <w:sz w:val="24"/>
          <w:szCs w:val="24"/>
          <w:shd w:val="clear" w:color="auto" w:fill="FFFFFF"/>
        </w:rPr>
        <w:t>одинарный</w:t>
      </w:r>
      <w:r w:rsidRPr="004C0E0A">
        <w:rPr>
          <w:iCs/>
          <w:sz w:val="24"/>
          <w:szCs w:val="24"/>
          <w:shd w:val="clear" w:color="auto" w:fill="FFFFFF"/>
        </w:rPr>
        <w:t xml:space="preserve"> с наличием списка используемой литературы.</w:t>
      </w:r>
      <w:r>
        <w:rPr>
          <w:iCs/>
          <w:sz w:val="24"/>
          <w:szCs w:val="24"/>
          <w:shd w:val="clear" w:color="auto" w:fill="FFFFFF"/>
        </w:rPr>
        <w:t xml:space="preserve"> </w:t>
      </w:r>
      <w:r w:rsidRPr="004C0E0A">
        <w:rPr>
          <w:iCs/>
          <w:sz w:val="24"/>
          <w:szCs w:val="24"/>
          <w:shd w:val="clear" w:color="auto" w:fill="FFFFFF"/>
        </w:rPr>
        <w:t>Работу необходимо правильно оформить. В конце работы указывается использованная литература, на титульном листе ставится дата и подпись студента.</w:t>
      </w:r>
    </w:p>
    <w:p w:rsidR="004C0E0A" w:rsidRPr="004C0E0A" w:rsidRDefault="004C0E0A" w:rsidP="004C0E0A">
      <w:pPr>
        <w:spacing w:line="200" w:lineRule="atLeast"/>
        <w:ind w:firstLine="709"/>
        <w:jc w:val="both"/>
        <w:rPr>
          <w:iCs/>
          <w:sz w:val="24"/>
          <w:szCs w:val="24"/>
          <w:shd w:val="clear" w:color="auto" w:fill="FFFFFF"/>
        </w:rPr>
      </w:pPr>
      <w:r w:rsidRPr="004C0E0A">
        <w:rPr>
          <w:iCs/>
          <w:sz w:val="24"/>
          <w:szCs w:val="24"/>
          <w:shd w:val="clear" w:color="auto" w:fill="FFFFFF"/>
        </w:rPr>
        <w:t>Контрольная работа, выполненная не в соответствии с предъявленными требованиями, возвращается на доработку.</w:t>
      </w:r>
      <w:r>
        <w:rPr>
          <w:iCs/>
          <w:sz w:val="24"/>
          <w:szCs w:val="24"/>
          <w:shd w:val="clear" w:color="auto" w:fill="FFFFFF"/>
        </w:rPr>
        <w:t xml:space="preserve"> </w:t>
      </w:r>
      <w:r w:rsidRPr="004C0E0A">
        <w:rPr>
          <w:iCs/>
          <w:sz w:val="24"/>
          <w:szCs w:val="24"/>
          <w:shd w:val="clear" w:color="auto" w:fill="FFFFFF"/>
        </w:rPr>
        <w:t>Студент, получивший проверенную работу, обязан проанализировать отмеченные замечания, пожелания и подготовить ответы к собеседованию.</w:t>
      </w:r>
    </w:p>
    <w:p w:rsidR="001A5167" w:rsidRPr="00A57445" w:rsidRDefault="001A5167" w:rsidP="001A5167">
      <w:pPr>
        <w:widowControl w:val="0"/>
        <w:jc w:val="both"/>
        <w:rPr>
          <w:sz w:val="24"/>
          <w:szCs w:val="24"/>
        </w:rPr>
      </w:pPr>
    </w:p>
    <w:p w:rsidR="001A5167" w:rsidRPr="00A57445" w:rsidRDefault="001A5167" w:rsidP="001A5167">
      <w:pPr>
        <w:widowControl w:val="0"/>
        <w:ind w:firstLine="709"/>
        <w:jc w:val="both"/>
        <w:rPr>
          <w:sz w:val="24"/>
          <w:szCs w:val="24"/>
        </w:rPr>
      </w:pPr>
      <w:r>
        <w:rPr>
          <w:b/>
          <w:sz w:val="24"/>
          <w:szCs w:val="24"/>
        </w:rPr>
        <w:t>Зачет</w:t>
      </w:r>
      <w:r w:rsidRPr="00A57445">
        <w:rPr>
          <w:b/>
          <w:sz w:val="24"/>
          <w:szCs w:val="24"/>
        </w:rPr>
        <w:t>:</w:t>
      </w:r>
      <w:r w:rsidRPr="00A57445">
        <w:rPr>
          <w:sz w:val="24"/>
          <w:szCs w:val="24"/>
        </w:rPr>
        <w:t xml:space="preserve"> </w:t>
      </w:r>
    </w:p>
    <w:p w:rsidR="001A5167" w:rsidRPr="001A5167" w:rsidRDefault="001A5167" w:rsidP="00A9656B">
      <w:pPr>
        <w:ind w:firstLine="709"/>
        <w:rPr>
          <w:sz w:val="24"/>
          <w:szCs w:val="24"/>
        </w:rPr>
      </w:pPr>
      <w:r w:rsidRPr="001A5167">
        <w:rPr>
          <w:sz w:val="24"/>
          <w:szCs w:val="24"/>
        </w:rPr>
        <w:t xml:space="preserve">Зачет проводится по соответствующим содержанию формируемых компетенций вопросам, которые содержатся в ФОС по дисциплине, доступны бакалаврам на протяжении всего периода изучения дисциплины, и также, дополнительно выдаются студентам не </w:t>
      </w:r>
      <w:proofErr w:type="gramStart"/>
      <w:r w:rsidRPr="001A5167">
        <w:rPr>
          <w:sz w:val="24"/>
          <w:szCs w:val="24"/>
        </w:rPr>
        <w:t>позднее</w:t>
      </w:r>
      <w:proofErr w:type="gramEnd"/>
      <w:r w:rsidRPr="001A5167">
        <w:rPr>
          <w:sz w:val="24"/>
          <w:szCs w:val="24"/>
        </w:rPr>
        <w:t xml:space="preserve"> чем за 2 недели до дня проведения зачета. </w:t>
      </w:r>
      <w:r w:rsidRPr="001A5167">
        <w:rPr>
          <w:sz w:val="24"/>
          <w:szCs w:val="24"/>
          <w:lang w:eastAsia="ru-RU"/>
        </w:rPr>
        <w:t>С учетом результативности</w:t>
      </w:r>
      <w:r>
        <w:rPr>
          <w:sz w:val="24"/>
          <w:szCs w:val="24"/>
          <w:lang w:eastAsia="ru-RU"/>
        </w:rPr>
        <w:t xml:space="preserve"> </w:t>
      </w:r>
      <w:r w:rsidRPr="001A5167">
        <w:rPr>
          <w:sz w:val="24"/>
          <w:szCs w:val="24"/>
          <w:lang w:eastAsia="ru-RU"/>
        </w:rPr>
        <w:t xml:space="preserve">работы студента может быть принято решение о признании студента освоившим отдельную часть или весь </w:t>
      </w:r>
      <w:r w:rsidRPr="001A5167">
        <w:rPr>
          <w:sz w:val="24"/>
          <w:szCs w:val="24"/>
        </w:rPr>
        <w:t>объем учебного предмета по итогам семестра и  проставлении в зачетную книжку студента – «зачтено».  Студент, не выполнивший минимальный объем учебной работы по дисциплине, не допускается к сдаче зачета.</w:t>
      </w:r>
      <w:r w:rsidR="00A9656B">
        <w:rPr>
          <w:sz w:val="24"/>
          <w:szCs w:val="24"/>
        </w:rPr>
        <w:t xml:space="preserve"> </w:t>
      </w:r>
      <w:r w:rsidRPr="001A5167">
        <w:rPr>
          <w:sz w:val="24"/>
          <w:szCs w:val="24"/>
        </w:rPr>
        <w:t>Зачет сдается в устной форме или в форме тестирования.</w:t>
      </w:r>
    </w:p>
    <w:p w:rsidR="0067583B" w:rsidRDefault="0067583B" w:rsidP="0067583B">
      <w:pPr>
        <w:tabs>
          <w:tab w:val="left" w:pos="2010"/>
        </w:tabs>
        <w:autoSpaceDN w:val="0"/>
        <w:ind w:firstLine="709"/>
        <w:jc w:val="both"/>
        <w:rPr>
          <w:sz w:val="24"/>
          <w:szCs w:val="24"/>
        </w:rPr>
      </w:pPr>
    </w:p>
    <w:p w:rsidR="0067583B" w:rsidRDefault="0067583B" w:rsidP="0067583B">
      <w:pPr>
        <w:tabs>
          <w:tab w:val="left" w:pos="2010"/>
        </w:tabs>
        <w:autoSpaceDN w:val="0"/>
        <w:ind w:firstLine="709"/>
        <w:jc w:val="both"/>
        <w:rPr>
          <w:sz w:val="24"/>
          <w:szCs w:val="24"/>
        </w:rPr>
      </w:pPr>
    </w:p>
    <w:sectPr w:rsidR="0067583B" w:rsidSect="00BA5F05">
      <w:footerReference w:type="default" r:id="rId10"/>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6B27" w:rsidRDefault="00476B27" w:rsidP="00AF0123">
      <w:r>
        <w:separator/>
      </w:r>
    </w:p>
  </w:endnote>
  <w:endnote w:type="continuationSeparator" w:id="0">
    <w:p w:rsidR="00476B27" w:rsidRDefault="00476B27" w:rsidP="00AF0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20595"/>
      <w:docPartObj>
        <w:docPartGallery w:val="Page Numbers (Bottom of Page)"/>
        <w:docPartUnique/>
      </w:docPartObj>
    </w:sdtPr>
    <w:sdtContent>
      <w:p w:rsidR="001113FD" w:rsidRDefault="001113FD">
        <w:pPr>
          <w:pStyle w:val="a9"/>
          <w:jc w:val="right"/>
        </w:pPr>
        <w:r>
          <w:fldChar w:fldCharType="begin"/>
        </w:r>
        <w:r>
          <w:instrText xml:space="preserve"> PAGE   \* MERGEFORMAT </w:instrText>
        </w:r>
        <w:r>
          <w:fldChar w:fldCharType="separate"/>
        </w:r>
        <w:r w:rsidR="007A394F">
          <w:rPr>
            <w:noProof/>
          </w:rPr>
          <w:t>2</w:t>
        </w:r>
        <w:r>
          <w:rPr>
            <w:noProof/>
          </w:rPr>
          <w:fldChar w:fldCharType="end"/>
        </w:r>
      </w:p>
    </w:sdtContent>
  </w:sdt>
  <w:p w:rsidR="001113FD" w:rsidRDefault="001113FD">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6B27" w:rsidRDefault="00476B27" w:rsidP="00AF0123">
      <w:r>
        <w:separator/>
      </w:r>
    </w:p>
  </w:footnote>
  <w:footnote w:type="continuationSeparator" w:id="0">
    <w:p w:rsidR="00476B27" w:rsidRDefault="00476B27" w:rsidP="00AF01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EC901606"/>
    <w:lvl w:ilvl="0">
      <w:start w:val="1"/>
      <w:numFmt w:val="decimal"/>
      <w:pStyle w:val="3"/>
      <w:lvlText w:val="%1."/>
      <w:lvlJc w:val="left"/>
      <w:pPr>
        <w:tabs>
          <w:tab w:val="num" w:pos="926"/>
        </w:tabs>
        <w:ind w:left="926" w:hanging="360"/>
      </w:pPr>
    </w:lvl>
  </w:abstractNum>
  <w:abstractNum w:abstractNumId="1">
    <w:nsid w:val="214D300D"/>
    <w:multiLevelType w:val="hybridMultilevel"/>
    <w:tmpl w:val="D40EDBFE"/>
    <w:lvl w:ilvl="0" w:tplc="4C14FAAE">
      <w:start w:val="1"/>
      <w:numFmt w:val="bullet"/>
      <w:lvlText w:val="­"/>
      <w:lvlJc w:val="left"/>
      <w:pPr>
        <w:ind w:left="643" w:hanging="360"/>
      </w:pPr>
      <w:rPr>
        <w:rFonts w:ascii="Times New Roman" w:hAnsi="Times New Roman" w:cs="Times New Roman" w:hint="default"/>
        <w:b/>
        <w:i w:val="0"/>
        <w:color w:val="auto"/>
        <w:sz w:val="24"/>
        <w:szCs w:val="24"/>
      </w:rPr>
    </w:lvl>
    <w:lvl w:ilvl="1" w:tplc="04190003" w:tentative="1">
      <w:start w:val="1"/>
      <w:numFmt w:val="bullet"/>
      <w:lvlText w:val="o"/>
      <w:lvlJc w:val="left"/>
      <w:pPr>
        <w:ind w:left="1363" w:hanging="360"/>
      </w:pPr>
      <w:rPr>
        <w:rFonts w:ascii="Courier New" w:hAnsi="Courier New" w:cs="Courier New" w:hint="default"/>
      </w:rPr>
    </w:lvl>
    <w:lvl w:ilvl="2" w:tplc="04190005" w:tentative="1">
      <w:start w:val="1"/>
      <w:numFmt w:val="bullet"/>
      <w:lvlText w:val=""/>
      <w:lvlJc w:val="left"/>
      <w:pPr>
        <w:ind w:left="2083" w:hanging="360"/>
      </w:pPr>
      <w:rPr>
        <w:rFonts w:ascii="Wingdings" w:hAnsi="Wingdings" w:hint="default"/>
      </w:rPr>
    </w:lvl>
    <w:lvl w:ilvl="3" w:tplc="04190001" w:tentative="1">
      <w:start w:val="1"/>
      <w:numFmt w:val="bullet"/>
      <w:lvlText w:val=""/>
      <w:lvlJc w:val="left"/>
      <w:pPr>
        <w:ind w:left="2803" w:hanging="360"/>
      </w:pPr>
      <w:rPr>
        <w:rFonts w:ascii="Symbol" w:hAnsi="Symbol" w:hint="default"/>
      </w:rPr>
    </w:lvl>
    <w:lvl w:ilvl="4" w:tplc="04190003" w:tentative="1">
      <w:start w:val="1"/>
      <w:numFmt w:val="bullet"/>
      <w:lvlText w:val="o"/>
      <w:lvlJc w:val="left"/>
      <w:pPr>
        <w:ind w:left="3523" w:hanging="360"/>
      </w:pPr>
      <w:rPr>
        <w:rFonts w:ascii="Courier New" w:hAnsi="Courier New" w:cs="Courier New" w:hint="default"/>
      </w:rPr>
    </w:lvl>
    <w:lvl w:ilvl="5" w:tplc="04190005" w:tentative="1">
      <w:start w:val="1"/>
      <w:numFmt w:val="bullet"/>
      <w:lvlText w:val=""/>
      <w:lvlJc w:val="left"/>
      <w:pPr>
        <w:ind w:left="4243" w:hanging="360"/>
      </w:pPr>
      <w:rPr>
        <w:rFonts w:ascii="Wingdings" w:hAnsi="Wingdings" w:hint="default"/>
      </w:rPr>
    </w:lvl>
    <w:lvl w:ilvl="6" w:tplc="04190001" w:tentative="1">
      <w:start w:val="1"/>
      <w:numFmt w:val="bullet"/>
      <w:lvlText w:val=""/>
      <w:lvlJc w:val="left"/>
      <w:pPr>
        <w:ind w:left="4963" w:hanging="360"/>
      </w:pPr>
      <w:rPr>
        <w:rFonts w:ascii="Symbol" w:hAnsi="Symbol" w:hint="default"/>
      </w:rPr>
    </w:lvl>
    <w:lvl w:ilvl="7" w:tplc="04190003" w:tentative="1">
      <w:start w:val="1"/>
      <w:numFmt w:val="bullet"/>
      <w:lvlText w:val="o"/>
      <w:lvlJc w:val="left"/>
      <w:pPr>
        <w:ind w:left="5683" w:hanging="360"/>
      </w:pPr>
      <w:rPr>
        <w:rFonts w:ascii="Courier New" w:hAnsi="Courier New" w:cs="Courier New" w:hint="default"/>
      </w:rPr>
    </w:lvl>
    <w:lvl w:ilvl="8" w:tplc="04190005" w:tentative="1">
      <w:start w:val="1"/>
      <w:numFmt w:val="bullet"/>
      <w:lvlText w:val=""/>
      <w:lvlJc w:val="left"/>
      <w:pPr>
        <w:ind w:left="6403" w:hanging="360"/>
      </w:pPr>
      <w:rPr>
        <w:rFonts w:ascii="Wingdings" w:hAnsi="Wingdings" w:hint="default"/>
      </w:rPr>
    </w:lvl>
  </w:abstractNum>
  <w:abstractNum w:abstractNumId="2">
    <w:nsid w:val="26400D06"/>
    <w:multiLevelType w:val="hybridMultilevel"/>
    <w:tmpl w:val="27E6E764"/>
    <w:lvl w:ilvl="0" w:tplc="FFFFFFFF">
      <w:start w:val="2"/>
      <w:numFmt w:val="bullet"/>
      <w:lvlText w:val="-"/>
      <w:lvlJc w:val="left"/>
      <w:pPr>
        <w:tabs>
          <w:tab w:val="num" w:pos="1211"/>
        </w:tabs>
        <w:ind w:left="0" w:firstLine="851"/>
      </w:p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
    <w:nsid w:val="26E8454C"/>
    <w:multiLevelType w:val="multilevel"/>
    <w:tmpl w:val="5F0A5B1E"/>
    <w:lvl w:ilvl="0">
      <w:start w:val="1"/>
      <w:numFmt w:val="decimal"/>
      <w:lvlText w:val="%1"/>
      <w:lvlJc w:val="left"/>
      <w:pPr>
        <w:ind w:left="1185" w:hanging="1185"/>
      </w:pPr>
      <w:rPr>
        <w:rFonts w:hint="default"/>
      </w:rPr>
    </w:lvl>
    <w:lvl w:ilvl="1">
      <w:start w:val="1"/>
      <w:numFmt w:val="decimal"/>
      <w:lvlText w:val="%1.%2"/>
      <w:lvlJc w:val="left"/>
      <w:pPr>
        <w:ind w:left="1893" w:hanging="1185"/>
      </w:pPr>
      <w:rPr>
        <w:rFonts w:hint="default"/>
      </w:rPr>
    </w:lvl>
    <w:lvl w:ilvl="2">
      <w:start w:val="1"/>
      <w:numFmt w:val="decimal"/>
      <w:lvlText w:val="%1.%2.%3"/>
      <w:lvlJc w:val="left"/>
      <w:pPr>
        <w:ind w:left="2601" w:hanging="1185"/>
      </w:pPr>
      <w:rPr>
        <w:rFonts w:hint="default"/>
      </w:rPr>
    </w:lvl>
    <w:lvl w:ilvl="3">
      <w:start w:val="1"/>
      <w:numFmt w:val="decimal"/>
      <w:lvlText w:val="%1.%2.%3.%4"/>
      <w:lvlJc w:val="left"/>
      <w:pPr>
        <w:ind w:left="3309" w:hanging="1185"/>
      </w:pPr>
      <w:rPr>
        <w:rFonts w:hint="default"/>
      </w:rPr>
    </w:lvl>
    <w:lvl w:ilvl="4">
      <w:start w:val="1"/>
      <w:numFmt w:val="decimal"/>
      <w:lvlText w:val="%1.%2.%3.%4.%5"/>
      <w:lvlJc w:val="left"/>
      <w:pPr>
        <w:ind w:left="4017" w:hanging="1185"/>
      </w:pPr>
      <w:rPr>
        <w:rFonts w:hint="default"/>
      </w:rPr>
    </w:lvl>
    <w:lvl w:ilvl="5">
      <w:start w:val="1"/>
      <w:numFmt w:val="decimal"/>
      <w:lvlText w:val="%1.%2.%3.%4.%5.%6"/>
      <w:lvlJc w:val="left"/>
      <w:pPr>
        <w:ind w:left="4725" w:hanging="1185"/>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4">
    <w:nsid w:val="369C2A43"/>
    <w:multiLevelType w:val="hybridMultilevel"/>
    <w:tmpl w:val="AFAC05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F640E94"/>
    <w:multiLevelType w:val="hybridMultilevel"/>
    <w:tmpl w:val="6868C62A"/>
    <w:lvl w:ilvl="0" w:tplc="87DA437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6356C0D"/>
    <w:multiLevelType w:val="hybridMultilevel"/>
    <w:tmpl w:val="C7E08F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63A3B20"/>
    <w:multiLevelType w:val="hybridMultilevel"/>
    <w:tmpl w:val="3760F1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7633C5A"/>
    <w:multiLevelType w:val="multilevel"/>
    <w:tmpl w:val="20FA872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nsid w:val="5D6B1C1B"/>
    <w:multiLevelType w:val="hybridMultilevel"/>
    <w:tmpl w:val="C038CFF6"/>
    <w:lvl w:ilvl="0" w:tplc="87DA437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679F1C6D"/>
    <w:multiLevelType w:val="hybridMultilevel"/>
    <w:tmpl w:val="BDAE6B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AB729A3"/>
    <w:multiLevelType w:val="hybridMultilevel"/>
    <w:tmpl w:val="A1ACBA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0BD4794"/>
    <w:multiLevelType w:val="hybridMultilevel"/>
    <w:tmpl w:val="06A669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18A110F"/>
    <w:multiLevelType w:val="hybridMultilevel"/>
    <w:tmpl w:val="E3E8FE14"/>
    <w:lvl w:ilvl="0" w:tplc="87DA437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2A15FF5"/>
    <w:multiLevelType w:val="hybridMultilevel"/>
    <w:tmpl w:val="6868C62A"/>
    <w:lvl w:ilvl="0" w:tplc="87DA437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59650CC"/>
    <w:multiLevelType w:val="hybridMultilevel"/>
    <w:tmpl w:val="F56A6C26"/>
    <w:lvl w:ilvl="0" w:tplc="87DA437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7D7E273C"/>
    <w:multiLevelType w:val="hybridMultilevel"/>
    <w:tmpl w:val="DB6C7E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3"/>
  </w:num>
  <w:num w:numId="6">
    <w:abstractNumId w:val="1"/>
  </w:num>
  <w:num w:numId="7">
    <w:abstractNumId w:val="16"/>
  </w:num>
  <w:num w:numId="8">
    <w:abstractNumId w:val="12"/>
  </w:num>
  <w:num w:numId="9">
    <w:abstractNumId w:val="6"/>
  </w:num>
  <w:num w:numId="10">
    <w:abstractNumId w:val="10"/>
  </w:num>
  <w:num w:numId="11">
    <w:abstractNumId w:val="8"/>
    <w:lvlOverride w:ilvl="0">
      <w:startOverride w:val="1"/>
    </w:lvlOverride>
    <w:lvlOverride w:ilvl="1"/>
    <w:lvlOverride w:ilvl="2"/>
    <w:lvlOverride w:ilvl="3"/>
    <w:lvlOverride w:ilvl="4"/>
    <w:lvlOverride w:ilvl="5"/>
    <w:lvlOverride w:ilvl="6"/>
    <w:lvlOverride w:ilvl="7"/>
    <w:lvlOverride w:ilvl="8"/>
  </w:num>
  <w:num w:numId="12">
    <w:abstractNumId w:val="14"/>
  </w:num>
  <w:num w:numId="13">
    <w:abstractNumId w:val="5"/>
  </w:num>
  <w:num w:numId="14">
    <w:abstractNumId w:val="9"/>
  </w:num>
  <w:num w:numId="15">
    <w:abstractNumId w:val="15"/>
  </w:num>
  <w:num w:numId="16">
    <w:abstractNumId w:val="11"/>
  </w:num>
  <w:num w:numId="17">
    <w:abstractNumId w:val="4"/>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0123"/>
    <w:rsid w:val="00002279"/>
    <w:rsid w:val="0003183C"/>
    <w:rsid w:val="00074C22"/>
    <w:rsid w:val="001113FD"/>
    <w:rsid w:val="00177E9F"/>
    <w:rsid w:val="001979ED"/>
    <w:rsid w:val="001A5167"/>
    <w:rsid w:val="001D764B"/>
    <w:rsid w:val="002032E9"/>
    <w:rsid w:val="00246896"/>
    <w:rsid w:val="002521FF"/>
    <w:rsid w:val="002709D0"/>
    <w:rsid w:val="00283524"/>
    <w:rsid w:val="00302805"/>
    <w:rsid w:val="00317473"/>
    <w:rsid w:val="00402248"/>
    <w:rsid w:val="004048E0"/>
    <w:rsid w:val="00407FD3"/>
    <w:rsid w:val="00457E09"/>
    <w:rsid w:val="00476B27"/>
    <w:rsid w:val="004A14DA"/>
    <w:rsid w:val="004C0E0A"/>
    <w:rsid w:val="004E700B"/>
    <w:rsid w:val="005211AF"/>
    <w:rsid w:val="005C4E28"/>
    <w:rsid w:val="006435D0"/>
    <w:rsid w:val="0067583B"/>
    <w:rsid w:val="006E7B87"/>
    <w:rsid w:val="00731A50"/>
    <w:rsid w:val="007A394F"/>
    <w:rsid w:val="008017AE"/>
    <w:rsid w:val="00841668"/>
    <w:rsid w:val="008B31EB"/>
    <w:rsid w:val="008C1FD7"/>
    <w:rsid w:val="00966B9B"/>
    <w:rsid w:val="009C50AA"/>
    <w:rsid w:val="009E3724"/>
    <w:rsid w:val="00A0214F"/>
    <w:rsid w:val="00A22C38"/>
    <w:rsid w:val="00A34DCF"/>
    <w:rsid w:val="00A404DB"/>
    <w:rsid w:val="00A5238C"/>
    <w:rsid w:val="00A90033"/>
    <w:rsid w:val="00A9656B"/>
    <w:rsid w:val="00AF0123"/>
    <w:rsid w:val="00B70DBD"/>
    <w:rsid w:val="00B8223C"/>
    <w:rsid w:val="00BA5F05"/>
    <w:rsid w:val="00BB1224"/>
    <w:rsid w:val="00BF1904"/>
    <w:rsid w:val="00C368D6"/>
    <w:rsid w:val="00C75EE2"/>
    <w:rsid w:val="00C901C8"/>
    <w:rsid w:val="00CA7BC0"/>
    <w:rsid w:val="00D11B25"/>
    <w:rsid w:val="00D471A9"/>
    <w:rsid w:val="00D81971"/>
    <w:rsid w:val="00DC1A1E"/>
    <w:rsid w:val="00DF292E"/>
    <w:rsid w:val="00DF3A17"/>
    <w:rsid w:val="00DF4FB7"/>
    <w:rsid w:val="00E02B5C"/>
    <w:rsid w:val="00E93CC5"/>
    <w:rsid w:val="00EA7518"/>
    <w:rsid w:val="00EB7935"/>
    <w:rsid w:val="00EC324B"/>
    <w:rsid w:val="00F44D23"/>
    <w:rsid w:val="00F4689D"/>
    <w:rsid w:val="00FA41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0123"/>
    <w:pPr>
      <w:spacing w:after="0" w:line="240" w:lineRule="auto"/>
    </w:pPr>
    <w:rPr>
      <w:rFonts w:ascii="Times New Roman" w:eastAsia="Times New Roman" w:hAnsi="Times New Roman" w:cs="Times New Roman"/>
      <w:sz w:val="20"/>
      <w:szCs w:val="20"/>
    </w:rPr>
  </w:style>
  <w:style w:type="paragraph" w:styleId="1">
    <w:name w:val="heading 1"/>
    <w:basedOn w:val="a"/>
    <w:next w:val="a"/>
    <w:link w:val="10"/>
    <w:uiPriority w:val="99"/>
    <w:qFormat/>
    <w:rsid w:val="00AF0123"/>
    <w:pPr>
      <w:keepNext/>
      <w:keepLines/>
      <w:spacing w:before="480"/>
      <w:outlineLvl w:val="0"/>
    </w:pPr>
    <w:rPr>
      <w:rFonts w:ascii="Cambria" w:hAnsi="Cambria"/>
      <w:b/>
      <w:bCs/>
      <w:color w:val="365F91"/>
      <w:sz w:val="28"/>
      <w:szCs w:val="28"/>
    </w:rPr>
  </w:style>
  <w:style w:type="paragraph" w:styleId="2">
    <w:name w:val="heading 2"/>
    <w:basedOn w:val="a"/>
    <w:next w:val="a"/>
    <w:link w:val="20"/>
    <w:uiPriority w:val="99"/>
    <w:semiHidden/>
    <w:unhideWhenUsed/>
    <w:qFormat/>
    <w:rsid w:val="00AF0123"/>
    <w:pPr>
      <w:keepNext/>
      <w:spacing w:before="240" w:after="60"/>
      <w:outlineLvl w:val="1"/>
    </w:pPr>
    <w:rPr>
      <w:rFonts w:ascii="Arial" w:hAnsi="Arial" w:cs="Arial"/>
      <w:b/>
      <w:bCs/>
      <w:i/>
      <w:iCs/>
      <w:sz w:val="28"/>
      <w:szCs w:val="28"/>
    </w:rPr>
  </w:style>
  <w:style w:type="paragraph" w:styleId="30">
    <w:name w:val="heading 3"/>
    <w:basedOn w:val="a"/>
    <w:next w:val="a"/>
    <w:link w:val="31"/>
    <w:uiPriority w:val="99"/>
    <w:semiHidden/>
    <w:unhideWhenUsed/>
    <w:qFormat/>
    <w:rsid w:val="00AF0123"/>
    <w:pPr>
      <w:keepNext/>
      <w:keepLines/>
      <w:spacing w:before="200"/>
      <w:outlineLvl w:val="2"/>
    </w:pPr>
    <w:rPr>
      <w:rFonts w:ascii="Cambria" w:hAnsi="Cambria"/>
      <w:b/>
      <w:bCs/>
      <w:color w:val="4F81BD"/>
    </w:rPr>
  </w:style>
  <w:style w:type="paragraph" w:styleId="4">
    <w:name w:val="heading 4"/>
    <w:basedOn w:val="a"/>
    <w:next w:val="a"/>
    <w:link w:val="40"/>
    <w:uiPriority w:val="99"/>
    <w:semiHidden/>
    <w:unhideWhenUsed/>
    <w:qFormat/>
    <w:rsid w:val="00AF0123"/>
    <w:pPr>
      <w:keepNext/>
      <w:spacing w:before="240" w:after="60"/>
      <w:outlineLvl w:val="3"/>
    </w:pPr>
    <w:rPr>
      <w:b/>
      <w:bCs/>
      <w:sz w:val="28"/>
      <w:szCs w:val="28"/>
      <w:lang w:eastAsia="ru-RU"/>
    </w:rPr>
  </w:style>
  <w:style w:type="paragraph" w:styleId="6">
    <w:name w:val="heading 6"/>
    <w:basedOn w:val="a"/>
    <w:next w:val="a"/>
    <w:link w:val="60"/>
    <w:uiPriority w:val="99"/>
    <w:semiHidden/>
    <w:unhideWhenUsed/>
    <w:qFormat/>
    <w:rsid w:val="00AF0123"/>
    <w:pPr>
      <w:spacing w:before="240" w:after="60"/>
      <w:outlineLvl w:val="5"/>
    </w:pPr>
    <w:rPr>
      <w:b/>
      <w:bCs/>
      <w:sz w:val="22"/>
      <w:szCs w:val="22"/>
      <w:lang w:eastAsia="ru-RU"/>
    </w:rPr>
  </w:style>
  <w:style w:type="paragraph" w:styleId="9">
    <w:name w:val="heading 9"/>
    <w:basedOn w:val="a"/>
    <w:next w:val="a"/>
    <w:link w:val="90"/>
    <w:uiPriority w:val="9"/>
    <w:semiHidden/>
    <w:unhideWhenUsed/>
    <w:qFormat/>
    <w:rsid w:val="00A34DCF"/>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AF0123"/>
    <w:rPr>
      <w:rFonts w:ascii="Cambria" w:eastAsia="Times New Roman" w:hAnsi="Cambria" w:cs="Times New Roman"/>
      <w:b/>
      <w:bCs/>
      <w:color w:val="365F91"/>
      <w:sz w:val="28"/>
      <w:szCs w:val="28"/>
    </w:rPr>
  </w:style>
  <w:style w:type="character" w:customStyle="1" w:styleId="20">
    <w:name w:val="Заголовок 2 Знак"/>
    <w:basedOn w:val="a0"/>
    <w:link w:val="2"/>
    <w:uiPriority w:val="99"/>
    <w:semiHidden/>
    <w:rsid w:val="00AF0123"/>
    <w:rPr>
      <w:rFonts w:ascii="Arial" w:eastAsia="Times New Roman" w:hAnsi="Arial" w:cs="Arial"/>
      <w:b/>
      <w:bCs/>
      <w:i/>
      <w:iCs/>
      <w:sz w:val="28"/>
      <w:szCs w:val="28"/>
    </w:rPr>
  </w:style>
  <w:style w:type="character" w:customStyle="1" w:styleId="31">
    <w:name w:val="Заголовок 3 Знак"/>
    <w:basedOn w:val="a0"/>
    <w:link w:val="30"/>
    <w:uiPriority w:val="99"/>
    <w:semiHidden/>
    <w:rsid w:val="00AF0123"/>
    <w:rPr>
      <w:rFonts w:ascii="Cambria" w:eastAsia="Times New Roman" w:hAnsi="Cambria" w:cs="Times New Roman"/>
      <w:b/>
      <w:bCs/>
      <w:color w:val="4F81BD"/>
      <w:sz w:val="20"/>
      <w:szCs w:val="20"/>
    </w:rPr>
  </w:style>
  <w:style w:type="character" w:customStyle="1" w:styleId="40">
    <w:name w:val="Заголовок 4 Знак"/>
    <w:basedOn w:val="a0"/>
    <w:link w:val="4"/>
    <w:uiPriority w:val="99"/>
    <w:semiHidden/>
    <w:rsid w:val="00AF0123"/>
    <w:rPr>
      <w:rFonts w:ascii="Times New Roman" w:eastAsia="Times New Roman" w:hAnsi="Times New Roman" w:cs="Times New Roman"/>
      <w:b/>
      <w:bCs/>
      <w:sz w:val="28"/>
      <w:szCs w:val="28"/>
      <w:lang w:eastAsia="ru-RU"/>
    </w:rPr>
  </w:style>
  <w:style w:type="character" w:customStyle="1" w:styleId="60">
    <w:name w:val="Заголовок 6 Знак"/>
    <w:basedOn w:val="a0"/>
    <w:link w:val="6"/>
    <w:uiPriority w:val="99"/>
    <w:semiHidden/>
    <w:rsid w:val="00AF0123"/>
    <w:rPr>
      <w:rFonts w:ascii="Times New Roman" w:eastAsia="Times New Roman" w:hAnsi="Times New Roman" w:cs="Times New Roman"/>
      <w:b/>
      <w:bCs/>
      <w:lang w:eastAsia="ru-RU"/>
    </w:rPr>
  </w:style>
  <w:style w:type="character" w:styleId="a3">
    <w:name w:val="Hyperlink"/>
    <w:basedOn w:val="a0"/>
    <w:uiPriority w:val="99"/>
    <w:semiHidden/>
    <w:unhideWhenUsed/>
    <w:rsid w:val="00AF0123"/>
    <w:rPr>
      <w:rFonts w:ascii="Times New Roman" w:hAnsi="Times New Roman" w:cs="Times New Roman" w:hint="default"/>
      <w:color w:val="0000FF"/>
      <w:u w:val="single"/>
    </w:rPr>
  </w:style>
  <w:style w:type="paragraph" w:styleId="41">
    <w:name w:val="toc 4"/>
    <w:basedOn w:val="a"/>
    <w:next w:val="a"/>
    <w:autoRedefine/>
    <w:uiPriority w:val="99"/>
    <w:semiHidden/>
    <w:unhideWhenUsed/>
    <w:rsid w:val="00AF0123"/>
    <w:pPr>
      <w:ind w:left="840" w:firstLine="851"/>
    </w:pPr>
    <w:rPr>
      <w:sz w:val="28"/>
      <w:szCs w:val="24"/>
      <w:lang w:eastAsia="ru-RU"/>
    </w:rPr>
  </w:style>
  <w:style w:type="paragraph" w:styleId="a4">
    <w:name w:val="footnote text"/>
    <w:basedOn w:val="a"/>
    <w:link w:val="a5"/>
    <w:uiPriority w:val="99"/>
    <w:semiHidden/>
    <w:unhideWhenUsed/>
    <w:rsid w:val="00AF0123"/>
  </w:style>
  <w:style w:type="character" w:customStyle="1" w:styleId="a5">
    <w:name w:val="Текст сноски Знак"/>
    <w:basedOn w:val="a0"/>
    <w:link w:val="a4"/>
    <w:uiPriority w:val="99"/>
    <w:semiHidden/>
    <w:rsid w:val="00AF0123"/>
    <w:rPr>
      <w:rFonts w:ascii="Times New Roman" w:eastAsia="Times New Roman" w:hAnsi="Times New Roman" w:cs="Times New Roman"/>
      <w:sz w:val="20"/>
      <w:szCs w:val="20"/>
    </w:rPr>
  </w:style>
  <w:style w:type="character" w:customStyle="1" w:styleId="a6">
    <w:name w:val="Верхний колонтитул Знак"/>
    <w:basedOn w:val="a0"/>
    <w:link w:val="a7"/>
    <w:uiPriority w:val="99"/>
    <w:rsid w:val="00AF0123"/>
    <w:rPr>
      <w:rFonts w:ascii="Times New Roman" w:eastAsia="Times New Roman" w:hAnsi="Times New Roman" w:cs="Times New Roman"/>
      <w:sz w:val="20"/>
      <w:szCs w:val="20"/>
    </w:rPr>
  </w:style>
  <w:style w:type="paragraph" w:styleId="a7">
    <w:name w:val="header"/>
    <w:basedOn w:val="a"/>
    <w:link w:val="a6"/>
    <w:uiPriority w:val="99"/>
    <w:unhideWhenUsed/>
    <w:rsid w:val="00AF0123"/>
    <w:pPr>
      <w:tabs>
        <w:tab w:val="center" w:pos="4677"/>
        <w:tab w:val="right" w:pos="9355"/>
      </w:tabs>
    </w:pPr>
  </w:style>
  <w:style w:type="character" w:customStyle="1" w:styleId="11">
    <w:name w:val="Верхний колонтитул Знак1"/>
    <w:basedOn w:val="a0"/>
    <w:uiPriority w:val="99"/>
    <w:semiHidden/>
    <w:rsid w:val="00AF0123"/>
    <w:rPr>
      <w:rFonts w:ascii="Times New Roman" w:eastAsia="Times New Roman" w:hAnsi="Times New Roman" w:cs="Times New Roman"/>
      <w:sz w:val="20"/>
      <w:szCs w:val="20"/>
    </w:rPr>
  </w:style>
  <w:style w:type="character" w:customStyle="1" w:styleId="a8">
    <w:name w:val="Нижний колонтитул Знак"/>
    <w:basedOn w:val="a0"/>
    <w:link w:val="a9"/>
    <w:uiPriority w:val="99"/>
    <w:rsid w:val="00AF0123"/>
    <w:rPr>
      <w:rFonts w:ascii="Times New Roman" w:eastAsia="Times New Roman" w:hAnsi="Times New Roman" w:cs="Times New Roman"/>
      <w:sz w:val="20"/>
      <w:szCs w:val="20"/>
    </w:rPr>
  </w:style>
  <w:style w:type="paragraph" w:styleId="a9">
    <w:name w:val="footer"/>
    <w:basedOn w:val="a"/>
    <w:link w:val="a8"/>
    <w:uiPriority w:val="99"/>
    <w:unhideWhenUsed/>
    <w:rsid w:val="00AF0123"/>
    <w:pPr>
      <w:tabs>
        <w:tab w:val="center" w:pos="4677"/>
        <w:tab w:val="right" w:pos="9355"/>
      </w:tabs>
    </w:pPr>
  </w:style>
  <w:style w:type="character" w:customStyle="1" w:styleId="12">
    <w:name w:val="Нижний колонтитул Знак1"/>
    <w:basedOn w:val="a0"/>
    <w:uiPriority w:val="99"/>
    <w:semiHidden/>
    <w:rsid w:val="00AF0123"/>
    <w:rPr>
      <w:rFonts w:ascii="Times New Roman" w:eastAsia="Times New Roman" w:hAnsi="Times New Roman" w:cs="Times New Roman"/>
      <w:sz w:val="20"/>
      <w:szCs w:val="20"/>
    </w:rPr>
  </w:style>
  <w:style w:type="paragraph" w:styleId="3">
    <w:name w:val="List Number 3"/>
    <w:basedOn w:val="a"/>
    <w:autoRedefine/>
    <w:uiPriority w:val="99"/>
    <w:semiHidden/>
    <w:unhideWhenUsed/>
    <w:rsid w:val="00AF0123"/>
    <w:pPr>
      <w:numPr>
        <w:numId w:val="1"/>
      </w:numPr>
      <w:tabs>
        <w:tab w:val="clear" w:pos="926"/>
      </w:tabs>
      <w:ind w:left="0" w:firstLine="709"/>
      <w:jc w:val="both"/>
    </w:pPr>
    <w:rPr>
      <w:bCs/>
      <w:sz w:val="28"/>
      <w:szCs w:val="28"/>
      <w:lang w:eastAsia="ru-RU"/>
    </w:rPr>
  </w:style>
  <w:style w:type="paragraph" w:styleId="aa">
    <w:name w:val="Body Text"/>
    <w:basedOn w:val="a"/>
    <w:link w:val="ab"/>
    <w:uiPriority w:val="99"/>
    <w:semiHidden/>
    <w:unhideWhenUsed/>
    <w:rsid w:val="00AF0123"/>
    <w:pPr>
      <w:framePr w:w="4202" w:h="3768" w:hSpace="180" w:wrap="auto" w:vAnchor="text" w:hAnchor="page" w:x="1013" w:y="155"/>
      <w:jc w:val="center"/>
    </w:pPr>
    <w:rPr>
      <w:sz w:val="24"/>
    </w:rPr>
  </w:style>
  <w:style w:type="character" w:customStyle="1" w:styleId="ab">
    <w:name w:val="Основной текст Знак"/>
    <w:basedOn w:val="a0"/>
    <w:link w:val="aa"/>
    <w:uiPriority w:val="99"/>
    <w:semiHidden/>
    <w:rsid w:val="00AF0123"/>
    <w:rPr>
      <w:rFonts w:ascii="Times New Roman" w:eastAsia="Times New Roman" w:hAnsi="Times New Roman" w:cs="Times New Roman"/>
      <w:sz w:val="24"/>
      <w:szCs w:val="20"/>
    </w:rPr>
  </w:style>
  <w:style w:type="character" w:customStyle="1" w:styleId="ac">
    <w:name w:val="Основной текст с отступом Знак"/>
    <w:aliases w:val="текст Знак,Основной текст 1 Знак,Нумерованный список !! Знак,Надин стиль Знак"/>
    <w:basedOn w:val="a0"/>
    <w:link w:val="ad"/>
    <w:uiPriority w:val="99"/>
    <w:semiHidden/>
    <w:locked/>
    <w:rsid w:val="00AF0123"/>
    <w:rPr>
      <w:rFonts w:ascii="Times New Roman" w:eastAsia="Times New Roman" w:hAnsi="Times New Roman" w:cs="Times New Roman"/>
      <w:sz w:val="20"/>
      <w:szCs w:val="20"/>
    </w:rPr>
  </w:style>
  <w:style w:type="paragraph" w:styleId="ad">
    <w:name w:val="Body Text Indent"/>
    <w:aliases w:val="текст,Основной текст 1,Нумерованный список !!,Надин стиль"/>
    <w:basedOn w:val="a"/>
    <w:link w:val="ac"/>
    <w:uiPriority w:val="99"/>
    <w:semiHidden/>
    <w:unhideWhenUsed/>
    <w:rsid w:val="00AF0123"/>
    <w:pPr>
      <w:spacing w:after="120"/>
      <w:ind w:left="283"/>
    </w:pPr>
  </w:style>
  <w:style w:type="character" w:customStyle="1" w:styleId="13">
    <w:name w:val="Основной текст с отступом Знак1"/>
    <w:aliases w:val="текст Знак1,Основной текст 1 Знак1,Нумерованный список !! Знак1,Надин стиль Знак1"/>
    <w:basedOn w:val="a0"/>
    <w:uiPriority w:val="99"/>
    <w:semiHidden/>
    <w:rsid w:val="00AF0123"/>
    <w:rPr>
      <w:rFonts w:ascii="Times New Roman" w:eastAsia="Times New Roman" w:hAnsi="Times New Roman" w:cs="Times New Roman"/>
      <w:sz w:val="20"/>
      <w:szCs w:val="20"/>
    </w:rPr>
  </w:style>
  <w:style w:type="paragraph" w:styleId="21">
    <w:name w:val="Body Text 2"/>
    <w:basedOn w:val="a"/>
    <w:link w:val="22"/>
    <w:uiPriority w:val="99"/>
    <w:semiHidden/>
    <w:unhideWhenUsed/>
    <w:rsid w:val="00AF0123"/>
    <w:pPr>
      <w:spacing w:after="120" w:line="480" w:lineRule="auto"/>
    </w:pPr>
  </w:style>
  <w:style w:type="character" w:customStyle="1" w:styleId="22">
    <w:name w:val="Основной текст 2 Знак"/>
    <w:basedOn w:val="a0"/>
    <w:link w:val="21"/>
    <w:uiPriority w:val="99"/>
    <w:semiHidden/>
    <w:rsid w:val="00AF0123"/>
    <w:rPr>
      <w:rFonts w:ascii="Times New Roman" w:eastAsia="Times New Roman" w:hAnsi="Times New Roman" w:cs="Times New Roman"/>
      <w:sz w:val="20"/>
      <w:szCs w:val="20"/>
    </w:rPr>
  </w:style>
  <w:style w:type="paragraph" w:styleId="23">
    <w:name w:val="Body Text Indent 2"/>
    <w:basedOn w:val="a"/>
    <w:link w:val="24"/>
    <w:uiPriority w:val="99"/>
    <w:unhideWhenUsed/>
    <w:rsid w:val="00AF0123"/>
    <w:pPr>
      <w:spacing w:after="120" w:line="480" w:lineRule="auto"/>
      <w:ind w:left="283"/>
    </w:pPr>
  </w:style>
  <w:style w:type="character" w:customStyle="1" w:styleId="24">
    <w:name w:val="Основной текст с отступом 2 Знак"/>
    <w:basedOn w:val="a0"/>
    <w:link w:val="23"/>
    <w:uiPriority w:val="99"/>
    <w:rsid w:val="00AF0123"/>
    <w:rPr>
      <w:rFonts w:ascii="Times New Roman" w:eastAsia="Times New Roman" w:hAnsi="Times New Roman" w:cs="Times New Roman"/>
      <w:sz w:val="20"/>
      <w:szCs w:val="20"/>
    </w:rPr>
  </w:style>
  <w:style w:type="character" w:customStyle="1" w:styleId="ae">
    <w:name w:val="Текст Знак"/>
    <w:basedOn w:val="a0"/>
    <w:link w:val="af"/>
    <w:uiPriority w:val="99"/>
    <w:semiHidden/>
    <w:rsid w:val="00AF0123"/>
    <w:rPr>
      <w:rFonts w:ascii="Courier New" w:eastAsia="Times New Roman" w:hAnsi="Courier New" w:cs="Times New Roman"/>
      <w:sz w:val="20"/>
      <w:szCs w:val="20"/>
      <w:lang w:eastAsia="ru-RU"/>
    </w:rPr>
  </w:style>
  <w:style w:type="paragraph" w:styleId="af">
    <w:name w:val="Plain Text"/>
    <w:basedOn w:val="a"/>
    <w:link w:val="ae"/>
    <w:uiPriority w:val="99"/>
    <w:semiHidden/>
    <w:unhideWhenUsed/>
    <w:rsid w:val="00AF0123"/>
    <w:rPr>
      <w:rFonts w:ascii="Courier New" w:hAnsi="Courier New"/>
      <w:lang w:eastAsia="ru-RU"/>
    </w:rPr>
  </w:style>
  <w:style w:type="character" w:customStyle="1" w:styleId="14">
    <w:name w:val="Текст Знак1"/>
    <w:basedOn w:val="a0"/>
    <w:uiPriority w:val="99"/>
    <w:semiHidden/>
    <w:rsid w:val="00AF0123"/>
    <w:rPr>
      <w:rFonts w:ascii="Consolas" w:eastAsia="Times New Roman" w:hAnsi="Consolas" w:cs="Times New Roman"/>
      <w:sz w:val="21"/>
      <w:szCs w:val="21"/>
    </w:rPr>
  </w:style>
  <w:style w:type="paragraph" w:styleId="af0">
    <w:name w:val="No Spacing"/>
    <w:uiPriority w:val="1"/>
    <w:qFormat/>
    <w:rsid w:val="00AF0123"/>
    <w:pPr>
      <w:spacing w:after="0" w:line="240" w:lineRule="auto"/>
    </w:pPr>
    <w:rPr>
      <w:rFonts w:ascii="Times New Roman" w:eastAsia="Times New Roman" w:hAnsi="Times New Roman" w:cs="Times New Roman"/>
      <w:sz w:val="20"/>
      <w:szCs w:val="20"/>
    </w:rPr>
  </w:style>
  <w:style w:type="paragraph" w:styleId="af1">
    <w:name w:val="List Paragraph"/>
    <w:basedOn w:val="a"/>
    <w:uiPriority w:val="34"/>
    <w:qFormat/>
    <w:rsid w:val="00AF0123"/>
    <w:pPr>
      <w:ind w:left="720"/>
      <w:contextualSpacing/>
    </w:pPr>
  </w:style>
  <w:style w:type="character" w:customStyle="1" w:styleId="ReportMain">
    <w:name w:val="Report_Main Знак"/>
    <w:link w:val="ReportMain0"/>
    <w:locked/>
    <w:rsid w:val="00AF0123"/>
    <w:rPr>
      <w:rFonts w:ascii="Times New Roman" w:eastAsia="Times New Roman" w:hAnsi="Times New Roman" w:cs="Times New Roman"/>
      <w:sz w:val="24"/>
      <w:szCs w:val="24"/>
      <w:lang w:eastAsia="ru-RU"/>
    </w:rPr>
  </w:style>
  <w:style w:type="paragraph" w:customStyle="1" w:styleId="ReportMain0">
    <w:name w:val="Report_Main"/>
    <w:basedOn w:val="a"/>
    <w:link w:val="ReportMain"/>
    <w:rsid w:val="00AF0123"/>
    <w:rPr>
      <w:sz w:val="24"/>
      <w:szCs w:val="24"/>
      <w:lang w:eastAsia="ru-RU"/>
    </w:rPr>
  </w:style>
  <w:style w:type="character" w:customStyle="1" w:styleId="af2">
    <w:name w:val="Введение Знак Знак"/>
    <w:basedOn w:val="a0"/>
    <w:link w:val="af3"/>
    <w:uiPriority w:val="99"/>
    <w:locked/>
    <w:rsid w:val="00AF0123"/>
    <w:rPr>
      <w:rFonts w:ascii="Times New Roman" w:hAnsi="Times New Roman" w:cs="Times New Roman"/>
      <w:bCs/>
      <w:sz w:val="24"/>
      <w:szCs w:val="24"/>
    </w:rPr>
  </w:style>
  <w:style w:type="paragraph" w:customStyle="1" w:styleId="af3">
    <w:name w:val="Введение"/>
    <w:basedOn w:val="1"/>
    <w:next w:val="a"/>
    <w:link w:val="af2"/>
    <w:autoRedefine/>
    <w:uiPriority w:val="99"/>
    <w:rsid w:val="00AF0123"/>
    <w:pPr>
      <w:keepNext w:val="0"/>
      <w:keepLines w:val="0"/>
      <w:widowControl w:val="0"/>
      <w:spacing w:before="0"/>
      <w:jc w:val="both"/>
    </w:pPr>
    <w:rPr>
      <w:rFonts w:ascii="Times New Roman" w:eastAsiaTheme="minorHAnsi" w:hAnsi="Times New Roman"/>
      <w:b w:val="0"/>
      <w:color w:val="auto"/>
      <w:sz w:val="24"/>
      <w:szCs w:val="24"/>
    </w:rPr>
  </w:style>
  <w:style w:type="paragraph" w:customStyle="1" w:styleId="ReportHead">
    <w:name w:val="Report_Head"/>
    <w:basedOn w:val="a"/>
    <w:link w:val="ReportHead0"/>
    <w:rsid w:val="00AF0123"/>
    <w:pPr>
      <w:jc w:val="center"/>
    </w:pPr>
    <w:rPr>
      <w:sz w:val="28"/>
      <w:szCs w:val="24"/>
      <w:lang w:eastAsia="ru-RU"/>
    </w:rPr>
  </w:style>
  <w:style w:type="paragraph" w:customStyle="1" w:styleId="ConsPlusNormal">
    <w:name w:val="ConsPlusNormal"/>
    <w:uiPriority w:val="99"/>
    <w:rsid w:val="00AF012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5">
    <w:name w:val="Обычный1"/>
    <w:uiPriority w:val="99"/>
    <w:rsid w:val="00AF0123"/>
    <w:pPr>
      <w:spacing w:after="0" w:line="240" w:lineRule="auto"/>
    </w:pPr>
    <w:rPr>
      <w:rFonts w:ascii="Times New Roman" w:eastAsia="Times New Roman" w:hAnsi="Times New Roman" w:cs="Times New Roman"/>
      <w:sz w:val="20"/>
      <w:szCs w:val="20"/>
      <w:lang w:eastAsia="ru-RU"/>
    </w:rPr>
  </w:style>
  <w:style w:type="paragraph" w:customStyle="1" w:styleId="Default">
    <w:name w:val="Default"/>
    <w:rsid w:val="00AF0123"/>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f4">
    <w:name w:val="footnote reference"/>
    <w:basedOn w:val="a0"/>
    <w:uiPriority w:val="99"/>
    <w:semiHidden/>
    <w:unhideWhenUsed/>
    <w:rsid w:val="00AF0123"/>
    <w:rPr>
      <w:rFonts w:ascii="Times New Roman" w:hAnsi="Times New Roman" w:cs="Times New Roman" w:hint="default"/>
      <w:vertAlign w:val="superscript"/>
    </w:rPr>
  </w:style>
  <w:style w:type="character" w:customStyle="1" w:styleId="210">
    <w:name w:val="Основной текст 2 Знак1"/>
    <w:basedOn w:val="a0"/>
    <w:uiPriority w:val="99"/>
    <w:locked/>
    <w:rsid w:val="00AF0123"/>
    <w:rPr>
      <w:rFonts w:ascii="Times New Roman" w:hAnsi="Times New Roman" w:cs="Times New Roman" w:hint="default"/>
      <w:sz w:val="20"/>
      <w:szCs w:val="20"/>
    </w:rPr>
  </w:style>
  <w:style w:type="character" w:customStyle="1" w:styleId="apple-converted-space">
    <w:name w:val="apple-converted-space"/>
    <w:basedOn w:val="a0"/>
    <w:uiPriority w:val="99"/>
    <w:rsid w:val="00AF0123"/>
    <w:rPr>
      <w:rFonts w:ascii="Times New Roman" w:hAnsi="Times New Roman" w:cs="Times New Roman" w:hint="default"/>
    </w:rPr>
  </w:style>
  <w:style w:type="character" w:styleId="af5">
    <w:name w:val="Emphasis"/>
    <w:basedOn w:val="a0"/>
    <w:uiPriority w:val="99"/>
    <w:qFormat/>
    <w:rsid w:val="00AF0123"/>
    <w:rPr>
      <w:i/>
      <w:iCs/>
    </w:rPr>
  </w:style>
  <w:style w:type="paragraph" w:customStyle="1" w:styleId="25">
    <w:name w:val="Обычный2"/>
    <w:rsid w:val="00AF0123"/>
    <w:pPr>
      <w:snapToGrid w:val="0"/>
      <w:spacing w:after="0" w:line="240" w:lineRule="auto"/>
    </w:pPr>
    <w:rPr>
      <w:rFonts w:ascii="Times New Roman" w:eastAsia="Times New Roman" w:hAnsi="Times New Roman" w:cs="Times New Roman"/>
      <w:sz w:val="20"/>
      <w:szCs w:val="20"/>
      <w:lang w:eastAsia="ru-RU"/>
    </w:rPr>
  </w:style>
  <w:style w:type="paragraph" w:styleId="af6">
    <w:name w:val="Normal (Web)"/>
    <w:basedOn w:val="a"/>
    <w:uiPriority w:val="99"/>
    <w:rsid w:val="00AF0123"/>
    <w:pPr>
      <w:tabs>
        <w:tab w:val="num" w:pos="720"/>
      </w:tabs>
      <w:spacing w:before="100" w:beforeAutospacing="1" w:after="100" w:afterAutospacing="1"/>
      <w:ind w:left="720" w:hanging="360"/>
    </w:pPr>
    <w:rPr>
      <w:sz w:val="24"/>
      <w:szCs w:val="24"/>
      <w:lang w:eastAsia="ru-RU"/>
    </w:rPr>
  </w:style>
  <w:style w:type="character" w:styleId="af7">
    <w:name w:val="Strong"/>
    <w:basedOn w:val="a0"/>
    <w:uiPriority w:val="22"/>
    <w:qFormat/>
    <w:rsid w:val="00AF0123"/>
    <w:rPr>
      <w:rFonts w:cs="Times New Roman"/>
      <w:b/>
      <w:bCs/>
    </w:rPr>
  </w:style>
  <w:style w:type="character" w:customStyle="1" w:styleId="90">
    <w:name w:val="Заголовок 9 Знак"/>
    <w:basedOn w:val="a0"/>
    <w:link w:val="9"/>
    <w:uiPriority w:val="9"/>
    <w:semiHidden/>
    <w:rsid w:val="00A34DCF"/>
    <w:rPr>
      <w:rFonts w:asciiTheme="majorHAnsi" w:eastAsiaTheme="majorEastAsia" w:hAnsiTheme="majorHAnsi" w:cstheme="majorBidi"/>
      <w:i/>
      <w:iCs/>
      <w:color w:val="404040" w:themeColor="text1" w:themeTint="BF"/>
      <w:sz w:val="20"/>
      <w:szCs w:val="20"/>
    </w:rPr>
  </w:style>
  <w:style w:type="character" w:customStyle="1" w:styleId="ReportHead0">
    <w:name w:val="Report_Head Знак"/>
    <w:link w:val="ReportHead"/>
    <w:rsid w:val="00E93CC5"/>
    <w:rPr>
      <w:rFonts w:ascii="Times New Roman" w:eastAsia="Times New Roman" w:hAnsi="Times New Roman" w:cs="Times New Roman"/>
      <w:sz w:val="28"/>
      <w:szCs w:val="24"/>
      <w:lang w:eastAsia="ru-RU"/>
    </w:rPr>
  </w:style>
  <w:style w:type="paragraph" w:customStyle="1" w:styleId="c1">
    <w:name w:val="c1"/>
    <w:basedOn w:val="a"/>
    <w:rsid w:val="00246896"/>
    <w:pPr>
      <w:spacing w:before="30" w:after="150"/>
      <w:jc w:val="center"/>
    </w:pPr>
    <w:rPr>
      <w:rFonts w:ascii="Arial" w:eastAsia="Calibri" w:hAnsi="Arial" w:cs="Arial"/>
      <w:lang w:eastAsia="ru-RU"/>
    </w:rPr>
  </w:style>
  <w:style w:type="paragraph" w:styleId="af8">
    <w:name w:val="Balloon Text"/>
    <w:basedOn w:val="a"/>
    <w:link w:val="af9"/>
    <w:uiPriority w:val="99"/>
    <w:semiHidden/>
    <w:unhideWhenUsed/>
    <w:rsid w:val="00002279"/>
    <w:rPr>
      <w:rFonts w:ascii="Tahoma" w:hAnsi="Tahoma" w:cs="Tahoma"/>
      <w:sz w:val="16"/>
      <w:szCs w:val="16"/>
    </w:rPr>
  </w:style>
  <w:style w:type="character" w:customStyle="1" w:styleId="af9">
    <w:name w:val="Текст выноски Знак"/>
    <w:basedOn w:val="a0"/>
    <w:link w:val="af8"/>
    <w:uiPriority w:val="99"/>
    <w:semiHidden/>
    <w:rsid w:val="00002279"/>
    <w:rPr>
      <w:rFonts w:ascii="Tahoma" w:eastAsia="Times New Roman" w:hAnsi="Tahoma" w:cs="Tahoma"/>
      <w:sz w:val="16"/>
      <w:szCs w:val="16"/>
    </w:rPr>
  </w:style>
  <w:style w:type="character" w:styleId="afa">
    <w:name w:val="endnote reference"/>
    <w:uiPriority w:val="99"/>
    <w:semiHidden/>
    <w:unhideWhenUsed/>
    <w:rsid w:val="00D471A9"/>
    <w:rPr>
      <w:rFonts w:ascii="Times New Roman" w:hAnsi="Times New Roman" w:cs="Times New Roman"/>
      <w:vertAlign w:val="superscript"/>
    </w:rPr>
  </w:style>
  <w:style w:type="paragraph" w:customStyle="1" w:styleId="110">
    <w:name w:val="Заголовок 11"/>
    <w:basedOn w:val="a"/>
    <w:uiPriority w:val="1"/>
    <w:qFormat/>
    <w:rsid w:val="00D471A9"/>
    <w:pPr>
      <w:widowControl w:val="0"/>
      <w:ind w:left="878"/>
      <w:outlineLvl w:val="1"/>
    </w:pPr>
    <w:rPr>
      <w:b/>
      <w:bCs/>
      <w:sz w:val="24"/>
      <w:szCs w:val="24"/>
      <w:lang w:val="en-US"/>
    </w:rPr>
  </w:style>
  <w:style w:type="character" w:customStyle="1" w:styleId="32">
    <w:name w:val="Основной текст3"/>
    <w:rsid w:val="008017AE"/>
    <w:rPr>
      <w:rFonts w:ascii="Times New Roman" w:hAnsi="Times New Roman" w:cs="Times New Roman" w:hint="default"/>
      <w:color w:val="000000"/>
      <w:spacing w:val="0"/>
      <w:w w:val="100"/>
      <w:position w:val="0"/>
      <w:sz w:val="28"/>
      <w:szCs w:val="28"/>
      <w:u w:val="single"/>
      <w:shd w:val="clear" w:color="auto" w:fill="FFFFFF"/>
      <w:lang w:val="ru-RU" w:eastAsia="ru-RU"/>
    </w:rPr>
  </w:style>
  <w:style w:type="character" w:customStyle="1" w:styleId="26">
    <w:name w:val="Основной текст (2)_"/>
    <w:link w:val="27"/>
    <w:rsid w:val="008017AE"/>
    <w:rPr>
      <w:rFonts w:ascii="Times New Roman" w:eastAsia="Times New Roman" w:hAnsi="Times New Roman"/>
      <w:shd w:val="clear" w:color="auto" w:fill="FFFFFF"/>
    </w:rPr>
  </w:style>
  <w:style w:type="paragraph" w:customStyle="1" w:styleId="27">
    <w:name w:val="Основной текст (2)"/>
    <w:basedOn w:val="a"/>
    <w:link w:val="26"/>
    <w:rsid w:val="008017AE"/>
    <w:pPr>
      <w:widowControl w:val="0"/>
      <w:shd w:val="clear" w:color="auto" w:fill="FFFFFF"/>
      <w:spacing w:after="60" w:line="266" w:lineRule="exact"/>
      <w:ind w:hanging="420"/>
      <w:jc w:val="center"/>
    </w:pPr>
    <w:rPr>
      <w:rFonts w:cstheme="minorBidi"/>
      <w:sz w:val="22"/>
      <w:szCs w:val="22"/>
    </w:rPr>
  </w:style>
  <w:style w:type="character" w:customStyle="1" w:styleId="211pt">
    <w:name w:val="Основной текст (2) + 11 pt"/>
    <w:rsid w:val="008017AE"/>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paragraph" w:customStyle="1" w:styleId="61">
    <w:name w:val="Основной текст6"/>
    <w:basedOn w:val="a"/>
    <w:rsid w:val="008017AE"/>
    <w:pPr>
      <w:widowControl w:val="0"/>
      <w:shd w:val="clear" w:color="auto" w:fill="FFFFFF"/>
      <w:spacing w:line="0" w:lineRule="atLeast"/>
      <w:ind w:hanging="1800"/>
      <w:jc w:val="both"/>
    </w:pPr>
    <w:rPr>
      <w:sz w:val="22"/>
      <w:szCs w:val="22"/>
      <w:lang w:eastAsia="ru-RU" w:bidi="ru-RU"/>
    </w:rPr>
  </w:style>
  <w:style w:type="character" w:customStyle="1" w:styleId="afb">
    <w:name w:val="Подпись к таблице + Не полужирный"/>
    <w:aliases w:val="Курсив"/>
    <w:rsid w:val="008017AE"/>
    <w:rPr>
      <w:rFonts w:ascii="Times New Roman" w:eastAsia="Times New Roman" w:hAnsi="Times New Roman" w:cs="Times New Roman" w:hint="default"/>
      <w:b/>
      <w:bCs/>
      <w:i/>
      <w:iCs/>
      <w:smallCaps w:val="0"/>
      <w:strike w:val="0"/>
      <w:dstrike w:val="0"/>
      <w:color w:val="000000"/>
      <w:spacing w:val="0"/>
      <w:w w:val="100"/>
      <w:position w:val="0"/>
      <w:sz w:val="22"/>
      <w:szCs w:val="22"/>
      <w:u w:val="none"/>
      <w:effect w:val="none"/>
      <w:lang w:val="ru-RU" w:eastAsia="ru-RU" w:bidi="ru-RU"/>
    </w:rPr>
  </w:style>
  <w:style w:type="paragraph" w:customStyle="1" w:styleId="afc">
    <w:name w:val="Содержимое таблицы"/>
    <w:basedOn w:val="a"/>
    <w:rsid w:val="001A5167"/>
    <w:pPr>
      <w:suppressLineNumbers/>
      <w:suppressAutoHyphens/>
    </w:pPr>
    <w:rPr>
      <w:lang w:eastAsia="ar-SA"/>
    </w:rPr>
  </w:style>
  <w:style w:type="character" w:customStyle="1" w:styleId="afd">
    <w:name w:val="Основной текст + Полужирный"/>
    <w:rsid w:val="008C1FD7"/>
    <w:rPr>
      <w:rFonts w:ascii="Times New Roman" w:eastAsia="Times New Roman" w:hAnsi="Times New Roman" w:cs="Times New Roman"/>
      <w:b/>
      <w:bCs/>
      <w:color w:val="000000"/>
      <w:spacing w:val="0"/>
      <w:w w:val="100"/>
      <w:position w:val="0"/>
      <w:sz w:val="22"/>
      <w:szCs w:val="22"/>
      <w:shd w:val="clear" w:color="auto" w:fill="FFFFFF"/>
      <w:vertAlign w:val="baseline"/>
      <w:lang w:val="ru-RU" w:eastAsia="ru-RU" w:bidi="ru-RU"/>
    </w:rPr>
  </w:style>
  <w:style w:type="character" w:customStyle="1" w:styleId="WW8Num5z1">
    <w:name w:val="WW8Num5z1"/>
    <w:rsid w:val="004C0E0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0123"/>
    <w:pPr>
      <w:spacing w:after="0" w:line="240" w:lineRule="auto"/>
    </w:pPr>
    <w:rPr>
      <w:rFonts w:ascii="Times New Roman" w:eastAsia="Times New Roman" w:hAnsi="Times New Roman" w:cs="Times New Roman"/>
      <w:sz w:val="20"/>
      <w:szCs w:val="20"/>
    </w:rPr>
  </w:style>
  <w:style w:type="paragraph" w:styleId="1">
    <w:name w:val="heading 1"/>
    <w:basedOn w:val="a"/>
    <w:next w:val="a"/>
    <w:link w:val="10"/>
    <w:uiPriority w:val="99"/>
    <w:qFormat/>
    <w:rsid w:val="00AF0123"/>
    <w:pPr>
      <w:keepNext/>
      <w:keepLines/>
      <w:spacing w:before="480"/>
      <w:outlineLvl w:val="0"/>
    </w:pPr>
    <w:rPr>
      <w:rFonts w:ascii="Cambria" w:hAnsi="Cambria"/>
      <w:b/>
      <w:bCs/>
      <w:color w:val="365F91"/>
      <w:sz w:val="28"/>
      <w:szCs w:val="28"/>
    </w:rPr>
  </w:style>
  <w:style w:type="paragraph" w:styleId="2">
    <w:name w:val="heading 2"/>
    <w:basedOn w:val="a"/>
    <w:next w:val="a"/>
    <w:link w:val="20"/>
    <w:uiPriority w:val="99"/>
    <w:semiHidden/>
    <w:unhideWhenUsed/>
    <w:qFormat/>
    <w:rsid w:val="00AF0123"/>
    <w:pPr>
      <w:keepNext/>
      <w:spacing w:before="240" w:after="60"/>
      <w:outlineLvl w:val="1"/>
    </w:pPr>
    <w:rPr>
      <w:rFonts w:ascii="Arial" w:hAnsi="Arial" w:cs="Arial"/>
      <w:b/>
      <w:bCs/>
      <w:i/>
      <w:iCs/>
      <w:sz w:val="28"/>
      <w:szCs w:val="28"/>
    </w:rPr>
  </w:style>
  <w:style w:type="paragraph" w:styleId="30">
    <w:name w:val="heading 3"/>
    <w:basedOn w:val="a"/>
    <w:next w:val="a"/>
    <w:link w:val="31"/>
    <w:uiPriority w:val="99"/>
    <w:semiHidden/>
    <w:unhideWhenUsed/>
    <w:qFormat/>
    <w:rsid w:val="00AF0123"/>
    <w:pPr>
      <w:keepNext/>
      <w:keepLines/>
      <w:spacing w:before="200"/>
      <w:outlineLvl w:val="2"/>
    </w:pPr>
    <w:rPr>
      <w:rFonts w:ascii="Cambria" w:hAnsi="Cambria"/>
      <w:b/>
      <w:bCs/>
      <w:color w:val="4F81BD"/>
    </w:rPr>
  </w:style>
  <w:style w:type="paragraph" w:styleId="4">
    <w:name w:val="heading 4"/>
    <w:basedOn w:val="a"/>
    <w:next w:val="a"/>
    <w:link w:val="40"/>
    <w:uiPriority w:val="99"/>
    <w:semiHidden/>
    <w:unhideWhenUsed/>
    <w:qFormat/>
    <w:rsid w:val="00AF0123"/>
    <w:pPr>
      <w:keepNext/>
      <w:spacing w:before="240" w:after="60"/>
      <w:outlineLvl w:val="3"/>
    </w:pPr>
    <w:rPr>
      <w:b/>
      <w:bCs/>
      <w:sz w:val="28"/>
      <w:szCs w:val="28"/>
      <w:lang w:eastAsia="ru-RU"/>
    </w:rPr>
  </w:style>
  <w:style w:type="paragraph" w:styleId="6">
    <w:name w:val="heading 6"/>
    <w:basedOn w:val="a"/>
    <w:next w:val="a"/>
    <w:link w:val="60"/>
    <w:uiPriority w:val="99"/>
    <w:semiHidden/>
    <w:unhideWhenUsed/>
    <w:qFormat/>
    <w:rsid w:val="00AF0123"/>
    <w:pPr>
      <w:spacing w:before="240" w:after="60"/>
      <w:outlineLvl w:val="5"/>
    </w:pPr>
    <w:rPr>
      <w:b/>
      <w:bCs/>
      <w:sz w:val="22"/>
      <w:szCs w:val="22"/>
      <w:lang w:eastAsia="ru-RU"/>
    </w:rPr>
  </w:style>
  <w:style w:type="paragraph" w:styleId="9">
    <w:name w:val="heading 9"/>
    <w:basedOn w:val="a"/>
    <w:next w:val="a"/>
    <w:link w:val="90"/>
    <w:uiPriority w:val="9"/>
    <w:semiHidden/>
    <w:unhideWhenUsed/>
    <w:qFormat/>
    <w:rsid w:val="00A34DCF"/>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AF0123"/>
    <w:rPr>
      <w:rFonts w:ascii="Cambria" w:eastAsia="Times New Roman" w:hAnsi="Cambria" w:cs="Times New Roman"/>
      <w:b/>
      <w:bCs/>
      <w:color w:val="365F91"/>
      <w:sz w:val="28"/>
      <w:szCs w:val="28"/>
    </w:rPr>
  </w:style>
  <w:style w:type="character" w:customStyle="1" w:styleId="20">
    <w:name w:val="Заголовок 2 Знак"/>
    <w:basedOn w:val="a0"/>
    <w:link w:val="2"/>
    <w:uiPriority w:val="99"/>
    <w:semiHidden/>
    <w:rsid w:val="00AF0123"/>
    <w:rPr>
      <w:rFonts w:ascii="Arial" w:eastAsia="Times New Roman" w:hAnsi="Arial" w:cs="Arial"/>
      <w:b/>
      <w:bCs/>
      <w:i/>
      <w:iCs/>
      <w:sz w:val="28"/>
      <w:szCs w:val="28"/>
    </w:rPr>
  </w:style>
  <w:style w:type="character" w:customStyle="1" w:styleId="31">
    <w:name w:val="Заголовок 3 Знак"/>
    <w:basedOn w:val="a0"/>
    <w:link w:val="30"/>
    <w:uiPriority w:val="99"/>
    <w:semiHidden/>
    <w:rsid w:val="00AF0123"/>
    <w:rPr>
      <w:rFonts w:ascii="Cambria" w:eastAsia="Times New Roman" w:hAnsi="Cambria" w:cs="Times New Roman"/>
      <w:b/>
      <w:bCs/>
      <w:color w:val="4F81BD"/>
      <w:sz w:val="20"/>
      <w:szCs w:val="20"/>
    </w:rPr>
  </w:style>
  <w:style w:type="character" w:customStyle="1" w:styleId="40">
    <w:name w:val="Заголовок 4 Знак"/>
    <w:basedOn w:val="a0"/>
    <w:link w:val="4"/>
    <w:uiPriority w:val="99"/>
    <w:semiHidden/>
    <w:rsid w:val="00AF0123"/>
    <w:rPr>
      <w:rFonts w:ascii="Times New Roman" w:eastAsia="Times New Roman" w:hAnsi="Times New Roman" w:cs="Times New Roman"/>
      <w:b/>
      <w:bCs/>
      <w:sz w:val="28"/>
      <w:szCs w:val="28"/>
      <w:lang w:eastAsia="ru-RU"/>
    </w:rPr>
  </w:style>
  <w:style w:type="character" w:customStyle="1" w:styleId="60">
    <w:name w:val="Заголовок 6 Знак"/>
    <w:basedOn w:val="a0"/>
    <w:link w:val="6"/>
    <w:uiPriority w:val="99"/>
    <w:semiHidden/>
    <w:rsid w:val="00AF0123"/>
    <w:rPr>
      <w:rFonts w:ascii="Times New Roman" w:eastAsia="Times New Roman" w:hAnsi="Times New Roman" w:cs="Times New Roman"/>
      <w:b/>
      <w:bCs/>
      <w:lang w:eastAsia="ru-RU"/>
    </w:rPr>
  </w:style>
  <w:style w:type="character" w:styleId="a3">
    <w:name w:val="Hyperlink"/>
    <w:basedOn w:val="a0"/>
    <w:uiPriority w:val="99"/>
    <w:semiHidden/>
    <w:unhideWhenUsed/>
    <w:rsid w:val="00AF0123"/>
    <w:rPr>
      <w:rFonts w:ascii="Times New Roman" w:hAnsi="Times New Roman" w:cs="Times New Roman" w:hint="default"/>
      <w:color w:val="0000FF"/>
      <w:u w:val="single"/>
    </w:rPr>
  </w:style>
  <w:style w:type="paragraph" w:styleId="41">
    <w:name w:val="toc 4"/>
    <w:basedOn w:val="a"/>
    <w:next w:val="a"/>
    <w:autoRedefine/>
    <w:uiPriority w:val="99"/>
    <w:semiHidden/>
    <w:unhideWhenUsed/>
    <w:rsid w:val="00AF0123"/>
    <w:pPr>
      <w:ind w:left="840" w:firstLine="851"/>
    </w:pPr>
    <w:rPr>
      <w:sz w:val="28"/>
      <w:szCs w:val="24"/>
      <w:lang w:eastAsia="ru-RU"/>
    </w:rPr>
  </w:style>
  <w:style w:type="paragraph" w:styleId="a4">
    <w:name w:val="footnote text"/>
    <w:basedOn w:val="a"/>
    <w:link w:val="a5"/>
    <w:uiPriority w:val="99"/>
    <w:semiHidden/>
    <w:unhideWhenUsed/>
    <w:rsid w:val="00AF0123"/>
  </w:style>
  <w:style w:type="character" w:customStyle="1" w:styleId="a5">
    <w:name w:val="Текст сноски Знак"/>
    <w:basedOn w:val="a0"/>
    <w:link w:val="a4"/>
    <w:uiPriority w:val="99"/>
    <w:semiHidden/>
    <w:rsid w:val="00AF0123"/>
    <w:rPr>
      <w:rFonts w:ascii="Times New Roman" w:eastAsia="Times New Roman" w:hAnsi="Times New Roman" w:cs="Times New Roman"/>
      <w:sz w:val="20"/>
      <w:szCs w:val="20"/>
    </w:rPr>
  </w:style>
  <w:style w:type="character" w:customStyle="1" w:styleId="a6">
    <w:name w:val="Верхний колонтитул Знак"/>
    <w:basedOn w:val="a0"/>
    <w:link w:val="a7"/>
    <w:uiPriority w:val="99"/>
    <w:rsid w:val="00AF0123"/>
    <w:rPr>
      <w:rFonts w:ascii="Times New Roman" w:eastAsia="Times New Roman" w:hAnsi="Times New Roman" w:cs="Times New Roman"/>
      <w:sz w:val="20"/>
      <w:szCs w:val="20"/>
    </w:rPr>
  </w:style>
  <w:style w:type="paragraph" w:styleId="a7">
    <w:name w:val="header"/>
    <w:basedOn w:val="a"/>
    <w:link w:val="a6"/>
    <w:uiPriority w:val="99"/>
    <w:unhideWhenUsed/>
    <w:rsid w:val="00AF0123"/>
    <w:pPr>
      <w:tabs>
        <w:tab w:val="center" w:pos="4677"/>
        <w:tab w:val="right" w:pos="9355"/>
      </w:tabs>
    </w:pPr>
  </w:style>
  <w:style w:type="character" w:customStyle="1" w:styleId="11">
    <w:name w:val="Верхний колонтитул Знак1"/>
    <w:basedOn w:val="a0"/>
    <w:uiPriority w:val="99"/>
    <w:semiHidden/>
    <w:rsid w:val="00AF0123"/>
    <w:rPr>
      <w:rFonts w:ascii="Times New Roman" w:eastAsia="Times New Roman" w:hAnsi="Times New Roman" w:cs="Times New Roman"/>
      <w:sz w:val="20"/>
      <w:szCs w:val="20"/>
    </w:rPr>
  </w:style>
  <w:style w:type="character" w:customStyle="1" w:styleId="a8">
    <w:name w:val="Нижний колонтитул Знак"/>
    <w:basedOn w:val="a0"/>
    <w:link w:val="a9"/>
    <w:uiPriority w:val="99"/>
    <w:rsid w:val="00AF0123"/>
    <w:rPr>
      <w:rFonts w:ascii="Times New Roman" w:eastAsia="Times New Roman" w:hAnsi="Times New Roman" w:cs="Times New Roman"/>
      <w:sz w:val="20"/>
      <w:szCs w:val="20"/>
    </w:rPr>
  </w:style>
  <w:style w:type="paragraph" w:styleId="a9">
    <w:name w:val="footer"/>
    <w:basedOn w:val="a"/>
    <w:link w:val="a8"/>
    <w:uiPriority w:val="99"/>
    <w:unhideWhenUsed/>
    <w:rsid w:val="00AF0123"/>
    <w:pPr>
      <w:tabs>
        <w:tab w:val="center" w:pos="4677"/>
        <w:tab w:val="right" w:pos="9355"/>
      </w:tabs>
    </w:pPr>
  </w:style>
  <w:style w:type="character" w:customStyle="1" w:styleId="12">
    <w:name w:val="Нижний колонтитул Знак1"/>
    <w:basedOn w:val="a0"/>
    <w:uiPriority w:val="99"/>
    <w:semiHidden/>
    <w:rsid w:val="00AF0123"/>
    <w:rPr>
      <w:rFonts w:ascii="Times New Roman" w:eastAsia="Times New Roman" w:hAnsi="Times New Roman" w:cs="Times New Roman"/>
      <w:sz w:val="20"/>
      <w:szCs w:val="20"/>
    </w:rPr>
  </w:style>
  <w:style w:type="paragraph" w:styleId="3">
    <w:name w:val="List Number 3"/>
    <w:basedOn w:val="a"/>
    <w:autoRedefine/>
    <w:uiPriority w:val="99"/>
    <w:semiHidden/>
    <w:unhideWhenUsed/>
    <w:rsid w:val="00AF0123"/>
    <w:pPr>
      <w:numPr>
        <w:numId w:val="1"/>
      </w:numPr>
      <w:tabs>
        <w:tab w:val="clear" w:pos="926"/>
      </w:tabs>
      <w:ind w:left="0" w:firstLine="709"/>
      <w:jc w:val="both"/>
    </w:pPr>
    <w:rPr>
      <w:bCs/>
      <w:sz w:val="28"/>
      <w:szCs w:val="28"/>
      <w:lang w:eastAsia="ru-RU"/>
    </w:rPr>
  </w:style>
  <w:style w:type="paragraph" w:styleId="aa">
    <w:name w:val="Body Text"/>
    <w:basedOn w:val="a"/>
    <w:link w:val="ab"/>
    <w:uiPriority w:val="99"/>
    <w:semiHidden/>
    <w:unhideWhenUsed/>
    <w:rsid w:val="00AF0123"/>
    <w:pPr>
      <w:framePr w:w="4202" w:h="3768" w:hSpace="180" w:wrap="auto" w:vAnchor="text" w:hAnchor="page" w:x="1013" w:y="155"/>
      <w:jc w:val="center"/>
    </w:pPr>
    <w:rPr>
      <w:sz w:val="24"/>
    </w:rPr>
  </w:style>
  <w:style w:type="character" w:customStyle="1" w:styleId="ab">
    <w:name w:val="Основной текст Знак"/>
    <w:basedOn w:val="a0"/>
    <w:link w:val="aa"/>
    <w:uiPriority w:val="99"/>
    <w:semiHidden/>
    <w:rsid w:val="00AF0123"/>
    <w:rPr>
      <w:rFonts w:ascii="Times New Roman" w:eastAsia="Times New Roman" w:hAnsi="Times New Roman" w:cs="Times New Roman"/>
      <w:sz w:val="24"/>
      <w:szCs w:val="20"/>
    </w:rPr>
  </w:style>
  <w:style w:type="character" w:customStyle="1" w:styleId="ac">
    <w:name w:val="Основной текст с отступом Знак"/>
    <w:aliases w:val="текст Знак,Основной текст 1 Знак,Нумерованный список !! Знак,Надин стиль Знак"/>
    <w:basedOn w:val="a0"/>
    <w:link w:val="ad"/>
    <w:uiPriority w:val="99"/>
    <w:semiHidden/>
    <w:locked/>
    <w:rsid w:val="00AF0123"/>
    <w:rPr>
      <w:rFonts w:ascii="Times New Roman" w:eastAsia="Times New Roman" w:hAnsi="Times New Roman" w:cs="Times New Roman"/>
      <w:sz w:val="20"/>
      <w:szCs w:val="20"/>
    </w:rPr>
  </w:style>
  <w:style w:type="paragraph" w:styleId="ad">
    <w:name w:val="Body Text Indent"/>
    <w:aliases w:val="текст,Основной текст 1,Нумерованный список !!,Надин стиль"/>
    <w:basedOn w:val="a"/>
    <w:link w:val="ac"/>
    <w:uiPriority w:val="99"/>
    <w:semiHidden/>
    <w:unhideWhenUsed/>
    <w:rsid w:val="00AF0123"/>
    <w:pPr>
      <w:spacing w:after="120"/>
      <w:ind w:left="283"/>
    </w:pPr>
  </w:style>
  <w:style w:type="character" w:customStyle="1" w:styleId="13">
    <w:name w:val="Основной текст с отступом Знак1"/>
    <w:aliases w:val="текст Знак1,Основной текст 1 Знак1,Нумерованный список !! Знак1,Надин стиль Знак1"/>
    <w:basedOn w:val="a0"/>
    <w:uiPriority w:val="99"/>
    <w:semiHidden/>
    <w:rsid w:val="00AF0123"/>
    <w:rPr>
      <w:rFonts w:ascii="Times New Roman" w:eastAsia="Times New Roman" w:hAnsi="Times New Roman" w:cs="Times New Roman"/>
      <w:sz w:val="20"/>
      <w:szCs w:val="20"/>
    </w:rPr>
  </w:style>
  <w:style w:type="paragraph" w:styleId="21">
    <w:name w:val="Body Text 2"/>
    <w:basedOn w:val="a"/>
    <w:link w:val="22"/>
    <w:uiPriority w:val="99"/>
    <w:semiHidden/>
    <w:unhideWhenUsed/>
    <w:rsid w:val="00AF0123"/>
    <w:pPr>
      <w:spacing w:after="120" w:line="480" w:lineRule="auto"/>
    </w:pPr>
  </w:style>
  <w:style w:type="character" w:customStyle="1" w:styleId="22">
    <w:name w:val="Основной текст 2 Знак"/>
    <w:basedOn w:val="a0"/>
    <w:link w:val="21"/>
    <w:uiPriority w:val="99"/>
    <w:semiHidden/>
    <w:rsid w:val="00AF0123"/>
    <w:rPr>
      <w:rFonts w:ascii="Times New Roman" w:eastAsia="Times New Roman" w:hAnsi="Times New Roman" w:cs="Times New Roman"/>
      <w:sz w:val="20"/>
      <w:szCs w:val="20"/>
    </w:rPr>
  </w:style>
  <w:style w:type="paragraph" w:styleId="23">
    <w:name w:val="Body Text Indent 2"/>
    <w:basedOn w:val="a"/>
    <w:link w:val="24"/>
    <w:uiPriority w:val="99"/>
    <w:unhideWhenUsed/>
    <w:rsid w:val="00AF0123"/>
    <w:pPr>
      <w:spacing w:after="120" w:line="480" w:lineRule="auto"/>
      <w:ind w:left="283"/>
    </w:pPr>
  </w:style>
  <w:style w:type="character" w:customStyle="1" w:styleId="24">
    <w:name w:val="Основной текст с отступом 2 Знак"/>
    <w:basedOn w:val="a0"/>
    <w:link w:val="23"/>
    <w:uiPriority w:val="99"/>
    <w:rsid w:val="00AF0123"/>
    <w:rPr>
      <w:rFonts w:ascii="Times New Roman" w:eastAsia="Times New Roman" w:hAnsi="Times New Roman" w:cs="Times New Roman"/>
      <w:sz w:val="20"/>
      <w:szCs w:val="20"/>
    </w:rPr>
  </w:style>
  <w:style w:type="character" w:customStyle="1" w:styleId="ae">
    <w:name w:val="Текст Знак"/>
    <w:basedOn w:val="a0"/>
    <w:link w:val="af"/>
    <w:uiPriority w:val="99"/>
    <w:semiHidden/>
    <w:rsid w:val="00AF0123"/>
    <w:rPr>
      <w:rFonts w:ascii="Courier New" w:eastAsia="Times New Roman" w:hAnsi="Courier New" w:cs="Times New Roman"/>
      <w:sz w:val="20"/>
      <w:szCs w:val="20"/>
      <w:lang w:eastAsia="ru-RU"/>
    </w:rPr>
  </w:style>
  <w:style w:type="paragraph" w:styleId="af">
    <w:name w:val="Plain Text"/>
    <w:basedOn w:val="a"/>
    <w:link w:val="ae"/>
    <w:uiPriority w:val="99"/>
    <w:semiHidden/>
    <w:unhideWhenUsed/>
    <w:rsid w:val="00AF0123"/>
    <w:rPr>
      <w:rFonts w:ascii="Courier New" w:hAnsi="Courier New"/>
      <w:lang w:eastAsia="ru-RU"/>
    </w:rPr>
  </w:style>
  <w:style w:type="character" w:customStyle="1" w:styleId="14">
    <w:name w:val="Текст Знак1"/>
    <w:basedOn w:val="a0"/>
    <w:uiPriority w:val="99"/>
    <w:semiHidden/>
    <w:rsid w:val="00AF0123"/>
    <w:rPr>
      <w:rFonts w:ascii="Consolas" w:eastAsia="Times New Roman" w:hAnsi="Consolas" w:cs="Times New Roman"/>
      <w:sz w:val="21"/>
      <w:szCs w:val="21"/>
    </w:rPr>
  </w:style>
  <w:style w:type="paragraph" w:styleId="af0">
    <w:name w:val="No Spacing"/>
    <w:uiPriority w:val="1"/>
    <w:qFormat/>
    <w:rsid w:val="00AF0123"/>
    <w:pPr>
      <w:spacing w:after="0" w:line="240" w:lineRule="auto"/>
    </w:pPr>
    <w:rPr>
      <w:rFonts w:ascii="Times New Roman" w:eastAsia="Times New Roman" w:hAnsi="Times New Roman" w:cs="Times New Roman"/>
      <w:sz w:val="20"/>
      <w:szCs w:val="20"/>
    </w:rPr>
  </w:style>
  <w:style w:type="paragraph" w:styleId="af1">
    <w:name w:val="List Paragraph"/>
    <w:basedOn w:val="a"/>
    <w:uiPriority w:val="34"/>
    <w:qFormat/>
    <w:rsid w:val="00AF0123"/>
    <w:pPr>
      <w:ind w:left="720"/>
      <w:contextualSpacing/>
    </w:pPr>
  </w:style>
  <w:style w:type="character" w:customStyle="1" w:styleId="ReportMain">
    <w:name w:val="Report_Main Знак"/>
    <w:link w:val="ReportMain0"/>
    <w:locked/>
    <w:rsid w:val="00AF0123"/>
    <w:rPr>
      <w:rFonts w:ascii="Times New Roman" w:eastAsia="Times New Roman" w:hAnsi="Times New Roman" w:cs="Times New Roman"/>
      <w:sz w:val="24"/>
      <w:szCs w:val="24"/>
      <w:lang w:eastAsia="ru-RU"/>
    </w:rPr>
  </w:style>
  <w:style w:type="paragraph" w:customStyle="1" w:styleId="ReportMain0">
    <w:name w:val="Report_Main"/>
    <w:basedOn w:val="a"/>
    <w:link w:val="ReportMain"/>
    <w:rsid w:val="00AF0123"/>
    <w:rPr>
      <w:sz w:val="24"/>
      <w:szCs w:val="24"/>
      <w:lang w:eastAsia="ru-RU"/>
    </w:rPr>
  </w:style>
  <w:style w:type="character" w:customStyle="1" w:styleId="af2">
    <w:name w:val="Введение Знак Знак"/>
    <w:basedOn w:val="a0"/>
    <w:link w:val="af3"/>
    <w:uiPriority w:val="99"/>
    <w:locked/>
    <w:rsid w:val="00AF0123"/>
    <w:rPr>
      <w:rFonts w:ascii="Times New Roman" w:hAnsi="Times New Roman" w:cs="Times New Roman"/>
      <w:bCs/>
      <w:sz w:val="24"/>
      <w:szCs w:val="24"/>
    </w:rPr>
  </w:style>
  <w:style w:type="paragraph" w:customStyle="1" w:styleId="af3">
    <w:name w:val="Введение"/>
    <w:basedOn w:val="1"/>
    <w:next w:val="a"/>
    <w:link w:val="af2"/>
    <w:autoRedefine/>
    <w:uiPriority w:val="99"/>
    <w:rsid w:val="00AF0123"/>
    <w:pPr>
      <w:keepNext w:val="0"/>
      <w:keepLines w:val="0"/>
      <w:widowControl w:val="0"/>
      <w:spacing w:before="0"/>
      <w:jc w:val="both"/>
    </w:pPr>
    <w:rPr>
      <w:rFonts w:ascii="Times New Roman" w:eastAsiaTheme="minorHAnsi" w:hAnsi="Times New Roman"/>
      <w:b w:val="0"/>
      <w:color w:val="auto"/>
      <w:sz w:val="24"/>
      <w:szCs w:val="24"/>
    </w:rPr>
  </w:style>
  <w:style w:type="paragraph" w:customStyle="1" w:styleId="ReportHead">
    <w:name w:val="Report_Head"/>
    <w:basedOn w:val="a"/>
    <w:link w:val="ReportHead0"/>
    <w:rsid w:val="00AF0123"/>
    <w:pPr>
      <w:jc w:val="center"/>
    </w:pPr>
    <w:rPr>
      <w:sz w:val="28"/>
      <w:szCs w:val="24"/>
      <w:lang w:eastAsia="ru-RU"/>
    </w:rPr>
  </w:style>
  <w:style w:type="paragraph" w:customStyle="1" w:styleId="ConsPlusNormal">
    <w:name w:val="ConsPlusNormal"/>
    <w:uiPriority w:val="99"/>
    <w:rsid w:val="00AF012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5">
    <w:name w:val="Обычный1"/>
    <w:uiPriority w:val="99"/>
    <w:rsid w:val="00AF0123"/>
    <w:pPr>
      <w:spacing w:after="0" w:line="240" w:lineRule="auto"/>
    </w:pPr>
    <w:rPr>
      <w:rFonts w:ascii="Times New Roman" w:eastAsia="Times New Roman" w:hAnsi="Times New Roman" w:cs="Times New Roman"/>
      <w:sz w:val="20"/>
      <w:szCs w:val="20"/>
      <w:lang w:eastAsia="ru-RU"/>
    </w:rPr>
  </w:style>
  <w:style w:type="paragraph" w:customStyle="1" w:styleId="Default">
    <w:name w:val="Default"/>
    <w:rsid w:val="00AF0123"/>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f4">
    <w:name w:val="footnote reference"/>
    <w:basedOn w:val="a0"/>
    <w:uiPriority w:val="99"/>
    <w:semiHidden/>
    <w:unhideWhenUsed/>
    <w:rsid w:val="00AF0123"/>
    <w:rPr>
      <w:rFonts w:ascii="Times New Roman" w:hAnsi="Times New Roman" w:cs="Times New Roman" w:hint="default"/>
      <w:vertAlign w:val="superscript"/>
    </w:rPr>
  </w:style>
  <w:style w:type="character" w:customStyle="1" w:styleId="210">
    <w:name w:val="Основной текст 2 Знак1"/>
    <w:basedOn w:val="a0"/>
    <w:uiPriority w:val="99"/>
    <w:locked/>
    <w:rsid w:val="00AF0123"/>
    <w:rPr>
      <w:rFonts w:ascii="Times New Roman" w:hAnsi="Times New Roman" w:cs="Times New Roman" w:hint="default"/>
      <w:sz w:val="20"/>
      <w:szCs w:val="20"/>
    </w:rPr>
  </w:style>
  <w:style w:type="character" w:customStyle="1" w:styleId="apple-converted-space">
    <w:name w:val="apple-converted-space"/>
    <w:basedOn w:val="a0"/>
    <w:uiPriority w:val="99"/>
    <w:rsid w:val="00AF0123"/>
    <w:rPr>
      <w:rFonts w:ascii="Times New Roman" w:hAnsi="Times New Roman" w:cs="Times New Roman" w:hint="default"/>
    </w:rPr>
  </w:style>
  <w:style w:type="character" w:styleId="af5">
    <w:name w:val="Emphasis"/>
    <w:basedOn w:val="a0"/>
    <w:uiPriority w:val="99"/>
    <w:qFormat/>
    <w:rsid w:val="00AF0123"/>
    <w:rPr>
      <w:i/>
      <w:iCs/>
    </w:rPr>
  </w:style>
  <w:style w:type="paragraph" w:customStyle="1" w:styleId="25">
    <w:name w:val="Обычный2"/>
    <w:rsid w:val="00AF0123"/>
    <w:pPr>
      <w:snapToGrid w:val="0"/>
      <w:spacing w:after="0" w:line="240" w:lineRule="auto"/>
    </w:pPr>
    <w:rPr>
      <w:rFonts w:ascii="Times New Roman" w:eastAsia="Times New Roman" w:hAnsi="Times New Roman" w:cs="Times New Roman"/>
      <w:sz w:val="20"/>
      <w:szCs w:val="20"/>
      <w:lang w:eastAsia="ru-RU"/>
    </w:rPr>
  </w:style>
  <w:style w:type="paragraph" w:styleId="af6">
    <w:name w:val="Normal (Web)"/>
    <w:basedOn w:val="a"/>
    <w:uiPriority w:val="99"/>
    <w:rsid w:val="00AF0123"/>
    <w:pPr>
      <w:tabs>
        <w:tab w:val="num" w:pos="720"/>
      </w:tabs>
      <w:spacing w:before="100" w:beforeAutospacing="1" w:after="100" w:afterAutospacing="1"/>
      <w:ind w:left="720" w:hanging="360"/>
    </w:pPr>
    <w:rPr>
      <w:sz w:val="24"/>
      <w:szCs w:val="24"/>
      <w:lang w:eastAsia="ru-RU"/>
    </w:rPr>
  </w:style>
  <w:style w:type="character" w:styleId="af7">
    <w:name w:val="Strong"/>
    <w:basedOn w:val="a0"/>
    <w:uiPriority w:val="22"/>
    <w:qFormat/>
    <w:rsid w:val="00AF0123"/>
    <w:rPr>
      <w:rFonts w:cs="Times New Roman"/>
      <w:b/>
      <w:bCs/>
    </w:rPr>
  </w:style>
  <w:style w:type="character" w:customStyle="1" w:styleId="90">
    <w:name w:val="Заголовок 9 Знак"/>
    <w:basedOn w:val="a0"/>
    <w:link w:val="9"/>
    <w:uiPriority w:val="9"/>
    <w:semiHidden/>
    <w:rsid w:val="00A34DCF"/>
    <w:rPr>
      <w:rFonts w:asciiTheme="majorHAnsi" w:eastAsiaTheme="majorEastAsia" w:hAnsiTheme="majorHAnsi" w:cstheme="majorBidi"/>
      <w:i/>
      <w:iCs/>
      <w:color w:val="404040" w:themeColor="text1" w:themeTint="BF"/>
      <w:sz w:val="20"/>
      <w:szCs w:val="20"/>
    </w:rPr>
  </w:style>
  <w:style w:type="character" w:customStyle="1" w:styleId="ReportHead0">
    <w:name w:val="Report_Head Знак"/>
    <w:link w:val="ReportHead"/>
    <w:rsid w:val="00E93CC5"/>
    <w:rPr>
      <w:rFonts w:ascii="Times New Roman" w:eastAsia="Times New Roman" w:hAnsi="Times New Roman" w:cs="Times New Roman"/>
      <w:sz w:val="28"/>
      <w:szCs w:val="24"/>
      <w:lang w:eastAsia="ru-RU"/>
    </w:rPr>
  </w:style>
  <w:style w:type="paragraph" w:customStyle="1" w:styleId="c1">
    <w:name w:val="c1"/>
    <w:basedOn w:val="a"/>
    <w:rsid w:val="00246896"/>
    <w:pPr>
      <w:spacing w:before="30" w:after="150"/>
      <w:jc w:val="center"/>
    </w:pPr>
    <w:rPr>
      <w:rFonts w:ascii="Arial" w:eastAsia="Calibri" w:hAnsi="Arial" w:cs="Arial"/>
      <w:lang w:eastAsia="ru-RU"/>
    </w:rPr>
  </w:style>
  <w:style w:type="paragraph" w:styleId="af8">
    <w:name w:val="Balloon Text"/>
    <w:basedOn w:val="a"/>
    <w:link w:val="af9"/>
    <w:uiPriority w:val="99"/>
    <w:semiHidden/>
    <w:unhideWhenUsed/>
    <w:rsid w:val="00002279"/>
    <w:rPr>
      <w:rFonts w:ascii="Tahoma" w:hAnsi="Tahoma" w:cs="Tahoma"/>
      <w:sz w:val="16"/>
      <w:szCs w:val="16"/>
    </w:rPr>
  </w:style>
  <w:style w:type="character" w:customStyle="1" w:styleId="af9">
    <w:name w:val="Текст выноски Знак"/>
    <w:basedOn w:val="a0"/>
    <w:link w:val="af8"/>
    <w:uiPriority w:val="99"/>
    <w:semiHidden/>
    <w:rsid w:val="00002279"/>
    <w:rPr>
      <w:rFonts w:ascii="Tahoma" w:eastAsia="Times New Roman" w:hAnsi="Tahoma" w:cs="Tahoma"/>
      <w:sz w:val="16"/>
      <w:szCs w:val="16"/>
    </w:rPr>
  </w:style>
  <w:style w:type="character" w:styleId="afa">
    <w:name w:val="endnote reference"/>
    <w:uiPriority w:val="99"/>
    <w:semiHidden/>
    <w:unhideWhenUsed/>
    <w:rsid w:val="00D471A9"/>
    <w:rPr>
      <w:rFonts w:ascii="Times New Roman" w:hAnsi="Times New Roman" w:cs="Times New Roman"/>
      <w:vertAlign w:val="superscript"/>
    </w:rPr>
  </w:style>
  <w:style w:type="paragraph" w:customStyle="1" w:styleId="110">
    <w:name w:val="Заголовок 11"/>
    <w:basedOn w:val="a"/>
    <w:uiPriority w:val="1"/>
    <w:qFormat/>
    <w:rsid w:val="00D471A9"/>
    <w:pPr>
      <w:widowControl w:val="0"/>
      <w:ind w:left="878"/>
      <w:outlineLvl w:val="1"/>
    </w:pPr>
    <w:rPr>
      <w:b/>
      <w:bCs/>
      <w:sz w:val="24"/>
      <w:szCs w:val="24"/>
      <w:lang w:val="en-US"/>
    </w:rPr>
  </w:style>
  <w:style w:type="character" w:customStyle="1" w:styleId="32">
    <w:name w:val="Основной текст3"/>
    <w:rsid w:val="008017AE"/>
    <w:rPr>
      <w:rFonts w:ascii="Times New Roman" w:hAnsi="Times New Roman" w:cs="Times New Roman" w:hint="default"/>
      <w:color w:val="000000"/>
      <w:spacing w:val="0"/>
      <w:w w:val="100"/>
      <w:position w:val="0"/>
      <w:sz w:val="28"/>
      <w:szCs w:val="28"/>
      <w:u w:val="single"/>
      <w:shd w:val="clear" w:color="auto" w:fill="FFFFFF"/>
      <w:lang w:val="ru-RU" w:eastAsia="ru-RU"/>
    </w:rPr>
  </w:style>
  <w:style w:type="character" w:customStyle="1" w:styleId="26">
    <w:name w:val="Основной текст (2)_"/>
    <w:link w:val="27"/>
    <w:rsid w:val="008017AE"/>
    <w:rPr>
      <w:rFonts w:ascii="Times New Roman" w:eastAsia="Times New Roman" w:hAnsi="Times New Roman"/>
      <w:shd w:val="clear" w:color="auto" w:fill="FFFFFF"/>
    </w:rPr>
  </w:style>
  <w:style w:type="paragraph" w:customStyle="1" w:styleId="27">
    <w:name w:val="Основной текст (2)"/>
    <w:basedOn w:val="a"/>
    <w:link w:val="26"/>
    <w:rsid w:val="008017AE"/>
    <w:pPr>
      <w:widowControl w:val="0"/>
      <w:shd w:val="clear" w:color="auto" w:fill="FFFFFF"/>
      <w:spacing w:after="60" w:line="266" w:lineRule="exact"/>
      <w:ind w:hanging="420"/>
      <w:jc w:val="center"/>
    </w:pPr>
    <w:rPr>
      <w:rFonts w:cstheme="minorBidi"/>
      <w:sz w:val="22"/>
      <w:szCs w:val="22"/>
    </w:rPr>
  </w:style>
  <w:style w:type="character" w:customStyle="1" w:styleId="211pt">
    <w:name w:val="Основной текст (2) + 11 pt"/>
    <w:rsid w:val="008017AE"/>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paragraph" w:customStyle="1" w:styleId="61">
    <w:name w:val="Основной текст6"/>
    <w:basedOn w:val="a"/>
    <w:rsid w:val="008017AE"/>
    <w:pPr>
      <w:widowControl w:val="0"/>
      <w:shd w:val="clear" w:color="auto" w:fill="FFFFFF"/>
      <w:spacing w:line="0" w:lineRule="atLeast"/>
      <w:ind w:hanging="1800"/>
      <w:jc w:val="both"/>
    </w:pPr>
    <w:rPr>
      <w:sz w:val="22"/>
      <w:szCs w:val="22"/>
      <w:lang w:eastAsia="ru-RU" w:bidi="ru-RU"/>
    </w:rPr>
  </w:style>
  <w:style w:type="character" w:customStyle="1" w:styleId="afb">
    <w:name w:val="Подпись к таблице + Не полужирный"/>
    <w:aliases w:val="Курсив"/>
    <w:rsid w:val="008017AE"/>
    <w:rPr>
      <w:rFonts w:ascii="Times New Roman" w:eastAsia="Times New Roman" w:hAnsi="Times New Roman" w:cs="Times New Roman" w:hint="default"/>
      <w:b/>
      <w:bCs/>
      <w:i/>
      <w:iCs/>
      <w:smallCaps w:val="0"/>
      <w:strike w:val="0"/>
      <w:dstrike w:val="0"/>
      <w:color w:val="000000"/>
      <w:spacing w:val="0"/>
      <w:w w:val="100"/>
      <w:position w:val="0"/>
      <w:sz w:val="22"/>
      <w:szCs w:val="22"/>
      <w:u w:val="none"/>
      <w:effect w:val="none"/>
      <w:lang w:val="ru-RU" w:eastAsia="ru-RU" w:bidi="ru-RU"/>
    </w:rPr>
  </w:style>
  <w:style w:type="paragraph" w:customStyle="1" w:styleId="afc">
    <w:name w:val="Содержимое таблицы"/>
    <w:basedOn w:val="a"/>
    <w:rsid w:val="001A5167"/>
    <w:pPr>
      <w:suppressLineNumbers/>
      <w:suppressAutoHyphens/>
    </w:pPr>
    <w:rPr>
      <w:lang w:eastAsia="ar-SA"/>
    </w:rPr>
  </w:style>
  <w:style w:type="character" w:customStyle="1" w:styleId="afd">
    <w:name w:val="Основной текст + Полужирный"/>
    <w:rsid w:val="008C1FD7"/>
    <w:rPr>
      <w:rFonts w:ascii="Times New Roman" w:eastAsia="Times New Roman" w:hAnsi="Times New Roman" w:cs="Times New Roman"/>
      <w:b/>
      <w:bCs/>
      <w:color w:val="000000"/>
      <w:spacing w:val="0"/>
      <w:w w:val="100"/>
      <w:position w:val="0"/>
      <w:sz w:val="22"/>
      <w:szCs w:val="22"/>
      <w:shd w:val="clear" w:color="auto" w:fill="FFFFFF"/>
      <w:vertAlign w:val="baseline"/>
      <w:lang w:val="ru-RU" w:eastAsia="ru-RU" w:bidi="ru-RU"/>
    </w:rPr>
  </w:style>
  <w:style w:type="character" w:customStyle="1" w:styleId="WW8Num5z1">
    <w:name w:val="WW8Num5z1"/>
    <w:rsid w:val="004C0E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649818">
      <w:bodyDiv w:val="1"/>
      <w:marLeft w:val="0"/>
      <w:marRight w:val="0"/>
      <w:marTop w:val="0"/>
      <w:marBottom w:val="0"/>
      <w:divBdr>
        <w:top w:val="none" w:sz="0" w:space="0" w:color="auto"/>
        <w:left w:val="none" w:sz="0" w:space="0" w:color="auto"/>
        <w:bottom w:val="none" w:sz="0" w:space="0" w:color="auto"/>
        <w:right w:val="none" w:sz="0" w:space="0" w:color="auto"/>
      </w:divBdr>
    </w:div>
    <w:div w:id="141041994">
      <w:bodyDiv w:val="1"/>
      <w:marLeft w:val="0"/>
      <w:marRight w:val="0"/>
      <w:marTop w:val="0"/>
      <w:marBottom w:val="0"/>
      <w:divBdr>
        <w:top w:val="none" w:sz="0" w:space="0" w:color="auto"/>
        <w:left w:val="none" w:sz="0" w:space="0" w:color="auto"/>
        <w:bottom w:val="none" w:sz="0" w:space="0" w:color="auto"/>
        <w:right w:val="none" w:sz="0" w:space="0" w:color="auto"/>
      </w:divBdr>
    </w:div>
    <w:div w:id="158814332">
      <w:bodyDiv w:val="1"/>
      <w:marLeft w:val="0"/>
      <w:marRight w:val="0"/>
      <w:marTop w:val="0"/>
      <w:marBottom w:val="0"/>
      <w:divBdr>
        <w:top w:val="none" w:sz="0" w:space="0" w:color="auto"/>
        <w:left w:val="none" w:sz="0" w:space="0" w:color="auto"/>
        <w:bottom w:val="none" w:sz="0" w:space="0" w:color="auto"/>
        <w:right w:val="none" w:sz="0" w:space="0" w:color="auto"/>
      </w:divBdr>
    </w:div>
    <w:div w:id="332221946">
      <w:bodyDiv w:val="1"/>
      <w:marLeft w:val="0"/>
      <w:marRight w:val="0"/>
      <w:marTop w:val="0"/>
      <w:marBottom w:val="0"/>
      <w:divBdr>
        <w:top w:val="none" w:sz="0" w:space="0" w:color="auto"/>
        <w:left w:val="none" w:sz="0" w:space="0" w:color="auto"/>
        <w:bottom w:val="none" w:sz="0" w:space="0" w:color="auto"/>
        <w:right w:val="none" w:sz="0" w:space="0" w:color="auto"/>
      </w:divBdr>
    </w:div>
    <w:div w:id="608050372">
      <w:bodyDiv w:val="1"/>
      <w:marLeft w:val="0"/>
      <w:marRight w:val="0"/>
      <w:marTop w:val="0"/>
      <w:marBottom w:val="0"/>
      <w:divBdr>
        <w:top w:val="none" w:sz="0" w:space="0" w:color="auto"/>
        <w:left w:val="none" w:sz="0" w:space="0" w:color="auto"/>
        <w:bottom w:val="none" w:sz="0" w:space="0" w:color="auto"/>
        <w:right w:val="none" w:sz="0" w:space="0" w:color="auto"/>
      </w:divBdr>
    </w:div>
    <w:div w:id="876358384">
      <w:bodyDiv w:val="1"/>
      <w:marLeft w:val="0"/>
      <w:marRight w:val="0"/>
      <w:marTop w:val="0"/>
      <w:marBottom w:val="0"/>
      <w:divBdr>
        <w:top w:val="none" w:sz="0" w:space="0" w:color="auto"/>
        <w:left w:val="none" w:sz="0" w:space="0" w:color="auto"/>
        <w:bottom w:val="none" w:sz="0" w:space="0" w:color="auto"/>
        <w:right w:val="none" w:sz="0" w:space="0" w:color="auto"/>
      </w:divBdr>
    </w:div>
    <w:div w:id="1651910444">
      <w:bodyDiv w:val="1"/>
      <w:marLeft w:val="0"/>
      <w:marRight w:val="0"/>
      <w:marTop w:val="0"/>
      <w:marBottom w:val="0"/>
      <w:divBdr>
        <w:top w:val="none" w:sz="0" w:space="0" w:color="auto"/>
        <w:left w:val="none" w:sz="0" w:space="0" w:color="auto"/>
        <w:bottom w:val="none" w:sz="0" w:space="0" w:color="auto"/>
        <w:right w:val="none" w:sz="0" w:space="0" w:color="auto"/>
      </w:divBdr>
    </w:div>
    <w:div w:id="1704094502">
      <w:bodyDiv w:val="1"/>
      <w:marLeft w:val="0"/>
      <w:marRight w:val="0"/>
      <w:marTop w:val="0"/>
      <w:marBottom w:val="0"/>
      <w:divBdr>
        <w:top w:val="none" w:sz="0" w:space="0" w:color="auto"/>
        <w:left w:val="none" w:sz="0" w:space="0" w:color="auto"/>
        <w:bottom w:val="none" w:sz="0" w:space="0" w:color="auto"/>
        <w:right w:val="none" w:sz="0" w:space="0" w:color="auto"/>
      </w:divBdr>
    </w:div>
    <w:div w:id="1715886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8518</Words>
  <Characters>48553</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САША</dc:creator>
  <cp:lastModifiedBy>User</cp:lastModifiedBy>
  <cp:revision>3</cp:revision>
  <cp:lastPrinted>2019-11-06T11:55:00Z</cp:lastPrinted>
  <dcterms:created xsi:type="dcterms:W3CDTF">2019-12-02T05:26:00Z</dcterms:created>
  <dcterms:modified xsi:type="dcterms:W3CDTF">2019-12-02T05:26:00Z</dcterms:modified>
</cp:coreProperties>
</file>