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AB" w:rsidRDefault="000D35AB" w:rsidP="000D35AB">
      <w:pPr>
        <w:pStyle w:val="a6"/>
        <w:jc w:val="center"/>
        <w:rPr>
          <w:sz w:val="24"/>
          <w:szCs w:val="24"/>
        </w:rPr>
      </w:pPr>
      <w:proofErr w:type="spellStart"/>
      <w:r>
        <w:rPr>
          <w:sz w:val="24"/>
          <w:szCs w:val="24"/>
        </w:rPr>
        <w:t>Минобрнауки</w:t>
      </w:r>
      <w:proofErr w:type="spellEnd"/>
      <w:r>
        <w:rPr>
          <w:sz w:val="24"/>
          <w:szCs w:val="24"/>
        </w:rPr>
        <w:t xml:space="preserve">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w:t>
      </w:r>
      <w:r w:rsidR="00B93B72">
        <w:rPr>
          <w:i/>
          <w:sz w:val="24"/>
          <w:szCs w:val="24"/>
        </w:rPr>
        <w:t>1Налоговое планирование</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Программа академического</w:t>
      </w:r>
      <w:r w:rsidR="00997A4F">
        <w:rPr>
          <w:i/>
          <w:sz w:val="24"/>
          <w:u w:val="single"/>
        </w:rPr>
        <w:t xml:space="preserve"> </w:t>
      </w:r>
      <w:r>
        <w:rPr>
          <w:i/>
          <w:sz w:val="24"/>
          <w:u w:val="single"/>
        </w:rPr>
        <w:t>бакалавриата</w:t>
      </w:r>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412027" w:rsidP="000D35AB">
      <w:pPr>
        <w:pStyle w:val="ReportHead"/>
        <w:suppressAutoHyphens/>
        <w:rPr>
          <w:i/>
          <w:sz w:val="24"/>
          <w:u w:val="single"/>
        </w:rPr>
      </w:pPr>
      <w:r>
        <w:rPr>
          <w:i/>
          <w:sz w:val="24"/>
          <w:u w:val="single"/>
        </w:rPr>
        <w:t>О</w:t>
      </w:r>
      <w:r w:rsidR="000D35AB">
        <w:rPr>
          <w:i/>
          <w:sz w:val="24"/>
          <w:u w:val="single"/>
        </w:rPr>
        <w:t>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w:t>
      </w:r>
      <w:bookmarkStart w:id="1" w:name="_GoBack"/>
      <w:bookmarkEnd w:id="1"/>
      <w:r w:rsidR="00953E5D">
        <w:rPr>
          <w:sz w:val="24"/>
          <w:szCs w:val="24"/>
        </w:rPr>
        <w:t>20</w:t>
      </w:r>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2" w:name="BookmarkTestIsMustDelChr13"/>
      <w:bookmarkEnd w:id="2"/>
      <w:r>
        <w:rPr>
          <w:sz w:val="24"/>
        </w:rPr>
        <w:lastRenderedPageBreak/>
        <w:t>Фонд оценочных средств предназначен для контроля знаний обучающихся по направлению подготовки 38.03.01 Экономика по дисциплине «</w:t>
      </w:r>
      <w:r w:rsidRPr="000D35AB">
        <w:rPr>
          <w:sz w:val="24"/>
          <w:szCs w:val="24"/>
        </w:rPr>
        <w:t>Б.1.В.ДВ.9.</w:t>
      </w:r>
      <w:r w:rsidR="00B93B72">
        <w:rPr>
          <w:sz w:val="24"/>
          <w:szCs w:val="24"/>
        </w:rPr>
        <w:t>1</w:t>
      </w:r>
      <w:r w:rsidRPr="000D35AB">
        <w:rPr>
          <w:sz w:val="24"/>
          <w:szCs w:val="24"/>
        </w:rPr>
        <w:t xml:space="preserve"> Налогов</w:t>
      </w:r>
      <w:r w:rsidR="00B93B72">
        <w:rPr>
          <w:sz w:val="24"/>
          <w:szCs w:val="24"/>
        </w:rPr>
        <w:t>ое</w:t>
      </w:r>
      <w:r w:rsidR="006A7500">
        <w:rPr>
          <w:sz w:val="24"/>
          <w:szCs w:val="24"/>
        </w:rPr>
        <w:t xml:space="preserve"> </w:t>
      </w:r>
      <w:r w:rsidR="00B93B72">
        <w:rPr>
          <w:sz w:val="24"/>
          <w:szCs w:val="24"/>
        </w:rPr>
        <w:t>планирование</w:t>
      </w:r>
      <w:r>
        <w:rPr>
          <w:sz w:val="24"/>
        </w:rPr>
        <w:t>»</w:t>
      </w:r>
    </w:p>
    <w:p w:rsidR="000D35AB" w:rsidRDefault="000D35AB" w:rsidP="000D35AB">
      <w:pPr>
        <w:pStyle w:val="ReportHead"/>
        <w:suppressAutoHyphens/>
        <w:jc w:val="both"/>
        <w:rPr>
          <w:sz w:val="24"/>
          <w:u w:val="single"/>
        </w:rPr>
      </w:pPr>
    </w:p>
    <w:p w:rsidR="00953E5D" w:rsidRPr="006014CA" w:rsidRDefault="00953E5D" w:rsidP="00953E5D">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953E5D" w:rsidRPr="006014CA" w:rsidRDefault="00953E5D" w:rsidP="00953E5D">
      <w:pPr>
        <w:suppressLineNumbers/>
        <w:jc w:val="both"/>
        <w:rPr>
          <w:sz w:val="24"/>
          <w:szCs w:val="24"/>
        </w:rPr>
      </w:pPr>
      <w:r w:rsidRPr="006014CA">
        <w:rPr>
          <w:sz w:val="24"/>
          <w:szCs w:val="24"/>
        </w:rPr>
        <w:t xml:space="preserve">финансов и кредита  </w:t>
      </w:r>
    </w:p>
    <w:p w:rsidR="00953E5D" w:rsidRPr="006014CA" w:rsidRDefault="00953E5D" w:rsidP="00953E5D">
      <w:pPr>
        <w:suppressLineNumbers/>
        <w:jc w:val="both"/>
        <w:rPr>
          <w:sz w:val="24"/>
          <w:szCs w:val="24"/>
        </w:rPr>
      </w:pPr>
      <w:r w:rsidRPr="006014CA">
        <w:rPr>
          <w:sz w:val="24"/>
          <w:szCs w:val="24"/>
        </w:rPr>
        <w:t xml:space="preserve">протокол № </w:t>
      </w:r>
      <w:r>
        <w:rPr>
          <w:sz w:val="24"/>
          <w:szCs w:val="24"/>
        </w:rPr>
        <w:t>6 от 10.01.2020</w:t>
      </w:r>
      <w:r w:rsidRPr="006014CA">
        <w:rPr>
          <w:sz w:val="24"/>
          <w:szCs w:val="24"/>
        </w:rPr>
        <w:t xml:space="preserve"> г.   </w:t>
      </w:r>
    </w:p>
    <w:p w:rsidR="00953E5D" w:rsidRPr="006014CA" w:rsidRDefault="00953E5D" w:rsidP="00953E5D">
      <w:pPr>
        <w:suppressLineNumbers/>
        <w:jc w:val="both"/>
        <w:rPr>
          <w:sz w:val="24"/>
          <w:szCs w:val="24"/>
        </w:rPr>
      </w:pPr>
    </w:p>
    <w:p w:rsidR="00953E5D" w:rsidRPr="00A76299" w:rsidRDefault="00953E5D" w:rsidP="00953E5D">
      <w:pPr>
        <w:pStyle w:val="ReportHead"/>
        <w:tabs>
          <w:tab w:val="center" w:pos="6378"/>
          <w:tab w:val="left" w:pos="10432"/>
        </w:tabs>
        <w:suppressAutoHyphens/>
        <w:jc w:val="both"/>
        <w:rPr>
          <w:sz w:val="24"/>
          <w:szCs w:val="24"/>
          <w:u w:val="single"/>
        </w:rPr>
      </w:pPr>
      <w:r w:rsidRPr="00A76299">
        <w:rPr>
          <w:sz w:val="24"/>
          <w:szCs w:val="24"/>
          <w:u w:val="single"/>
        </w:rPr>
        <w:t xml:space="preserve">Декан факультета экономики и права                                                </w:t>
      </w:r>
      <w:r>
        <w:rPr>
          <w:sz w:val="24"/>
          <w:szCs w:val="24"/>
          <w:u w:val="single"/>
        </w:rPr>
        <w:t>_</w:t>
      </w:r>
      <w:r w:rsidRPr="00A76299">
        <w:rPr>
          <w:sz w:val="24"/>
          <w:szCs w:val="24"/>
          <w:u w:val="single"/>
        </w:rPr>
        <w:t xml:space="preserve">            О.Н. Григорьева</w:t>
      </w:r>
    </w:p>
    <w:p w:rsidR="00953E5D" w:rsidRDefault="00953E5D" w:rsidP="00953E5D">
      <w:pPr>
        <w:pStyle w:val="ReportHead"/>
        <w:tabs>
          <w:tab w:val="center" w:pos="6378"/>
          <w:tab w:val="left" w:pos="10432"/>
        </w:tabs>
        <w:suppressAutoHyphens/>
        <w:jc w:val="both"/>
        <w:rPr>
          <w:i/>
          <w:sz w:val="24"/>
          <w:szCs w:val="24"/>
        </w:rPr>
      </w:pPr>
    </w:p>
    <w:p w:rsidR="00953E5D" w:rsidRPr="006014CA" w:rsidRDefault="00953E5D" w:rsidP="00953E5D">
      <w:pPr>
        <w:pStyle w:val="ReportHead"/>
        <w:tabs>
          <w:tab w:val="center" w:pos="6378"/>
          <w:tab w:val="left" w:pos="10432"/>
        </w:tabs>
        <w:suppressAutoHyphens/>
        <w:jc w:val="both"/>
        <w:rPr>
          <w:i/>
          <w:sz w:val="24"/>
          <w:szCs w:val="24"/>
        </w:rPr>
      </w:pPr>
      <w:r w:rsidRPr="006014CA">
        <w:rPr>
          <w:i/>
          <w:sz w:val="24"/>
          <w:szCs w:val="24"/>
        </w:rPr>
        <w:t>Исполнители:</w:t>
      </w:r>
    </w:p>
    <w:p w:rsidR="00953E5D" w:rsidRPr="006014CA" w:rsidRDefault="00953E5D" w:rsidP="00953E5D">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0D35AB" w:rsidRDefault="000D35AB" w:rsidP="000D35AB">
      <w:pPr>
        <w:pStyle w:val="ReportHead"/>
        <w:tabs>
          <w:tab w:val="left" w:pos="10148"/>
        </w:tabs>
        <w:suppressAutoHyphens/>
        <w:jc w:val="both"/>
        <w:rPr>
          <w:i/>
          <w:sz w:val="24"/>
        </w:rPr>
      </w:pPr>
    </w:p>
    <w:p w:rsidR="008A0458" w:rsidRDefault="008A0458" w:rsidP="000D35AB">
      <w:pPr>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B93B72" w:rsidRPr="000424C9" w:rsidRDefault="00B93B72" w:rsidP="00B93B72">
            <w:pPr>
              <w:pStyle w:val="ReportMain"/>
              <w:suppressAutoHyphens/>
              <w:jc w:val="both"/>
              <w:rPr>
                <w:b/>
                <w:u w:val="single"/>
              </w:rPr>
            </w:pPr>
            <w:r w:rsidRPr="000424C9">
              <w:rPr>
                <w:b/>
                <w:u w:val="single"/>
              </w:rPr>
              <w:t xml:space="preserve">Знать: </w:t>
            </w:r>
          </w:p>
          <w:p w:rsidR="003B45FA" w:rsidRPr="00B93B72" w:rsidRDefault="00B93B72" w:rsidP="003B45FA">
            <w:pPr>
              <w:pStyle w:val="ReportMain"/>
              <w:suppressAutoHyphens/>
              <w:jc w:val="both"/>
            </w:pPr>
            <w:r w:rsidRPr="000424C9">
              <w:t>- порядок организации налогового планирования, методику и особенности планирования основных видов н</w:t>
            </w:r>
            <w:r>
              <w:t xml:space="preserve">алогов в бюджетную систему РФ;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B93B72" w:rsidRPr="000424C9" w:rsidRDefault="00B93B72" w:rsidP="00B93B72">
            <w:pPr>
              <w:pStyle w:val="ReportMain"/>
              <w:suppressAutoHyphens/>
              <w:jc w:val="both"/>
              <w:rPr>
                <w:b/>
                <w:u w:val="single"/>
              </w:rPr>
            </w:pPr>
            <w:r w:rsidRPr="000424C9">
              <w:rPr>
                <w:b/>
                <w:u w:val="single"/>
              </w:rPr>
              <w:t xml:space="preserve">Уметь: </w:t>
            </w:r>
          </w:p>
          <w:p w:rsidR="003B45FA" w:rsidRPr="00B93B72" w:rsidRDefault="00B93B72" w:rsidP="003B45FA">
            <w:pPr>
              <w:pStyle w:val="ReportMain"/>
              <w:suppressAutoHyphens/>
              <w:jc w:val="both"/>
            </w:pPr>
            <w:r w:rsidRPr="000424C9">
              <w:t>- выполнять и обосновывать необходимые расчеты величины и ст</w:t>
            </w:r>
            <w:r>
              <w:t xml:space="preserve">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B93B72" w:rsidRPr="00B93B72" w:rsidRDefault="00B93B72" w:rsidP="00B93B72">
            <w:pPr>
              <w:pStyle w:val="ReportMain"/>
              <w:suppressAutoHyphens/>
              <w:jc w:val="both"/>
              <w:rPr>
                <w:b/>
                <w:szCs w:val="24"/>
                <w:u w:val="single"/>
              </w:rPr>
            </w:pPr>
            <w:r w:rsidRPr="00B93B72">
              <w:rPr>
                <w:b/>
                <w:szCs w:val="24"/>
                <w:u w:val="single"/>
              </w:rPr>
              <w:t xml:space="preserve">Владеть: </w:t>
            </w:r>
          </w:p>
          <w:p w:rsidR="003B45FA" w:rsidRPr="00577903" w:rsidRDefault="00B93B72" w:rsidP="00B93B72">
            <w:pPr>
              <w:suppressAutoHyphens/>
              <w:rPr>
                <w:b/>
                <w:sz w:val="24"/>
                <w:szCs w:val="24"/>
                <w:u w:val="single"/>
                <w:lang w:eastAsia="ru-RU"/>
              </w:rPr>
            </w:pPr>
            <w:r w:rsidRPr="00B93B72">
              <w:rPr>
                <w:sz w:val="24"/>
                <w:szCs w:val="24"/>
              </w:rPr>
              <w:t xml:space="preserve">- навыками самостоятельного </w:t>
            </w:r>
            <w:proofErr w:type="gramStart"/>
            <w:r w:rsidRPr="00B93B72">
              <w:rPr>
                <w:sz w:val="24"/>
                <w:szCs w:val="24"/>
              </w:rPr>
              <w:t>применения теоретических основ налогового планирования доходов бюджетов</w:t>
            </w:r>
            <w:proofErr w:type="gramEnd"/>
            <w:r w:rsidRPr="00B93B72">
              <w:rPr>
                <w:sz w:val="24"/>
                <w:szCs w:val="24"/>
              </w:rPr>
              <w:t xml:space="preserve">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B93B72">
        <w:trPr>
          <w:trHeight w:val="1538"/>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Знать: </w:t>
            </w:r>
          </w:p>
          <w:p w:rsidR="003B45FA" w:rsidRPr="003B45FA" w:rsidRDefault="00B93B72" w:rsidP="00577903">
            <w:pPr>
              <w:pStyle w:val="ReportMain"/>
              <w:suppressAutoHyphens/>
              <w:jc w:val="both"/>
            </w:pPr>
            <w:r>
              <w:t xml:space="preserve">- основы построения долгосрочной и краткосрочной налоговой политики и налогового планирования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Уметь: </w:t>
            </w:r>
          </w:p>
          <w:p w:rsidR="00B93B72" w:rsidRDefault="00B93B72" w:rsidP="00B93B72">
            <w:pPr>
              <w:pStyle w:val="ReportMain"/>
              <w:suppressAutoHyphens/>
              <w:jc w:val="both"/>
            </w:pPr>
            <w:r>
              <w:t xml:space="preserve">- рассчитывать финансовые показатели деятельности компании; </w:t>
            </w:r>
          </w:p>
          <w:p w:rsidR="00B93B72" w:rsidRDefault="00B93B72" w:rsidP="00B93B72">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B93B72"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B93B72">
        <w:trPr>
          <w:trHeight w:val="1454"/>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Владеть: </w:t>
            </w:r>
          </w:p>
          <w:p w:rsidR="00B93B72" w:rsidRDefault="00B93B72" w:rsidP="00B93B72">
            <w:pPr>
              <w:pStyle w:val="ReportMain"/>
              <w:suppressAutoHyphens/>
              <w:jc w:val="both"/>
            </w:pPr>
            <w:r>
              <w:t xml:space="preserve">- методами расчёта показателей; </w:t>
            </w:r>
          </w:p>
          <w:p w:rsidR="003B45FA" w:rsidRPr="00150707" w:rsidRDefault="00B93B72" w:rsidP="00B93B72">
            <w:pPr>
              <w:pStyle w:val="ReportMain"/>
              <w:suppressAutoHyphens/>
              <w:jc w:val="both"/>
              <w:rPr>
                <w:b/>
                <w:u w:val="single"/>
              </w:rPr>
            </w:pPr>
            <w:r>
              <w:t>- методикой разработки различных форм налоговых планов.</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lastRenderedPageBreak/>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 </w:t>
      </w:r>
      <w:proofErr w:type="gramStart"/>
      <w:r w:rsidRPr="00577903">
        <w:rPr>
          <w:rFonts w:eastAsiaTheme="minorHAnsi"/>
          <w:sz w:val="24"/>
          <w:szCs w:val="24"/>
        </w:rPr>
        <w:t>Теоретические основы построения налоговой системыгосударства с рыночной экономикой заложены в работах:</w:t>
      </w:r>
      <w:proofErr w:type="gramEnd"/>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страныявляется инструментом не для оперативной работы, а для работы наперспективу: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иневыплаты (или несанкционированного уменьшения выплаты)налогов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w:t>
      </w:r>
      <w:proofErr w:type="spellStart"/>
      <w:r w:rsidRPr="00577903">
        <w:rPr>
          <w:rFonts w:eastAsiaTheme="minorHAnsi"/>
          <w:sz w:val="24"/>
          <w:szCs w:val="24"/>
        </w:rPr>
        <w:t>нескрытая</w:t>
      </w:r>
      <w:proofErr w:type="spellEnd"/>
      <w:r w:rsidRPr="00577903">
        <w:rPr>
          <w:rFonts w:eastAsiaTheme="minorHAnsi"/>
          <w:sz w:val="24"/>
          <w:szCs w:val="24"/>
        </w:rPr>
        <w:t xml:space="preserve">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производство и продажа в обход </w:t>
      </w:r>
      <w:proofErr w:type="gramStart"/>
      <w:r w:rsidRPr="00577903">
        <w:rPr>
          <w:rFonts w:eastAsiaTheme="minorHAnsi"/>
          <w:sz w:val="24"/>
          <w:szCs w:val="24"/>
        </w:rPr>
        <w:t>установленных</w:t>
      </w:r>
      <w:proofErr w:type="gramEnd"/>
      <w:r w:rsidRPr="00577903">
        <w:rPr>
          <w:rFonts w:eastAsiaTheme="minorHAnsi"/>
          <w:sz w:val="24"/>
          <w:szCs w:val="24"/>
        </w:rPr>
        <w:t xml:space="preserve">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w:t>
      </w:r>
      <w:proofErr w:type="gramStart"/>
      <w:r w:rsidRPr="00577903">
        <w:rPr>
          <w:rFonts w:eastAsiaTheme="minorHAnsi"/>
          <w:sz w:val="24"/>
          <w:szCs w:val="24"/>
        </w:rPr>
        <w:t>,н</w:t>
      </w:r>
      <w:proofErr w:type="gramEnd"/>
      <w:r w:rsidRPr="00577903">
        <w:rPr>
          <w:rFonts w:eastAsiaTheme="minorHAnsi"/>
          <w:sz w:val="24"/>
          <w:szCs w:val="24"/>
        </w:rPr>
        <w:t>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регистрационный номер организации, присваиваемый </w:t>
      </w:r>
      <w:proofErr w:type="gramStart"/>
      <w:r w:rsidRPr="00577903">
        <w:rPr>
          <w:rFonts w:eastAsiaTheme="minorHAnsi"/>
          <w:sz w:val="24"/>
          <w:szCs w:val="24"/>
        </w:rPr>
        <w:t>при</w:t>
      </w:r>
      <w:proofErr w:type="gramEnd"/>
      <w:r w:rsidRPr="00577903">
        <w:rPr>
          <w:rFonts w:eastAsiaTheme="minorHAnsi"/>
          <w:sz w:val="24"/>
          <w:szCs w:val="24"/>
        </w:rPr>
        <w:t xml:space="preserve">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28. Налоговая реформа направлена </w:t>
      </w:r>
      <w:proofErr w:type="gramStart"/>
      <w:r w:rsidRPr="00577903">
        <w:rPr>
          <w:rFonts w:eastAsiaTheme="minorHAnsi"/>
          <w:iCs/>
          <w:sz w:val="24"/>
          <w:szCs w:val="24"/>
        </w:rPr>
        <w:t>на</w:t>
      </w:r>
      <w:proofErr w:type="gramEnd"/>
      <w:r w:rsidRPr="00577903">
        <w:rPr>
          <w:rFonts w:eastAsiaTheme="minorHAnsi"/>
          <w:iCs/>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недоимка + отсроченные платежи + </w:t>
      </w:r>
      <w:proofErr w:type="gramStart"/>
      <w:r w:rsidRPr="00577903">
        <w:rPr>
          <w:rFonts w:eastAsiaTheme="minorHAnsi"/>
          <w:sz w:val="24"/>
          <w:szCs w:val="24"/>
        </w:rPr>
        <w:t>платежи</w:t>
      </w:r>
      <w:proofErr w:type="gramEnd"/>
      <w:r w:rsidRPr="00577903">
        <w:rPr>
          <w:rFonts w:eastAsiaTheme="minorHAnsi"/>
          <w:sz w:val="24"/>
          <w:szCs w:val="24"/>
        </w:rPr>
        <w:t>,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действующих </w:t>
      </w:r>
      <w:proofErr w:type="gramStart"/>
      <w:r w:rsidRPr="00577903">
        <w:rPr>
          <w:rFonts w:eastAsiaTheme="minorHAnsi"/>
          <w:iCs/>
          <w:sz w:val="24"/>
          <w:szCs w:val="24"/>
        </w:rPr>
        <w:t>налогах</w:t>
      </w:r>
      <w:proofErr w:type="gramEnd"/>
      <w:r w:rsidRPr="00577903">
        <w:rPr>
          <w:rFonts w:eastAsiaTheme="minorHAnsi"/>
          <w:iCs/>
          <w:sz w:val="24"/>
          <w:szCs w:val="24"/>
        </w:rPr>
        <w:t xml:space="preserve">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методологическое обеспечение правил ведения бухгалтерского учета </w:t>
      </w:r>
      <w:proofErr w:type="gramStart"/>
      <w:r w:rsidRPr="00577903">
        <w:rPr>
          <w:rFonts w:eastAsiaTheme="minorHAnsi"/>
          <w:sz w:val="24"/>
          <w:szCs w:val="24"/>
        </w:rPr>
        <w:t>для</w:t>
      </w:r>
      <w:proofErr w:type="gramEnd"/>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w:t>
      </w:r>
      <w:proofErr w:type="gramStart"/>
      <w:r w:rsidRPr="00577903">
        <w:rPr>
          <w:rFonts w:eastAsiaTheme="minorHAnsi"/>
          <w:sz w:val="24"/>
          <w:szCs w:val="24"/>
        </w:rPr>
        <w:t>а(</w:t>
      </w:r>
      <w:proofErr w:type="gramEnd"/>
      <w:r w:rsidRPr="00577903">
        <w:rPr>
          <w:rFonts w:eastAsiaTheme="minorHAnsi"/>
          <w:sz w:val="24"/>
          <w:szCs w:val="24"/>
        </w:rPr>
        <w:t>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отсутствие средств на расчетного </w:t>
      </w:r>
      <w:proofErr w:type="gramStart"/>
      <w:r w:rsidRPr="00577903">
        <w:rPr>
          <w:rFonts w:eastAsiaTheme="minorHAnsi"/>
          <w:sz w:val="24"/>
          <w:szCs w:val="24"/>
        </w:rPr>
        <w:t>счете</w:t>
      </w:r>
      <w:proofErr w:type="gramEnd"/>
      <w:r w:rsidRPr="00577903">
        <w:rPr>
          <w:rFonts w:eastAsiaTheme="minorHAnsi"/>
          <w:sz w:val="24"/>
          <w:szCs w:val="24"/>
        </w:rPr>
        <w:t xml:space="preserve">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proofErr w:type="gramStart"/>
      <w:r w:rsidRPr="00577903">
        <w:t>направленного</w:t>
      </w:r>
      <w:proofErr w:type="gramEnd"/>
      <w:r w:rsidRPr="00577903">
        <w:t xml:space="preserve">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proofErr w:type="gramStart"/>
      <w:r w:rsidRPr="00577903">
        <w:rPr>
          <w:sz w:val="24"/>
          <w:szCs w:val="24"/>
        </w:rPr>
        <w:t>)с</w:t>
      </w:r>
      <w:proofErr w:type="gramEnd"/>
      <w:r w:rsidRPr="00577903">
        <w:rPr>
          <w:sz w:val="24"/>
          <w:szCs w:val="24"/>
        </w:rPr>
        <w:t>овокупность макро-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lastRenderedPageBreak/>
        <w:t>А) один год</w:t>
      </w:r>
    </w:p>
    <w:p w:rsidR="008544D5" w:rsidRPr="00577903" w:rsidRDefault="008544D5" w:rsidP="00577903">
      <w:pPr>
        <w:tabs>
          <w:tab w:val="left" w:pos="1134"/>
        </w:tabs>
        <w:ind w:firstLine="709"/>
        <w:jc w:val="both"/>
        <w:rPr>
          <w:sz w:val="24"/>
          <w:szCs w:val="24"/>
        </w:rPr>
      </w:pPr>
      <w:r w:rsidRPr="00577903">
        <w:rPr>
          <w:sz w:val="24"/>
          <w:szCs w:val="24"/>
        </w:rPr>
        <w:t>Б)до 5 лет</w:t>
      </w:r>
    </w:p>
    <w:p w:rsidR="008544D5" w:rsidRPr="00577903" w:rsidRDefault="008544D5" w:rsidP="00577903">
      <w:pPr>
        <w:tabs>
          <w:tab w:val="left" w:pos="1134"/>
        </w:tabs>
        <w:ind w:firstLine="709"/>
        <w:jc w:val="both"/>
        <w:rPr>
          <w:sz w:val="24"/>
          <w:szCs w:val="24"/>
        </w:rPr>
      </w:pPr>
      <w:r w:rsidRPr="00577903">
        <w:rPr>
          <w:sz w:val="24"/>
          <w:szCs w:val="24"/>
        </w:rPr>
        <w:t>В)нет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w:t>
      </w:r>
      <w:proofErr w:type="gramStart"/>
      <w:r w:rsidRPr="00577903">
        <w:rPr>
          <w:sz w:val="24"/>
        </w:rPr>
        <w:t>о-</w:t>
      </w:r>
      <w:proofErr w:type="gramEnd"/>
      <w:r w:rsidRPr="00577903">
        <w:rPr>
          <w:sz w:val="24"/>
        </w:rPr>
        <w:t xml:space="preserve">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w:t>
      </w:r>
      <w:proofErr w:type="spellStart"/>
      <w:r w:rsidRPr="00577903">
        <w:rPr>
          <w:sz w:val="24"/>
        </w:rPr>
        <w:t>вестминстерского</w:t>
      </w:r>
      <w:proofErr w:type="spellEnd"/>
      <w:r w:rsidRPr="00577903">
        <w:rPr>
          <w:sz w:val="24"/>
        </w:rPr>
        <w:t>»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r>
      <w:proofErr w:type="gramStart"/>
      <w:r w:rsidRPr="00577903">
        <w:rPr>
          <w:sz w:val="24"/>
          <w:szCs w:val="24"/>
        </w:rPr>
        <w:t>отличающиеся</w:t>
      </w:r>
      <w:proofErr w:type="gramEnd"/>
      <w:r w:rsidRPr="00577903">
        <w:rPr>
          <w:sz w:val="24"/>
          <w:szCs w:val="24"/>
        </w:rPr>
        <w:t xml:space="preserve">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r>
      <w:proofErr w:type="gramStart"/>
      <w:r w:rsidRPr="00577903">
        <w:rPr>
          <w:sz w:val="24"/>
          <w:szCs w:val="24"/>
        </w:rPr>
        <w:t>взимаемые</w:t>
      </w:r>
      <w:proofErr w:type="gramEnd"/>
      <w:r w:rsidRPr="00577903">
        <w:rPr>
          <w:sz w:val="24"/>
          <w:szCs w:val="24"/>
        </w:rPr>
        <w:t xml:space="preserve">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)м</w:t>
      </w:r>
      <w:proofErr w:type="gramEnd"/>
      <w:r w:rsidRPr="00577903">
        <w:rPr>
          <w:sz w:val="24"/>
          <w:szCs w:val="24"/>
        </w:rPr>
        <w:t>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)к</w:t>
      </w:r>
      <w:proofErr w:type="gramEnd"/>
      <w:r w:rsidRPr="00577903">
        <w:rPr>
          <w:sz w:val="24"/>
          <w:szCs w:val="24"/>
        </w:rPr>
        <w:t>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 xml:space="preserve">шений об </w:t>
      </w:r>
      <w:proofErr w:type="spellStart"/>
      <w:r w:rsidRPr="00577903">
        <w:rPr>
          <w:sz w:val="24"/>
          <w:szCs w:val="24"/>
        </w:rPr>
        <w:t>избежании</w:t>
      </w:r>
      <w:proofErr w:type="spellEnd"/>
      <w:r w:rsidRPr="00577903">
        <w:rPr>
          <w:sz w:val="24"/>
          <w:szCs w:val="24"/>
        </w:rPr>
        <w:t xml:space="preserve">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)м</w:t>
      </w:r>
      <w:proofErr w:type="gramEnd"/>
      <w:r w:rsidRPr="00577903">
        <w:rPr>
          <w:sz w:val="24"/>
          <w:szCs w:val="24"/>
        </w:rPr>
        <w:t>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 xml:space="preserve">б) действие налогоплательщика не соответствует закону, налоговые платежи </w:t>
      </w:r>
      <w:proofErr w:type="gramStart"/>
      <w:r w:rsidRPr="00577903">
        <w:rPr>
          <w:sz w:val="24"/>
          <w:szCs w:val="24"/>
        </w:rPr>
        <w:t>производятся</w:t>
      </w:r>
      <w:proofErr w:type="gramEnd"/>
      <w:r w:rsidRPr="00577903">
        <w:rPr>
          <w:sz w:val="24"/>
          <w:szCs w:val="24"/>
        </w:rPr>
        <w:t xml:space="preserve">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w:t>
      </w:r>
      <w:proofErr w:type="gramStart"/>
      <w:r w:rsidRPr="00577903">
        <w:rPr>
          <w:sz w:val="24"/>
        </w:rPr>
        <w:t>для</w:t>
      </w:r>
      <w:proofErr w:type="gramEnd"/>
      <w:r w:rsidRPr="00577903">
        <w:rPr>
          <w:sz w:val="24"/>
        </w:rPr>
        <w:t>:</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К какой доктрине относится следующая характеристика: существо действий должно превалировать над незначительными </w:t>
      </w:r>
      <w:proofErr w:type="gramStart"/>
      <w:r w:rsidRPr="00577903">
        <w:rPr>
          <w:sz w:val="24"/>
        </w:rPr>
        <w:t>упущениями</w:t>
      </w:r>
      <w:proofErr w:type="gramEnd"/>
      <w:r w:rsidRPr="00577903">
        <w:rPr>
          <w:sz w:val="24"/>
        </w:rPr>
        <w:t xml:space="preserve">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w:t>
      </w:r>
      <w:proofErr w:type="gramStart"/>
      <w:r w:rsidRPr="00577903">
        <w:rPr>
          <w:rFonts w:eastAsiaTheme="minorHAnsi"/>
          <w:sz w:val="24"/>
          <w:szCs w:val="24"/>
        </w:rPr>
        <w:t>е«</w:t>
      </w:r>
      <w:proofErr w:type="gramEnd"/>
      <w:r w:rsidRPr="00577903">
        <w:rPr>
          <w:rFonts w:eastAsiaTheme="minorHAnsi"/>
          <w:sz w:val="24"/>
          <w:szCs w:val="24"/>
        </w:rPr>
        <w:t>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итактическогоналогового</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Перечислитеэтапыобщегосударственного 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lastRenderedPageBreak/>
        <w:t>16</w:t>
      </w:r>
      <w:r w:rsidR="00710A90" w:rsidRPr="00577903">
        <w:rPr>
          <w:rFonts w:eastAsiaTheme="minorHAnsi"/>
          <w:sz w:val="24"/>
          <w:szCs w:val="24"/>
        </w:rPr>
        <w:t>. Перечислите ираскройтесодержаниеправовых принциповорганизацииналоговогопланирования.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понятиефинансовогоменеджмента.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Перечислитеэлементыфинансовогоменеджмента.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понятиеналоговогопланирования какэлементафинансовогоменеджмента</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понятиеобъектаналогообложения.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Перечислитеметоды налоговогоанализа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заключаетсясущность исодержание анализаисполненияналоговыхобязательств, какэтапа налоговогопланирования ипрогнозирования?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Системааналитических</w:t>
      </w:r>
      <w:r w:rsidR="00710A90" w:rsidRPr="00577903">
        <w:rPr>
          <w:sz w:val="24"/>
          <w:szCs w:val="24"/>
        </w:rPr>
        <w:t>показателей,</w:t>
      </w:r>
      <w:r w:rsidR="00710A90" w:rsidRPr="00577903">
        <w:rPr>
          <w:rFonts w:eastAsiaTheme="minorHAnsi"/>
          <w:sz w:val="24"/>
          <w:szCs w:val="24"/>
        </w:rPr>
        <w:t>используемых вналоговомпрогнозировании ипланировании.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w:t>
      </w:r>
      <w:proofErr w:type="gramStart"/>
      <w:r w:rsidR="00710A90" w:rsidRPr="00577903">
        <w:rPr>
          <w:rFonts w:eastAsiaTheme="minorHAnsi"/>
          <w:sz w:val="24"/>
          <w:szCs w:val="24"/>
        </w:rPr>
        <w:t>:х</w:t>
      </w:r>
      <w:proofErr w:type="gramEnd"/>
      <w:r w:rsidR="00710A90" w:rsidRPr="00577903">
        <w:rPr>
          <w:rFonts w:eastAsiaTheme="minorHAnsi"/>
          <w:sz w:val="24"/>
          <w:szCs w:val="24"/>
        </w:rPr>
        <w:t>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Контрольценообразования дляцелейналогообложения.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xml:space="preserve">. </w:t>
      </w:r>
      <w:proofErr w:type="spellStart"/>
      <w:r w:rsidR="00710A90" w:rsidRPr="00577903">
        <w:rPr>
          <w:rFonts w:eastAsiaTheme="minorHAnsi"/>
          <w:sz w:val="24"/>
          <w:szCs w:val="24"/>
        </w:rPr>
        <w:t>Антиоффшорноеналоговоезаконодательство</w:t>
      </w:r>
      <w:proofErr w:type="spellEnd"/>
      <w:r w:rsidR="00710A90" w:rsidRPr="00577903">
        <w:rPr>
          <w:rFonts w:eastAsiaTheme="minorHAnsi"/>
          <w:sz w:val="24"/>
          <w:szCs w:val="24"/>
        </w:rPr>
        <w:t>.</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Методологияценообразования напредприятии.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политикадля целей налоговогоучета.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алоговогопланирования присоставлении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Налоговоепрогнозирование ипланирование какфункция управленияорганизации, еесодержание изакрепление заструктурами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оналоговой службеорганизации,должностные</w:t>
      </w:r>
      <w:r w:rsidR="0030380D" w:rsidRPr="00577903">
        <w:rPr>
          <w:rFonts w:eastAsiaTheme="minorHAnsi"/>
          <w:sz w:val="24"/>
          <w:szCs w:val="24"/>
        </w:rPr>
        <w:t>И</w:t>
      </w:r>
      <w:r w:rsidRPr="00577903">
        <w:rPr>
          <w:rFonts w:eastAsiaTheme="minorHAnsi"/>
          <w:sz w:val="24"/>
          <w:szCs w:val="24"/>
        </w:rPr>
        <w:t>нструкции</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B93B72" w:rsidRPr="000424C9">
        <w:rPr>
          <w:b/>
          <w:szCs w:val="22"/>
        </w:rPr>
        <w:t>Государственное налоговое планирование</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w:t>
      </w:r>
      <w:r w:rsidRPr="00577903">
        <w:rPr>
          <w:sz w:val="24"/>
          <w:szCs w:val="24"/>
        </w:rPr>
        <w:lastRenderedPageBreak/>
        <w:t>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 xml:space="preserve">Ниже приведены основные начала законодательства о налогах и сборах. Определите </w:t>
      </w:r>
      <w:proofErr w:type="gramStart"/>
      <w:r w:rsidRPr="00577903">
        <w:rPr>
          <w:sz w:val="24"/>
          <w:szCs w:val="24"/>
        </w:rPr>
        <w:t>верно</w:t>
      </w:r>
      <w:proofErr w:type="gramEnd"/>
      <w:r w:rsidRPr="00577903">
        <w:rPr>
          <w:sz w:val="24"/>
          <w:szCs w:val="24"/>
        </w:rPr>
        <w:t xml:space="preserve"> ли утверждение, если нет то исправьте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577903">
              <w:rPr>
                <w:sz w:val="24"/>
                <w:szCs w:val="24"/>
              </w:rPr>
              <w:t>дств в ц</w:t>
            </w:r>
            <w:proofErr w:type="gramEnd"/>
            <w:r w:rsidRPr="00577903">
              <w:rPr>
                <w:sz w:val="24"/>
                <w:szCs w:val="24"/>
              </w:rPr>
              <w:t>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xml:space="preserve">. По способу взимания налоги подразделяются </w:t>
      </w:r>
      <w:proofErr w:type="gramStart"/>
      <w:r w:rsidR="00D85556" w:rsidRPr="00577903">
        <w:rPr>
          <w:sz w:val="24"/>
          <w:szCs w:val="24"/>
        </w:rPr>
        <w:t>на</w:t>
      </w:r>
      <w:proofErr w:type="gramEnd"/>
      <w:r w:rsidR="00D85556" w:rsidRPr="00577903">
        <w:rPr>
          <w:sz w:val="24"/>
          <w:szCs w:val="24"/>
        </w:rPr>
        <w:t xml:space="preserve">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1</w:t>
      </w:r>
      <w:r w:rsidR="003C7623" w:rsidRPr="00577903">
        <w:rPr>
          <w:sz w:val="24"/>
          <w:szCs w:val="24"/>
        </w:rPr>
        <w:t>1</w:t>
      </w:r>
      <w:r w:rsidRPr="00577903">
        <w:rPr>
          <w:sz w:val="24"/>
          <w:szCs w:val="24"/>
        </w:rPr>
        <w:t xml:space="preserve">. Определите первоочередные задачи налоговой  </w:t>
      </w:r>
      <w:proofErr w:type="gramStart"/>
      <w:r w:rsidRPr="00577903">
        <w:rPr>
          <w:sz w:val="24"/>
          <w:szCs w:val="24"/>
        </w:rPr>
        <w:t>политики на</w:t>
      </w:r>
      <w:proofErr w:type="gramEnd"/>
      <w:r w:rsidRPr="00577903">
        <w:rPr>
          <w:sz w:val="24"/>
          <w:szCs w:val="24"/>
        </w:rPr>
        <w:t xml:space="preserve">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НДСфевраль - 40 млн</w:t>
      </w:r>
      <w:proofErr w:type="gramStart"/>
      <w:r w:rsidRPr="00577903">
        <w:rPr>
          <w:rFonts w:eastAsiaTheme="minorHAnsi"/>
          <w:sz w:val="24"/>
          <w:szCs w:val="24"/>
        </w:rPr>
        <w:t>.р</w:t>
      </w:r>
      <w:proofErr w:type="gramEnd"/>
      <w:r w:rsidRPr="00577903">
        <w:rPr>
          <w:rFonts w:eastAsiaTheme="minorHAnsi"/>
          <w:sz w:val="24"/>
          <w:szCs w:val="24"/>
        </w:rPr>
        <w:t xml:space="preserve">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w:t>
      </w:r>
      <w:proofErr w:type="gramStart"/>
      <w:r w:rsidRPr="00577903">
        <w:rPr>
          <w:rFonts w:eastAsiaTheme="minorHAnsi"/>
          <w:sz w:val="24"/>
          <w:szCs w:val="24"/>
        </w:rPr>
        <w:t>Дебиторскую</w:t>
      </w:r>
      <w:proofErr w:type="gramEnd"/>
      <w:r w:rsidRPr="00577903">
        <w:rPr>
          <w:rFonts w:eastAsiaTheme="minorHAnsi"/>
          <w:sz w:val="24"/>
          <w:szCs w:val="24"/>
        </w:rPr>
        <w:t xml:space="preserve">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w:t>
      </w:r>
      <w:proofErr w:type="gramStart"/>
      <w:r w:rsidRPr="00577903">
        <w:rPr>
          <w:rFonts w:eastAsiaTheme="minorHAnsi"/>
          <w:sz w:val="24"/>
          <w:szCs w:val="24"/>
        </w:rPr>
        <w:t>.К</w:t>
      </w:r>
      <w:proofErr w:type="gramEnd"/>
      <w:r w:rsidRPr="00577903">
        <w:rPr>
          <w:rFonts w:eastAsiaTheme="minorHAnsi"/>
          <w:sz w:val="24"/>
          <w:szCs w:val="24"/>
        </w:rPr>
        <w:t>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w:t>
      </w:r>
      <w:proofErr w:type="gramStart"/>
      <w:r w:rsidRPr="00577903">
        <w:rPr>
          <w:rFonts w:eastAsiaTheme="minorHAnsi"/>
          <w:sz w:val="24"/>
          <w:szCs w:val="24"/>
        </w:rPr>
        <w:t>.О</w:t>
      </w:r>
      <w:proofErr w:type="gramEnd"/>
      <w:r w:rsidRPr="00577903">
        <w:rPr>
          <w:rFonts w:eastAsiaTheme="minorHAnsi"/>
          <w:sz w:val="24"/>
          <w:szCs w:val="24"/>
        </w:rPr>
        <w:t>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3. Фирма Альфа имеет дебиторскую задолженность в размере240 000 рублей за поставленные по договору купли – продажи </w:t>
      </w:r>
      <w:proofErr w:type="spellStart"/>
      <w:r w:rsidRPr="00577903">
        <w:rPr>
          <w:rFonts w:eastAsiaTheme="minorHAnsi"/>
          <w:sz w:val="24"/>
          <w:szCs w:val="24"/>
        </w:rPr>
        <w:t>товарыфирме</w:t>
      </w:r>
      <w:proofErr w:type="spellEnd"/>
      <w:r w:rsidRPr="00577903">
        <w:rPr>
          <w:rFonts w:eastAsiaTheme="minorHAnsi"/>
          <w:sz w:val="24"/>
          <w:szCs w:val="24"/>
        </w:rPr>
        <w:t xml:space="preserve"> </w:t>
      </w:r>
      <w:proofErr w:type="spellStart"/>
      <w:r w:rsidRPr="00577903">
        <w:rPr>
          <w:rFonts w:eastAsiaTheme="minorHAnsi"/>
          <w:sz w:val="24"/>
          <w:szCs w:val="24"/>
        </w:rPr>
        <w:t>Ветта</w:t>
      </w:r>
      <w:proofErr w:type="spellEnd"/>
      <w:r w:rsidRPr="00577903">
        <w:rPr>
          <w:rFonts w:eastAsiaTheme="minorHAnsi"/>
          <w:sz w:val="24"/>
          <w:szCs w:val="24"/>
        </w:rPr>
        <w:t>. Срок платежа по договору – 30 марта 2015 года. Недожидаясь срока платежа, фирма Альфа 20 марта 2015 года уступилафирме</w:t>
      </w:r>
      <w:proofErr w:type="gramStart"/>
      <w:r w:rsidRPr="00577903">
        <w:rPr>
          <w:rFonts w:eastAsiaTheme="minorHAnsi"/>
          <w:sz w:val="24"/>
          <w:szCs w:val="24"/>
        </w:rPr>
        <w:t xml:space="preserve"> С</w:t>
      </w:r>
      <w:proofErr w:type="gramEnd"/>
      <w:r w:rsidRPr="00577903">
        <w:rPr>
          <w:rFonts w:eastAsiaTheme="minorHAnsi"/>
          <w:sz w:val="24"/>
          <w:szCs w:val="24"/>
        </w:rPr>
        <w:t xml:space="preserve"> по договору цессии задолженность фирмы </w:t>
      </w:r>
      <w:proofErr w:type="spellStart"/>
      <w:r w:rsidRPr="00577903">
        <w:rPr>
          <w:rFonts w:eastAsiaTheme="minorHAnsi"/>
          <w:sz w:val="24"/>
          <w:szCs w:val="24"/>
        </w:rPr>
        <w:t>Ветта</w:t>
      </w:r>
      <w:proofErr w:type="spellEnd"/>
      <w:r w:rsidRPr="00577903">
        <w:rPr>
          <w:rFonts w:eastAsiaTheme="minorHAnsi"/>
          <w:sz w:val="24"/>
          <w:szCs w:val="24"/>
        </w:rPr>
        <w:t xml:space="preserve"> за 200 000рублей. В каком размере убыток от этой операции у цедента будетуменьшать налогооблагаемую прибыль? </w:t>
      </w:r>
      <w:proofErr w:type="gramStart"/>
      <w:r w:rsidRPr="00577903">
        <w:rPr>
          <w:rFonts w:eastAsiaTheme="minorHAnsi"/>
          <w:sz w:val="24"/>
          <w:szCs w:val="24"/>
        </w:rPr>
        <w:t>Для упрощения задачисуммы указаны без НДС.</w:t>
      </w:r>
      <w:proofErr w:type="gramEnd"/>
      <w:r w:rsidRPr="00577903">
        <w:rPr>
          <w:rFonts w:eastAsiaTheme="minorHAnsi"/>
          <w:sz w:val="24"/>
          <w:szCs w:val="24"/>
        </w:rPr>
        <w:t xml:space="preserve">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w:t>
      </w:r>
      <w:proofErr w:type="gramStart"/>
      <w:r w:rsidRPr="00577903">
        <w:rPr>
          <w:rFonts w:eastAsiaTheme="minorHAnsi"/>
          <w:sz w:val="24"/>
          <w:szCs w:val="24"/>
        </w:rPr>
        <w:t>.Р</w:t>
      </w:r>
      <w:proofErr w:type="gramEnd"/>
      <w:r w:rsidRPr="00577903">
        <w:rPr>
          <w:rFonts w:eastAsiaTheme="minorHAnsi"/>
          <w:sz w:val="24"/>
          <w:szCs w:val="24"/>
        </w:rPr>
        <w:t>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 Проанализируйте целесообразность проведенияописываемой операции оптимизации на основе </w:t>
      </w:r>
      <w:proofErr w:type="gramStart"/>
      <w:r w:rsidRPr="00577903">
        <w:rPr>
          <w:rFonts w:eastAsiaTheme="minorHAnsi"/>
          <w:sz w:val="24"/>
          <w:szCs w:val="24"/>
        </w:rPr>
        <w:t>совокупных</w:t>
      </w:r>
      <w:proofErr w:type="gramEnd"/>
      <w:r w:rsidRPr="00577903">
        <w:rPr>
          <w:rFonts w:eastAsiaTheme="minorHAnsi"/>
          <w:sz w:val="24"/>
          <w:szCs w:val="24"/>
        </w:rPr>
        <w:t xml:space="preserve">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proofErr w:type="gramStart"/>
      <w:r w:rsidRPr="00577903">
        <w:rPr>
          <w:rFonts w:eastAsiaTheme="minorHAnsi"/>
          <w:sz w:val="24"/>
          <w:szCs w:val="24"/>
        </w:rPr>
        <w:t xml:space="preserve"> Н</w:t>
      </w:r>
      <w:proofErr w:type="gramEnd"/>
      <w:r w:rsidRPr="00577903">
        <w:rPr>
          <w:rFonts w:eastAsiaTheme="minorHAnsi"/>
          <w:sz w:val="24"/>
          <w:szCs w:val="24"/>
        </w:rPr>
        <w:t>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w:t>
      </w:r>
      <w:proofErr w:type="gramStart"/>
      <w:r w:rsidRPr="00577903">
        <w:rPr>
          <w:rFonts w:eastAsiaTheme="minorHAnsi"/>
          <w:sz w:val="24"/>
          <w:szCs w:val="24"/>
        </w:rPr>
        <w:t>,п</w:t>
      </w:r>
      <w:proofErr w:type="gramEnd"/>
      <w:r w:rsidRPr="00577903">
        <w:rPr>
          <w:rFonts w:eastAsiaTheme="minorHAnsi"/>
          <w:sz w:val="24"/>
          <w:szCs w:val="24"/>
        </w:rPr>
        <w:t xml:space="preserve">ринимаемых в целях исчисления налога на прибыль 200 тыс. </w:t>
      </w:r>
      <w:r w:rsidRPr="00577903">
        <w:rPr>
          <w:rFonts w:eastAsiaTheme="minorHAnsi"/>
          <w:sz w:val="24"/>
          <w:szCs w:val="24"/>
        </w:rPr>
        <w:lastRenderedPageBreak/>
        <w:t>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B93B72" w:rsidRPr="00A64EAF">
        <w:rPr>
          <w:b/>
          <w:szCs w:val="22"/>
        </w:rPr>
        <w:t>Государственное налоговое планирование</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Pr>
          <w:rFonts w:eastAsiaTheme="minorHAnsi"/>
          <w:sz w:val="24"/>
          <w:szCs w:val="24"/>
        </w:rPr>
        <w:t xml:space="preserve">государственного </w:t>
      </w:r>
      <w:r w:rsidR="00D579B1" w:rsidRPr="00577903">
        <w:rPr>
          <w:rFonts w:eastAsiaTheme="minorHAnsi"/>
          <w:sz w:val="24"/>
          <w:szCs w:val="24"/>
        </w:rPr>
        <w:t>налоговогопланирования</w:t>
      </w:r>
      <w:proofErr w:type="gramStart"/>
      <w:r w:rsidR="00D579B1" w:rsidRPr="00577903">
        <w:rPr>
          <w:rFonts w:eastAsiaTheme="minorHAnsi"/>
          <w:sz w:val="24"/>
          <w:szCs w:val="24"/>
        </w:rPr>
        <w:t>:в</w:t>
      </w:r>
      <w:proofErr w:type="gramEnd"/>
      <w:r w:rsidR="00D579B1" w:rsidRPr="00577903">
        <w:rPr>
          <w:rFonts w:eastAsiaTheme="minorHAnsi"/>
          <w:sz w:val="24"/>
          <w:szCs w:val="24"/>
        </w:rPr>
        <w:t>нутреннее ивнешнее.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xml:space="preserve">. Принципы истадии </w:t>
      </w:r>
      <w:r>
        <w:rPr>
          <w:rFonts w:eastAsiaTheme="minorHAnsi"/>
          <w:sz w:val="24"/>
          <w:szCs w:val="24"/>
        </w:rPr>
        <w:t xml:space="preserve">государственного </w:t>
      </w:r>
      <w:r w:rsidR="00D579B1" w:rsidRPr="00577903">
        <w:rPr>
          <w:rFonts w:eastAsiaTheme="minorHAnsi"/>
          <w:sz w:val="24"/>
          <w:szCs w:val="24"/>
        </w:rPr>
        <w:t>налоговогопланирования.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Пределыналоговогопланирования.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Налоговоезаконодательство,его использование вцелях налоговогопланирования.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.Факторы,влияющие напроцесс налоговогопрогнозирования ипланирования нагосударственномуровне.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xml:space="preserve">.Совершенствованиесистемы анализа ипланированияналоговыхпоступлений.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Программныепродукты поналоговому прогнозированию ипланированию.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B93B72" w:rsidRPr="00A64EAF">
        <w:rPr>
          <w:b/>
          <w:szCs w:val="22"/>
        </w:rPr>
        <w:t>Налоговое планирование в организации</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.Оперативноеналоговоепланирование.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Зарубежнаяпрактикаоптимизацииналогообложения.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внесенияизменений вгодовой налоговыйплан по результатамналоговогомониторинга иитогам налоговыхпроверок.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Незаконныеспособыоптимизацииналоговой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Ценообразованиена стандартную,новую, ипродукцию,производимую поспециальномузаказу.</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прогнозныхи плановыхдокументов,организация ихразработки,принятия ииспользования всистеме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xml:space="preserve">. Оптимизацияналоговогопланирования присоставленииучетной политикипредприятия.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Информационноеи документальноеобеспечениеналоговогопрогнозирования ипланирования.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 xml:space="preserve">Понятие и цели налогового планирования. </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Содержание государственного налогового планирования.</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Проблемы налогового планирования и прогнозирования.</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Международное налогообложение. Особенности налогового планирования в зарубежных странах.</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bCs/>
          <w:iCs/>
          <w:sz w:val="24"/>
          <w:szCs w:val="24"/>
        </w:rPr>
      </w:pPr>
      <w:r w:rsidRPr="00412027">
        <w:rPr>
          <w:bCs/>
          <w:iCs/>
          <w:sz w:val="24"/>
          <w:szCs w:val="24"/>
        </w:rPr>
        <w:t>Международные договоры по вопросам налогообложения.</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bCs/>
          <w:iCs/>
          <w:sz w:val="24"/>
          <w:szCs w:val="24"/>
        </w:rPr>
      </w:pPr>
      <w:r w:rsidRPr="00412027">
        <w:rPr>
          <w:bCs/>
          <w:iCs/>
          <w:sz w:val="24"/>
          <w:szCs w:val="24"/>
        </w:rPr>
        <w:t>Международное налоговое планирование.</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bCs/>
          <w:iCs/>
          <w:sz w:val="24"/>
          <w:szCs w:val="24"/>
        </w:rPr>
      </w:pPr>
      <w:r w:rsidRPr="00412027">
        <w:rPr>
          <w:bCs/>
          <w:iCs/>
          <w:sz w:val="24"/>
          <w:szCs w:val="24"/>
        </w:rPr>
        <w:t>Оффшорное налогообложение.</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sz w:val="24"/>
          <w:szCs w:val="24"/>
        </w:rPr>
      </w:pPr>
      <w:r w:rsidRPr="00412027">
        <w:rPr>
          <w:sz w:val="24"/>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B93B72" w:rsidRPr="00412027"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sz w:val="24"/>
          <w:szCs w:val="24"/>
        </w:rPr>
      </w:pPr>
      <w:r w:rsidRPr="00412027">
        <w:rPr>
          <w:rFonts w:ascii="Times New Roman" w:hAnsi="Times New Roman"/>
        </w:rPr>
        <w:t>Процесс планирования налоговых доходов.</w:t>
      </w:r>
    </w:p>
    <w:p w:rsidR="00B93B72" w:rsidRPr="00412027"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sz w:val="24"/>
          <w:szCs w:val="24"/>
        </w:rPr>
      </w:pPr>
      <w:r w:rsidRPr="00412027">
        <w:rPr>
          <w:rStyle w:val="FontStyle16"/>
          <w:rFonts w:ascii="Times New Roman" w:hAnsi="Times New Roman"/>
          <w:sz w:val="24"/>
          <w:szCs w:val="24"/>
        </w:rPr>
        <w:lastRenderedPageBreak/>
        <w:t>Классификация видов планирования налоговых доходов.</w:t>
      </w:r>
    </w:p>
    <w:p w:rsidR="00B93B72" w:rsidRPr="00412027" w:rsidRDefault="00B93B72" w:rsidP="00B93B72">
      <w:pPr>
        <w:pStyle w:val="Style6"/>
        <w:widowControl/>
        <w:numPr>
          <w:ilvl w:val="0"/>
          <w:numId w:val="29"/>
        </w:numPr>
        <w:tabs>
          <w:tab w:val="left" w:pos="1134"/>
        </w:tabs>
        <w:spacing w:line="240" w:lineRule="auto"/>
        <w:ind w:left="0" w:firstLine="709"/>
        <w:rPr>
          <w:rStyle w:val="FontStyle16"/>
          <w:rFonts w:ascii="Times New Roman" w:hAnsi="Times New Roman"/>
          <w:sz w:val="24"/>
          <w:szCs w:val="24"/>
        </w:rPr>
      </w:pPr>
      <w:r w:rsidRPr="00412027">
        <w:rPr>
          <w:rStyle w:val="FontStyle16"/>
          <w:rFonts w:ascii="Times New Roman" w:hAnsi="Times New Roman"/>
          <w:sz w:val="24"/>
          <w:szCs w:val="24"/>
        </w:rPr>
        <w:t>Принципы планирования и прогнозирования налоговых доходов.</w:t>
      </w:r>
    </w:p>
    <w:p w:rsidR="00B93B72" w:rsidRPr="00412027" w:rsidRDefault="00B93B72" w:rsidP="00B93B72">
      <w:pPr>
        <w:pStyle w:val="Style3"/>
        <w:widowControl/>
        <w:numPr>
          <w:ilvl w:val="0"/>
          <w:numId w:val="29"/>
        </w:numPr>
        <w:tabs>
          <w:tab w:val="left" w:pos="1134"/>
        </w:tabs>
        <w:spacing w:line="240" w:lineRule="auto"/>
        <w:ind w:left="0" w:firstLine="709"/>
        <w:rPr>
          <w:rStyle w:val="FontStyle12"/>
          <w:sz w:val="24"/>
          <w:szCs w:val="24"/>
        </w:rPr>
      </w:pPr>
      <w:r w:rsidRPr="00412027">
        <w:rPr>
          <w:rStyle w:val="FontStyle12"/>
          <w:sz w:val="24"/>
          <w:szCs w:val="24"/>
        </w:rPr>
        <w:t>Методы планирования налоговых поступлений.</w:t>
      </w:r>
    </w:p>
    <w:p w:rsidR="00B93B72" w:rsidRPr="00412027" w:rsidRDefault="00B93B72" w:rsidP="00B93B72">
      <w:pPr>
        <w:pStyle w:val="Style7"/>
        <w:widowControl/>
        <w:numPr>
          <w:ilvl w:val="0"/>
          <w:numId w:val="29"/>
        </w:numPr>
        <w:tabs>
          <w:tab w:val="left" w:pos="1134"/>
        </w:tabs>
        <w:spacing w:line="240" w:lineRule="auto"/>
        <w:ind w:left="0" w:firstLine="709"/>
        <w:rPr>
          <w:rStyle w:val="FontStyle14"/>
          <w:sz w:val="24"/>
          <w:szCs w:val="24"/>
        </w:rPr>
      </w:pPr>
      <w:r w:rsidRPr="00412027">
        <w:rPr>
          <w:rStyle w:val="FontStyle14"/>
          <w:sz w:val="24"/>
          <w:szCs w:val="24"/>
        </w:rPr>
        <w:t>Методы прогнозирования налоговых поступлений.</w:t>
      </w:r>
    </w:p>
    <w:p w:rsidR="00B93B72" w:rsidRPr="00412027" w:rsidRDefault="00B93B72" w:rsidP="00B93B72">
      <w:pPr>
        <w:pStyle w:val="Style2"/>
        <w:widowControl/>
        <w:numPr>
          <w:ilvl w:val="0"/>
          <w:numId w:val="29"/>
        </w:numPr>
        <w:tabs>
          <w:tab w:val="left" w:pos="1134"/>
        </w:tabs>
        <w:spacing w:line="240" w:lineRule="auto"/>
        <w:ind w:left="0" w:firstLine="709"/>
        <w:rPr>
          <w:rStyle w:val="FontStyle20"/>
          <w:iCs/>
          <w:sz w:val="24"/>
          <w:szCs w:val="24"/>
        </w:rPr>
      </w:pPr>
      <w:r w:rsidRPr="00412027">
        <w:rPr>
          <w:rStyle w:val="FontStyle11"/>
          <w:i w:val="0"/>
          <w:sz w:val="24"/>
          <w:szCs w:val="24"/>
        </w:rPr>
        <w:t>Особенности краткосрочного и среднесрочного прогнозирования и планирования налоговых доходов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21"/>
          <w:rFonts w:ascii="Times New Roman" w:hAnsi="Times New Roman"/>
          <w:b w:val="0"/>
          <w:sz w:val="24"/>
          <w:szCs w:val="24"/>
        </w:rPr>
      </w:pPr>
      <w:r w:rsidRPr="00412027">
        <w:rPr>
          <w:rStyle w:val="FontStyle21"/>
          <w:rFonts w:ascii="Times New Roman" w:hAnsi="Times New Roman"/>
          <w:b w:val="0"/>
          <w:sz w:val="24"/>
          <w:szCs w:val="24"/>
        </w:rPr>
        <w:t>Общегосударственное налоговое планирование и его этапы.</w:t>
      </w:r>
    </w:p>
    <w:p w:rsidR="00B93B72" w:rsidRPr="00412027" w:rsidRDefault="00B93B72" w:rsidP="00B93B72">
      <w:pPr>
        <w:pStyle w:val="Style8"/>
        <w:widowControl/>
        <w:numPr>
          <w:ilvl w:val="0"/>
          <w:numId w:val="29"/>
        </w:numPr>
        <w:tabs>
          <w:tab w:val="left" w:pos="1134"/>
        </w:tabs>
        <w:spacing w:line="240" w:lineRule="auto"/>
        <w:ind w:left="0" w:firstLine="709"/>
        <w:rPr>
          <w:rStyle w:val="FontStyle20"/>
          <w:sz w:val="24"/>
          <w:szCs w:val="24"/>
        </w:rPr>
      </w:pPr>
      <w:r w:rsidRPr="00412027">
        <w:rPr>
          <w:rStyle w:val="FontStyle20"/>
          <w:sz w:val="24"/>
          <w:szCs w:val="24"/>
        </w:rPr>
        <w:t>Методика комплексного планирования и прогнозирования налоговых поступлений.</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Планирование поступлений налога на прибыль.</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поступлений НДС</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НДФЛ</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акцизов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НДПИ</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водного налога и сборов за пользование объектами животного мира и водными биологическими ресурсами.</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поступлений региональных налогов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поступлений местных налогов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единого налога при применении специальных налоговых режимов.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Значение показателя налоговой нагрузки при планировании налоговых поступлений.</w:t>
      </w:r>
    </w:p>
    <w:p w:rsidR="00B93B72" w:rsidRPr="00412027" w:rsidRDefault="00B93B72" w:rsidP="00B93B72">
      <w:pPr>
        <w:pStyle w:val="Style1"/>
        <w:widowControl/>
        <w:numPr>
          <w:ilvl w:val="0"/>
          <w:numId w:val="29"/>
        </w:numPr>
        <w:tabs>
          <w:tab w:val="left" w:pos="1134"/>
        </w:tabs>
        <w:spacing w:line="240" w:lineRule="auto"/>
        <w:ind w:left="0" w:firstLine="709"/>
        <w:rPr>
          <w:rStyle w:val="FontStyle12"/>
          <w:sz w:val="24"/>
          <w:szCs w:val="24"/>
        </w:rPr>
      </w:pPr>
      <w:proofErr w:type="gramStart"/>
      <w:r w:rsidRPr="00412027">
        <w:rPr>
          <w:rStyle w:val="FontStyle12"/>
          <w:sz w:val="24"/>
          <w:szCs w:val="24"/>
        </w:rPr>
        <w:t>Факторы</w:t>
      </w:r>
      <w:proofErr w:type="gramEnd"/>
      <w:r w:rsidRPr="00412027">
        <w:rPr>
          <w:rStyle w:val="FontStyle12"/>
          <w:sz w:val="24"/>
          <w:szCs w:val="24"/>
        </w:rPr>
        <w:t xml:space="preserve"> оказывающие влияние на формирование структуры налогового потенциала региона.</w:t>
      </w:r>
    </w:p>
    <w:p w:rsidR="00B93B72" w:rsidRPr="00412027" w:rsidRDefault="00B93B72" w:rsidP="00B93B72">
      <w:pPr>
        <w:pStyle w:val="Style5"/>
        <w:widowControl/>
        <w:numPr>
          <w:ilvl w:val="0"/>
          <w:numId w:val="29"/>
        </w:numPr>
        <w:tabs>
          <w:tab w:val="left" w:pos="547"/>
          <w:tab w:val="left" w:pos="1134"/>
        </w:tabs>
        <w:spacing w:line="240" w:lineRule="auto"/>
        <w:ind w:left="0" w:firstLine="709"/>
        <w:jc w:val="both"/>
        <w:rPr>
          <w:rStyle w:val="FontStyle23"/>
          <w:sz w:val="24"/>
          <w:szCs w:val="24"/>
        </w:rPr>
      </w:pPr>
      <w:r w:rsidRPr="00412027">
        <w:rPr>
          <w:rStyle w:val="FontStyle23"/>
          <w:sz w:val="24"/>
          <w:szCs w:val="24"/>
        </w:rPr>
        <w:t>Факторы, определяющие налоговый потенциал организации.</w:t>
      </w:r>
    </w:p>
    <w:p w:rsidR="00B93B72" w:rsidRPr="00412027" w:rsidRDefault="00B93B72" w:rsidP="00B93B72">
      <w:pPr>
        <w:pStyle w:val="Style5"/>
        <w:widowControl/>
        <w:numPr>
          <w:ilvl w:val="0"/>
          <w:numId w:val="29"/>
        </w:numPr>
        <w:tabs>
          <w:tab w:val="left" w:pos="0"/>
          <w:tab w:val="left" w:pos="1134"/>
        </w:tabs>
        <w:spacing w:line="240" w:lineRule="auto"/>
        <w:ind w:left="0" w:firstLine="709"/>
        <w:jc w:val="both"/>
        <w:rPr>
          <w:rStyle w:val="FontStyle12"/>
          <w:sz w:val="24"/>
          <w:szCs w:val="24"/>
        </w:rPr>
      </w:pPr>
      <w:r w:rsidRPr="00412027">
        <w:rPr>
          <w:rStyle w:val="FontStyle12"/>
          <w:sz w:val="24"/>
          <w:szCs w:val="24"/>
        </w:rPr>
        <w:t>Налоговый потенциал региона: понятие, особенности определения.</w:t>
      </w:r>
    </w:p>
    <w:p w:rsidR="00B93B72" w:rsidRPr="00412027" w:rsidRDefault="00B93B72" w:rsidP="00B93B72">
      <w:pPr>
        <w:pStyle w:val="Style2"/>
        <w:widowControl/>
        <w:numPr>
          <w:ilvl w:val="0"/>
          <w:numId w:val="29"/>
        </w:numPr>
        <w:tabs>
          <w:tab w:val="left" w:pos="1134"/>
        </w:tabs>
        <w:spacing w:line="240" w:lineRule="auto"/>
        <w:ind w:left="0" w:firstLine="709"/>
        <w:rPr>
          <w:rStyle w:val="FontStyle23"/>
          <w:sz w:val="24"/>
          <w:szCs w:val="24"/>
        </w:rPr>
      </w:pPr>
      <w:r w:rsidRPr="00412027">
        <w:rPr>
          <w:rStyle w:val="FontStyle23"/>
          <w:sz w:val="24"/>
          <w:szCs w:val="24"/>
        </w:rPr>
        <w:t>Методы оценки налогового потенциала региона на основе показателей формирования налоговых доходов.</w:t>
      </w:r>
    </w:p>
    <w:p w:rsidR="00B93B72" w:rsidRPr="00412027" w:rsidRDefault="00B93B72" w:rsidP="00B93B72">
      <w:pPr>
        <w:pStyle w:val="Style2"/>
        <w:widowControl/>
        <w:numPr>
          <w:ilvl w:val="0"/>
          <w:numId w:val="29"/>
        </w:numPr>
        <w:tabs>
          <w:tab w:val="left" w:pos="1134"/>
        </w:tabs>
        <w:spacing w:line="240" w:lineRule="auto"/>
        <w:ind w:left="0" w:firstLine="709"/>
        <w:rPr>
          <w:rStyle w:val="FontStyle23"/>
          <w:sz w:val="24"/>
          <w:szCs w:val="24"/>
        </w:rPr>
      </w:pPr>
      <w:r w:rsidRPr="00412027">
        <w:rPr>
          <w:rStyle w:val="FontStyle23"/>
          <w:sz w:val="24"/>
          <w:szCs w:val="24"/>
        </w:rPr>
        <w:t>Методы оценки налогового потенциала региона на основе показателей экономической активности региона.</w:t>
      </w:r>
    </w:p>
    <w:p w:rsidR="00B93B72" w:rsidRPr="00412027" w:rsidRDefault="00B93B72" w:rsidP="00B93B72">
      <w:pPr>
        <w:pStyle w:val="Style2"/>
        <w:widowControl/>
        <w:numPr>
          <w:ilvl w:val="0"/>
          <w:numId w:val="29"/>
        </w:numPr>
        <w:tabs>
          <w:tab w:val="left" w:pos="1134"/>
        </w:tabs>
        <w:spacing w:line="240" w:lineRule="auto"/>
        <w:ind w:left="0" w:firstLine="709"/>
        <w:rPr>
          <w:rStyle w:val="FontStyle23"/>
          <w:sz w:val="24"/>
          <w:szCs w:val="24"/>
        </w:rPr>
      </w:pPr>
      <w:r w:rsidRPr="00412027">
        <w:rPr>
          <w:rStyle w:val="FontStyle23"/>
          <w:sz w:val="24"/>
          <w:szCs w:val="24"/>
        </w:rPr>
        <w:t xml:space="preserve">Проблемы </w:t>
      </w:r>
      <w:proofErr w:type="gramStart"/>
      <w:r w:rsidRPr="00412027">
        <w:rPr>
          <w:rStyle w:val="FontStyle23"/>
          <w:sz w:val="24"/>
          <w:szCs w:val="24"/>
        </w:rPr>
        <w:t>применения методов оценки налогового потенциала регионов</w:t>
      </w:r>
      <w:proofErr w:type="gramEnd"/>
      <w:r w:rsidRPr="00412027">
        <w:rPr>
          <w:rStyle w:val="FontStyle23"/>
          <w:sz w:val="24"/>
          <w:szCs w:val="24"/>
        </w:rPr>
        <w:t xml:space="preserve"> и перспективы разработки нового научно-методологического подхода.</w:t>
      </w:r>
    </w:p>
    <w:p w:rsidR="00B93B72" w:rsidRPr="00412027" w:rsidRDefault="00B93B72" w:rsidP="00B93B72">
      <w:pPr>
        <w:pStyle w:val="Style2"/>
        <w:widowControl/>
        <w:numPr>
          <w:ilvl w:val="0"/>
          <w:numId w:val="29"/>
        </w:numPr>
        <w:tabs>
          <w:tab w:val="left" w:pos="1134"/>
        </w:tabs>
        <w:spacing w:line="240" w:lineRule="auto"/>
        <w:ind w:left="0" w:firstLine="709"/>
        <w:rPr>
          <w:rStyle w:val="FontStyle12"/>
          <w:sz w:val="24"/>
          <w:szCs w:val="24"/>
        </w:rPr>
      </w:pPr>
      <w:r w:rsidRPr="00412027">
        <w:rPr>
          <w:rStyle w:val="FontStyle12"/>
          <w:sz w:val="24"/>
          <w:szCs w:val="24"/>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B93B72" w:rsidRPr="00412027" w:rsidRDefault="00B93B72" w:rsidP="00B93B72">
      <w:pPr>
        <w:pStyle w:val="Style5"/>
        <w:widowControl/>
        <w:numPr>
          <w:ilvl w:val="0"/>
          <w:numId w:val="29"/>
        </w:numPr>
        <w:tabs>
          <w:tab w:val="left" w:pos="1134"/>
        </w:tabs>
        <w:spacing w:line="240" w:lineRule="auto"/>
        <w:ind w:left="0" w:firstLine="709"/>
        <w:jc w:val="both"/>
        <w:rPr>
          <w:rStyle w:val="FontStyle11"/>
          <w:i w:val="0"/>
          <w:iCs w:val="0"/>
          <w:sz w:val="24"/>
          <w:szCs w:val="24"/>
        </w:rPr>
      </w:pPr>
      <w:r w:rsidRPr="00412027">
        <w:rPr>
          <w:rStyle w:val="FontStyle13"/>
          <w:sz w:val="24"/>
          <w:szCs w:val="24"/>
        </w:rPr>
        <w:t>Состав и структура информационного обеспечения планирования налоговых поступлений</w:t>
      </w:r>
    </w:p>
    <w:p w:rsidR="00B93B72" w:rsidRPr="00412027" w:rsidRDefault="00B93B72" w:rsidP="00B93B72">
      <w:pPr>
        <w:pStyle w:val="Style3"/>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Налоговый паспорт региона: понятие, роль, структура.</w:t>
      </w:r>
    </w:p>
    <w:p w:rsidR="00B93B72" w:rsidRPr="00412027" w:rsidRDefault="00B93B72" w:rsidP="00B93B72">
      <w:pPr>
        <w:pStyle w:val="Style3"/>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Электронное досье налогоплательщика, как информационно-аналитическая база по крупнейшим налогоплательщикам.</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Законодательная основа планирования налоговых доходов бюджета.</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Изменения бюджетного законодательства в области планирования налоговых доходов.</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Состав, структура и динамика поступления налогов и сборов в федеральный бюджет.</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Состав, структура и динамика поступления налогов и сборов в бюджет субъекта.</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Состав, структура и динамика поступления налогов и сборов в местный  бюджет.</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Использование автоматизированных информационных систем управления бюджетным процессом при планировании налоговых доходов.</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Эволюция налогового планирования.</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Налоговое планирование как составной элемент налогового управления.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Понятие и сущность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Содержание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Направления и способы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lastRenderedPageBreak/>
        <w:t>Принципы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Виды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Этапы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Методы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Пределы налогового планирования в системе правового обеспечения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Инструменты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Учетная политика как базовый инструмент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Налоговая нагрузка организации и методы расчета ее уровня.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Система показателей результативности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Организация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Организация документооборота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Налоговое планирование в системе фин. менеджмента.</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Глубина / полнота 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CF672F">
              <w:rPr>
                <w:rStyle w:val="34"/>
                <w:sz w:val="24"/>
                <w:szCs w:val="24"/>
                <w:u w:val="none"/>
              </w:rPr>
              <w:t>по</w:t>
            </w:r>
            <w:proofErr w:type="gramEnd"/>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CF672F">
              <w:rPr>
                <w:rStyle w:val="34"/>
                <w:sz w:val="24"/>
                <w:szCs w:val="24"/>
                <w:u w:val="none"/>
              </w:rPr>
              <w:t>.е</w:t>
            </w:r>
            <w:proofErr w:type="gramEnd"/>
            <w:r w:rsidRPr="00CF672F">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Самостоятельность 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p>
    <w:tbl>
      <w:tblPr>
        <w:tblOverlap w:val="never"/>
        <w:tblW w:w="9649" w:type="dxa"/>
        <w:tblLayout w:type="fixed"/>
        <w:tblCellMar>
          <w:left w:w="10" w:type="dxa"/>
          <w:right w:w="10" w:type="dxa"/>
        </w:tblCellMar>
        <w:tblLook w:val="04A0"/>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lastRenderedPageBreak/>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обучаемый</w:t>
      </w:r>
      <w:proofErr w:type="gramEnd"/>
      <w:r w:rsidRPr="006014CA">
        <w:rPr>
          <w:rFonts w:cs="Times New Roman"/>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xml:space="preserve">» ставится при неспособности обучаемого самостоятельно </w:t>
      </w:r>
      <w:r w:rsidRPr="006014CA">
        <w:rPr>
          <w:rFonts w:cs="Times New Roman"/>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темы, связанные </w:t>
            </w:r>
            <w:r w:rsidRPr="005F4034">
              <w:rPr>
                <w:rStyle w:val="211pt"/>
                <w:rFonts w:eastAsiaTheme="minorHAnsi"/>
                <w:sz w:val="24"/>
                <w:szCs w:val="24"/>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lastRenderedPageBreak/>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 xml:space="preserve">еб-приложение «Универсальная система </w:t>
            </w:r>
            <w:r w:rsidRPr="0058084F">
              <w:rPr>
                <w:sz w:val="24"/>
              </w:rPr>
              <w:lastRenderedPageBreak/>
              <w:t>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lastRenderedPageBreak/>
              <w:t>Комплект теоретичес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«Универсальная система 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5FA" w:rsidRDefault="003B45FA">
      <w:r>
        <w:separator/>
      </w:r>
    </w:p>
  </w:endnote>
  <w:endnote w:type="continuationSeparator" w:id="1">
    <w:p w:rsidR="003B45FA" w:rsidRDefault="003B4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322708"/>
      <w:docPartObj>
        <w:docPartGallery w:val="Page Numbers (Bottom of Page)"/>
        <w:docPartUnique/>
      </w:docPartObj>
    </w:sdtPr>
    <w:sdtContent>
      <w:p w:rsidR="003B45FA" w:rsidRDefault="00443C26">
        <w:pPr>
          <w:pStyle w:val="a8"/>
          <w:jc w:val="center"/>
        </w:pPr>
        <w:r>
          <w:fldChar w:fldCharType="begin"/>
        </w:r>
        <w:r w:rsidR="003B45FA">
          <w:instrText xml:space="preserve"> PAGE   \* MERGEFORMAT </w:instrText>
        </w:r>
        <w:r>
          <w:fldChar w:fldCharType="separate"/>
        </w:r>
        <w:r w:rsidR="006A7500">
          <w:rPr>
            <w:noProof/>
          </w:rPr>
          <w:t>2</w:t>
        </w:r>
        <w:r>
          <w:rPr>
            <w:noProof/>
          </w:rPr>
          <w:fldChar w:fldCharType="end"/>
        </w:r>
      </w:p>
    </w:sdtContent>
  </w:sdt>
  <w:p w:rsidR="003B45FA" w:rsidRDefault="003B45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5FA" w:rsidRDefault="003B45FA">
      <w:r>
        <w:separator/>
      </w:r>
    </w:p>
  </w:footnote>
  <w:footnote w:type="continuationSeparator" w:id="1">
    <w:p w:rsidR="003B45FA" w:rsidRDefault="003B4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643CD"/>
    <w:rsid w:val="00013683"/>
    <w:rsid w:val="00017886"/>
    <w:rsid w:val="000532C4"/>
    <w:rsid w:val="00063694"/>
    <w:rsid w:val="00072D62"/>
    <w:rsid w:val="000B126F"/>
    <w:rsid w:val="000D35AB"/>
    <w:rsid w:val="000E092C"/>
    <w:rsid w:val="000F221F"/>
    <w:rsid w:val="0010086A"/>
    <w:rsid w:val="001117A1"/>
    <w:rsid w:val="00151923"/>
    <w:rsid w:val="00183BBC"/>
    <w:rsid w:val="00197CC5"/>
    <w:rsid w:val="001C0889"/>
    <w:rsid w:val="001E753D"/>
    <w:rsid w:val="00211AA4"/>
    <w:rsid w:val="002153B1"/>
    <w:rsid w:val="00245C9C"/>
    <w:rsid w:val="002523B9"/>
    <w:rsid w:val="002916CA"/>
    <w:rsid w:val="00291AF3"/>
    <w:rsid w:val="002A6E07"/>
    <w:rsid w:val="0030380D"/>
    <w:rsid w:val="00347872"/>
    <w:rsid w:val="00354E59"/>
    <w:rsid w:val="003A17FA"/>
    <w:rsid w:val="003B45FA"/>
    <w:rsid w:val="003C7623"/>
    <w:rsid w:val="00401352"/>
    <w:rsid w:val="00412027"/>
    <w:rsid w:val="0044281F"/>
    <w:rsid w:val="00443C26"/>
    <w:rsid w:val="00493E3D"/>
    <w:rsid w:val="004D6B3A"/>
    <w:rsid w:val="004F047E"/>
    <w:rsid w:val="004F196F"/>
    <w:rsid w:val="004F35AF"/>
    <w:rsid w:val="005075F5"/>
    <w:rsid w:val="005133A5"/>
    <w:rsid w:val="00542393"/>
    <w:rsid w:val="0057046C"/>
    <w:rsid w:val="0057189D"/>
    <w:rsid w:val="00577903"/>
    <w:rsid w:val="005D6214"/>
    <w:rsid w:val="00642A8D"/>
    <w:rsid w:val="006A7500"/>
    <w:rsid w:val="006B7A9A"/>
    <w:rsid w:val="007031E5"/>
    <w:rsid w:val="00710A90"/>
    <w:rsid w:val="007643CD"/>
    <w:rsid w:val="007730AB"/>
    <w:rsid w:val="007A6924"/>
    <w:rsid w:val="007B6826"/>
    <w:rsid w:val="007C09FA"/>
    <w:rsid w:val="008403FF"/>
    <w:rsid w:val="008544D5"/>
    <w:rsid w:val="0086592D"/>
    <w:rsid w:val="0089180E"/>
    <w:rsid w:val="008A0458"/>
    <w:rsid w:val="008B094F"/>
    <w:rsid w:val="008D58FE"/>
    <w:rsid w:val="008F63EE"/>
    <w:rsid w:val="009036E6"/>
    <w:rsid w:val="00914A32"/>
    <w:rsid w:val="00925DF2"/>
    <w:rsid w:val="00926B6B"/>
    <w:rsid w:val="00953E5D"/>
    <w:rsid w:val="00997A4F"/>
    <w:rsid w:val="009B0752"/>
    <w:rsid w:val="009B5B2E"/>
    <w:rsid w:val="009B706A"/>
    <w:rsid w:val="009E111C"/>
    <w:rsid w:val="009F4453"/>
    <w:rsid w:val="00A1346D"/>
    <w:rsid w:val="00A24784"/>
    <w:rsid w:val="00A2691B"/>
    <w:rsid w:val="00A44213"/>
    <w:rsid w:val="00A95C3C"/>
    <w:rsid w:val="00AA073A"/>
    <w:rsid w:val="00AD4996"/>
    <w:rsid w:val="00AD78E8"/>
    <w:rsid w:val="00B60304"/>
    <w:rsid w:val="00B736BD"/>
    <w:rsid w:val="00B93B72"/>
    <w:rsid w:val="00BA4373"/>
    <w:rsid w:val="00BE3D11"/>
    <w:rsid w:val="00BE5B8E"/>
    <w:rsid w:val="00C41E19"/>
    <w:rsid w:val="00C504A7"/>
    <w:rsid w:val="00C80EC9"/>
    <w:rsid w:val="00C91F23"/>
    <w:rsid w:val="00CB62A8"/>
    <w:rsid w:val="00CE0EA1"/>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E710-61D4-4578-82E7-A525205B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24</Pages>
  <Words>7324</Words>
  <Characters>41751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74</cp:revision>
  <cp:lastPrinted>2019-11-10T14:26:00Z</cp:lastPrinted>
  <dcterms:created xsi:type="dcterms:W3CDTF">2017-09-07T03:49:00Z</dcterms:created>
  <dcterms:modified xsi:type="dcterms:W3CDTF">2020-01-20T16:02:00Z</dcterms:modified>
</cp:coreProperties>
</file>