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1710AD">
        <w:rPr>
          <w:sz w:val="24"/>
          <w:szCs w:val="28"/>
        </w:rPr>
        <w:t>2018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474ADA">
        <w:rPr>
          <w:sz w:val="24"/>
          <w:u w:val="single"/>
        </w:rPr>
        <w:t>Е.В. Фролова</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1966F4">
            <w:pPr>
              <w:suppressAutoHyphens/>
              <w:jc w:val="center"/>
              <w:rPr>
                <w:sz w:val="24"/>
                <w:szCs w:val="24"/>
                <w:lang w:eastAsia="ru-RU"/>
              </w:rPr>
            </w:pPr>
          </w:p>
          <w:p w:rsidR="00231E5D" w:rsidRPr="00A46083" w:rsidRDefault="00231E5D" w:rsidP="001966F4">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1966F4">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1966F4">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1966F4" w:rsidRPr="00A46083" w:rsidTr="005811E6">
        <w:trPr>
          <w:tblHeader/>
          <w:jc w:val="center"/>
        </w:trPr>
        <w:tc>
          <w:tcPr>
            <w:tcW w:w="1864" w:type="pct"/>
            <w:vMerge w:val="restart"/>
          </w:tcPr>
          <w:p w:rsidR="001966F4" w:rsidRPr="006800F1" w:rsidRDefault="001966F4" w:rsidP="001966F4">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1966F4" w:rsidRDefault="001966F4" w:rsidP="001966F4">
            <w:pPr>
              <w:pStyle w:val="ReportMain"/>
              <w:suppressAutoHyphens/>
            </w:pPr>
            <w:r w:rsidRPr="00250C46">
              <w:rPr>
                <w:b/>
                <w:u w:val="single"/>
              </w:rPr>
              <w:t>Знать:</w:t>
            </w:r>
          </w:p>
          <w:p w:rsidR="001966F4" w:rsidRPr="00FC4F98" w:rsidRDefault="001966F4" w:rsidP="001966F4">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1966F4" w:rsidRPr="00352839" w:rsidRDefault="001966F4" w:rsidP="001966F4">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1966F4" w:rsidRPr="00A46083" w:rsidTr="005811E6">
        <w:trPr>
          <w:tblHeader/>
          <w:jc w:val="center"/>
        </w:trPr>
        <w:tc>
          <w:tcPr>
            <w:tcW w:w="1864" w:type="pct"/>
            <w:vMerge/>
            <w:vAlign w:val="center"/>
          </w:tcPr>
          <w:p w:rsidR="001966F4" w:rsidRPr="00A46083" w:rsidRDefault="001966F4" w:rsidP="001966F4">
            <w:pPr>
              <w:suppressAutoHyphens/>
              <w:jc w:val="center"/>
              <w:rPr>
                <w:i/>
                <w:sz w:val="24"/>
                <w:szCs w:val="24"/>
                <w:lang w:eastAsia="ru-RU"/>
              </w:rPr>
            </w:pPr>
          </w:p>
        </w:tc>
        <w:tc>
          <w:tcPr>
            <w:tcW w:w="2077" w:type="pct"/>
            <w:vAlign w:val="center"/>
          </w:tcPr>
          <w:p w:rsidR="001966F4" w:rsidRPr="000C73C9" w:rsidRDefault="001966F4" w:rsidP="001966F4">
            <w:pPr>
              <w:pStyle w:val="Style16"/>
              <w:spacing w:line="240" w:lineRule="auto"/>
              <w:ind w:firstLine="0"/>
              <w:rPr>
                <w:b/>
                <w:u w:val="single"/>
              </w:rPr>
            </w:pPr>
            <w:r w:rsidRPr="000C73C9">
              <w:rPr>
                <w:b/>
                <w:bCs/>
                <w:u w:val="single"/>
              </w:rPr>
              <w:t>Уметь:</w:t>
            </w:r>
          </w:p>
          <w:p w:rsidR="001966F4" w:rsidRPr="00A46083" w:rsidRDefault="001966F4" w:rsidP="001966F4">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1966F4" w:rsidRDefault="001966F4" w:rsidP="001966F4">
            <w:pPr>
              <w:suppressAutoHyphens/>
              <w:jc w:val="center"/>
              <w:rPr>
                <w:b/>
                <w:i/>
                <w:sz w:val="24"/>
                <w:szCs w:val="24"/>
                <w:lang w:eastAsia="ru-RU"/>
              </w:rPr>
            </w:pPr>
            <w:r>
              <w:rPr>
                <w:sz w:val="24"/>
                <w:szCs w:val="24"/>
                <w:lang w:eastAsia="ru-RU"/>
              </w:rPr>
              <w:t>Контрольная работа.</w:t>
            </w:r>
          </w:p>
        </w:tc>
      </w:tr>
      <w:tr w:rsidR="001966F4" w:rsidRPr="00A46083" w:rsidTr="005811E6">
        <w:trPr>
          <w:trHeight w:val="1069"/>
          <w:tblHeader/>
          <w:jc w:val="center"/>
        </w:trPr>
        <w:tc>
          <w:tcPr>
            <w:tcW w:w="1864" w:type="pct"/>
            <w:vMerge/>
            <w:vAlign w:val="center"/>
          </w:tcPr>
          <w:p w:rsidR="001966F4" w:rsidRPr="00A46083" w:rsidRDefault="001966F4" w:rsidP="001966F4">
            <w:pPr>
              <w:suppressAutoHyphens/>
              <w:jc w:val="center"/>
              <w:rPr>
                <w:i/>
                <w:sz w:val="24"/>
                <w:szCs w:val="24"/>
                <w:lang w:eastAsia="ru-RU"/>
              </w:rPr>
            </w:pPr>
          </w:p>
        </w:tc>
        <w:tc>
          <w:tcPr>
            <w:tcW w:w="2077" w:type="pct"/>
            <w:vAlign w:val="center"/>
          </w:tcPr>
          <w:p w:rsidR="001966F4" w:rsidRPr="00002C56" w:rsidRDefault="001966F4" w:rsidP="001966F4">
            <w:pPr>
              <w:pStyle w:val="ReportMain"/>
              <w:suppressAutoHyphens/>
            </w:pPr>
            <w:r w:rsidRPr="00002C56">
              <w:rPr>
                <w:b/>
                <w:u w:val="single"/>
              </w:rPr>
              <w:t>Владеть:</w:t>
            </w:r>
          </w:p>
          <w:p w:rsidR="001966F4" w:rsidRDefault="001966F4" w:rsidP="001966F4">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1966F4" w:rsidRDefault="001966F4" w:rsidP="001966F4">
            <w:pPr>
              <w:suppressAutoHyphens/>
              <w:jc w:val="both"/>
              <w:rPr>
                <w:sz w:val="24"/>
                <w:szCs w:val="24"/>
              </w:rPr>
            </w:pPr>
          </w:p>
          <w:p w:rsidR="001966F4" w:rsidRDefault="001966F4" w:rsidP="001966F4">
            <w:pPr>
              <w:suppressAutoHyphens/>
              <w:jc w:val="both"/>
              <w:rPr>
                <w:sz w:val="24"/>
                <w:szCs w:val="24"/>
              </w:rPr>
            </w:pPr>
          </w:p>
          <w:p w:rsidR="001966F4" w:rsidRDefault="001966F4" w:rsidP="001966F4">
            <w:pPr>
              <w:suppressAutoHyphens/>
              <w:jc w:val="both"/>
              <w:rPr>
                <w:sz w:val="24"/>
                <w:szCs w:val="24"/>
              </w:rPr>
            </w:pPr>
          </w:p>
          <w:p w:rsidR="001966F4" w:rsidRPr="00A46083" w:rsidRDefault="001966F4" w:rsidP="001966F4">
            <w:pPr>
              <w:pStyle w:val="ReportMain"/>
              <w:suppressAutoHyphens/>
              <w:ind w:hanging="23"/>
              <w:rPr>
                <w:b/>
                <w:u w:val="single"/>
              </w:rPr>
            </w:pP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1966F4" w:rsidRDefault="001966F4" w:rsidP="001966F4">
            <w:pPr>
              <w:suppressAutoHyphens/>
              <w:jc w:val="center"/>
              <w:rPr>
                <w:sz w:val="24"/>
                <w:szCs w:val="24"/>
                <w:lang w:eastAsia="ru-RU"/>
              </w:rPr>
            </w:pPr>
            <w:r>
              <w:rPr>
                <w:sz w:val="24"/>
                <w:szCs w:val="24"/>
                <w:lang w:eastAsia="ru-RU"/>
              </w:rPr>
              <w:t>Практические задания.</w:t>
            </w:r>
          </w:p>
          <w:p w:rsidR="001966F4" w:rsidRDefault="001966F4" w:rsidP="001966F4">
            <w:pPr>
              <w:suppressAutoHyphens/>
              <w:jc w:val="center"/>
              <w:rPr>
                <w:b/>
                <w:i/>
                <w:sz w:val="24"/>
                <w:szCs w:val="24"/>
                <w:lang w:eastAsia="ru-RU"/>
              </w:rPr>
            </w:pPr>
          </w:p>
        </w:tc>
      </w:tr>
      <w:tr w:rsidR="001966F4" w:rsidRPr="00A46083" w:rsidTr="005811E6">
        <w:trPr>
          <w:trHeight w:val="1069"/>
          <w:tblHeader/>
          <w:jc w:val="center"/>
        </w:trPr>
        <w:tc>
          <w:tcPr>
            <w:tcW w:w="1864" w:type="pct"/>
            <w:vMerge w:val="restart"/>
            <w:vAlign w:val="center"/>
          </w:tcPr>
          <w:p w:rsidR="001966F4" w:rsidRPr="003B0076" w:rsidRDefault="001966F4" w:rsidP="001966F4">
            <w:pPr>
              <w:pStyle w:val="ReportMain"/>
              <w:suppressAutoHyphens/>
            </w:pPr>
            <w:r w:rsidRPr="003B0076">
              <w:lastRenderedPageBreak/>
              <w:t>ПК-</w:t>
            </w:r>
            <w:r>
              <w:t>22</w:t>
            </w:r>
            <w:r w:rsidRPr="003B0076">
              <w:t xml:space="preserve"> </w:t>
            </w:r>
          </w:p>
          <w:p w:rsidR="001966F4" w:rsidRPr="00AA38F5" w:rsidRDefault="001966F4" w:rsidP="001966F4">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1966F4" w:rsidRPr="003B0076" w:rsidRDefault="001966F4" w:rsidP="001966F4">
            <w:pPr>
              <w:pStyle w:val="ReportMain"/>
              <w:suppressAutoHyphens/>
            </w:pPr>
            <w:r w:rsidRPr="003B0076">
              <w:rPr>
                <w:b/>
                <w:u w:val="single"/>
              </w:rPr>
              <w:t>Знать:</w:t>
            </w:r>
          </w:p>
          <w:p w:rsidR="001966F4" w:rsidRDefault="001966F4" w:rsidP="001966F4">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1966F4" w:rsidRDefault="001966F4" w:rsidP="001966F4">
            <w:pPr>
              <w:pStyle w:val="ReportMain"/>
              <w:suppressAutoHyphens/>
              <w:rPr>
                <w:bCs/>
              </w:rPr>
            </w:pPr>
            <w:r w:rsidRPr="00FC4F98">
              <w:rPr>
                <w:bCs/>
              </w:rPr>
              <w:t>- основы расчета навесного оборудования транспортно - технологических машин.</w:t>
            </w:r>
          </w:p>
          <w:p w:rsidR="001966F4" w:rsidRPr="00002C56" w:rsidRDefault="001966F4" w:rsidP="001966F4">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1966F4" w:rsidRPr="00A46083" w:rsidTr="005811E6">
        <w:trPr>
          <w:trHeight w:val="1069"/>
          <w:tblHeader/>
          <w:jc w:val="center"/>
        </w:trPr>
        <w:tc>
          <w:tcPr>
            <w:tcW w:w="1864" w:type="pct"/>
            <w:vMerge/>
            <w:vAlign w:val="center"/>
          </w:tcPr>
          <w:p w:rsidR="001966F4" w:rsidRPr="00A46083" w:rsidRDefault="001966F4" w:rsidP="001966F4">
            <w:pPr>
              <w:suppressAutoHyphens/>
              <w:jc w:val="center"/>
              <w:rPr>
                <w:i/>
                <w:sz w:val="24"/>
                <w:szCs w:val="24"/>
                <w:lang w:eastAsia="ru-RU"/>
              </w:rPr>
            </w:pPr>
          </w:p>
        </w:tc>
        <w:tc>
          <w:tcPr>
            <w:tcW w:w="2077" w:type="pct"/>
            <w:vAlign w:val="center"/>
          </w:tcPr>
          <w:p w:rsidR="001966F4" w:rsidRPr="00FC4F98" w:rsidRDefault="001966F4" w:rsidP="001966F4">
            <w:pPr>
              <w:pStyle w:val="ReportMain"/>
              <w:suppressAutoHyphens/>
            </w:pPr>
            <w:r w:rsidRPr="00FC4F98">
              <w:rPr>
                <w:b/>
                <w:u w:val="single"/>
              </w:rPr>
              <w:t>Уметь:</w:t>
            </w:r>
          </w:p>
          <w:p w:rsidR="001966F4" w:rsidRDefault="001966F4" w:rsidP="001966F4">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1966F4" w:rsidRDefault="001966F4" w:rsidP="001966F4">
            <w:pPr>
              <w:suppressAutoHyphens/>
              <w:jc w:val="center"/>
              <w:rPr>
                <w:b/>
                <w:i/>
                <w:sz w:val="24"/>
                <w:szCs w:val="24"/>
                <w:lang w:eastAsia="ru-RU"/>
              </w:rPr>
            </w:pPr>
            <w:r>
              <w:rPr>
                <w:sz w:val="24"/>
                <w:szCs w:val="24"/>
                <w:lang w:eastAsia="ru-RU"/>
              </w:rPr>
              <w:t>Контрольная работа.</w:t>
            </w:r>
          </w:p>
        </w:tc>
      </w:tr>
      <w:tr w:rsidR="001966F4" w:rsidRPr="00A46083" w:rsidTr="00533E39">
        <w:trPr>
          <w:trHeight w:val="1069"/>
          <w:tblHeader/>
          <w:jc w:val="center"/>
        </w:trPr>
        <w:tc>
          <w:tcPr>
            <w:tcW w:w="1864" w:type="pct"/>
            <w:vMerge/>
            <w:vAlign w:val="center"/>
          </w:tcPr>
          <w:p w:rsidR="001966F4" w:rsidRPr="00A46083" w:rsidRDefault="001966F4" w:rsidP="001966F4">
            <w:pPr>
              <w:suppressAutoHyphens/>
              <w:jc w:val="center"/>
              <w:rPr>
                <w:i/>
                <w:sz w:val="24"/>
                <w:szCs w:val="24"/>
                <w:lang w:eastAsia="ru-RU"/>
              </w:rPr>
            </w:pPr>
          </w:p>
        </w:tc>
        <w:tc>
          <w:tcPr>
            <w:tcW w:w="2077" w:type="pct"/>
          </w:tcPr>
          <w:p w:rsidR="001966F4" w:rsidRPr="003B0076" w:rsidRDefault="001966F4" w:rsidP="001966F4">
            <w:pPr>
              <w:pStyle w:val="ReportMain"/>
              <w:suppressAutoHyphens/>
            </w:pPr>
            <w:r w:rsidRPr="003B0076">
              <w:rPr>
                <w:b/>
                <w:u w:val="single"/>
              </w:rPr>
              <w:t>Владеть:</w:t>
            </w:r>
          </w:p>
          <w:p w:rsidR="001966F4" w:rsidRDefault="001966F4" w:rsidP="001966F4">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1966F4" w:rsidRDefault="001966F4" w:rsidP="001966F4">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1966F4" w:rsidRDefault="001966F4" w:rsidP="001966F4">
            <w:pPr>
              <w:suppressAutoHyphens/>
              <w:jc w:val="center"/>
              <w:rPr>
                <w:sz w:val="24"/>
                <w:szCs w:val="24"/>
                <w:lang w:eastAsia="ru-RU"/>
              </w:rPr>
            </w:pPr>
            <w:r>
              <w:rPr>
                <w:sz w:val="24"/>
                <w:szCs w:val="24"/>
                <w:lang w:eastAsia="ru-RU"/>
              </w:rPr>
              <w:t>Практические задания.</w:t>
            </w:r>
          </w:p>
          <w:p w:rsidR="001966F4" w:rsidRDefault="001966F4" w:rsidP="001966F4">
            <w:pPr>
              <w:suppressAutoHyphens/>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3996"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3997"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D50944" w:rsidRDefault="00D50944" w:rsidP="00D50944">
      <w:pPr>
        <w:keepLines/>
        <w:suppressLineNumbers/>
        <w:ind w:firstLine="709"/>
        <w:jc w:val="both"/>
        <w:rPr>
          <w:b/>
          <w:sz w:val="24"/>
          <w:szCs w:val="24"/>
        </w:rPr>
      </w:pPr>
    </w:p>
    <w:p w:rsidR="001966F4" w:rsidRDefault="001966F4" w:rsidP="001966F4">
      <w:pPr>
        <w:ind w:firstLine="851"/>
        <w:rPr>
          <w:sz w:val="24"/>
          <w:szCs w:val="24"/>
        </w:rPr>
      </w:pPr>
      <w:r>
        <w:rPr>
          <w:sz w:val="24"/>
          <w:szCs w:val="24"/>
        </w:rPr>
        <w:t>В.</w:t>
      </w:r>
      <w:r>
        <w:rPr>
          <w:sz w:val="24"/>
          <w:szCs w:val="24"/>
        </w:rPr>
        <w:t>2 Темы практических занятий</w:t>
      </w:r>
    </w:p>
    <w:p w:rsidR="001966F4" w:rsidRDefault="001966F4" w:rsidP="001966F4">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1966F4" w:rsidRDefault="001966F4" w:rsidP="001966F4">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1966F4" w:rsidRDefault="001966F4" w:rsidP="001966F4">
      <w:pPr>
        <w:pStyle w:val="ReportMain"/>
        <w:suppressAutoHyphens/>
        <w:ind w:firstLine="709"/>
        <w:jc w:val="both"/>
        <w:rPr>
          <w:b/>
        </w:rPr>
      </w:pPr>
    </w:p>
    <w:p w:rsidR="001966F4" w:rsidRDefault="001966F4" w:rsidP="001966F4">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1966F4" w:rsidRDefault="001966F4" w:rsidP="001966F4">
      <w:pPr>
        <w:shd w:val="clear" w:color="auto" w:fill="FFFFFF"/>
        <w:ind w:right="221" w:firstLine="709"/>
        <w:jc w:val="both"/>
      </w:pPr>
      <w:r>
        <w:rPr>
          <w:sz w:val="24"/>
          <w:szCs w:val="24"/>
        </w:rPr>
        <w:t>Выбор установки для подземного ремонта скважин</w:t>
      </w:r>
    </w:p>
    <w:p w:rsidR="001966F4" w:rsidRDefault="001966F4" w:rsidP="001966F4">
      <w:pPr>
        <w:shd w:val="clear" w:color="auto" w:fill="FFFFFF"/>
        <w:ind w:right="221" w:firstLine="709"/>
        <w:jc w:val="both"/>
        <w:rPr>
          <w:b/>
          <w:sz w:val="24"/>
          <w:szCs w:val="24"/>
        </w:rPr>
      </w:pPr>
    </w:p>
    <w:p w:rsidR="001966F4" w:rsidRDefault="001966F4" w:rsidP="001966F4">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1966F4" w:rsidRDefault="001966F4" w:rsidP="001966F4">
      <w:pPr>
        <w:keepLines/>
        <w:suppressLineNumbers/>
        <w:ind w:firstLine="709"/>
        <w:jc w:val="both"/>
      </w:pPr>
      <w:r>
        <w:rPr>
          <w:sz w:val="24"/>
          <w:szCs w:val="24"/>
        </w:rPr>
        <w:t>Основы расчета оборудования для гидравлического разрыва пласта</w:t>
      </w:r>
    </w:p>
    <w:p w:rsidR="001966F4" w:rsidRDefault="001966F4" w:rsidP="001966F4">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1966F4" w:rsidRDefault="001966F4" w:rsidP="001966F4">
      <w:pPr>
        <w:shd w:val="clear" w:color="auto" w:fill="FFFFFF"/>
        <w:ind w:right="134" w:firstLine="709"/>
        <w:jc w:val="both"/>
      </w:pPr>
      <w:r>
        <w:rPr>
          <w:sz w:val="24"/>
          <w:szCs w:val="24"/>
        </w:rPr>
        <w:t>Методика расчета фланца, шпилек и корпусных деталей насосов</w:t>
      </w:r>
    </w:p>
    <w:p w:rsidR="001966F4" w:rsidRDefault="001966F4" w:rsidP="001966F4">
      <w:pPr>
        <w:shd w:val="clear" w:color="auto" w:fill="FFFFFF"/>
        <w:ind w:right="134" w:firstLine="709"/>
        <w:jc w:val="both"/>
        <w:rPr>
          <w:color w:val="000000" w:themeColor="text1"/>
          <w:sz w:val="24"/>
          <w:szCs w:val="24"/>
        </w:rPr>
      </w:pPr>
    </w:p>
    <w:p w:rsidR="001966F4" w:rsidRDefault="001966F4" w:rsidP="001966F4">
      <w:pPr>
        <w:keepLines/>
        <w:suppressLineNumbers/>
        <w:ind w:firstLine="709"/>
        <w:jc w:val="both"/>
        <w:rPr>
          <w:b/>
          <w:sz w:val="24"/>
          <w:szCs w:val="24"/>
        </w:rPr>
      </w:pPr>
      <w:r>
        <w:rPr>
          <w:b/>
          <w:sz w:val="24"/>
          <w:szCs w:val="24"/>
        </w:rPr>
        <w:t xml:space="preserve">Раздел 5 Оборудование для механизации работ. </w:t>
      </w:r>
    </w:p>
    <w:p w:rsidR="001966F4" w:rsidRDefault="001966F4" w:rsidP="001966F4">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1966F4" w:rsidRPr="007B199D" w:rsidRDefault="001966F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w:t>
      </w:r>
      <w:proofErr w:type="gramStart"/>
      <w:r w:rsidRPr="007B199D">
        <w:rPr>
          <w:b/>
          <w:sz w:val="24"/>
          <w:szCs w:val="24"/>
        </w:rPr>
        <w:t xml:space="preserve"> С</w:t>
      </w:r>
      <w:proofErr w:type="gramEnd"/>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lastRenderedPageBreak/>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bookmarkStart w:id="1" w:name="_GoBack"/>
      <w:bookmarkEnd w:id="1"/>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3F" w:rsidRDefault="0090353F" w:rsidP="0042736D">
      <w:r>
        <w:separator/>
      </w:r>
    </w:p>
  </w:endnote>
  <w:endnote w:type="continuationSeparator" w:id="0">
    <w:p w:rsidR="0090353F" w:rsidRDefault="0090353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966F4">
      <w:rPr>
        <w:noProof/>
        <w:sz w:val="28"/>
      </w:rPr>
      <w:t>32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3F" w:rsidRDefault="0090353F" w:rsidP="0042736D">
      <w:r>
        <w:separator/>
      </w:r>
    </w:p>
  </w:footnote>
  <w:footnote w:type="continuationSeparator" w:id="0">
    <w:p w:rsidR="0090353F" w:rsidRDefault="0090353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710AD"/>
    <w:rsid w:val="001966F4"/>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4AD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90353F"/>
    <w:rsid w:val="00915715"/>
    <w:rsid w:val="0092189A"/>
    <w:rsid w:val="00937B9E"/>
    <w:rsid w:val="00967A99"/>
    <w:rsid w:val="00971BBA"/>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B4216"/>
    <w:rsid w:val="00D33512"/>
    <w:rsid w:val="00D50944"/>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80145378">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FDA1-29DF-448E-BA6F-829C9F3F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46</cp:revision>
  <cp:lastPrinted>2019-04-11T16:05:00Z</cp:lastPrinted>
  <dcterms:created xsi:type="dcterms:W3CDTF">2017-08-24T05:01:00Z</dcterms:created>
  <dcterms:modified xsi:type="dcterms:W3CDTF">2020-01-15T11:20:00Z</dcterms:modified>
</cp:coreProperties>
</file>