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61537B" w:rsidP="00B820C7">
      <w:pPr>
        <w:pStyle w:val="ReportHead"/>
        <w:widowControl w:val="0"/>
        <w:rPr>
          <w:sz w:val="24"/>
        </w:rPr>
      </w:pPr>
      <w:r>
        <w:rPr>
          <w:i/>
          <w:sz w:val="24"/>
        </w:rPr>
        <w:t>Пр</w:t>
      </w:r>
      <w:r w:rsidR="00E23C10">
        <w:rPr>
          <w:i/>
          <w:sz w:val="24"/>
        </w:rPr>
        <w:t>актикум по педагогической техно</w:t>
      </w:r>
      <w:r>
        <w:rPr>
          <w:i/>
          <w:sz w:val="24"/>
        </w:rPr>
        <w:t>логии</w:t>
      </w: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w:t>
      </w:r>
      <w:r w:rsidR="0061537B">
        <w:rPr>
          <w:i/>
          <w:sz w:val="24"/>
          <w:u w:val="single"/>
        </w:rPr>
        <w:t xml:space="preserve">4 </w:t>
      </w:r>
      <w:r>
        <w:rPr>
          <w:i/>
          <w:sz w:val="24"/>
          <w:u w:val="single"/>
        </w:rPr>
        <w:t xml:space="preserve"> </w:t>
      </w:r>
      <w:r w:rsidR="00E23C10">
        <w:rPr>
          <w:i/>
          <w:sz w:val="24"/>
          <w:u w:val="single"/>
        </w:rPr>
        <w:t>Профессиональ</w:t>
      </w:r>
      <w:r w:rsidR="0061537B">
        <w:rPr>
          <w:i/>
          <w:sz w:val="24"/>
          <w:u w:val="single"/>
        </w:rPr>
        <w:t>ное обучение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61537B" w:rsidP="00B820C7">
      <w:pPr>
        <w:pStyle w:val="ReportHead"/>
        <w:widowControl w:val="0"/>
        <w:rPr>
          <w:i/>
          <w:sz w:val="24"/>
          <w:u w:val="single"/>
        </w:rPr>
      </w:pPr>
      <w:r>
        <w:rPr>
          <w:i/>
          <w:sz w:val="24"/>
          <w:u w:val="single"/>
        </w:rPr>
        <w:t>Энергетика</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 xml:space="preserve">Год </w:t>
      </w:r>
      <w:r w:rsidR="00E23C10">
        <w:rPr>
          <w:sz w:val="24"/>
        </w:rPr>
        <w:t>набора 2017</w:t>
      </w:r>
    </w:p>
    <w:p w:rsidR="00FF76C0" w:rsidRPr="00FF76C0" w:rsidRDefault="0061537B"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Практикум по педагогической технологии</w:t>
      </w:r>
      <w:r w:rsidR="00FF76C0" w:rsidRPr="00FF76C0">
        <w:rPr>
          <w:rFonts w:ascii="Times New Roman" w:eastAsia="Times New Roman" w:hAnsi="Times New Roman" w:cs="Times New Roman"/>
          <w:sz w:val="28"/>
          <w:szCs w:val="20"/>
        </w:rPr>
        <w:t xml:space="preserve">:  </w:t>
      </w:r>
      <w:r w:rsidR="00FF76C0" w:rsidRPr="00FF76C0">
        <w:rPr>
          <w:rFonts w:ascii="Times New Roman" w:eastAsia="Calibri" w:hAnsi="Times New Roman" w:cs="Times New Roman"/>
          <w:sz w:val="28"/>
          <w:szCs w:val="20"/>
        </w:rPr>
        <w:t>методические указания для обучающихся по освоению дисциплины</w:t>
      </w:r>
      <w:r w:rsidR="00FF76C0" w:rsidRPr="00FF76C0">
        <w:rPr>
          <w:rFonts w:ascii="Times New Roman" w:eastAsia="Times New Roman" w:hAnsi="Times New Roman" w:cs="Times New Roman"/>
          <w:sz w:val="28"/>
          <w:szCs w:val="20"/>
        </w:rPr>
        <w:t xml:space="preserve"> / Н.А. Гаврилова</w:t>
      </w:r>
      <w:proofErr w:type="gramStart"/>
      <w:r w:rsidR="00FF76C0" w:rsidRPr="00FF76C0">
        <w:rPr>
          <w:rFonts w:ascii="Times New Roman" w:eastAsia="Times New Roman" w:hAnsi="Times New Roman" w:cs="Times New Roman"/>
          <w:sz w:val="28"/>
          <w:szCs w:val="20"/>
        </w:rPr>
        <w:t xml:space="preserve"> ;</w:t>
      </w:r>
      <w:proofErr w:type="gramEnd"/>
      <w:r w:rsidR="00FF76C0" w:rsidRPr="00FF76C0">
        <w:rPr>
          <w:rFonts w:ascii="Times New Roman" w:eastAsia="Times New Roman" w:hAnsi="Times New Roman" w:cs="Times New Roman"/>
          <w:sz w:val="28"/>
          <w:szCs w:val="20"/>
        </w:rPr>
        <w:t xml:space="preserve"> </w:t>
      </w:r>
      <w:proofErr w:type="spellStart"/>
      <w:r w:rsidR="00FF76C0" w:rsidRPr="00FF76C0">
        <w:rPr>
          <w:rFonts w:ascii="Times New Roman" w:eastAsia="Times New Roman" w:hAnsi="Times New Roman" w:cs="Times New Roman"/>
          <w:sz w:val="28"/>
          <w:szCs w:val="20"/>
        </w:rPr>
        <w:t>Бузулукский</w:t>
      </w:r>
      <w:proofErr w:type="spellEnd"/>
      <w:r w:rsidR="00FF76C0" w:rsidRPr="00FF76C0">
        <w:rPr>
          <w:rFonts w:ascii="Times New Roman" w:eastAsia="Times New Roman" w:hAnsi="Times New Roman" w:cs="Times New Roman"/>
          <w:sz w:val="28"/>
          <w:szCs w:val="20"/>
        </w:rPr>
        <w:t xml:space="preserve"> гуманитарно-технолог. ин-т (филиал) ГОУ ОГУ. – Б</w:t>
      </w:r>
      <w:r w:rsidR="00E23C10">
        <w:rPr>
          <w:rFonts w:ascii="Times New Roman" w:eastAsia="Times New Roman" w:hAnsi="Times New Roman" w:cs="Times New Roman"/>
          <w:sz w:val="28"/>
          <w:szCs w:val="20"/>
        </w:rPr>
        <w:t>узулук : БГТИ (филиал) ОГУ, 2017</w:t>
      </w:r>
      <w:bookmarkStart w:id="1" w:name="_GoBack"/>
      <w:bookmarkEnd w:id="1"/>
      <w:r w:rsidR="00FF76C0"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w:t>
      </w:r>
      <w:r w:rsidR="0061537B">
        <w:rPr>
          <w:rFonts w:ascii="Times New Roman" w:eastAsia="Times New Roman" w:hAnsi="Times New Roman" w:cs="Times New Roman"/>
          <w:sz w:val="28"/>
          <w:szCs w:val="20"/>
        </w:rPr>
        <w:t>Практикум по педагогической технологии</w:t>
      </w:r>
      <w:r>
        <w:rPr>
          <w:rFonts w:ascii="Times New Roman" w:eastAsia="Times New Roman" w:hAnsi="Times New Roman" w:cs="Times New Roman"/>
          <w:sz w:val="28"/>
          <w:szCs w:val="28"/>
        </w:rPr>
        <w:t>»</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w:t>
      </w:r>
      <w:r w:rsidR="00963C39">
        <w:rPr>
          <w:rFonts w:ascii="Times New Roman" w:eastAsia="Times New Roman" w:hAnsi="Times New Roman" w:cs="Times New Roman"/>
          <w:sz w:val="28"/>
          <w:szCs w:val="20"/>
        </w:rPr>
        <w:t>Практикум по педагогической технологии</w:t>
      </w:r>
      <w:r w:rsidR="007A2F3F" w:rsidRPr="007A2F3F">
        <w:rPr>
          <w:rFonts w:ascii="Times New Roman" w:hAnsi="Times New Roman" w:cs="Times New Roman"/>
          <w:sz w:val="28"/>
          <w:szCs w:val="28"/>
        </w:rPr>
        <w:t>»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963C39" w:rsidRPr="00B421BD" w:rsidRDefault="007A2F3F" w:rsidP="00963C39">
      <w:pPr>
        <w:pStyle w:val="ReportMain"/>
        <w:widowControl w:val="0"/>
        <w:ind w:firstLine="709"/>
        <w:jc w:val="both"/>
        <w:rPr>
          <w:sz w:val="28"/>
          <w:szCs w:val="28"/>
        </w:rPr>
      </w:pPr>
      <w:r w:rsidRPr="00B421BD">
        <w:rPr>
          <w:rFonts w:eastAsia="Calibri"/>
          <w:b/>
          <w:sz w:val="28"/>
          <w:szCs w:val="28"/>
        </w:rPr>
        <w:t>Целью освоения дисциплины «</w:t>
      </w:r>
      <w:r w:rsidR="00963C39" w:rsidRPr="00B421BD">
        <w:rPr>
          <w:rFonts w:eastAsia="Times New Roman"/>
          <w:sz w:val="28"/>
          <w:szCs w:val="28"/>
        </w:rPr>
        <w:t>Практикум по педагогической технологии</w:t>
      </w:r>
      <w:r w:rsidRPr="00B421BD">
        <w:rPr>
          <w:rFonts w:eastAsia="Calibri"/>
          <w:b/>
          <w:sz w:val="28"/>
          <w:szCs w:val="28"/>
        </w:rPr>
        <w:t xml:space="preserve">» являются процессы </w:t>
      </w:r>
      <w:r w:rsidRPr="00B421BD">
        <w:rPr>
          <w:rFonts w:eastAsia="Times New Roman"/>
          <w:sz w:val="28"/>
          <w:szCs w:val="28"/>
          <w:lang w:eastAsia="ru-RU"/>
        </w:rPr>
        <w:t xml:space="preserve">формирования у будущего бакалавра </w:t>
      </w:r>
      <w:r w:rsidR="00963C39" w:rsidRPr="00B421BD">
        <w:rPr>
          <w:sz w:val="28"/>
          <w:szCs w:val="28"/>
        </w:rPr>
        <w:t>представление о педагогической технологии как наиважнейшего элемента педагогического профессионализма через осмысление сложности и тонкости человека как социально-психологического феномена, а также формирование у студентов основ организационно-технологической и функционально-операционной деятельности будущего педагога профессиональной школы.</w:t>
      </w: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p>
    <w:p w:rsidR="00963C39" w:rsidRPr="00963C39" w:rsidRDefault="00963C39" w:rsidP="00963C39">
      <w:pPr>
        <w:widowControl w:val="0"/>
        <w:spacing w:after="0" w:line="240" w:lineRule="auto"/>
        <w:ind w:firstLine="709"/>
        <w:jc w:val="both"/>
        <w:rPr>
          <w:rFonts w:ascii="Times New Roman" w:hAnsi="Times New Roman" w:cs="Times New Roman"/>
          <w:b/>
          <w:sz w:val="28"/>
          <w:szCs w:val="28"/>
        </w:rPr>
      </w:pPr>
      <w:r w:rsidRPr="00963C39">
        <w:rPr>
          <w:rFonts w:ascii="Times New Roman" w:hAnsi="Times New Roman" w:cs="Times New Roman"/>
          <w:b/>
          <w:sz w:val="28"/>
          <w:szCs w:val="28"/>
        </w:rPr>
        <w:t xml:space="preserve">Задачи: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сформировать представление о теоретических основах  педагогической технологии как прикладной педагогической дисциплине, обеспечивающей реальное взаимодействие педагога и обучающихся; </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способствовать становлению системы знаний студентов о структурном содержании педагогической технологии;</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содействовать процессу овладения студентами педагогической технологией;</w:t>
      </w:r>
    </w:p>
    <w:p w:rsidR="00963C39" w:rsidRPr="00963C39" w:rsidRDefault="00963C39" w:rsidP="00963C39">
      <w:pPr>
        <w:widowControl w:val="0"/>
        <w:tabs>
          <w:tab w:val="num" w:pos="756"/>
        </w:tabs>
        <w:spacing w:after="0" w:line="240" w:lineRule="auto"/>
        <w:ind w:firstLine="709"/>
        <w:jc w:val="both"/>
        <w:rPr>
          <w:rFonts w:ascii="Times New Roman" w:eastAsia="Times New Roman" w:hAnsi="Times New Roman" w:cs="Times New Roman"/>
          <w:sz w:val="28"/>
          <w:szCs w:val="28"/>
          <w:lang w:eastAsia="ru-RU"/>
        </w:rPr>
      </w:pPr>
      <w:r w:rsidRPr="00963C39">
        <w:rPr>
          <w:rFonts w:ascii="Times New Roman" w:eastAsia="Times New Roman" w:hAnsi="Times New Roman" w:cs="Times New Roman"/>
          <w:sz w:val="28"/>
          <w:szCs w:val="28"/>
          <w:lang w:eastAsia="ru-RU"/>
        </w:rPr>
        <w:sym w:font="Symbol" w:char="F02D"/>
      </w:r>
      <w:r w:rsidRPr="00963C39">
        <w:rPr>
          <w:rFonts w:ascii="Times New Roman" w:eastAsia="Times New Roman" w:hAnsi="Times New Roman" w:cs="Times New Roman"/>
          <w:sz w:val="28"/>
          <w:szCs w:val="28"/>
          <w:lang w:eastAsia="ru-RU"/>
        </w:rPr>
        <w:t xml:space="preserve"> создать условия для активизации самовоспитания и самосовершенствования студентов в процессе освоения дисциплины.</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способствовать развитию технологической и педагогической культуры будущих бакалавров профессионального обучения;</w:t>
      </w:r>
    </w:p>
    <w:p w:rsidR="00963C39" w:rsidRPr="00963C39" w:rsidRDefault="00963C39" w:rsidP="00963C39">
      <w:pPr>
        <w:widowControl w:val="0"/>
        <w:spacing w:after="0" w:line="240" w:lineRule="auto"/>
        <w:ind w:firstLine="709"/>
        <w:jc w:val="both"/>
        <w:rPr>
          <w:rFonts w:ascii="Times New Roman" w:hAnsi="Times New Roman" w:cs="Times New Roman"/>
          <w:sz w:val="28"/>
          <w:szCs w:val="28"/>
        </w:rPr>
      </w:pPr>
      <w:r w:rsidRPr="00963C39">
        <w:rPr>
          <w:rFonts w:ascii="Times New Roman" w:hAnsi="Times New Roman" w:cs="Times New Roman"/>
          <w:sz w:val="28"/>
          <w:szCs w:val="28"/>
        </w:rPr>
        <w:t>- развивать умение будущих бакалавров самостоятельно проектировать  свою деятельность и предвидеть ее педагогические результаты.</w:t>
      </w:r>
    </w:p>
    <w:p w:rsidR="00F377BF" w:rsidRPr="00B421BD" w:rsidRDefault="00F377BF" w:rsidP="00963C39">
      <w:pPr>
        <w:widowControl w:val="0"/>
        <w:tabs>
          <w:tab w:val="left" w:pos="4905"/>
        </w:tabs>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sidR="00B421BD">
        <w:rPr>
          <w:rFonts w:ascii="Times New Roman" w:eastAsia="Calibri" w:hAnsi="Times New Roman" w:cs="Times New Roman"/>
          <w:sz w:val="28"/>
          <w:szCs w:val="28"/>
        </w:rPr>
        <w:t xml:space="preserve">Практикум по </w:t>
      </w:r>
      <w:proofErr w:type="spellStart"/>
      <w:r w:rsidR="00B421BD">
        <w:rPr>
          <w:rFonts w:ascii="Times New Roman" w:eastAsia="Calibri" w:hAnsi="Times New Roman" w:cs="Times New Roman"/>
          <w:sz w:val="28"/>
          <w:szCs w:val="28"/>
        </w:rPr>
        <w:t>предагогической</w:t>
      </w:r>
      <w:proofErr w:type="spellEnd"/>
      <w:r w:rsidR="00B421BD">
        <w:rPr>
          <w:rFonts w:ascii="Times New Roman" w:eastAsia="Calibri" w:hAnsi="Times New Roman" w:cs="Times New Roman"/>
          <w:sz w:val="28"/>
          <w:szCs w:val="28"/>
        </w:rPr>
        <w:t xml:space="preserve"> технологии</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Педагогическая технология как научная дисциплина, ее место в системе наук о воспитании.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lastRenderedPageBreak/>
        <w:t>Конструирование педагогического общения в контексте реализации педагогической технологии</w:t>
      </w:r>
    </w:p>
    <w:p w:rsidR="008C61EB" w:rsidRPr="008C61EB"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hAnsi="Times New Roman" w:cs="Times New Roman"/>
          <w:sz w:val="28"/>
          <w:szCs w:val="28"/>
        </w:rPr>
      </w:pPr>
      <w:r w:rsidRPr="008C61EB">
        <w:rPr>
          <w:rFonts w:ascii="Times New Roman" w:hAnsi="Times New Roman" w:cs="Times New Roman"/>
          <w:sz w:val="28"/>
          <w:szCs w:val="28"/>
        </w:rPr>
        <w:t>Работа педагога по овладению педагогической технологией</w:t>
      </w:r>
    </w:p>
    <w:p w:rsidR="007865D9" w:rsidRPr="007865D9" w:rsidRDefault="008C61EB" w:rsidP="008C61EB">
      <w:pPr>
        <w:pStyle w:val="a9"/>
        <w:widowControl w:val="0"/>
        <w:numPr>
          <w:ilvl w:val="0"/>
          <w:numId w:val="6"/>
        </w:numPr>
        <w:shd w:val="clear" w:color="auto" w:fill="FFFFFF"/>
        <w:tabs>
          <w:tab w:val="left" w:pos="1276"/>
        </w:tabs>
        <w:spacing w:after="0" w:line="240" w:lineRule="auto"/>
        <w:ind w:left="284" w:firstLine="709"/>
        <w:jc w:val="both"/>
        <w:rPr>
          <w:rFonts w:ascii="Times New Roman" w:eastAsia="Times New Roman" w:hAnsi="Times New Roman" w:cs="Times New Roman"/>
          <w:color w:val="000000"/>
          <w:sz w:val="28"/>
          <w:szCs w:val="28"/>
          <w:lang w:eastAsia="ru-RU"/>
        </w:rPr>
      </w:pPr>
      <w:r w:rsidRPr="008C61EB">
        <w:rPr>
          <w:rFonts w:ascii="Times New Roman" w:hAnsi="Times New Roman" w:cs="Times New Roman"/>
          <w:sz w:val="28"/>
          <w:szCs w:val="28"/>
        </w:rPr>
        <w:t>Личностно-характерологические условия для практического овладения педагогической технологией</w:t>
      </w:r>
    </w:p>
    <w:p w:rsidR="00AF656D" w:rsidRPr="008C61EB" w:rsidRDefault="00AF656D" w:rsidP="007865D9">
      <w:pPr>
        <w:pStyle w:val="a9"/>
        <w:widowControl w:val="0"/>
        <w:shd w:val="clear" w:color="auto" w:fill="FFFFFF"/>
        <w:tabs>
          <w:tab w:val="left" w:pos="1276"/>
        </w:tabs>
        <w:spacing w:after="0" w:line="240" w:lineRule="auto"/>
        <w:ind w:left="284" w:firstLine="567"/>
        <w:jc w:val="both"/>
        <w:rPr>
          <w:rFonts w:ascii="Times New Roman" w:eastAsia="Times New Roman" w:hAnsi="Times New Roman" w:cs="Times New Roman"/>
          <w:color w:val="000000"/>
          <w:sz w:val="28"/>
          <w:szCs w:val="28"/>
          <w:lang w:eastAsia="ru-RU"/>
        </w:rPr>
      </w:pPr>
      <w:r w:rsidRPr="008C61EB">
        <w:rPr>
          <w:rFonts w:ascii="Times New Roman" w:eastAsia="Times New Roman" w:hAnsi="Times New Roman" w:cs="Times New Roman"/>
          <w:bCs/>
          <w:color w:val="000000"/>
          <w:sz w:val="28"/>
          <w:szCs w:val="28"/>
          <w:lang w:eastAsia="ru-RU"/>
        </w:rPr>
        <w:t>Оценивание сообщения</w:t>
      </w:r>
      <w:r w:rsidR="007865D9">
        <w:rPr>
          <w:rFonts w:ascii="Times New Roman" w:eastAsia="Times New Roman" w:hAnsi="Times New Roman" w:cs="Times New Roman"/>
          <w:bCs/>
          <w:color w:val="000000"/>
          <w:sz w:val="28"/>
          <w:szCs w:val="28"/>
          <w:lang w:eastAsia="ru-RU"/>
        </w:rPr>
        <w:t xml:space="preserve"> и выступления на семинарском занятии</w:t>
      </w:r>
      <w:r w:rsidRPr="008C61EB">
        <w:rPr>
          <w:rFonts w:ascii="Times New Roman" w:eastAsia="Times New Roman" w:hAnsi="Times New Roman" w:cs="Times New Roman"/>
          <w:bCs/>
          <w:color w:val="000000"/>
          <w:sz w:val="28"/>
          <w:szCs w:val="28"/>
          <w:lang w:eastAsia="ru-RU"/>
        </w:rPr>
        <w:t>,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представляет собой систематическое, достаточно полное 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w:t>
      </w:r>
      <w:r w:rsidR="007865D9">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Times New Roman" w:hAnsi="Times New Roman" w:cs="Times New Roman"/>
          <w:color w:val="372636"/>
          <w:sz w:val="28"/>
          <w:szCs w:val="28"/>
          <w:lang w:eastAsia="ru-RU"/>
        </w:rPr>
        <w:t>»</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lastRenderedPageBreak/>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 xml:space="preserve">Подробные рекомендации содержатся в методических указаниях к выполнению контрольной работы по дисциплине </w:t>
      </w:r>
      <w:r w:rsidR="00C55B56">
        <w:rPr>
          <w:rFonts w:ascii="Times New Roman" w:eastAsia="Calibri" w:hAnsi="Times New Roman" w:cs="Times New Roman"/>
          <w:i/>
          <w:sz w:val="28"/>
          <w:szCs w:val="28"/>
        </w:rPr>
        <w:t>«</w:t>
      </w:r>
      <w:r w:rsidR="00C55B56">
        <w:rPr>
          <w:rFonts w:ascii="Times New Roman" w:eastAsia="Times New Roman" w:hAnsi="Times New Roman" w:cs="Times New Roman"/>
          <w:color w:val="372636"/>
          <w:sz w:val="28"/>
          <w:szCs w:val="28"/>
          <w:lang w:eastAsia="ru-RU"/>
        </w:rPr>
        <w:t>Практикум по педагогической технологии</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lastRenderedPageBreak/>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 xml:space="preserve">Методические рекомендации по </w:t>
      </w:r>
      <w:r w:rsidR="00C55B56">
        <w:rPr>
          <w:rFonts w:ascii="Times New Roman" w:eastAsia="Times New Roman" w:hAnsi="Times New Roman" w:cs="Times New Roman"/>
          <w:sz w:val="28"/>
          <w:szCs w:val="28"/>
          <w:lang w:eastAsia="ru-RU" w:bidi="ru-RU"/>
        </w:rPr>
        <w:t>работе с вопросами для углубленного изучения</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Основной формой работы студентов на </w:t>
      </w:r>
      <w:r w:rsidR="00520CB2">
        <w:rPr>
          <w:rFonts w:ascii="Times New Roman" w:eastAsia="Times New Roman" w:hAnsi="Times New Roman" w:cs="Times New Roman"/>
          <w:sz w:val="28"/>
          <w:szCs w:val="28"/>
          <w:lang w:eastAsia="ru-RU" w:bidi="ru-RU"/>
        </w:rPr>
        <w:t>семинарских</w:t>
      </w:r>
      <w:r w:rsidRPr="00022391">
        <w:rPr>
          <w:rFonts w:ascii="Times New Roman" w:eastAsia="Times New Roman" w:hAnsi="Times New Roman" w:cs="Times New Roman"/>
          <w:sz w:val="28"/>
          <w:szCs w:val="28"/>
          <w:lang w:eastAsia="ru-RU" w:bidi="ru-RU"/>
        </w:rPr>
        <w:t xml:space="preserve"> занятиях является </w:t>
      </w:r>
      <w:r w:rsidR="00520CB2" w:rsidRPr="00520CB2">
        <w:rPr>
          <w:rFonts w:ascii="Times New Roman" w:eastAsia="Times New Roman" w:hAnsi="Times New Roman" w:cs="Times New Roman"/>
          <w:sz w:val="28"/>
          <w:szCs w:val="28"/>
          <w:lang w:eastAsia="ru-RU" w:bidi="ru-RU"/>
        </w:rPr>
        <w:t>работе с вопросами для углубленного изучения</w:t>
      </w:r>
      <w:r w:rsidR="00520CB2">
        <w:rPr>
          <w:rFonts w:ascii="Times New Roman" w:eastAsia="Times New Roman" w:hAnsi="Times New Roman" w:cs="Times New Roman"/>
          <w:sz w:val="28"/>
          <w:szCs w:val="28"/>
          <w:lang w:eastAsia="ru-RU" w:bidi="ru-RU"/>
        </w:rPr>
        <w:t>, работа над которыми</w:t>
      </w:r>
      <w:r w:rsidRPr="00022391">
        <w:rPr>
          <w:rFonts w:ascii="Times New Roman" w:eastAsia="Times New Roman" w:hAnsi="Times New Roman" w:cs="Times New Roman"/>
          <w:sz w:val="28"/>
          <w:szCs w:val="28"/>
          <w:lang w:eastAsia="ru-RU" w:bidi="ru-RU"/>
        </w:rPr>
        <w:t xml:space="preserve"> помогает лучшему усвоению теоретических знаний и способствует квалифицированной подготовке студентов к их будущей профессиональной деятельности. </w:t>
      </w:r>
    </w:p>
    <w:p w:rsidR="00022391" w:rsidRPr="00022391" w:rsidRDefault="00520CB2"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Задания представляю</w:t>
      </w:r>
      <w:r w:rsidR="00022391" w:rsidRPr="00022391">
        <w:rPr>
          <w:rFonts w:ascii="Times New Roman" w:eastAsia="Times New Roman" w:hAnsi="Times New Roman" w:cs="Times New Roman"/>
          <w:sz w:val="28"/>
          <w:szCs w:val="28"/>
          <w:lang w:eastAsia="ru-RU" w:bidi="ru-RU"/>
        </w:rPr>
        <w:t xml:space="preserve">т собой </w:t>
      </w:r>
      <w:r w:rsidR="00022391">
        <w:rPr>
          <w:rFonts w:ascii="Times New Roman" w:eastAsia="Times New Roman" w:hAnsi="Times New Roman" w:cs="Times New Roman"/>
          <w:sz w:val="28"/>
          <w:szCs w:val="28"/>
          <w:lang w:eastAsia="ru-RU" w:bidi="ru-RU"/>
        </w:rPr>
        <w:t>педагогическую ситуацию</w:t>
      </w:r>
      <w:r w:rsidR="000E53A8">
        <w:rPr>
          <w:rFonts w:ascii="Times New Roman" w:eastAsia="Times New Roman" w:hAnsi="Times New Roman" w:cs="Times New Roman"/>
          <w:sz w:val="28"/>
          <w:szCs w:val="28"/>
          <w:lang w:eastAsia="ru-RU" w:bidi="ru-RU"/>
        </w:rPr>
        <w:t>, предусматривающую</w:t>
      </w:r>
      <w:r w:rsidR="00022391" w:rsidRPr="00022391">
        <w:rPr>
          <w:rFonts w:ascii="Times New Roman" w:eastAsia="Times New Roman" w:hAnsi="Times New Roman" w:cs="Times New Roman"/>
          <w:sz w:val="28"/>
          <w:szCs w:val="28"/>
          <w:lang w:eastAsia="ru-RU" w:bidi="ru-RU"/>
        </w:rPr>
        <w:t xml:space="preserve"> </w:t>
      </w:r>
      <w:r w:rsidR="00022391">
        <w:rPr>
          <w:rFonts w:ascii="Times New Roman" w:eastAsia="Times New Roman" w:hAnsi="Times New Roman" w:cs="Times New Roman"/>
          <w:sz w:val="28"/>
          <w:szCs w:val="28"/>
          <w:lang w:eastAsia="ru-RU" w:bidi="ru-RU"/>
        </w:rPr>
        <w:t>педагогическое обоснование</w:t>
      </w:r>
      <w:r w:rsidR="000E53A8">
        <w:rPr>
          <w:rFonts w:ascii="Times New Roman" w:eastAsia="Times New Roman" w:hAnsi="Times New Roman" w:cs="Times New Roman"/>
          <w:sz w:val="28"/>
          <w:szCs w:val="28"/>
          <w:lang w:eastAsia="ru-RU" w:bidi="ru-RU"/>
        </w:rPr>
        <w:t xml:space="preserve"> явления</w:t>
      </w:r>
      <w:r w:rsidR="00022391" w:rsidRPr="00022391">
        <w:rPr>
          <w:rFonts w:ascii="Times New Roman" w:eastAsia="Times New Roman" w:hAnsi="Times New Roman" w:cs="Times New Roman"/>
          <w:sz w:val="28"/>
          <w:szCs w:val="28"/>
          <w:lang w:eastAsia="ru-RU" w:bidi="ru-RU"/>
        </w:rPr>
        <w:t>, на основе котор</w:t>
      </w:r>
      <w:r w:rsidR="00022391">
        <w:rPr>
          <w:rFonts w:ascii="Times New Roman" w:eastAsia="Times New Roman" w:hAnsi="Times New Roman" w:cs="Times New Roman"/>
          <w:sz w:val="28"/>
          <w:szCs w:val="28"/>
          <w:lang w:eastAsia="ru-RU" w:bidi="ru-RU"/>
        </w:rPr>
        <w:t>ого</w:t>
      </w:r>
      <w:r w:rsidR="00022391" w:rsidRPr="00022391">
        <w:rPr>
          <w:rFonts w:ascii="Times New Roman" w:eastAsia="Times New Roman" w:hAnsi="Times New Roman" w:cs="Times New Roman"/>
          <w:sz w:val="28"/>
          <w:szCs w:val="28"/>
          <w:lang w:eastAsia="ru-RU" w:bidi="ru-RU"/>
        </w:rPr>
        <w:t xml:space="preserve"> вынесено решение. </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Необходимым условием успешного </w:t>
      </w:r>
      <w:r w:rsidR="000E53A8">
        <w:rPr>
          <w:rFonts w:ascii="Times New Roman" w:eastAsia="Times New Roman" w:hAnsi="Times New Roman" w:cs="Times New Roman"/>
          <w:sz w:val="28"/>
          <w:szCs w:val="28"/>
          <w:lang w:eastAsia="ru-RU" w:bidi="ru-RU"/>
        </w:rPr>
        <w:t>выполнения</w:t>
      </w:r>
      <w:r w:rsidRPr="00022391">
        <w:rPr>
          <w:rFonts w:ascii="Times New Roman" w:eastAsia="Times New Roman" w:hAnsi="Times New Roman" w:cs="Times New Roman"/>
          <w:sz w:val="28"/>
          <w:szCs w:val="28"/>
          <w:lang w:eastAsia="ru-RU" w:bidi="ru-RU"/>
        </w:rPr>
        <w:t xml:space="preserve">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xml:space="preserve">, аргументированным и не сводиться к односложным ответам на поставленные вопросы. Важно также рассмотреть все возможные варианты </w:t>
      </w:r>
      <w:r w:rsidR="0063546D">
        <w:rPr>
          <w:rFonts w:ascii="Times New Roman" w:eastAsia="Times New Roman" w:hAnsi="Times New Roman" w:cs="Times New Roman"/>
          <w:sz w:val="28"/>
          <w:szCs w:val="28"/>
          <w:lang w:eastAsia="ru-RU" w:bidi="ru-RU"/>
        </w:rPr>
        <w:t xml:space="preserve">развития </w:t>
      </w:r>
      <w:proofErr w:type="spellStart"/>
      <w:r w:rsidR="0063546D">
        <w:rPr>
          <w:rFonts w:ascii="Times New Roman" w:eastAsia="Times New Roman" w:hAnsi="Times New Roman" w:cs="Times New Roman"/>
          <w:sz w:val="28"/>
          <w:szCs w:val="28"/>
          <w:lang w:eastAsia="ru-RU" w:bidi="ru-RU"/>
        </w:rPr>
        <w:t>ситации</w:t>
      </w:r>
      <w:proofErr w:type="spellEnd"/>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необходимо подробно 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w:t>
      </w:r>
      <w:r w:rsidRPr="00022391">
        <w:rPr>
          <w:rFonts w:ascii="Times New Roman" w:eastAsia="Times New Roman" w:hAnsi="Times New Roman" w:cs="Times New Roman"/>
          <w:sz w:val="28"/>
          <w:szCs w:val="28"/>
          <w:lang w:eastAsia="ru-RU" w:bidi="ru-RU"/>
        </w:rPr>
        <w:lastRenderedPageBreak/>
        <w:t>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w:t>
      </w:r>
      <w:r w:rsidR="00B31C98">
        <w:rPr>
          <w:rFonts w:ascii="Times New Roman" w:eastAsia="Times New Roman" w:hAnsi="Times New Roman" w:cs="Times New Roman"/>
          <w:sz w:val="28"/>
          <w:szCs w:val="28"/>
          <w:lang w:eastAsia="ru-RU" w:bidi="ru-RU"/>
        </w:rPr>
        <w:t xml:space="preserve"> (педагогическая)</w:t>
      </w:r>
      <w:r w:rsidRPr="00022391">
        <w:rPr>
          <w:rFonts w:ascii="Times New Roman" w:eastAsia="Times New Roman" w:hAnsi="Times New Roman" w:cs="Times New Roman"/>
          <w:sz w:val="28"/>
          <w:szCs w:val="28"/>
          <w:lang w:eastAsia="ru-RU" w:bidi="ru-RU"/>
        </w:rPr>
        <w:t xml:space="preserve">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 xml:space="preserve">в) приступая к работе с тестами, внимательно и до конца прочтите вопрос и предлагаемые варианты ответов. Выберите правильные (их может быть </w:t>
      </w:r>
      <w:r w:rsidRPr="00937F24">
        <w:rPr>
          <w:rFonts w:ascii="Times New Roman" w:eastAsia="Times New Roman" w:hAnsi="Times New Roman" w:cs="Times New Roman"/>
          <w:sz w:val="28"/>
          <w:szCs w:val="28"/>
          <w:lang w:eastAsia="ru-RU" w:bidi="ru-RU"/>
        </w:rPr>
        <w:lastRenderedPageBreak/>
        <w:t>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 xml:space="preserve">зачета </w:t>
      </w:r>
      <w:r w:rsidRPr="00545ABA">
        <w:rPr>
          <w:color w:val="000000"/>
          <w:sz w:val="28"/>
          <w:szCs w:val="28"/>
        </w:rPr>
        <w:t>-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1C6" w:rsidRDefault="005C01C6" w:rsidP="00B820C7">
      <w:pPr>
        <w:spacing w:after="0" w:line="240" w:lineRule="auto"/>
      </w:pPr>
      <w:r>
        <w:separator/>
      </w:r>
    </w:p>
  </w:endnote>
  <w:endnote w:type="continuationSeparator" w:id="0">
    <w:p w:rsidR="005C01C6" w:rsidRDefault="005C01C6"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E23C10">
          <w:rPr>
            <w:noProof/>
          </w:rPr>
          <w:t>13</w:t>
        </w:r>
        <w:r>
          <w:fldChar w:fldCharType="end"/>
        </w:r>
      </w:p>
    </w:sdtContent>
  </w:sdt>
  <w:p w:rsidR="00B85F56" w:rsidRDefault="005C01C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1C6" w:rsidRDefault="005C01C6" w:rsidP="00B820C7">
      <w:pPr>
        <w:spacing w:after="0" w:line="240" w:lineRule="auto"/>
      </w:pPr>
      <w:r>
        <w:separator/>
      </w:r>
    </w:p>
  </w:footnote>
  <w:footnote w:type="continuationSeparator" w:id="0">
    <w:p w:rsidR="005C01C6" w:rsidRDefault="005C01C6"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F2B"/>
    <w:multiLevelType w:val="hybridMultilevel"/>
    <w:tmpl w:val="8E6C45C0"/>
    <w:lvl w:ilvl="0" w:tplc="5206102A">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3">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0E53A8"/>
    <w:rsid w:val="00105D87"/>
    <w:rsid w:val="00112FCC"/>
    <w:rsid w:val="00136121"/>
    <w:rsid w:val="001C088F"/>
    <w:rsid w:val="001C32A4"/>
    <w:rsid w:val="001C3F16"/>
    <w:rsid w:val="002A39BB"/>
    <w:rsid w:val="003C3E1E"/>
    <w:rsid w:val="004141BE"/>
    <w:rsid w:val="00432BE5"/>
    <w:rsid w:val="00520CB2"/>
    <w:rsid w:val="00565CC4"/>
    <w:rsid w:val="005C01C6"/>
    <w:rsid w:val="005E4225"/>
    <w:rsid w:val="0061537B"/>
    <w:rsid w:val="0063546D"/>
    <w:rsid w:val="006E6F66"/>
    <w:rsid w:val="007865D9"/>
    <w:rsid w:val="007A2F3F"/>
    <w:rsid w:val="008B2D2F"/>
    <w:rsid w:val="008C61EB"/>
    <w:rsid w:val="00937F24"/>
    <w:rsid w:val="00963C39"/>
    <w:rsid w:val="00A35174"/>
    <w:rsid w:val="00A82C96"/>
    <w:rsid w:val="00AF656D"/>
    <w:rsid w:val="00B31C98"/>
    <w:rsid w:val="00B421BD"/>
    <w:rsid w:val="00B820C7"/>
    <w:rsid w:val="00B86967"/>
    <w:rsid w:val="00C3581A"/>
    <w:rsid w:val="00C55B56"/>
    <w:rsid w:val="00C77DC8"/>
    <w:rsid w:val="00C93A98"/>
    <w:rsid w:val="00D828F8"/>
    <w:rsid w:val="00DC1898"/>
    <w:rsid w:val="00E228F6"/>
    <w:rsid w:val="00E23C10"/>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Main">
    <w:name w:val="Report_Main"/>
    <w:basedOn w:val="a"/>
    <w:link w:val="ReportMain0"/>
    <w:rsid w:val="00963C3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963C3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A27A9-DFED-4998-A75F-9B724185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12</Pages>
  <Words>3651</Words>
  <Characters>20812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dcterms:created xsi:type="dcterms:W3CDTF">2019-11-15T06:16:00Z</dcterms:created>
  <dcterms:modified xsi:type="dcterms:W3CDTF">2020-09-13T18:53:00Z</dcterms:modified>
</cp:coreProperties>
</file>