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831757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831757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«Б.1.Д.Б.12 « Основы проектной деятельности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5A3F34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831757">
        <w:rPr>
          <w:i/>
          <w:sz w:val="24"/>
          <w:u w:val="single"/>
        </w:rPr>
        <w:t>.</w:t>
      </w:r>
      <w:r>
        <w:rPr>
          <w:i/>
          <w:sz w:val="24"/>
          <w:u w:val="single"/>
        </w:rPr>
        <w:t>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5A3F34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Информатика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FF6181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Очная, з</w:t>
      </w:r>
      <w:r w:rsidR="00831757">
        <w:rPr>
          <w:i/>
          <w:sz w:val="24"/>
          <w:u w:val="single"/>
        </w:rPr>
        <w:t>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F618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FF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2020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FF6181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«___»______________2020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проектной деятельности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5A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03.01 Педагогическое образование</w:t>
      </w:r>
      <w:r w:rsidR="00FF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очной,</w:t>
      </w:r>
      <w:r w:rsidR="005A3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25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831757">
        <w:rPr>
          <w:rFonts w:ascii="Times New Roman" w:eastAsia="Times New Roman" w:hAnsi="Times New Roman"/>
          <w:sz w:val="28"/>
          <w:szCs w:val="28"/>
        </w:rPr>
        <w:t>Основы проек</w:t>
      </w:r>
      <w:r w:rsidR="00831757">
        <w:rPr>
          <w:rFonts w:ascii="Times New Roman" w:eastAsia="Times New Roman" w:hAnsi="Times New Roman"/>
          <w:sz w:val="28"/>
          <w:szCs w:val="28"/>
        </w:rPr>
        <w:t>т</w:t>
      </w:r>
      <w:r w:rsidR="00831757">
        <w:rPr>
          <w:rFonts w:ascii="Times New Roman" w:eastAsia="Times New Roman" w:hAnsi="Times New Roman"/>
          <w:sz w:val="28"/>
          <w:szCs w:val="28"/>
        </w:rPr>
        <w:t>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FF6181">
        <w:rPr>
          <w:rFonts w:ascii="Times New Roman" w:eastAsia="Times New Roman" w:hAnsi="Times New Roman" w:cs="Times New Roman"/>
          <w:sz w:val="28"/>
          <w:szCs w:val="28"/>
          <w:lang w:eastAsia="ru-RU"/>
        </w:rPr>
        <w:t>., 2020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FF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2020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 деятельности</w:t>
      </w:r>
      <w:r w:rsidR="002424BE">
        <w:rPr>
          <w:sz w:val="28"/>
          <w:szCs w:val="28"/>
        </w:rPr>
        <w:t xml:space="preserve"> как система знаний, категорий и п</w:t>
      </w:r>
      <w:r w:rsidR="002424BE">
        <w:rPr>
          <w:sz w:val="28"/>
          <w:szCs w:val="28"/>
        </w:rPr>
        <w:t>о</w:t>
      </w:r>
      <w:r w:rsidR="002424BE">
        <w:rPr>
          <w:sz w:val="28"/>
          <w:szCs w:val="28"/>
        </w:rPr>
        <w:t>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</w:t>
      </w:r>
      <w:r w:rsidR="002424BE">
        <w:rPr>
          <w:sz w:val="28"/>
          <w:szCs w:val="28"/>
        </w:rPr>
        <w:t>а</w:t>
      </w:r>
      <w:r w:rsidR="002424BE">
        <w:rPr>
          <w:sz w:val="28"/>
          <w:szCs w:val="28"/>
        </w:rPr>
        <w:t>ционалистической обоснован</w:t>
      </w:r>
      <w:r w:rsidR="00295FA6">
        <w:rPr>
          <w:sz w:val="28"/>
          <w:szCs w:val="28"/>
        </w:rPr>
        <w:t>ностью, логической аргументацией</w:t>
      </w:r>
      <w:r w:rsidR="002424BE">
        <w:rPr>
          <w:sz w:val="28"/>
          <w:szCs w:val="28"/>
        </w:rPr>
        <w:t xml:space="preserve"> в форм</w:t>
      </w:r>
      <w:r w:rsidR="002424BE">
        <w:rPr>
          <w:sz w:val="28"/>
          <w:szCs w:val="28"/>
        </w:rPr>
        <w:t>и</w:t>
      </w:r>
      <w:r w:rsidR="002424BE">
        <w:rPr>
          <w:sz w:val="28"/>
          <w:szCs w:val="28"/>
        </w:rPr>
        <w:t>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 проектной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</w:t>
      </w:r>
      <w:r w:rsidR="00E84A4D">
        <w:rPr>
          <w:sz w:val="28"/>
          <w:szCs w:val="28"/>
        </w:rPr>
        <w:t>- необходимое условие формирования личности</w:t>
      </w:r>
      <w:r>
        <w:rPr>
          <w:sz w:val="28"/>
          <w:szCs w:val="28"/>
        </w:rPr>
        <w:t>,</w:t>
      </w:r>
      <w:r w:rsidR="00CF3026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</w:t>
      </w:r>
      <w:r w:rsidR="00E84A4D">
        <w:rPr>
          <w:sz w:val="28"/>
          <w:szCs w:val="28"/>
        </w:rPr>
        <w:t>. В дополнение к профессиональным навыкам, знаниям, эрудиции тр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буется широкий кругозор, умение видеть тенденции, перспективы разви</w:t>
      </w:r>
      <w:r>
        <w:rPr>
          <w:sz w:val="28"/>
          <w:szCs w:val="28"/>
        </w:rPr>
        <w:t>тия мира и общест</w:t>
      </w:r>
      <w:r w:rsidR="00CF3026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делах бытийных форм и явлений.</w:t>
      </w:r>
    </w:p>
    <w:p w:rsidR="00E84A4D" w:rsidRPr="00C83122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Проектное обучение в группе</w:t>
      </w:r>
      <w:proofErr w:type="gramStart"/>
      <w:r w:rsidR="00E84A4D">
        <w:rPr>
          <w:sz w:val="28"/>
          <w:szCs w:val="28"/>
        </w:rPr>
        <w:t xml:space="preserve"> ,</w:t>
      </w:r>
      <w:proofErr w:type="gramEnd"/>
      <w:r w:rsidR="00E84A4D">
        <w:rPr>
          <w:sz w:val="28"/>
          <w:szCs w:val="28"/>
        </w:rPr>
        <w:t>таким образом, как свод знаний и акад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мическая дисциплина формирует категории теоретического мышления</w:t>
      </w:r>
      <w:r w:rsidR="002A0B29">
        <w:rPr>
          <w:sz w:val="28"/>
          <w:szCs w:val="28"/>
        </w:rPr>
        <w:t>, и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>пользование возможностей методологического освоения действительности с помощью мысли, адекватного применения навыков методологической кул</w:t>
      </w:r>
      <w:r w:rsidR="002A0B29">
        <w:rPr>
          <w:sz w:val="28"/>
          <w:szCs w:val="28"/>
        </w:rPr>
        <w:t>ь</w:t>
      </w:r>
      <w:r w:rsidR="002A0B29">
        <w:rPr>
          <w:sz w:val="28"/>
          <w:szCs w:val="28"/>
        </w:rPr>
        <w:t>туры</w:t>
      </w:r>
      <w:r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>ного ко</w:t>
      </w:r>
      <w:r w:rsidR="00074BB1">
        <w:rPr>
          <w:sz w:val="28"/>
          <w:szCs w:val="28"/>
        </w:rPr>
        <w:t>н</w:t>
      </w:r>
      <w:r w:rsidR="00074BB1">
        <w:rPr>
          <w:sz w:val="28"/>
          <w:szCs w:val="28"/>
        </w:rPr>
        <w:t xml:space="preserve">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«Проектное обучение в группе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7314FB">
        <w:rPr>
          <w:color w:val="000000"/>
          <w:spacing w:val="3"/>
          <w:sz w:val="28"/>
          <w:szCs w:val="28"/>
        </w:rPr>
        <w:t>проектной 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духовног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b/>
          <w:sz w:val="28"/>
          <w:szCs w:val="28"/>
        </w:rPr>
        <w:t xml:space="preserve">Задачи </w:t>
      </w:r>
      <w:r w:rsidRPr="007A1B95">
        <w:rPr>
          <w:sz w:val="28"/>
          <w:szCs w:val="28"/>
        </w:rPr>
        <w:t>овладения содержанием дисциплины определяются: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изучением исторического и современных ракурсов становления теории и практики проектной деятельности;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формированием методических и практико-ориентированных навыков осуществления конкретной проектной деятельности;</w:t>
      </w:r>
    </w:p>
    <w:p w:rsidR="005C1493" w:rsidRDefault="007A1B95" w:rsidP="005C1493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7A1B95">
        <w:rPr>
          <w:sz w:val="28"/>
          <w:szCs w:val="28"/>
        </w:rPr>
        <w:t xml:space="preserve">-умением </w:t>
      </w:r>
      <w:r w:rsidRPr="007A1B95">
        <w:rPr>
          <w:color w:val="000000"/>
          <w:sz w:val="28"/>
          <w:szCs w:val="28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 с представителями  различных социальных групп.</w:t>
      </w:r>
    </w:p>
    <w:p w:rsidR="00FB270F" w:rsidRDefault="00FB270F" w:rsidP="00FB270F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  2 Место дисциплины в структуре образовательной программы</w:t>
      </w:r>
    </w:p>
    <w:p w:rsidR="00FB270F" w:rsidRDefault="00FB270F" w:rsidP="00FB270F">
      <w:pPr>
        <w:pStyle w:val="ReportMain"/>
        <w:suppressAutoHyphens/>
        <w:ind w:firstLine="709"/>
        <w:jc w:val="both"/>
      </w:pPr>
      <w:r>
        <w:t>Дисциплина относится к базовой части блока</w:t>
      </w:r>
      <w:proofErr w:type="gramStart"/>
      <w:r>
        <w:t xml:space="preserve"> Д</w:t>
      </w:r>
      <w:proofErr w:type="gramEnd"/>
      <w:r>
        <w:t xml:space="preserve"> «Дисциплины (модули)»</w:t>
      </w:r>
    </w:p>
    <w:p w:rsidR="00FB270F" w:rsidRDefault="00FB270F" w:rsidP="00FB270F">
      <w:pPr>
        <w:pStyle w:val="ReportMain"/>
        <w:suppressAutoHyphens/>
        <w:ind w:firstLine="709"/>
        <w:jc w:val="both"/>
      </w:pPr>
    </w:p>
    <w:p w:rsidR="00FB270F" w:rsidRDefault="00FB270F" w:rsidP="00FB270F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.Д.Б.16 Теория и методика обучения информатике</w:t>
      </w:r>
    </w:p>
    <w:p w:rsidR="00FB270F" w:rsidRDefault="00FB270F" w:rsidP="00FB270F">
      <w:pPr>
        <w:pStyle w:val="ReportMain"/>
        <w:suppressAutoHyphens/>
        <w:ind w:firstLine="709"/>
        <w:jc w:val="both"/>
      </w:pPr>
    </w:p>
    <w:p w:rsidR="00FB270F" w:rsidRDefault="00FB270F" w:rsidP="00FB270F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.Д.В.Э.1.2 Основы педагогического мастерства</w:t>
      </w:r>
    </w:p>
    <w:p w:rsidR="00FB270F" w:rsidRDefault="00FB270F" w:rsidP="00FB270F">
      <w:pPr>
        <w:pStyle w:val="ReportMain"/>
        <w:suppressAutoHyphens/>
        <w:ind w:firstLine="709"/>
        <w:jc w:val="both"/>
      </w:pPr>
    </w:p>
    <w:p w:rsidR="00715E18" w:rsidRDefault="00715E18" w:rsidP="00FB270F">
      <w:pPr>
        <w:pStyle w:val="ReportMain"/>
        <w:suppressAutoHyphens/>
        <w:jc w:val="both"/>
      </w:pPr>
    </w:p>
    <w:p w:rsidR="00715E18" w:rsidRDefault="00715E18" w:rsidP="00715E1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715E18" w:rsidRDefault="00715E18" w:rsidP="00715E1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5D6578" w:rsidRDefault="005D6578" w:rsidP="00715E18">
      <w:pPr>
        <w:pStyle w:val="ReportMain"/>
        <w:suppressAutoHyphens/>
        <w:ind w:firstLine="709"/>
        <w:jc w:val="both"/>
      </w:pPr>
    </w:p>
    <w:p w:rsidR="005D6578" w:rsidRDefault="005D6578" w:rsidP="00715E18">
      <w:pPr>
        <w:pStyle w:val="ReportMain"/>
        <w:suppressAutoHyphens/>
        <w:ind w:firstLine="709"/>
        <w:jc w:val="both"/>
      </w:pPr>
    </w:p>
    <w:p w:rsidR="005D6578" w:rsidRDefault="005D6578" w:rsidP="00715E18">
      <w:pPr>
        <w:pStyle w:val="ReportMain"/>
        <w:suppressAutoHyphens/>
        <w:ind w:firstLine="709"/>
        <w:jc w:val="both"/>
      </w:pPr>
    </w:p>
    <w:p w:rsidR="00FB270F" w:rsidRDefault="00FB270F" w:rsidP="00715E18">
      <w:pPr>
        <w:pStyle w:val="ReportMain"/>
        <w:suppressAutoHyphens/>
        <w:ind w:firstLine="709"/>
        <w:jc w:val="both"/>
      </w:pPr>
    </w:p>
    <w:tbl>
      <w:tblPr>
        <w:tblpPr w:leftFromText="180" w:rightFromText="180" w:vertAnchor="text" w:horzAnchor="margin" w:tblpXSpec="center" w:tblpY="621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175"/>
        <w:gridCol w:w="4535"/>
        <w:gridCol w:w="2835"/>
      </w:tblGrid>
      <w:tr w:rsidR="00FB270F" w:rsidTr="00C51684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0F" w:rsidRDefault="00FB270F" w:rsidP="00C51684">
            <w:pPr>
              <w:pStyle w:val="ReportMain"/>
              <w:suppressAutoHyphens/>
              <w:spacing w:line="276" w:lineRule="auto"/>
              <w:jc w:val="center"/>
            </w:pPr>
            <w:r>
              <w:lastRenderedPageBreak/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0F" w:rsidRDefault="00FB270F" w:rsidP="00C51684">
            <w:pPr>
              <w:pStyle w:val="ReportMain"/>
              <w:suppressAutoHyphens/>
              <w:spacing w:line="276" w:lineRule="auto"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0F" w:rsidRDefault="00FB270F" w:rsidP="00C51684">
            <w:pPr>
              <w:pStyle w:val="ReportMain"/>
              <w:suppressAutoHyphens/>
              <w:spacing w:line="276" w:lineRule="auto"/>
              <w:jc w:val="center"/>
            </w:pPr>
            <w:r>
              <w:t xml:space="preserve">Планируемые результаты </w:t>
            </w:r>
            <w:proofErr w:type="gramStart"/>
            <w:r>
              <w:t>обучения по дисциплине</w:t>
            </w:r>
            <w:proofErr w:type="gramEnd"/>
            <w:r>
              <w:t>, характеризующие этапы формирования компетенций</w:t>
            </w:r>
          </w:p>
        </w:tc>
      </w:tr>
      <w:tr w:rsidR="00FB270F" w:rsidTr="00C51684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0F" w:rsidRDefault="00FB270F" w:rsidP="00C51684">
            <w:pPr>
              <w:pStyle w:val="ReportMain"/>
              <w:suppressAutoHyphens/>
              <w:spacing w:line="276" w:lineRule="auto"/>
            </w:pPr>
            <w: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0F" w:rsidRDefault="00FB270F" w:rsidP="00C51684">
            <w:pPr>
              <w:pStyle w:val="ReportMain"/>
              <w:suppressAutoHyphens/>
              <w:spacing w:line="276" w:lineRule="auto"/>
            </w:pPr>
            <w:r>
              <w:t>УК-2-В-1</w:t>
            </w:r>
            <w:proofErr w:type="gramStart"/>
            <w:r>
              <w:t xml:space="preserve"> П</w:t>
            </w:r>
            <w:proofErr w:type="gramEnd"/>
            <w:r>
              <w:t>онимает классическую структуру проекта с учетом оптимизации ресурсного обеспечения, способы представления проекта</w:t>
            </w:r>
          </w:p>
          <w:p w:rsidR="00FB270F" w:rsidRDefault="00FB270F" w:rsidP="00C51684">
            <w:pPr>
              <w:pStyle w:val="ReportMain"/>
              <w:suppressAutoHyphens/>
              <w:spacing w:line="276" w:lineRule="auto"/>
            </w:pPr>
            <w:r>
              <w:t>УК-2-В-2</w:t>
            </w:r>
            <w:proofErr w:type="gramStart"/>
            <w:r>
              <w:t xml:space="preserve"> Ф</w:t>
            </w:r>
            <w:proofErr w:type="gramEnd"/>
            <w:r>
              <w:t>ормулирует цели и задачи проекта, структурирует этапы процесса организации проектной деятельности</w:t>
            </w:r>
          </w:p>
          <w:p w:rsidR="00FB270F" w:rsidRDefault="00FB270F" w:rsidP="00C51684">
            <w:pPr>
              <w:pStyle w:val="ReportMain"/>
              <w:suppressAutoHyphens/>
              <w:spacing w:line="276" w:lineRule="auto"/>
            </w:pPr>
            <w:r>
              <w:t>УК-2-В-3</w:t>
            </w:r>
            <w:proofErr w:type="gramStart"/>
            <w:r>
              <w:t xml:space="preserve"> П</w:t>
            </w:r>
            <w:proofErr w:type="gramEnd"/>
            <w:r>
              <w:t>рименяет элементы анализа, планирования и оценки рисков для выбора оптимальной стратегии развития и обоснования устойчивости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0F" w:rsidRDefault="00FB270F" w:rsidP="00C51684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Знать: </w:t>
            </w:r>
            <w:r>
              <w:t>критерии и требования практической реализации оформления классической структуры проекта с учетом ресурсного обеспечения, способы представления проекта;</w:t>
            </w:r>
          </w:p>
          <w:p w:rsidR="00FB270F" w:rsidRDefault="00FB270F" w:rsidP="00C51684">
            <w:pPr>
              <w:pStyle w:val="ReportMain"/>
              <w:suppressAutoHyphens/>
              <w:spacing w:line="276" w:lineRule="auto"/>
            </w:pPr>
            <w:r>
              <w:t xml:space="preserve">логические связи соотнесенности целей и задач проекта </w:t>
            </w:r>
            <w:proofErr w:type="gramStart"/>
            <w:r>
              <w:t>с</w:t>
            </w:r>
            <w:proofErr w:type="gramEnd"/>
            <w:r>
              <w:t xml:space="preserve"> структурированием этапов проектной деятельности; методы и приемы выбора стратегии и развития проекта</w:t>
            </w:r>
          </w:p>
          <w:p w:rsidR="00FB270F" w:rsidRDefault="00FB270F" w:rsidP="00C51684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Уметь: </w:t>
            </w:r>
            <w:r>
              <w:t>производить выбор оптимального решения в формировании стратегии проекта; оценивать риски в становлении развития и обоснования устойчивости проекта</w:t>
            </w:r>
          </w:p>
          <w:p w:rsidR="00FB270F" w:rsidRDefault="00FB270F" w:rsidP="00C51684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>Владеть</w:t>
            </w:r>
            <w:r>
              <w:t xml:space="preserve">:  стратегией оптимального способов  определения целей и задач проекта, формированием его устойчивости и развития; использования правовых норм и ограничений </w:t>
            </w:r>
          </w:p>
        </w:tc>
      </w:tr>
      <w:tr w:rsidR="00FB270F" w:rsidTr="00C51684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0F" w:rsidRDefault="00FB270F" w:rsidP="00C51684">
            <w:pPr>
              <w:pStyle w:val="ReportMain"/>
              <w:suppressAutoHyphens/>
              <w:spacing w:line="276" w:lineRule="auto"/>
            </w:pPr>
            <w:r>
              <w:t xml:space="preserve">УК-3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0F" w:rsidRDefault="00FB270F" w:rsidP="00C51684">
            <w:pPr>
              <w:pStyle w:val="ReportMain"/>
              <w:suppressAutoHyphens/>
              <w:spacing w:line="276" w:lineRule="auto"/>
            </w:pPr>
            <w:r>
              <w:t>УК-3-В-1</w:t>
            </w:r>
            <w:proofErr w:type="gramStart"/>
            <w:r>
              <w:t xml:space="preserve"> П</w:t>
            </w:r>
            <w:proofErr w:type="gramEnd"/>
            <w:r>
              <w:t>онимает эффективность использования стратегии командного сотрудничества для достижения поставленной цели, определяет свою роль в команде</w:t>
            </w:r>
          </w:p>
          <w:p w:rsidR="00FB270F" w:rsidRDefault="00FB270F" w:rsidP="00C51684">
            <w:pPr>
              <w:pStyle w:val="ReportMain"/>
              <w:suppressAutoHyphens/>
              <w:spacing w:line="276" w:lineRule="auto"/>
            </w:pPr>
            <w:r>
              <w:t>УК-3-В-2</w:t>
            </w:r>
            <w:proofErr w:type="gramStart"/>
            <w:r>
              <w:t xml:space="preserve"> Г</w:t>
            </w:r>
            <w:proofErr w:type="gramEnd"/>
            <w:r>
              <w:t xml:space="preserve">енерирует идею, выбирает </w:t>
            </w:r>
            <w:r>
              <w:lastRenderedPageBreak/>
              <w:t>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0F" w:rsidRDefault="00FB270F" w:rsidP="00C51684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lastRenderedPageBreak/>
              <w:t xml:space="preserve">Знать:  </w:t>
            </w:r>
            <w:r>
              <w:t xml:space="preserve">критерии, способы, тактику формирования командного сотрудничества и реализации своей роли в </w:t>
            </w:r>
            <w:r>
              <w:lastRenderedPageBreak/>
              <w:t>команде</w:t>
            </w:r>
          </w:p>
          <w:p w:rsidR="00FB270F" w:rsidRDefault="00FB270F" w:rsidP="00C51684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 xml:space="preserve">Уметь: </w:t>
            </w:r>
            <w:r>
              <w:t>в контексте деятельности команды проекта генерировать определенную идею и выбрать направления ее развития в проекте</w:t>
            </w:r>
          </w:p>
          <w:p w:rsidR="00FB270F" w:rsidRDefault="00FB270F" w:rsidP="00C51684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Владеть: </w:t>
            </w:r>
            <w:r>
              <w:t>стратегией осуществления  социального взаимодействия в ходе  осуществления командной проектной деятельности посредством распределения проектных ролей в команде</w:t>
            </w:r>
          </w:p>
          <w:p w:rsidR="00FB270F" w:rsidRDefault="00FB270F" w:rsidP="00C51684">
            <w:pPr>
              <w:pStyle w:val="ReportMain"/>
              <w:suppressAutoHyphens/>
              <w:spacing w:line="276" w:lineRule="auto"/>
            </w:pPr>
          </w:p>
        </w:tc>
      </w:tr>
    </w:tbl>
    <w:p w:rsidR="00715E18" w:rsidRDefault="00715E18" w:rsidP="00715E18">
      <w:pPr>
        <w:pStyle w:val="ReportMain"/>
        <w:suppressAutoHyphens/>
        <w:ind w:firstLine="709"/>
        <w:jc w:val="both"/>
      </w:pPr>
    </w:p>
    <w:p w:rsidR="00B93A08" w:rsidRDefault="00B36903" w:rsidP="00B3690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901795"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="00901795"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студе</w:t>
      </w:r>
      <w:r w:rsidR="002C731F" w:rsidRPr="002C731F">
        <w:rPr>
          <w:b/>
          <w:bCs/>
          <w:sz w:val="28"/>
          <w:szCs w:val="28"/>
        </w:rPr>
        <w:t>н</w:t>
      </w:r>
      <w:r w:rsidR="002C731F" w:rsidRPr="002C731F">
        <w:rPr>
          <w:b/>
          <w:bCs/>
          <w:sz w:val="28"/>
          <w:szCs w:val="28"/>
        </w:rPr>
        <w:t>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>
        <w:rPr>
          <w:rFonts w:ascii="Times New Roman" w:hAnsi="Times New Roman" w:cs="Times New Roman"/>
          <w:sz w:val="28"/>
          <w:szCs w:val="28"/>
        </w:rPr>
        <w:t>с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циально значимой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>
        <w:rPr>
          <w:rFonts w:ascii="Times New Roman" w:hAnsi="Times New Roman" w:cs="Times New Roman"/>
          <w:sz w:val="28"/>
          <w:szCs w:val="28"/>
        </w:rPr>
        <w:t xml:space="preserve">ьзования интегрированного </w:t>
      </w:r>
      <w:proofErr w:type="spellStart"/>
      <w:r w:rsidR="00FA5261">
        <w:rPr>
          <w:rFonts w:ascii="Times New Roman" w:hAnsi="Times New Roman" w:cs="Times New Roman"/>
          <w:sz w:val="28"/>
          <w:szCs w:val="28"/>
        </w:rPr>
        <w:t>креативн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A5261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548E6">
        <w:rPr>
          <w:rFonts w:ascii="Times New Roman" w:hAnsi="Times New Roman" w:cs="Times New Roman"/>
          <w:sz w:val="28"/>
          <w:szCs w:val="28"/>
        </w:rPr>
        <w:t>мышления</w:t>
      </w:r>
      <w:proofErr w:type="spellEnd"/>
      <w:proofErr w:type="gramEnd"/>
      <w:r w:rsidR="00E548E6">
        <w:rPr>
          <w:rFonts w:ascii="Times New Roman" w:hAnsi="Times New Roman" w:cs="Times New Roman"/>
          <w:sz w:val="28"/>
          <w:szCs w:val="28"/>
        </w:rPr>
        <w:t>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t xml:space="preserve">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</w:t>
      </w:r>
      <w:r w:rsidR="007B14A2">
        <w:rPr>
          <w:rFonts w:ascii="Times New Roman" w:hAnsi="Times New Roman" w:cs="Times New Roman"/>
          <w:sz w:val="28"/>
          <w:szCs w:val="28"/>
        </w:rPr>
        <w:t>в</w:t>
      </w:r>
      <w:r w:rsidR="007B14A2">
        <w:rPr>
          <w:rFonts w:ascii="Times New Roman" w:hAnsi="Times New Roman" w:cs="Times New Roman"/>
          <w:sz w:val="28"/>
          <w:szCs w:val="28"/>
        </w:rPr>
        <w:t>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FA526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горий, смысловым массивом и кон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мыслителей Западной и Русской школ проектного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;р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«Проектное обучение в группе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проектном обучении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 xml:space="preserve">онятия- </w:t>
      </w:r>
      <w:r w:rsidRPr="00E143A0">
        <w:rPr>
          <w:sz w:val="28"/>
          <w:szCs w:val="28"/>
        </w:rPr>
        <w:lastRenderedPageBreak/>
        <w:t>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тельные выводы и интуиции. Это не столь легкий труд, как может показаться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lastRenderedPageBreak/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</w:t>
      </w:r>
      <w:r>
        <w:rPr>
          <w:sz w:val="28"/>
          <w:szCs w:val="28"/>
        </w:rPr>
        <w:lastRenderedPageBreak/>
        <w:t xml:space="preserve">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lastRenderedPageBreak/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тетических и вместе с тем лаконических возможностей. В соответствии с этим значительную роль в оформлении презентации играет стр</w:t>
      </w:r>
      <w:r w:rsidR="00FF6181">
        <w:rPr>
          <w:sz w:val="27"/>
          <w:szCs w:val="27"/>
        </w:rPr>
        <w:t>ук</w:t>
      </w:r>
      <w:r w:rsidR="00345519">
        <w:rPr>
          <w:sz w:val="27"/>
          <w:szCs w:val="27"/>
        </w:rPr>
        <w:t>тура и выбор виз</w:t>
      </w:r>
      <w:r w:rsidR="00345519">
        <w:rPr>
          <w:sz w:val="27"/>
          <w:szCs w:val="27"/>
        </w:rPr>
        <w:t>у</w:t>
      </w:r>
      <w:r w:rsidR="00FF6181">
        <w:rPr>
          <w:sz w:val="27"/>
          <w:szCs w:val="27"/>
        </w:rPr>
        <w:t>альных предс</w:t>
      </w:r>
      <w:r w:rsidR="00345519">
        <w:rPr>
          <w:sz w:val="27"/>
          <w:szCs w:val="27"/>
        </w:rPr>
        <w:t>тавлений элемента слайда.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FF6181">
        <w:rPr>
          <w:sz w:val="27"/>
          <w:szCs w:val="27"/>
        </w:rPr>
        <w:t xml:space="preserve"> </w:t>
      </w:r>
      <w:r>
        <w:rPr>
          <w:sz w:val="27"/>
          <w:szCs w:val="27"/>
        </w:rPr>
        <w:t>Чем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</w:t>
      </w:r>
      <w:r>
        <w:rPr>
          <w:color w:val="000000"/>
          <w:sz w:val="27"/>
          <w:szCs w:val="27"/>
        </w:rPr>
        <w:lastRenderedPageBreak/>
        <w:t>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lastRenderedPageBreak/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lastRenderedPageBreak/>
        <w:t>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C51684" w:rsidRDefault="00C51684" w:rsidP="00C5168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</w:t>
      </w:r>
      <w:proofErr w:type="gramStart"/>
      <w:r>
        <w:rPr>
          <w:b/>
        </w:rPr>
        <w:t>)(</w:t>
      </w:r>
      <w:proofErr w:type="gramEnd"/>
      <w:r w:rsidRPr="00C51684">
        <w:t>очная форма обучения</w:t>
      </w:r>
      <w:r>
        <w:rPr>
          <w:b/>
        </w:rPr>
        <w:t>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C51684" w:rsidTr="00C51684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Кол-во часов</w:t>
            </w:r>
          </w:p>
        </w:tc>
      </w:tr>
      <w:tr w:rsidR="00C51684" w:rsidTr="00C5168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</w:pPr>
            <w:r>
              <w:t xml:space="preserve">Методологические принципы проектного обучения.  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</w:tr>
      <w:tr w:rsidR="00C51684" w:rsidTr="00C5168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</w:pPr>
            <w:r>
              <w:t xml:space="preserve"> Особенности проектной деятельности как образовательной технологии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</w:tr>
      <w:tr w:rsidR="00C51684" w:rsidTr="00C5168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</w:pPr>
            <w:r>
              <w:t xml:space="preserve">Роль практической деятельности и личного опыта в обучении в изысканиях </w:t>
            </w:r>
            <w:proofErr w:type="gramStart"/>
            <w:r>
              <w:t>Дж</w:t>
            </w:r>
            <w:proofErr w:type="gramEnd"/>
            <w:r>
              <w:t xml:space="preserve">. </w:t>
            </w:r>
            <w:proofErr w:type="spellStart"/>
            <w:r>
              <w:t>Дьюи</w:t>
            </w:r>
            <w:proofErr w:type="spellEnd"/>
            <w:r>
              <w:t xml:space="preserve">.      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</w:tr>
      <w:tr w:rsidR="00C51684" w:rsidTr="00C5168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</w:pPr>
            <w:r>
              <w:t xml:space="preserve"> Обобщенная трактовка метода проектного обучения </w:t>
            </w:r>
            <w:proofErr w:type="spellStart"/>
            <w:r>
              <w:t>У.Х.Килпатрика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</w:tr>
      <w:tr w:rsidR="00C51684" w:rsidTr="00C5168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 xml:space="preserve"> </w:t>
            </w:r>
            <w:r>
              <w:t>Типология проектов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</w:tr>
      <w:tr w:rsidR="00C51684" w:rsidTr="00C5168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keepNext/>
              <w:suppressAutoHyphens/>
              <w:spacing w:before="360" w:after="360" w:line="276" w:lineRule="auto"/>
              <w:jc w:val="both"/>
              <w:outlineLvl w:val="0"/>
            </w:pPr>
            <w:r>
              <w:t>Популяризация основных инициатив проектной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</w:tr>
      <w:tr w:rsidR="00C51684" w:rsidTr="00C5168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</w:pPr>
            <w:r>
              <w:t>Организация проектной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</w:tr>
      <w:tr w:rsidR="00C51684" w:rsidTr="00C5168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</w:pPr>
            <w:r>
              <w:t>Распределение функций в командном составе исполнителей проекта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</w:tr>
      <w:tr w:rsidR="00C51684" w:rsidTr="00C5168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</w:pPr>
            <w:r>
              <w:t>Опыт социальных связей и эффективность проектной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2</w:t>
            </w:r>
          </w:p>
        </w:tc>
      </w:tr>
      <w:tr w:rsidR="00C51684" w:rsidTr="00C51684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</w:pPr>
            <w: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84" w:rsidRDefault="00C51684">
            <w:pPr>
              <w:pStyle w:val="ReportMain"/>
              <w:suppressAutoHyphens/>
              <w:spacing w:line="276" w:lineRule="auto"/>
              <w:jc w:val="center"/>
            </w:pPr>
            <w:r>
              <w:t>18</w:t>
            </w:r>
          </w:p>
        </w:tc>
      </w:tr>
    </w:tbl>
    <w:p w:rsidR="00C51684" w:rsidRDefault="00C51684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1138F9" w:rsidRDefault="001138F9" w:rsidP="001138F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</w:t>
      </w:r>
      <w:proofErr w:type="gramStart"/>
      <w:r>
        <w:rPr>
          <w:b/>
        </w:rPr>
        <w:t>)</w:t>
      </w:r>
      <w:r w:rsidR="00FF6181">
        <w:rPr>
          <w:b/>
        </w:rPr>
        <w:t>(</w:t>
      </w:r>
      <w:proofErr w:type="gramEnd"/>
      <w:r w:rsidR="00FF6181" w:rsidRPr="00FF6181">
        <w:t>заочная форма обучения</w:t>
      </w:r>
      <w:r w:rsidR="00FF6181">
        <w:rPr>
          <w:b/>
        </w:rPr>
        <w:t>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1138F9" w:rsidTr="001138F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    осуществлению проектной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метода проектного  обучения в мировой науке и  научных школах России: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Оформление структуры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keepNext/>
              <w:suppressAutoHyphens/>
              <w:spacing w:before="360" w:after="36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Формирование анализа и самоанализа действий в процессе реализации группой определенного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</w:tbl>
    <w:p w:rsidR="001138F9" w:rsidRDefault="001138F9" w:rsidP="001138F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C51684" w:rsidRDefault="00C51684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рактическое занятие№1</w:t>
      </w:r>
      <w:r w:rsidR="00C51684">
        <w:rPr>
          <w:sz w:val="28"/>
          <w:szCs w:val="28"/>
        </w:rPr>
        <w:t>,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680ED9" w:rsidRPr="00680ED9">
        <w:rPr>
          <w:rFonts w:eastAsia="Times New Roman"/>
        </w:rPr>
        <w:t xml:space="preserve"> </w:t>
      </w:r>
      <w:r w:rsidR="00C51684">
        <w:t>Методологические принципы проектного обучения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>Особенности проектной деятельности как образовательной технологии. Требования к     осуществлению проектной деятельности. Методологические принципы проектного обучения.     Актуальность проектной деятельности в современном образовании и социальной жизни.</w:t>
      </w:r>
    </w:p>
    <w:p w:rsidR="00C87629" w:rsidRDefault="00C8762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</w:p>
    <w:p w:rsidR="00CE2CD7" w:rsidRDefault="00CE2CD7" w:rsidP="00C87629">
      <w:pPr>
        <w:pStyle w:val="ReportMain"/>
        <w:keepNext/>
        <w:suppressAutoHyphens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C87629">
        <w:rPr>
          <w:szCs w:val="24"/>
        </w:rPr>
        <w:t xml:space="preserve"> компетенции ОК-5,ОПК-1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C51684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 w:rsidR="00C87629">
        <w:t xml:space="preserve"> :</w:t>
      </w:r>
      <w:proofErr w:type="gramEnd"/>
      <w:r w:rsidR="00C51684">
        <w:t xml:space="preserve"> Особенности проектной деятельности как образовательной технологии</w:t>
      </w:r>
    </w:p>
    <w:p w:rsidR="001335BA" w:rsidRDefault="00C87629" w:rsidP="001335BA">
      <w:pPr>
        <w:pStyle w:val="Default"/>
        <w:spacing w:line="276" w:lineRule="auto"/>
        <w:ind w:firstLine="567"/>
        <w:jc w:val="both"/>
      </w:pPr>
      <w:r>
        <w:t xml:space="preserve"> </w:t>
      </w:r>
      <w:r>
        <w:rPr>
          <w:rFonts w:eastAsia="Times New Roman"/>
        </w:rPr>
        <w:t>Развитие метода проектного  обучения в мировой науке и  научных школах России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P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Принцип мотивации обучающегося к решению определенных проблем в исследованиях </w:t>
      </w:r>
      <w:proofErr w:type="spellStart"/>
      <w:r>
        <w:t>В.Гаспарского</w:t>
      </w:r>
      <w:proofErr w:type="spellEnd"/>
      <w:r>
        <w:t xml:space="preserve">, Д.Дитриха, П.Хилла. Развитие метода проектного  обучения в научных школах России: изыскания </w:t>
      </w:r>
      <w:proofErr w:type="spellStart"/>
      <w:r>
        <w:t>Е.С.Полат</w:t>
      </w:r>
      <w:proofErr w:type="spellEnd"/>
      <w:r>
        <w:t xml:space="preserve">, </w:t>
      </w:r>
      <w:proofErr w:type="spellStart"/>
      <w:r>
        <w:t>П.П.Блонского</w:t>
      </w:r>
      <w:proofErr w:type="spellEnd"/>
      <w:r>
        <w:t xml:space="preserve">, А.С.Макаренко, </w:t>
      </w:r>
      <w:proofErr w:type="spellStart"/>
      <w:r>
        <w:t>Н.Ю.Пахоменко</w:t>
      </w:r>
      <w:proofErr w:type="spellEnd"/>
      <w:r>
        <w:t xml:space="preserve">, </w:t>
      </w:r>
      <w:proofErr w:type="spellStart"/>
      <w:r>
        <w:t>ММ</w:t>
      </w:r>
      <w:proofErr w:type="gramStart"/>
      <w:r>
        <w:t>.М</w:t>
      </w:r>
      <w:proofErr w:type="gramEnd"/>
      <w:r>
        <w:t>орозовой</w:t>
      </w:r>
      <w:proofErr w:type="spellEnd"/>
      <w:r>
        <w:t>.</w:t>
      </w:r>
    </w:p>
    <w:p w:rsidR="00C00B55" w:rsidRDefault="00C00B55" w:rsidP="00C87629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определе</w:t>
      </w:r>
      <w:r>
        <w:t>н</w:t>
      </w:r>
      <w:r>
        <w:t>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C51684" w:rsidRPr="00C51684">
        <w:t xml:space="preserve"> </w:t>
      </w:r>
      <w:r w:rsidR="00C51684">
        <w:t xml:space="preserve">Роль практической деятельности и личного опыта в обучении в изысканиях </w:t>
      </w:r>
      <w:proofErr w:type="gramStart"/>
      <w:r w:rsidR="00C51684">
        <w:t>Дж</w:t>
      </w:r>
      <w:proofErr w:type="gramEnd"/>
      <w:r w:rsidR="00C51684">
        <w:t xml:space="preserve">. </w:t>
      </w:r>
      <w:proofErr w:type="spellStart"/>
      <w:r w:rsidR="00C51684">
        <w:t>Дьюи</w:t>
      </w:r>
      <w:proofErr w:type="spellEnd"/>
      <w:r w:rsidR="00C51684">
        <w:t xml:space="preserve">.       </w:t>
      </w:r>
      <w:r w:rsidR="00C87629">
        <w:rPr>
          <w:rFonts w:ascii="Calibri" w:eastAsia="Times New Roman" w:hAnsi="Calibri"/>
        </w:rPr>
        <w:t xml:space="preserve"> </w:t>
      </w:r>
      <w:r w:rsidR="00C87629">
        <w:rPr>
          <w:rFonts w:eastAsia="Times New Roman"/>
        </w:rPr>
        <w:t>Оформление структуры проекта</w:t>
      </w:r>
    </w:p>
    <w:p w:rsidR="00C87629" w:rsidRDefault="00FF3D43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</w:t>
      </w:r>
      <w:r w:rsidR="004504DD">
        <w:rPr>
          <w:rFonts w:ascii="Calibri" w:eastAsia="Times New Roman" w:hAnsi="Calibri"/>
          <w:b/>
        </w:rPr>
        <w:t>в</w:t>
      </w:r>
    </w:p>
    <w:p w:rsidR="00C87629" w:rsidRPr="00C87629" w:rsidRDefault="00C87629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 w:rsidR="004504DD">
        <w:t xml:space="preserve"> 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lastRenderedPageBreak/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4504DD"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Организация и осуществление деятельности по проекту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4504DD" w:rsidRDefault="004504DD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Роль педагога как </w:t>
      </w:r>
      <w:proofErr w:type="spellStart"/>
      <w:r>
        <w:t>фасилитатора</w:t>
      </w:r>
      <w:proofErr w:type="spellEnd"/>
      <w:r>
        <w:t>, помощника обучающегося в проектной деятельн</w:t>
      </w:r>
      <w:r>
        <w:t>о</w:t>
      </w:r>
      <w:r>
        <w:t xml:space="preserve">сти.     Организации ситуации проектной деятельности как выбора и свободы </w:t>
      </w:r>
      <w:proofErr w:type="gramStart"/>
      <w:r>
        <w:t>самоопред</w:t>
      </w:r>
      <w:r>
        <w:t>е</w:t>
      </w:r>
      <w:r>
        <w:t>ления</w:t>
      </w:r>
      <w:proofErr w:type="gramEnd"/>
      <w:r>
        <w:t xml:space="preserve"> обучающихся в группе.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C51684" w:rsidRDefault="0050038B" w:rsidP="00C516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2A4342" w:rsidRPr="002A6738" w:rsidRDefault="0050038B" w:rsidP="002A673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t>Тема:</w:t>
      </w:r>
      <w:r w:rsidR="00C51684" w:rsidRPr="00C51684">
        <w:t xml:space="preserve"> </w:t>
      </w:r>
      <w:r w:rsidR="00C51684">
        <w:t>Типология проектов</w:t>
      </w:r>
      <w:r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 xml:space="preserve">Принцип обратной связи в ходе реализации </w:t>
      </w:r>
      <w:proofErr w:type="spellStart"/>
      <w:r w:rsidR="004504DD">
        <w:rPr>
          <w:rFonts w:eastAsia="Times New Roman"/>
        </w:rPr>
        <w:t>проекта</w:t>
      </w:r>
      <w:proofErr w:type="gramStart"/>
      <w:r w:rsidR="004504DD">
        <w:rPr>
          <w:rFonts w:eastAsia="Times New Roman"/>
        </w:rPr>
        <w:t>.</w:t>
      </w:r>
      <w:r w:rsidR="004504DD">
        <w:rPr>
          <w:rFonts w:ascii="Calibri" w:eastAsia="Times New Roman" w:hAnsi="Calibri"/>
        </w:rPr>
        <w:t>К</w:t>
      </w:r>
      <w:proofErr w:type="spellEnd"/>
      <w:proofErr w:type="gramEnd"/>
      <w:r w:rsidR="004504DD">
        <w:rPr>
          <w:rFonts w:ascii="Calibri" w:eastAsia="Times New Roman" w:hAnsi="Calibri"/>
        </w:rPr>
        <w:t xml:space="preserve"> </w:t>
      </w:r>
      <w:r w:rsidR="004504DD" w:rsidRPr="00AC1419">
        <w:rPr>
          <w:rFonts w:ascii="Calibri" w:eastAsia="Times New Roman" w:hAnsi="Calibri"/>
        </w:rPr>
        <w:t>о</w:t>
      </w:r>
      <w:r w:rsidR="004504DD" w:rsidRPr="00AC1419">
        <w:rPr>
          <w:rFonts w:ascii="Calibri" w:eastAsia="Times New Roman" w:hAnsi="Calibri"/>
        </w:rPr>
        <w:t>б</w:t>
      </w:r>
      <w:r w:rsidR="004504DD" w:rsidRPr="00AC1419">
        <w:rPr>
          <w:rFonts w:ascii="Calibri" w:eastAsia="Times New Roman" w:hAnsi="Calibri"/>
        </w:rPr>
        <w:t xml:space="preserve">суждению предлагается </w:t>
      </w:r>
      <w:r w:rsidR="004504DD">
        <w:rPr>
          <w:rFonts w:ascii="Calibri" w:eastAsia="Times New Roman" w:hAnsi="Calibri"/>
        </w:rPr>
        <w:t xml:space="preserve">следующий </w:t>
      </w:r>
      <w:r w:rsidR="004504DD" w:rsidRPr="003F4EDA">
        <w:rPr>
          <w:rFonts w:ascii="Calibri" w:eastAsia="Times New Roman" w:hAnsi="Calibri"/>
          <w:b/>
        </w:rPr>
        <w:t>перечень вопросов</w:t>
      </w:r>
      <w:r w:rsidR="002A6738">
        <w:rPr>
          <w:rFonts w:ascii="Calibri" w:eastAsia="Times New Roman" w:hAnsi="Calibri"/>
          <w:b/>
        </w:rPr>
        <w:t xml:space="preserve"> </w:t>
      </w:r>
      <w:r w:rsidR="004504DD">
        <w:t>Функции выбора решения, в</w:t>
      </w:r>
      <w:r w:rsidR="004504DD">
        <w:t>ы</w:t>
      </w:r>
      <w:r w:rsidR="004504DD">
        <w:t>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деятельности в контексте определенного проекта</w:t>
      </w:r>
      <w:r w:rsidR="005608EE">
        <w:t xml:space="preserve"> Знание, сознание, самосознание. Природа мышления. Язык и мышление</w:t>
      </w:r>
      <w:r w:rsidR="005608EE">
        <w:rPr>
          <w:rFonts w:ascii="Calibri" w:eastAsia="Times New Roman" w:hAnsi="Calibri"/>
        </w:rPr>
        <w:t xml:space="preserve"> </w:t>
      </w:r>
      <w:r w:rsidR="002A4342" w:rsidRPr="003F4EDA">
        <w:rPr>
          <w:b/>
        </w:rPr>
        <w:t>Формы, приемы и мет</w:t>
      </w:r>
      <w:r w:rsidR="002A4342" w:rsidRPr="003F4EDA">
        <w:rPr>
          <w:b/>
        </w:rPr>
        <w:t>о</w:t>
      </w:r>
      <w:r w:rsidR="002A4342" w:rsidRPr="003F4EDA">
        <w:rPr>
          <w:b/>
        </w:rPr>
        <w:t>ды работы</w:t>
      </w:r>
      <w:r w:rsidR="002A4342">
        <w:t xml:space="preserve"> </w:t>
      </w:r>
      <w:proofErr w:type="gramStart"/>
      <w:r w:rsidR="002A4342">
        <w:t>:с</w:t>
      </w:r>
      <w:proofErr w:type="gramEnd"/>
      <w:r w:rsidR="002A4342">
        <w:t>обеседование по каждому вопросу темы с целью фактического и личностн</w:t>
      </w:r>
      <w:r w:rsidR="002A4342">
        <w:t>о</w:t>
      </w:r>
      <w:r w:rsidR="002A4342">
        <w:t>го понимания ключевых понятий в рамках данного вопроса или направления собеседов</w:t>
      </w:r>
      <w:r w:rsidR="002A4342">
        <w:t>а</w:t>
      </w:r>
      <w:r w:rsidR="002A4342">
        <w:t>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="002A4342" w:rsidRPr="003F4EDA">
        <w:rPr>
          <w:b/>
        </w:rPr>
        <w:t>знать»</w:t>
      </w:r>
      <w:r w:rsidR="002A4342">
        <w:t xml:space="preserve"> компетенции О</w:t>
      </w:r>
      <w:r w:rsidR="005608EE">
        <w:t>П</w:t>
      </w:r>
      <w:r w:rsidR="002A4342">
        <w:t>К-1.собеседование по каждому вопросу темы с целью фактич</w:t>
      </w:r>
      <w:r w:rsidR="002A4342">
        <w:t>е</w:t>
      </w:r>
      <w:r w:rsidR="002A4342">
        <w:t>ского и личностного понимания ключевых понятий в рамках данного вопроса или напра</w:t>
      </w:r>
      <w:r w:rsidR="002A4342">
        <w:t>в</w:t>
      </w:r>
      <w:r w:rsidR="002A4342">
        <w:t>ления собеседования. По итогам собеседования выполняется словарная работа: формир</w:t>
      </w:r>
      <w:r w:rsidR="002A4342">
        <w:t>у</w:t>
      </w:r>
      <w:r w:rsidR="002A4342">
        <w:t>ется перечень кратких определений ключевых понятий, которые затем используются в обобщении и систематизации знаний в рамках рубежного контроля. Тем самым выполн</w:t>
      </w:r>
      <w:r w:rsidR="002A4342">
        <w:t>я</w:t>
      </w:r>
      <w:r w:rsidR="002A4342">
        <w:t>ется уровень «</w:t>
      </w:r>
      <w:r w:rsidR="002A4342" w:rsidRPr="003F4EDA">
        <w:rPr>
          <w:b/>
        </w:rPr>
        <w:t>знать»</w:t>
      </w:r>
      <w:r w:rsidR="005608EE">
        <w:t xml:space="preserve"> компетенции П</w:t>
      </w:r>
      <w:r w:rsidR="002A4342">
        <w:t>К-1</w:t>
      </w:r>
      <w:r w:rsidR="005608EE">
        <w:t>0</w:t>
      </w:r>
      <w:r w:rsidR="002A4342">
        <w:t>.</w:t>
      </w:r>
    </w:p>
    <w:p w:rsidR="00C51684" w:rsidRPr="005608EE" w:rsidRDefault="00C51684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2A6738" w:rsidRPr="002A6738">
        <w:t xml:space="preserve"> </w:t>
      </w:r>
      <w:r w:rsidR="002A6738">
        <w:t>Популяризация основных инициатив проектной деятельности</w:t>
      </w:r>
      <w:r w:rsidR="002A6738">
        <w:rPr>
          <w:rFonts w:eastAsia="Times New Roman"/>
        </w:rPr>
        <w:t xml:space="preserve"> </w:t>
      </w:r>
      <w:r w:rsidR="005608EE">
        <w:rPr>
          <w:rFonts w:eastAsia="Times New Roman"/>
        </w:rPr>
        <w:t>Оценивание действий в ходе подготовки и реализации проекта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</w:t>
      </w:r>
      <w:r w:rsidR="005608EE">
        <w:rPr>
          <w:szCs w:val="24"/>
        </w:rPr>
        <w:t xml:space="preserve">ые формы и методы познания. </w:t>
      </w:r>
      <w:r>
        <w:rPr>
          <w:szCs w:val="24"/>
        </w:rPr>
        <w:t xml:space="preserve"> Многообразие форм познания и типы рациональ</w:t>
      </w:r>
      <w:r w:rsidR="005608EE">
        <w:rPr>
          <w:szCs w:val="24"/>
        </w:rPr>
        <w:t>ности.</w:t>
      </w:r>
      <w:r>
        <w:rPr>
          <w:szCs w:val="24"/>
        </w:rPr>
        <w:t xml:space="preserve"> Познание и практика</w:t>
      </w:r>
      <w:r w:rsidR="005608EE">
        <w:rPr>
          <w:szCs w:val="24"/>
        </w:rPr>
        <w:t>.</w:t>
      </w:r>
      <w:r w:rsidR="005608EE" w:rsidRPr="005608EE">
        <w:t xml:space="preserve"> </w:t>
      </w:r>
      <w:r w:rsidR="005608EE"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2A6738" w:rsidRPr="002A6738">
        <w:t xml:space="preserve"> </w:t>
      </w:r>
      <w:r w:rsidR="002A6738">
        <w:t>Организация проектной деятельности</w:t>
      </w:r>
      <w:r w:rsidR="005608EE">
        <w:rPr>
          <w:rFonts w:ascii="Calibri" w:eastAsia="Times New Roman" w:hAnsi="Calibri"/>
        </w:rPr>
        <w:t xml:space="preserve"> </w:t>
      </w:r>
      <w:r w:rsidR="005608EE">
        <w:rPr>
          <w:rFonts w:eastAsia="Times New Roman"/>
        </w:rPr>
        <w:t>Формирование анализа и самоанализа действий в процессе реализации группой определенного проекта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Pr="005608EE" w:rsidRDefault="005608EE" w:rsidP="005608EE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Структура научного анализа.</w:t>
      </w:r>
      <w:r w:rsidR="00BC2584">
        <w:t xml:space="preserve"> Проблема обоснования научного знания</w:t>
      </w:r>
      <w:r>
        <w:t xml:space="preserve"> и анализа</w:t>
      </w:r>
      <w:r w:rsidR="00BC2584">
        <w:t>. В</w:t>
      </w:r>
      <w:r w:rsidR="00BC2584">
        <w:t>е</w:t>
      </w:r>
      <w:r w:rsidR="00BC2584">
        <w:t>рификация и фальсификация. Проблема индукции. Рост научного знания и проблема н</w:t>
      </w:r>
      <w:r w:rsidR="00BC2584">
        <w:t>а</w:t>
      </w:r>
      <w:r w:rsidR="00BC2584">
        <w:t>учного метода. Специфика социально-гуманитарного познания.</w:t>
      </w:r>
      <w:r>
        <w:t xml:space="preserve"> Роль рефлексии в  </w:t>
      </w:r>
      <w:r>
        <w:rPr>
          <w:rFonts w:eastAsia="Times New Roman"/>
        </w:rPr>
        <w:t>анализе и самоанализе действий в процессе реализации группой определенного проекта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C51684">
        <w:rPr>
          <w:b/>
        </w:rPr>
        <w:t xml:space="preserve"> </w:t>
      </w:r>
      <w:r>
        <w:t xml:space="preserve">студентам предлагается выполнение ряда сообщений в соответствии с перечнем вопросов обсуждения. На экран проектора выводится </w:t>
      </w:r>
      <w:r w:rsidR="005608EE">
        <w:t xml:space="preserve">в </w:t>
      </w:r>
      <w:r>
        <w:t xml:space="preserve">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</w:t>
      </w:r>
      <w:r w:rsidR="005608EE">
        <w:t>ериалам ФОС(Блок</w:t>
      </w:r>
      <w:proofErr w:type="gramStart"/>
      <w:r w:rsidR="005608EE">
        <w:t xml:space="preserve"> А</w:t>
      </w:r>
      <w:proofErr w:type="gramEnd"/>
      <w:r w:rsidR="005608EE">
        <w:t xml:space="preserve"> задания с </w:t>
      </w:r>
      <w:r w:rsidR="0023275C">
        <w:t>20- по 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  <w:r w:rsidR="00C51684">
        <w:rPr>
          <w:sz w:val="28"/>
          <w:szCs w:val="28"/>
        </w:rPr>
        <w:t>,9</w:t>
      </w:r>
    </w:p>
    <w:p w:rsidR="002A6738" w:rsidRDefault="0023275C" w:rsidP="00BC2584">
      <w:pPr>
        <w:pStyle w:val="Default"/>
        <w:spacing w:line="276" w:lineRule="auto"/>
        <w:ind w:firstLine="567"/>
        <w:jc w:val="both"/>
        <w:rPr>
          <w:rFonts w:eastAsia="Times New Roman"/>
        </w:rPr>
      </w:pPr>
      <w:r>
        <w:rPr>
          <w:sz w:val="28"/>
          <w:szCs w:val="28"/>
        </w:rPr>
        <w:t xml:space="preserve">Тема: </w:t>
      </w:r>
      <w:r w:rsidR="002A6738">
        <w:t>Распределение функций в командном составе исполнителей проекта</w:t>
      </w:r>
      <w:r w:rsidR="002A6738">
        <w:rPr>
          <w:rFonts w:eastAsia="Times New Roman"/>
        </w:rPr>
        <w:t xml:space="preserve"> </w:t>
      </w:r>
    </w:p>
    <w:p w:rsidR="00BC2584" w:rsidRDefault="0023275C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Times New Roman"/>
        </w:rPr>
        <w:t>Процесс становления личности в социуме в ходе осуществления проектной деятел</w:t>
      </w:r>
      <w:r>
        <w:rPr>
          <w:rFonts w:eastAsia="Times New Roman"/>
        </w:rPr>
        <w:t>ь</w:t>
      </w:r>
      <w:r>
        <w:rPr>
          <w:rFonts w:eastAsia="Times New Roman"/>
        </w:rPr>
        <w:t>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3275C" w:rsidRDefault="0023275C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23275C" w:rsidRDefault="00B07C18" w:rsidP="0023275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t>Свобода научного поиска и с</w:t>
      </w:r>
      <w:r w:rsidR="0023275C">
        <w:t>оциальная ответственность участников</w:t>
      </w:r>
      <w:r>
        <w:t>. Закономерн</w:t>
      </w:r>
      <w:r>
        <w:t>о</w:t>
      </w:r>
      <w:r>
        <w:t>сти развития науки</w:t>
      </w:r>
      <w:r w:rsidR="0023275C">
        <w:t xml:space="preserve"> Опыт социальных связей и эффективность проектной деятельности. Поведенческие характеристики личности как условие результативности проектной де</w:t>
      </w:r>
      <w:r w:rsidR="0023275C">
        <w:t>я</w:t>
      </w:r>
      <w:r w:rsidR="0023275C">
        <w:t>тельности в группе. Включение обучающегося в тот или иной вид совместной деятельн</w:t>
      </w:r>
      <w:r w:rsidR="0023275C">
        <w:t>о</w:t>
      </w:r>
      <w:r w:rsidR="0023275C">
        <w:t>сти по подготовке и реализации проекта</w:t>
      </w:r>
      <w:proofErr w:type="gramStart"/>
      <w:r w:rsidR="0023275C">
        <w:t xml:space="preserve"> .</w:t>
      </w:r>
      <w:proofErr w:type="gramEnd"/>
      <w:r w:rsidR="0023275C">
        <w:t>Процесс становления личности в социуме в ходе осуществления проектной деятельности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</w:p>
    <w:p w:rsidR="00B07C18" w:rsidRDefault="00B07C18" w:rsidP="0023275C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</w:t>
      </w:r>
      <w:r>
        <w:lastRenderedPageBreak/>
        <w:t>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3275C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</w:t>
      </w:r>
      <w:r w:rsidR="0023275C">
        <w:t>й ОПК</w:t>
      </w:r>
      <w:r w:rsidR="00907160">
        <w:t>-1</w:t>
      </w:r>
      <w:r w:rsidR="0023275C">
        <w:t>,ПК-10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F50E2A" w:rsidRDefault="00F50E2A" w:rsidP="00F50E2A">
      <w:pPr>
        <w:pStyle w:val="ReportMain"/>
        <w:keepNext/>
        <w:numPr>
          <w:ilvl w:val="1"/>
          <w:numId w:val="14"/>
        </w:numPr>
        <w:suppressAutoHyphens/>
        <w:spacing w:before="360" w:after="360"/>
        <w:ind w:left="502"/>
        <w:jc w:val="both"/>
        <w:outlineLvl w:val="1"/>
        <w:rPr>
          <w:b/>
        </w:rPr>
      </w:pPr>
      <w:r>
        <w:rPr>
          <w:b/>
        </w:rPr>
        <w:t>Основная литература</w:t>
      </w:r>
    </w:p>
    <w:p w:rsidR="00F50E2A" w:rsidRDefault="00F50E2A" w:rsidP="00F50E2A">
      <w:pPr>
        <w:pStyle w:val="a4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Столяренко, А.М. Психология и педагогика: </w:t>
      </w:r>
      <w:proofErr w:type="spellStart"/>
      <w:r>
        <w:rPr>
          <w:sz w:val="24"/>
          <w:szCs w:val="24"/>
        </w:rPr>
        <w:t>Psychology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pedagogy</w:t>
      </w:r>
      <w:proofErr w:type="spellEnd"/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для студентов вузов / А.М. Столяренко. - 3-е изд., доп. - Москва : </w:t>
      </w:r>
      <w:proofErr w:type="spellStart"/>
      <w:r>
        <w:rPr>
          <w:sz w:val="24"/>
          <w:szCs w:val="24"/>
        </w:rPr>
        <w:t>Юнити-Дана</w:t>
      </w:r>
      <w:proofErr w:type="spellEnd"/>
      <w:r>
        <w:rPr>
          <w:sz w:val="24"/>
          <w:szCs w:val="24"/>
        </w:rPr>
        <w:t>, 2015. - 543 с. : 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схем. - (Золотой фонд российских учебников). - ISBN 978-5-238-01679-5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тронный ресурс]. - URL: </w:t>
      </w:r>
      <w:hyperlink r:id="rId8" w:history="1">
        <w:r>
          <w:rPr>
            <w:rStyle w:val="ac"/>
            <w:sz w:val="24"/>
            <w:szCs w:val="24"/>
          </w:rPr>
          <w:t>http://biblioclub.ru/index.php?page=book&amp;id=446437</w:t>
        </w:r>
      </w:hyperlink>
    </w:p>
    <w:p w:rsidR="00F50E2A" w:rsidRDefault="00F50E2A" w:rsidP="00F50E2A">
      <w:pPr>
        <w:pStyle w:val="a4"/>
        <w:spacing w:after="160" w:line="252" w:lineRule="auto"/>
        <w:ind w:left="0"/>
      </w:pPr>
      <w:r>
        <w:tab/>
        <w:t>1Матяш, Н.В.  Инновационные педагогические технологии. Проектное обучение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Н.В. </w:t>
      </w:r>
      <w:proofErr w:type="spellStart"/>
      <w:r>
        <w:t>Матяш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Издательский центр "Академия", 2011. - 144 с. - (Высшее пр</w:t>
      </w:r>
      <w:r>
        <w:t>о</w:t>
      </w:r>
      <w:r>
        <w:t xml:space="preserve">фессиональное образование). - </w:t>
      </w:r>
      <w:proofErr w:type="spellStart"/>
      <w:r>
        <w:t>Библиогр</w:t>
      </w:r>
      <w:proofErr w:type="spellEnd"/>
      <w:r>
        <w:t>.: с. 138-140. - ISBN 978-5-7695-6796-4.</w:t>
      </w:r>
    </w:p>
    <w:p w:rsidR="00F50E2A" w:rsidRDefault="00F50E2A" w:rsidP="00F50E2A">
      <w:pPr>
        <w:tabs>
          <w:tab w:val="left" w:pos="990"/>
        </w:tabs>
      </w:pPr>
    </w:p>
    <w:p w:rsidR="00F50E2A" w:rsidRDefault="00F50E2A" w:rsidP="00F50E2A">
      <w:pPr>
        <w:pStyle w:val="ReportMain"/>
        <w:keepNext/>
        <w:suppressAutoHyphens/>
        <w:spacing w:before="360" w:after="360"/>
        <w:jc w:val="both"/>
        <w:outlineLvl w:val="1"/>
        <w:rPr>
          <w:b/>
          <w:szCs w:val="24"/>
        </w:rPr>
      </w:pPr>
      <w:r>
        <w:rPr>
          <w:b/>
          <w:szCs w:val="24"/>
        </w:rPr>
        <w:t>5.2 Дополнительная литература</w:t>
      </w:r>
    </w:p>
    <w:p w:rsidR="00F50E2A" w:rsidRDefault="00F50E2A" w:rsidP="00F50E2A">
      <w:pPr>
        <w:tabs>
          <w:tab w:val="left" w:pos="851"/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Артеменко, О.Н. Педагогика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/ О.Н. Артеменко, Л.И. </w:t>
      </w:r>
      <w:proofErr w:type="spellStart"/>
      <w:r>
        <w:rPr>
          <w:sz w:val="24"/>
          <w:szCs w:val="24"/>
        </w:rPr>
        <w:t>Макадей</w:t>
      </w:r>
      <w:proofErr w:type="spellEnd"/>
      <w:r>
        <w:rPr>
          <w:sz w:val="24"/>
          <w:szCs w:val="24"/>
        </w:rPr>
        <w:t xml:space="preserve"> ; Министерство образования и науки Российской Федерации, Федеральное государстве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ное автономное образовательное учреждение высшего профессионального образования «</w:t>
      </w:r>
      <w:proofErr w:type="spellStart"/>
      <w:r>
        <w:rPr>
          <w:sz w:val="24"/>
          <w:szCs w:val="24"/>
        </w:rPr>
        <w:t>Северо-Кавказский</w:t>
      </w:r>
      <w:proofErr w:type="spellEnd"/>
      <w:r>
        <w:rPr>
          <w:sz w:val="24"/>
          <w:szCs w:val="24"/>
        </w:rPr>
        <w:t xml:space="preserve"> федеральный университет». - Ставрополь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СКФУ, 2015. - 251 с.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ил.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215-217. - ISBN 978-5-9296-0731-8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9" w:history="1">
        <w:r>
          <w:rPr>
            <w:rStyle w:val="ac"/>
            <w:sz w:val="24"/>
            <w:szCs w:val="24"/>
          </w:rPr>
          <w:t>http://biblioclub.ru/index.php?page=book&amp;id=457136</w:t>
        </w:r>
      </w:hyperlink>
    </w:p>
    <w:p w:rsidR="00F50E2A" w:rsidRDefault="00F50E2A" w:rsidP="00F50E2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Гуревич, П.С. Психология и педагогика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П.С. Гуревич. - Москва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Юнити-Дана</w:t>
      </w:r>
      <w:proofErr w:type="spellEnd"/>
      <w:r>
        <w:rPr>
          <w:sz w:val="24"/>
          <w:szCs w:val="24"/>
        </w:rPr>
        <w:t xml:space="preserve">, 2015. - 320 с. - (Учебники профессора П.С. Гуревича).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5-238-00904-6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c"/>
            <w:sz w:val="24"/>
            <w:szCs w:val="24"/>
          </w:rPr>
          <w:t>http://biblioclub.ru/index.php?page=book&amp;id=117117</w:t>
        </w:r>
      </w:hyperlink>
    </w:p>
    <w:p w:rsidR="00F50E2A" w:rsidRDefault="00F50E2A" w:rsidP="00F50E2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Омельяненко</w:t>
      </w:r>
      <w:proofErr w:type="spellEnd"/>
      <w:r>
        <w:rPr>
          <w:sz w:val="24"/>
          <w:szCs w:val="24"/>
        </w:rPr>
        <w:t xml:space="preserve">, Л.А. Мотивация учебной деятельности студентов в вузе. / </w:t>
      </w:r>
      <w:proofErr w:type="spellStart"/>
      <w:r>
        <w:rPr>
          <w:sz w:val="24"/>
          <w:szCs w:val="24"/>
        </w:rPr>
        <w:t>Л.А.Омельяненко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Н.В.Горькова</w:t>
      </w:r>
      <w:proofErr w:type="spellEnd"/>
      <w:r>
        <w:rPr>
          <w:sz w:val="24"/>
          <w:szCs w:val="24"/>
        </w:rPr>
        <w:t xml:space="preserve">. – Оренбург – Бузулук, 2008. – 110 с. - </w:t>
      </w:r>
      <w:r>
        <w:rPr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 – 5 – 7410- 0762-4.</w:t>
      </w:r>
    </w:p>
    <w:p w:rsidR="00F50E2A" w:rsidRDefault="00F50E2A" w:rsidP="00F50E2A">
      <w:pPr>
        <w:tabs>
          <w:tab w:val="left" w:pos="851"/>
          <w:tab w:val="left" w:pos="1134"/>
        </w:tabs>
        <w:spacing w:after="0" w:line="240" w:lineRule="auto"/>
        <w:ind w:firstLine="709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Подласый</w:t>
      </w:r>
      <w:proofErr w:type="spellEnd"/>
      <w:r>
        <w:rPr>
          <w:bCs/>
          <w:sz w:val="24"/>
          <w:szCs w:val="24"/>
        </w:rPr>
        <w:t>, И.П. Педагогика</w:t>
      </w:r>
      <w:proofErr w:type="gramStart"/>
      <w:r>
        <w:rPr>
          <w:bCs/>
          <w:sz w:val="24"/>
          <w:szCs w:val="24"/>
        </w:rPr>
        <w:t> :</w:t>
      </w:r>
      <w:proofErr w:type="gramEnd"/>
      <w:r>
        <w:rPr>
          <w:bCs/>
          <w:sz w:val="24"/>
          <w:szCs w:val="24"/>
        </w:rPr>
        <w:t xml:space="preserve"> учеб. / И.П. </w:t>
      </w:r>
      <w:proofErr w:type="spellStart"/>
      <w:r>
        <w:rPr>
          <w:bCs/>
          <w:sz w:val="24"/>
          <w:szCs w:val="24"/>
        </w:rPr>
        <w:t>Подласый</w:t>
      </w:r>
      <w:proofErr w:type="spellEnd"/>
      <w:r>
        <w:rPr>
          <w:bCs/>
          <w:sz w:val="24"/>
          <w:szCs w:val="24"/>
        </w:rPr>
        <w:t>. - М.</w:t>
      </w:r>
      <w:proofErr w:type="gramStart"/>
      <w:r>
        <w:rPr>
          <w:bCs/>
          <w:sz w:val="24"/>
          <w:szCs w:val="24"/>
        </w:rPr>
        <w:t xml:space="preserve"> :</w:t>
      </w:r>
      <w:proofErr w:type="gramEnd"/>
      <w:r>
        <w:rPr>
          <w:bCs/>
          <w:sz w:val="24"/>
          <w:szCs w:val="24"/>
        </w:rPr>
        <w:t xml:space="preserve"> Высшее образование, 2010. - 540 с. - (Основы наук) - ISBN 978-5-9692-0136-1.</w:t>
      </w:r>
    </w:p>
    <w:p w:rsidR="00F50E2A" w:rsidRDefault="00F50E2A" w:rsidP="00F50E2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Столяренко, А.М. Общая педагогика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/ А.М. Столяренко. - Москва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Юнити-Дана</w:t>
      </w:r>
      <w:proofErr w:type="spellEnd"/>
      <w:r>
        <w:rPr>
          <w:sz w:val="24"/>
          <w:szCs w:val="24"/>
        </w:rPr>
        <w:t xml:space="preserve">, 2015. - 479 с.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5-238-00972-0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c"/>
            <w:sz w:val="24"/>
            <w:szCs w:val="24"/>
          </w:rPr>
          <w:t>http://biblioclub.ru/index.php?page=book&amp;id=436823</w:t>
        </w:r>
      </w:hyperlink>
    </w:p>
    <w:p w:rsidR="00F50E2A" w:rsidRDefault="00F50E2A" w:rsidP="00F50E2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lastRenderedPageBreak/>
        <w:t>5.3 Периодические издания</w:t>
      </w:r>
    </w:p>
    <w:p w:rsidR="00F50E2A" w:rsidRDefault="00F50E2A" w:rsidP="00F50E2A">
      <w:pPr>
        <w:pStyle w:val="ReportMain"/>
        <w:keepNext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>Педагогика: журнал. – Москва: ООО Педагогика</w:t>
      </w:r>
    </w:p>
    <w:p w:rsidR="00F50E2A" w:rsidRDefault="00F50E2A" w:rsidP="00F50E2A">
      <w:pPr>
        <w:pStyle w:val="ReportMain"/>
        <w:keepNext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>Инновации в образовании: журнал. Москва: ООО ИИП «АВОК–ПРЕСС»</w:t>
      </w:r>
    </w:p>
    <w:p w:rsidR="00F50E2A" w:rsidRDefault="00F50E2A" w:rsidP="00F50E2A">
      <w:pPr>
        <w:pStyle w:val="ReportMain"/>
        <w:keepNext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>Инновации в образовании: журнал. – Москва: Издательство СГУ</w:t>
      </w:r>
    </w:p>
    <w:p w:rsidR="00F50E2A" w:rsidRDefault="00F50E2A" w:rsidP="00F50E2A">
      <w:pPr>
        <w:pStyle w:val="ReportMain"/>
        <w:keepNext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 xml:space="preserve">Образование и общество: журнал. – Орёл: Академия педагогических и социальных наук,         </w:t>
      </w:r>
    </w:p>
    <w:p w:rsidR="00F50E2A" w:rsidRDefault="00F50E2A" w:rsidP="00F50E2A">
      <w:pPr>
        <w:pStyle w:val="ReportMain"/>
        <w:keepNext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>Высшее образование сегодня: журнал. – Москва: Логос</w:t>
      </w:r>
    </w:p>
    <w:p w:rsidR="00F50E2A" w:rsidRDefault="00F50E2A" w:rsidP="00F50E2A">
      <w:pPr>
        <w:pStyle w:val="ReportMain"/>
        <w:keepNext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outlineLvl w:val="1"/>
      </w:pPr>
      <w:r>
        <w:t xml:space="preserve">Высшее образование в России: журнал. – Москва: Московский </w:t>
      </w:r>
      <w:proofErr w:type="spellStart"/>
      <w:r>
        <w:t>госуд</w:t>
      </w:r>
      <w:proofErr w:type="spellEnd"/>
      <w:r>
        <w:t>. Университет печати им. И. Фёдорова</w:t>
      </w:r>
    </w:p>
    <w:p w:rsidR="00F50E2A" w:rsidRDefault="00F50E2A" w:rsidP="00F50E2A">
      <w:pPr>
        <w:pStyle w:val="ReportMain"/>
        <w:keepNext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  <w:outlineLvl w:val="1"/>
      </w:pPr>
      <w:r>
        <w:rPr>
          <w:color w:val="000000"/>
          <w:sz w:val="27"/>
          <w:szCs w:val="27"/>
        </w:rPr>
        <w:t>- Начальное образование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журнал. - Москва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ИНФРА-М, 2018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  <w:r>
        <w:rPr>
          <w:color w:val="000000"/>
          <w:sz w:val="27"/>
          <w:szCs w:val="27"/>
        </w:rPr>
        <w:t xml:space="preserve"> 2019; 2020</w:t>
      </w:r>
    </w:p>
    <w:p w:rsidR="00F50E2A" w:rsidRDefault="00F50E2A" w:rsidP="00F50E2A">
      <w:pPr>
        <w:pStyle w:val="ReportMain"/>
        <w:keepNext/>
        <w:suppressAutoHyphens/>
        <w:ind w:firstLine="709"/>
        <w:jc w:val="both"/>
        <w:outlineLvl w:val="1"/>
        <w:rPr>
          <w:b/>
        </w:rPr>
      </w:pPr>
    </w:p>
    <w:p w:rsidR="00F50E2A" w:rsidRDefault="00F50E2A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</w:t>
      </w:r>
      <w:r w:rsidR="00935B64">
        <w:rPr>
          <w:color w:val="000000"/>
          <w:sz w:val="27"/>
          <w:szCs w:val="27"/>
        </w:rPr>
        <w:t xml:space="preserve"> 1,2</w:t>
      </w:r>
      <w:r w:rsidR="00D47098">
        <w:rPr>
          <w:color w:val="000000"/>
          <w:sz w:val="27"/>
          <w:szCs w:val="27"/>
        </w:rPr>
        <w:t xml:space="preserve">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 w:rsidR="00935B64">
        <w:rPr>
          <w:color w:val="000000"/>
          <w:sz w:val="27"/>
          <w:szCs w:val="27"/>
        </w:rPr>
        <w:t>,4 И 5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935B64">
        <w:rPr>
          <w:color w:val="000000"/>
          <w:sz w:val="27"/>
          <w:szCs w:val="27"/>
        </w:rPr>
        <w:t>4</w:t>
      </w:r>
      <w:r w:rsidR="007753B4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- по</w:t>
      </w:r>
      <w:r w:rsidR="00935B64">
        <w:rPr>
          <w:color w:val="000000"/>
          <w:sz w:val="27"/>
          <w:szCs w:val="27"/>
        </w:rPr>
        <w:t>75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684" w:rsidRDefault="00C51684" w:rsidP="00817BE6">
      <w:pPr>
        <w:spacing w:after="0" w:line="240" w:lineRule="auto"/>
      </w:pPr>
      <w:r>
        <w:separator/>
      </w:r>
    </w:p>
  </w:endnote>
  <w:endnote w:type="continuationSeparator" w:id="0">
    <w:p w:rsidR="00C51684" w:rsidRDefault="00C5168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C51684" w:rsidRDefault="00712E6E">
        <w:pPr>
          <w:pStyle w:val="a7"/>
          <w:jc w:val="center"/>
        </w:pPr>
        <w:fldSimple w:instr="PAGE   \* MERGEFORMAT">
          <w:r w:rsidR="00F50E2A">
            <w:rPr>
              <w:noProof/>
            </w:rPr>
            <w:t>29</w:t>
          </w:r>
        </w:fldSimple>
      </w:p>
    </w:sdtContent>
  </w:sdt>
  <w:p w:rsidR="00C51684" w:rsidRDefault="00C516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684" w:rsidRDefault="00C51684" w:rsidP="00817BE6">
      <w:pPr>
        <w:spacing w:after="0" w:line="240" w:lineRule="auto"/>
      </w:pPr>
      <w:r>
        <w:separator/>
      </w:r>
    </w:p>
  </w:footnote>
  <w:footnote w:type="continuationSeparator" w:id="0">
    <w:p w:rsidR="00C51684" w:rsidRDefault="00C5168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A3289"/>
    <w:rsid w:val="000C51FE"/>
    <w:rsid w:val="000E58A3"/>
    <w:rsid w:val="000E6D5B"/>
    <w:rsid w:val="000E76F8"/>
    <w:rsid w:val="000F6DC6"/>
    <w:rsid w:val="001138F9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543F7"/>
    <w:rsid w:val="00281351"/>
    <w:rsid w:val="00282FFF"/>
    <w:rsid w:val="0028456E"/>
    <w:rsid w:val="00290569"/>
    <w:rsid w:val="00295FA6"/>
    <w:rsid w:val="00296EA5"/>
    <w:rsid w:val="00297D75"/>
    <w:rsid w:val="002A0B29"/>
    <w:rsid w:val="002A4342"/>
    <w:rsid w:val="002A6738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609BB"/>
    <w:rsid w:val="00372F64"/>
    <w:rsid w:val="00383876"/>
    <w:rsid w:val="00387003"/>
    <w:rsid w:val="00387999"/>
    <w:rsid w:val="003956B5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504DD"/>
    <w:rsid w:val="00453591"/>
    <w:rsid w:val="00464917"/>
    <w:rsid w:val="00477D55"/>
    <w:rsid w:val="00481AA9"/>
    <w:rsid w:val="0048716F"/>
    <w:rsid w:val="004878BE"/>
    <w:rsid w:val="0049342A"/>
    <w:rsid w:val="00496FDC"/>
    <w:rsid w:val="004C473C"/>
    <w:rsid w:val="004D7C28"/>
    <w:rsid w:val="004D7EA4"/>
    <w:rsid w:val="004E31B6"/>
    <w:rsid w:val="0050038B"/>
    <w:rsid w:val="005364C3"/>
    <w:rsid w:val="005608EE"/>
    <w:rsid w:val="005612A7"/>
    <w:rsid w:val="005655FF"/>
    <w:rsid w:val="005671A5"/>
    <w:rsid w:val="00572EE0"/>
    <w:rsid w:val="00576053"/>
    <w:rsid w:val="00577215"/>
    <w:rsid w:val="005915B6"/>
    <w:rsid w:val="00596423"/>
    <w:rsid w:val="005A3F34"/>
    <w:rsid w:val="005B4732"/>
    <w:rsid w:val="005C1493"/>
    <w:rsid w:val="005D4EC5"/>
    <w:rsid w:val="005D6578"/>
    <w:rsid w:val="005E3463"/>
    <w:rsid w:val="005E431D"/>
    <w:rsid w:val="005F64BE"/>
    <w:rsid w:val="00602D51"/>
    <w:rsid w:val="00621A84"/>
    <w:rsid w:val="0065779A"/>
    <w:rsid w:val="00661E68"/>
    <w:rsid w:val="0066682C"/>
    <w:rsid w:val="00680ED9"/>
    <w:rsid w:val="00683D2C"/>
    <w:rsid w:val="006908BD"/>
    <w:rsid w:val="00694DBB"/>
    <w:rsid w:val="00695993"/>
    <w:rsid w:val="006A190D"/>
    <w:rsid w:val="006C49F0"/>
    <w:rsid w:val="006E187B"/>
    <w:rsid w:val="00706D83"/>
    <w:rsid w:val="00712E6E"/>
    <w:rsid w:val="00715E18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31757"/>
    <w:rsid w:val="00852328"/>
    <w:rsid w:val="00854A03"/>
    <w:rsid w:val="00857964"/>
    <w:rsid w:val="008612F5"/>
    <w:rsid w:val="00873828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50D14"/>
    <w:rsid w:val="0095387D"/>
    <w:rsid w:val="009708BE"/>
    <w:rsid w:val="00972AEC"/>
    <w:rsid w:val="009A2754"/>
    <w:rsid w:val="009C3876"/>
    <w:rsid w:val="009F2D05"/>
    <w:rsid w:val="00A062B2"/>
    <w:rsid w:val="00A156E1"/>
    <w:rsid w:val="00A20ABB"/>
    <w:rsid w:val="00A42528"/>
    <w:rsid w:val="00A628A9"/>
    <w:rsid w:val="00A72F9C"/>
    <w:rsid w:val="00A73AA6"/>
    <w:rsid w:val="00A91AD6"/>
    <w:rsid w:val="00A9504F"/>
    <w:rsid w:val="00AA516C"/>
    <w:rsid w:val="00AC1419"/>
    <w:rsid w:val="00AE2CCF"/>
    <w:rsid w:val="00AF23B1"/>
    <w:rsid w:val="00AF3812"/>
    <w:rsid w:val="00AF726C"/>
    <w:rsid w:val="00B07C18"/>
    <w:rsid w:val="00B212B6"/>
    <w:rsid w:val="00B36903"/>
    <w:rsid w:val="00B37660"/>
    <w:rsid w:val="00B55747"/>
    <w:rsid w:val="00B67590"/>
    <w:rsid w:val="00B70C03"/>
    <w:rsid w:val="00B7266B"/>
    <w:rsid w:val="00B80AC3"/>
    <w:rsid w:val="00B93A08"/>
    <w:rsid w:val="00BB5941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4573"/>
    <w:rsid w:val="00C07CA2"/>
    <w:rsid w:val="00C51684"/>
    <w:rsid w:val="00C53504"/>
    <w:rsid w:val="00C57AA9"/>
    <w:rsid w:val="00C70920"/>
    <w:rsid w:val="00C83122"/>
    <w:rsid w:val="00C87629"/>
    <w:rsid w:val="00C92FDE"/>
    <w:rsid w:val="00CA2AEC"/>
    <w:rsid w:val="00CA33EE"/>
    <w:rsid w:val="00CA3E82"/>
    <w:rsid w:val="00CE2CD7"/>
    <w:rsid w:val="00CF3026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B7C5A"/>
    <w:rsid w:val="00EC45E6"/>
    <w:rsid w:val="00ED7B2A"/>
    <w:rsid w:val="00EF0B65"/>
    <w:rsid w:val="00F023A0"/>
    <w:rsid w:val="00F14392"/>
    <w:rsid w:val="00F1559F"/>
    <w:rsid w:val="00F46FAD"/>
    <w:rsid w:val="00F50E2A"/>
    <w:rsid w:val="00F614BE"/>
    <w:rsid w:val="00F8132F"/>
    <w:rsid w:val="00F87451"/>
    <w:rsid w:val="00F919E3"/>
    <w:rsid w:val="00F9633C"/>
    <w:rsid w:val="00FA0F7E"/>
    <w:rsid w:val="00FA5261"/>
    <w:rsid w:val="00FB270F"/>
    <w:rsid w:val="00FC5FB3"/>
    <w:rsid w:val="00FE5725"/>
    <w:rsid w:val="00FE61BE"/>
    <w:rsid w:val="00FF3D43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4643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36823" TargetMode="Externa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1171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571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54507-C504-4E17-926E-7CD3CA23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29</Pages>
  <Words>8698</Words>
  <Characters>49583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92</cp:revision>
  <dcterms:created xsi:type="dcterms:W3CDTF">2016-10-09T16:26:00Z</dcterms:created>
  <dcterms:modified xsi:type="dcterms:W3CDTF">2020-01-08T09:29:00Z</dcterms:modified>
</cp:coreProperties>
</file>