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AD4FBD" w:rsidP="008D4D99">
      <w:pPr>
        <w:pStyle w:val="ReportHead"/>
        <w:suppressAutoHyphens/>
        <w:rPr>
          <w:sz w:val="24"/>
        </w:rPr>
      </w:pPr>
      <w:r>
        <w:rPr>
          <w:sz w:val="24"/>
        </w:rPr>
        <w:t>Кафедра общей инженерии</w:t>
      </w:r>
      <w:r w:rsidR="008D4D99">
        <w:rPr>
          <w:sz w:val="24"/>
        </w:rPr>
        <w:t xml:space="preserve">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714E" w:rsidRDefault="009A613A" w:rsidP="00A1714E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«Б.1.Б.15 Начертательная геометрия и инженерная графика</w:t>
      </w:r>
      <w:r w:rsidR="00A1714E">
        <w:rPr>
          <w:i/>
          <w:sz w:val="24"/>
        </w:rPr>
        <w:t>»</w:t>
      </w:r>
    </w:p>
    <w:p w:rsidR="00A1714E" w:rsidRDefault="00A1714E" w:rsidP="00A1714E">
      <w:pPr>
        <w:pStyle w:val="ReportHead"/>
        <w:suppressAutoHyphens/>
        <w:rPr>
          <w:sz w:val="24"/>
        </w:rPr>
      </w:pPr>
    </w:p>
    <w:p w:rsidR="00A1714E" w:rsidRDefault="00A1714E" w:rsidP="00A1714E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A1714E" w:rsidRDefault="00A1714E" w:rsidP="00A1714E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A1714E" w:rsidRDefault="00A1714E" w:rsidP="00A1714E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A1714E" w:rsidRDefault="00A1714E" w:rsidP="00A1714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23.03.03 Эксплуатация транспортно-технологических машин и комплексов</w:t>
      </w:r>
    </w:p>
    <w:p w:rsidR="00A1714E" w:rsidRDefault="00A1714E" w:rsidP="00A1714E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A1714E" w:rsidRDefault="00A1714E" w:rsidP="00A1714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Сервис транспортных и технологических машин и оборудования (нефтегазодобыча)</w:t>
      </w:r>
    </w:p>
    <w:p w:rsidR="00A1714E" w:rsidRDefault="00A1714E" w:rsidP="00A1714E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A1714E" w:rsidRDefault="00A1714E" w:rsidP="00A1714E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A1714E" w:rsidRDefault="00A1714E" w:rsidP="00A1714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 бакалавриата</w:t>
      </w:r>
    </w:p>
    <w:p w:rsidR="00A1714E" w:rsidRDefault="00A1714E" w:rsidP="00A1714E">
      <w:pPr>
        <w:pStyle w:val="ReportHead"/>
        <w:suppressAutoHyphens/>
        <w:rPr>
          <w:sz w:val="24"/>
        </w:rPr>
      </w:pPr>
    </w:p>
    <w:p w:rsidR="00A1714E" w:rsidRDefault="00A1714E" w:rsidP="00A1714E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A1714E" w:rsidRDefault="00A1714E" w:rsidP="00A1714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A1714E" w:rsidRDefault="00A1714E" w:rsidP="00A1714E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A1714E" w:rsidRDefault="002220AF" w:rsidP="00A1714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A1714E">
        <w:rPr>
          <w:i/>
          <w:sz w:val="24"/>
          <w:u w:val="single"/>
        </w:rPr>
        <w:t>чная</w:t>
      </w:r>
    </w:p>
    <w:p w:rsidR="008D4D99" w:rsidRDefault="008D4D99" w:rsidP="00AD4FBD">
      <w:pPr>
        <w:pStyle w:val="ReportHead"/>
        <w:suppressAutoHyphens/>
        <w:spacing w:before="120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AB7C22" w:rsidP="008D4D99">
      <w:pPr>
        <w:pStyle w:val="ReportHead"/>
        <w:suppressAutoHyphens/>
        <w:rPr>
          <w:sz w:val="24"/>
        </w:rPr>
      </w:pPr>
      <w:r>
        <w:rPr>
          <w:sz w:val="24"/>
        </w:rPr>
        <w:t>Бузулук 2017</w:t>
      </w:r>
    </w:p>
    <w:p w:rsidR="008D4D99" w:rsidRDefault="009A613A" w:rsidP="004A5996">
      <w:pPr>
        <w:pStyle w:val="ReportMain"/>
        <w:suppressAutoHyphens/>
        <w:jc w:val="both"/>
        <w:rPr>
          <w:sz w:val="28"/>
          <w:szCs w:val="20"/>
        </w:rPr>
      </w:pPr>
      <w:r>
        <w:rPr>
          <w:sz w:val="28"/>
          <w:szCs w:val="28"/>
        </w:rPr>
        <w:lastRenderedPageBreak/>
        <w:t>Начертательная геометрия и инженерная графика</w:t>
      </w:r>
      <w:r w:rsidR="008D4D99" w:rsidRPr="008D4D99">
        <w:rPr>
          <w:sz w:val="28"/>
          <w:szCs w:val="28"/>
        </w:rPr>
        <w:t>:</w:t>
      </w:r>
      <w:r w:rsidR="008D4D99">
        <w:rPr>
          <w:sz w:val="28"/>
          <w:szCs w:val="28"/>
        </w:rPr>
        <w:t xml:space="preserve"> </w:t>
      </w:r>
      <w:r w:rsidR="008D4D99" w:rsidRPr="008D4D99">
        <w:rPr>
          <w:b/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 w:rsidR="00AD4FBD">
        <w:rPr>
          <w:sz w:val="28"/>
          <w:szCs w:val="28"/>
        </w:rPr>
        <w:t xml:space="preserve"> / О.С.</w:t>
      </w:r>
      <w:r w:rsidR="00030B72">
        <w:rPr>
          <w:sz w:val="28"/>
          <w:szCs w:val="28"/>
        </w:rPr>
        <w:t xml:space="preserve"> </w:t>
      </w:r>
      <w:r w:rsidR="00AD4FBD">
        <w:rPr>
          <w:sz w:val="28"/>
          <w:szCs w:val="28"/>
        </w:rPr>
        <w:t>Манакова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; Бузулукский гуманитарно-технолог. ин-т (филиал) ГОУ ОГУ. – Бузулук : БГТИ </w:t>
      </w:r>
      <w:r w:rsidR="005932B3">
        <w:rPr>
          <w:sz w:val="28"/>
          <w:szCs w:val="20"/>
        </w:rPr>
        <w:t>(филиал) ОГУ, 2017</w:t>
      </w:r>
      <w:bookmarkStart w:id="0" w:name="_GoBack"/>
      <w:bookmarkEnd w:id="0"/>
      <w:r w:rsidR="008D4D99">
        <w:rPr>
          <w:sz w:val="28"/>
          <w:szCs w:val="20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="00AD4FBD">
        <w:rPr>
          <w:rFonts w:ascii="Times New Roman" w:hAnsi="Times New Roman" w:cs="Times New Roman"/>
          <w:sz w:val="28"/>
          <w:szCs w:val="28"/>
        </w:rPr>
        <w:t>____________________ О.С.</w:t>
      </w:r>
      <w:r w:rsidR="00030B72">
        <w:rPr>
          <w:rFonts w:ascii="Times New Roman" w:hAnsi="Times New Roman" w:cs="Times New Roman"/>
          <w:sz w:val="28"/>
          <w:szCs w:val="28"/>
        </w:rPr>
        <w:t xml:space="preserve"> </w:t>
      </w:r>
      <w:r w:rsidR="00AD4FBD">
        <w:rPr>
          <w:rFonts w:ascii="Times New Roman" w:hAnsi="Times New Roman" w:cs="Times New Roman"/>
          <w:sz w:val="28"/>
          <w:szCs w:val="28"/>
        </w:rPr>
        <w:t>Манакова</w:t>
      </w:r>
    </w:p>
    <w:p w:rsidR="008D4D99" w:rsidRPr="00FF0076" w:rsidRDefault="00AB7C22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«___»______________2017</w:t>
      </w:r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975CB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975CBF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</w:t>
      </w:r>
      <w:r w:rsidR="009A613A">
        <w:rPr>
          <w:rFonts w:cstheme="minorBidi"/>
          <w:sz w:val="28"/>
          <w:szCs w:val="28"/>
        </w:rPr>
        <w:t>дназначены для студентов первого</w:t>
      </w:r>
      <w:r w:rsidR="00A1714E">
        <w:rPr>
          <w:rFonts w:cstheme="minorBidi"/>
          <w:sz w:val="28"/>
          <w:szCs w:val="28"/>
        </w:rPr>
        <w:t xml:space="preserve"> курса направления подготовки 23.03.03 Эксплуатация транспортно-технологических машин и комплексов 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0F04C8" w:rsidRDefault="000F04C8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A1714E" w:rsidRDefault="008D4D99" w:rsidP="00A171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9A613A">
        <w:rPr>
          <w:rFonts w:ascii="Times New Roman" w:hAnsi="Times New Roman"/>
          <w:sz w:val="28"/>
          <w:szCs w:val="28"/>
        </w:rPr>
        <w:t>Начертательная геометрия и инженерная графика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8533FE" w:rsidRPr="008533FE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975C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  <w:r w:rsidR="00975C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……………………………………………………….…..</w:t>
            </w:r>
          </w:p>
        </w:tc>
        <w:tc>
          <w:tcPr>
            <w:tcW w:w="674" w:type="dxa"/>
          </w:tcPr>
          <w:p w:rsidR="00975CBF" w:rsidRDefault="00975CBF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75C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  <w:r w:rsidR="00975CBF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…………………………………......</w:t>
            </w:r>
          </w:p>
        </w:tc>
        <w:tc>
          <w:tcPr>
            <w:tcW w:w="674" w:type="dxa"/>
          </w:tcPr>
          <w:p w:rsidR="004A5996" w:rsidRPr="009336D7" w:rsidRDefault="00030B72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75C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  <w:r w:rsidR="00975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………………………………...…</w:t>
            </w:r>
          </w:p>
        </w:tc>
        <w:tc>
          <w:tcPr>
            <w:tcW w:w="674" w:type="dxa"/>
          </w:tcPr>
          <w:p w:rsidR="004A5996" w:rsidRPr="009336D7" w:rsidRDefault="00030B72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75C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</w:t>
            </w:r>
            <w:r w:rsidR="00975C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навыков учебной  самостоятельной работы</w:t>
            </w:r>
            <w:r w:rsidR="00975C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……………………..</w:t>
            </w:r>
          </w:p>
        </w:tc>
        <w:tc>
          <w:tcPr>
            <w:tcW w:w="674" w:type="dxa"/>
          </w:tcPr>
          <w:p w:rsidR="00975CBF" w:rsidRDefault="00975CBF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030B72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975C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9336D7" w:rsidRDefault="004A5996" w:rsidP="00975C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r w:rsidR="00975C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….</w:t>
            </w:r>
          </w:p>
        </w:tc>
        <w:tc>
          <w:tcPr>
            <w:tcW w:w="674" w:type="dxa"/>
          </w:tcPr>
          <w:p w:rsidR="004A5996" w:rsidRPr="009336D7" w:rsidRDefault="00030B72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8533FE" w:rsidRPr="00FF0076" w:rsidRDefault="008533FE" w:rsidP="00B263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B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</w:t>
      </w:r>
      <w:r w:rsidR="00A17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рейтинговой технологии обучения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975CB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975CB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975CB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975CB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975CB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975CB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975CB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975CB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</w:t>
      </w:r>
      <w:r w:rsidR="0083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итоговым зачетам и экзаменам. </w:t>
      </w: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процессе высшего  профессионального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аннотированного списка статей из соответствующих журналов по</w:t>
      </w:r>
      <w:r w:rsidR="00AD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отраслям знаний (технических, естественнонаучных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методических и др.);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AD4FBD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научных 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сследований;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на специфические). </w:t>
      </w: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л/р);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975CBF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</w:t>
      </w:r>
      <w:r w:rsidR="00AD4FBD">
        <w:rPr>
          <w:rFonts w:eastAsia="Times New Roman"/>
          <w:color w:val="000000"/>
          <w:sz w:val="28"/>
          <w:szCs w:val="28"/>
          <w:lang w:eastAsia="ru-RU"/>
        </w:rPr>
        <w:t xml:space="preserve"> «Сопротивление материалов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Default="0014634D" w:rsidP="00D02AB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75CBF">
        <w:rPr>
          <w:sz w:val="28"/>
        </w:rPr>
        <w:t>-</w:t>
      </w:r>
      <w:r w:rsidRPr="00B63848">
        <w:rPr>
          <w:i/>
        </w:rPr>
        <w:t xml:space="preserve">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2220AF" w:rsidRPr="002220AF" w:rsidRDefault="002220AF" w:rsidP="00D02AB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220AF">
        <w:rPr>
          <w:rFonts w:eastAsia="Calibri"/>
          <w:sz w:val="28"/>
          <w:szCs w:val="28"/>
        </w:rPr>
        <w:t>- выполнение контрольной работы (КонтрР);</w:t>
      </w:r>
    </w:p>
    <w:p w:rsidR="0014634D" w:rsidRPr="00355893" w:rsidRDefault="0014634D" w:rsidP="00975CBF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>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="00B17789">
        <w:rPr>
          <w:rFonts w:eastAsia="Times New Roman"/>
          <w:color w:val="000000"/>
          <w:sz w:val="28"/>
          <w:szCs w:val="28"/>
          <w:lang w:eastAsia="ru-RU"/>
        </w:rPr>
        <w:t xml:space="preserve"> к практическим занятиям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8533FE" w:rsidRDefault="0014634D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</w:t>
      </w:r>
      <w:r w:rsidR="0097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овку к </w:t>
      </w:r>
      <w:r w:rsidR="00222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экзамену.</w:t>
      </w:r>
    </w:p>
    <w:p w:rsidR="008343B8" w:rsidRDefault="008343B8" w:rsidP="00B26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20AF" w:rsidRPr="002220AF" w:rsidRDefault="002220AF" w:rsidP="002220A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2220AF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Общая трудоемкость дисциплины составляет 5 зачетных единиц (180 академических часов).</w:t>
      </w:r>
    </w:p>
    <w:p w:rsidR="002220AF" w:rsidRPr="002220AF" w:rsidRDefault="002220AF" w:rsidP="002220A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val="x-none" w:eastAsia="x-none"/>
        </w:r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2220AF" w:rsidRPr="002220AF" w:rsidTr="00FD63D2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t xml:space="preserve"> Трудоемкость,</w:t>
            </w:r>
          </w:p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t>академических часов</w:t>
            </w:r>
          </w:p>
        </w:tc>
      </w:tr>
      <w:tr w:rsidR="002220AF" w:rsidRPr="002220AF" w:rsidTr="00FD63D2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t>1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t>всего</w:t>
            </w:r>
          </w:p>
        </w:tc>
      </w:tr>
      <w:tr w:rsidR="002220AF" w:rsidRPr="002220AF" w:rsidTr="00FD63D2">
        <w:tc>
          <w:tcPr>
            <w:tcW w:w="7597" w:type="dxa"/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b/>
                <w:sz w:val="24"/>
              </w:rPr>
              <w:t>180</w:t>
            </w:r>
          </w:p>
        </w:tc>
        <w:tc>
          <w:tcPr>
            <w:tcW w:w="1417" w:type="dxa"/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b/>
                <w:sz w:val="24"/>
              </w:rPr>
              <w:t>180</w:t>
            </w:r>
          </w:p>
        </w:tc>
      </w:tr>
      <w:tr w:rsidR="002220AF" w:rsidRPr="002220AF" w:rsidTr="00FD63D2">
        <w:tc>
          <w:tcPr>
            <w:tcW w:w="7597" w:type="dxa"/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b/>
                <w:sz w:val="24"/>
              </w:rPr>
              <w:t>17,5</w:t>
            </w:r>
          </w:p>
        </w:tc>
        <w:tc>
          <w:tcPr>
            <w:tcW w:w="1417" w:type="dxa"/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b/>
                <w:sz w:val="24"/>
              </w:rPr>
              <w:t>17,5</w:t>
            </w:r>
          </w:p>
        </w:tc>
      </w:tr>
      <w:tr w:rsidR="002220AF" w:rsidRPr="002220AF" w:rsidTr="00FD63D2">
        <w:tc>
          <w:tcPr>
            <w:tcW w:w="7597" w:type="dxa"/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</w:tr>
      <w:tr w:rsidR="002220AF" w:rsidRPr="002220AF" w:rsidTr="00FD63D2">
        <w:tc>
          <w:tcPr>
            <w:tcW w:w="7597" w:type="dxa"/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</w:tr>
      <w:tr w:rsidR="002220AF" w:rsidRPr="002220AF" w:rsidTr="00FD63D2">
        <w:tc>
          <w:tcPr>
            <w:tcW w:w="7597" w:type="dxa"/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2220AF" w:rsidRPr="002220AF" w:rsidTr="00FD63D2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</w:tr>
      <w:tr w:rsidR="002220AF" w:rsidRPr="002220AF" w:rsidTr="00FD63D2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b/>
                <w:sz w:val="24"/>
              </w:rPr>
              <w:t>162,5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b/>
                <w:sz w:val="24"/>
              </w:rPr>
              <w:t>162,5</w:t>
            </w:r>
          </w:p>
        </w:tc>
      </w:tr>
      <w:tr w:rsidR="002220AF" w:rsidRPr="002220AF" w:rsidTr="00FD63D2">
        <w:tc>
          <w:tcPr>
            <w:tcW w:w="7597" w:type="dxa"/>
            <w:tcBorders>
              <w:top w:val="nil"/>
              <w:bottom w:val="nil"/>
            </w:tcBorders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t xml:space="preserve"> - выполнение контрольной работы (КонтрР);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i/>
                <w:sz w:val="24"/>
              </w:rPr>
              <w:t>+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2220AF" w:rsidRPr="002220AF" w:rsidTr="00FD63D2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t xml:space="preserve">  - самоподготовка (проработка и повторение лекционного материала и </w:t>
            </w:r>
            <w:r w:rsidRPr="002220AF">
              <w:rPr>
                <w:rFonts w:ascii="Times New Roman" w:eastAsia="Calibri" w:hAnsi="Times New Roman" w:cs="Times New Roman"/>
                <w:sz w:val="24"/>
              </w:rPr>
              <w:lastRenderedPageBreak/>
              <w:t>материала учебников и учебных пособий;</w:t>
            </w:r>
          </w:p>
          <w:p w:rsidR="002220AF" w:rsidRPr="002220AF" w:rsidRDefault="002220AF" w:rsidP="002220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t xml:space="preserve"> - подготовка к практическим занятиям)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2220AF" w:rsidRPr="002220AF" w:rsidTr="00FD63D2">
        <w:tc>
          <w:tcPr>
            <w:tcW w:w="7597" w:type="dxa"/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b/>
                <w:sz w:val="24"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2220AF" w:rsidRPr="002220AF" w:rsidRDefault="002220AF" w:rsidP="002220A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val="x-none" w:eastAsia="x-none"/>
        </w:rPr>
      </w:pPr>
    </w:p>
    <w:p w:rsidR="009838CD" w:rsidRPr="009838CD" w:rsidRDefault="009838CD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B263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B263F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B263F4">
      <w:pPr>
        <w:tabs>
          <w:tab w:val="left" w:pos="0"/>
          <w:tab w:val="left" w:pos="90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ВО) по данной дисциплине;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B263F4">
      <w:pPr>
        <w:pStyle w:val="Default"/>
        <w:ind w:firstLine="708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 xml:space="preserve">важно», «хорошо запомнить» и т.п. или подчеркивать красной ручкой. </w:t>
      </w:r>
      <w:r w:rsidRPr="00A17897">
        <w:rPr>
          <w:sz w:val="28"/>
          <w:szCs w:val="28"/>
        </w:rPr>
        <w:lastRenderedPageBreak/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B263F4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440910" w:rsidRPr="00440910" w:rsidRDefault="002B7629" w:rsidP="00030B72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 w:rsidR="00440910">
        <w:rPr>
          <w:sz w:val="28"/>
          <w:szCs w:val="28"/>
        </w:rPr>
        <w:t>.</w:t>
      </w:r>
    </w:p>
    <w:p w:rsidR="00A17897" w:rsidRPr="008343B8" w:rsidRDefault="00A17897" w:rsidP="008343B8">
      <w:pPr>
        <w:pStyle w:val="Default"/>
        <w:ind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FF0076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(лат. conspectus – обзор) – краткое письменное изложение содержания чего-либо (лекции, речи, работы и т.п.).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   основывается на записи материала. Необходимость усваивать большие объемы информации  заставляет учащихся вырабатывать навык  записывать  эти сведения  максимально точно и кратко. Но сделать  это нужно  так, чтобы потом по этим записям можно было легко воссоздать всю лекцию.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много  разных  видов  конспектов:  плановый, схематически-плановый, текстуальный,  тематический,  свободный,  ...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 простого механического конспекта — адекватно отобразить информацию, зафиксировать суть в доступном для использования и повторения виде.  Хороший  конспект  может прочитать практически любой человек, приложив минимум усилий.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составить конспект на лекции, уроке</w:t>
      </w:r>
      <w:r w:rsid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понимать свой почерк. 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тетради с полями, на которых  можно делать пометки;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лекция должна начинается с даты, темы лекции, плана. 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Начинайте запись, когда преподаватель закончил изложение мысли и начал ее комментировать. 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вопросы – задавайте! Не успели записать мысль - поставьте на полях любой знак для  напоминания. 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Разделяйте мысли друг от друга пробелом в одну строку для  добавления дополнительной  информации; 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свои условные обозначения: стрелка вверх может заменить слово «повышение», «увеличение», «взлет», а стрелка вниз заменит «спад», «падение», «сокращение», «уменьшение». </w:t>
      </w:r>
    </w:p>
    <w:p w:rsidR="00B263F4" w:rsidRPr="00B263F4" w:rsidRDefault="00B263F4" w:rsidP="00975CB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Сокращайте  слова,  как в sms-сообщениях:</w:t>
      </w:r>
    </w:p>
    <w:p w:rsidR="00B263F4" w:rsidRPr="00975CBF" w:rsidRDefault="00B263F4" w:rsidP="00975CBF">
      <w:pPr>
        <w:pStyle w:val="a3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 </w:t>
      </w:r>
      <w:r w:rsid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3-7 букв  сокращать не стоит;</w:t>
      </w:r>
    </w:p>
    <w:p w:rsidR="00B263F4" w:rsidRPr="00975CBF" w:rsidRDefault="00B263F4" w:rsidP="00975CBF">
      <w:pPr>
        <w:pStyle w:val="a3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длинны</w:t>
      </w:r>
      <w:r w:rsid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словах лучше оставлять корень;</w:t>
      </w:r>
    </w:p>
    <w:p w:rsidR="00B263F4" w:rsidRPr="00975CBF" w:rsidRDefault="00B263F4" w:rsidP="00975CBF">
      <w:pPr>
        <w:pStyle w:val="a3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удалите некоторые гласные из слов: клавтура, двигтль, транзстр и т.</w:t>
      </w:r>
      <w:r w:rsid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д.;</w:t>
      </w:r>
    </w:p>
    <w:p w:rsidR="00B263F4" w:rsidRPr="00975CBF" w:rsidRDefault="00B263F4" w:rsidP="00975CBF">
      <w:pPr>
        <w:pStyle w:val="a3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применяйте подчеркивание, выделение цветом диаграммы, символы, стрелочки, таблицы.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конспекты, написанные собственноручно. Если забыли тетрадь,   законспектируйте лекцию  на двухстороннем листке; пропустили занятие -  перепишите конспект одногруппника от руки. Непонятно – поставьте  на  полях  вопросительный  знак.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 написанный текст лучше  аккуратно зачеркивать.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 работе  с  конспектом: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Просмотрите имеющийся материал, проанализируйте текст, поймите, сложен ли он. 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  на  полях пометки, цветом  или  подчёркиванием  отмечайте непонятные или важные места</w:t>
      </w:r>
      <w:r w:rsid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текст  содержит незнакомые термины – выпишите  и  найдите  их значение.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Выучите  правила,  выделенные   преподавателем  на  уроке.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 вопросы, которые  возникли  при  изучении  материала, чтобы  задать  их  преподавателю  перед  занятием.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 нужно  работать  над  конспектом?</w:t>
      </w:r>
    </w:p>
    <w:p w:rsidR="00B263F4" w:rsidRPr="00B263F4" w:rsidRDefault="00B263F4" w:rsidP="00975CB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конспекта – минимум, который студент обязан знать в обязательном порядке в соответствии с учебным планом. Большинство вопросов при итоговой оценке знаний будет задано с учетом того, что в лекциях предлагались ответы на них.</w:t>
      </w:r>
    </w:p>
    <w:p w:rsidR="00B263F4" w:rsidRPr="00B263F4" w:rsidRDefault="00B263F4" w:rsidP="00975CB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конспекте содержится уже проработанная информация, не требующая детального подхода к изучению. </w:t>
      </w:r>
    </w:p>
    <w:p w:rsidR="00B263F4" w:rsidRPr="00B263F4" w:rsidRDefault="00B263F4" w:rsidP="00975CB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 в процессе оценки знаний студента обычно ориентируется именно на прочитанные им лекции. </w:t>
      </w:r>
    </w:p>
    <w:p w:rsidR="00B263F4" w:rsidRPr="00B263F4" w:rsidRDefault="00B263F4" w:rsidP="00975CB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тему целесообразно учить в соответствии с порядком  её  изложения преподавателем. </w:t>
      </w:r>
    </w:p>
    <w:p w:rsidR="00B263F4" w:rsidRDefault="00B263F4" w:rsidP="00030B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Совет: не выбрасывайте и не отдавайте свои конспекты после сдачи итогового экзамена или зачета по соответствующему курсу. Зачастую отдельные темы в родственных предметах схожи, а найти необходимую информацию вам будет проще всего в собственноручно подготовленном конспекте. </w:t>
      </w:r>
    </w:p>
    <w:p w:rsidR="002B7629" w:rsidRDefault="002B7629" w:rsidP="00CF37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9A6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экзамену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это ни парадоксально, но использование «шпаргалок» часто позволяет отвечающему студенту лучше демонстрировать свои познания (точнее –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ориентировку в знаниях, что намного важнее знания «запомненного» и «тут же забытого» после сдачи экзамена).</w:t>
      </w:r>
    </w:p>
    <w:p w:rsidR="002B7629" w:rsidRPr="00030B72" w:rsidRDefault="002B7629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CF37D9" w:rsidRDefault="00B81E60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етодические рекоме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ндаци</w:t>
      </w:r>
      <w:r w:rsidR="00440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 подготовке к практическим 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занятиям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Практические занятия по дисциплине предназначены для решения задач,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закрепления теоретического материала лекции, выяснения неясных вопросов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дисциплины у преподавателя, и, самое главное, для получения навыков и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освоения методик расчета элементов строительных конструкций.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Для практических и лабораторных занятий должна быть отведена отдельная тетрадь, которой Вам должно хватить на два семестра обучения.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Каждое занятие должно начинаться в тетради с его номера и даты проведения. Во время практического занятия перед Вами должны лежать открытыми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конспект лекций и методические пособия. На каждое занятие носите инженерный калькулятор и методические пособия или учебники со справочными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данными по дисциплине.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конце занятия преподаватель обычно сообщает тему следующего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практического занятия. Это делается для</w:t>
      </w:r>
      <w:r w:rsidR="00440910">
        <w:rPr>
          <w:rFonts w:ascii="TimesNewRoman" w:hAnsi="TimesNewRoman" w:cs="TimesNewRoman"/>
          <w:sz w:val="28"/>
          <w:szCs w:val="28"/>
        </w:rPr>
        <w:t xml:space="preserve"> того, чтобы дать Вам </w:t>
      </w:r>
      <w:r>
        <w:rPr>
          <w:rFonts w:ascii="TimesNewRoman" w:hAnsi="TimesNewRoman" w:cs="TimesNewRoman"/>
          <w:sz w:val="28"/>
          <w:szCs w:val="28"/>
        </w:rPr>
        <w:t>возможность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дома с помощью конспекта подготовиться (или хотя бы просмотреть) необходимый теоретический материал.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Преподаватель в начале занятия обычно напоминает соответствующие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сведения из теории и приводит необходимые формулы. Как правило, первые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задачи преподаватель решает у доски сам, </w:t>
      </w:r>
      <w:r w:rsidR="00440910">
        <w:rPr>
          <w:rFonts w:ascii="TimesNewRoman" w:hAnsi="TimesNewRoman" w:cs="TimesNewRoman"/>
          <w:sz w:val="28"/>
          <w:szCs w:val="28"/>
        </w:rPr>
        <w:t>делая подробные разъяснения. За</w:t>
      </w:r>
      <w:r>
        <w:rPr>
          <w:rFonts w:ascii="TimesNewRoman" w:hAnsi="TimesNewRoman" w:cs="TimesNewRoman"/>
          <w:sz w:val="28"/>
          <w:szCs w:val="28"/>
        </w:rPr>
        <w:t>тем Вам предлагается самостоятельно решить аналогичные задачи. В случае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необходимости обращайтесь к преподавателю по любому вопросу. Преподаватель ответит на все вопросы студентов, даже если они относятся и к другим дисциплинам.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Помните: студент имеет право на ошибку (он учится)!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Несколько слов о культуре ведения записей и вычислений.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Решение любой задачи начинается с записи ее условия (текст), затем в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отдельный столбец выносятся в компактном виде исходные данные всех величин, от которых зависит ее численное решение.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Далее необходимо четко (в виде эскиза) изобразить расчетную схему задачи, на которой должны быть указаны все размеры и исходные данные.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Всем записываемым уравнениям дол</w:t>
      </w:r>
      <w:r w:rsidR="002721E7">
        <w:rPr>
          <w:rFonts w:ascii="TimesNewRoman" w:hAnsi="TimesNewRoman" w:cs="TimesNewRoman"/>
          <w:sz w:val="28"/>
          <w:szCs w:val="28"/>
        </w:rPr>
        <w:t>жны предшествовать краткая тек</w:t>
      </w:r>
      <w:r>
        <w:rPr>
          <w:rFonts w:ascii="TimesNewRoman" w:hAnsi="TimesNewRoman" w:cs="TimesNewRoman"/>
          <w:sz w:val="28"/>
          <w:szCs w:val="28"/>
        </w:rPr>
        <w:t>стовая часть (для чего записывается урав</w:t>
      </w:r>
      <w:r w:rsidR="002721E7">
        <w:rPr>
          <w:rFonts w:ascii="TimesNewRoman" w:hAnsi="TimesNewRoman" w:cs="TimesNewRoman"/>
          <w:sz w:val="28"/>
          <w:szCs w:val="28"/>
        </w:rPr>
        <w:t xml:space="preserve">нение) запись уравнения в общем </w:t>
      </w:r>
      <w:r>
        <w:rPr>
          <w:rFonts w:ascii="TimesNewRoman" w:hAnsi="TimesNewRoman" w:cs="TimesNewRoman"/>
          <w:sz w:val="28"/>
          <w:szCs w:val="28"/>
        </w:rPr>
        <w:t>виде, символьно (F</w:t>
      </w:r>
      <w:r>
        <w:rPr>
          <w:rFonts w:ascii="TimesNewRoman" w:hAnsi="TimesNewRoman" w:cs="TimesNewRoman"/>
          <w:sz w:val="18"/>
          <w:szCs w:val="18"/>
        </w:rPr>
        <w:t>y</w:t>
      </w:r>
      <w:r>
        <w:rPr>
          <w:rFonts w:ascii="TimesNewRoman" w:hAnsi="TimesNewRoman" w:cs="TimesNewRoman"/>
          <w:sz w:val="28"/>
          <w:szCs w:val="28"/>
        </w:rPr>
        <w:t>=0, M</w:t>
      </w:r>
      <w:r>
        <w:rPr>
          <w:rFonts w:ascii="TimesNewRoman" w:hAnsi="TimesNewRoman" w:cs="TimesNewRoman"/>
          <w:sz w:val="18"/>
          <w:szCs w:val="18"/>
        </w:rPr>
        <w:t>C</w:t>
      </w:r>
      <w:r>
        <w:rPr>
          <w:rFonts w:ascii="TimesNewRoman" w:hAnsi="TimesNewRoman" w:cs="TimesNewRoman"/>
          <w:sz w:val="28"/>
          <w:szCs w:val="28"/>
        </w:rPr>
        <w:t>=0), чтобы б</w:t>
      </w:r>
      <w:r w:rsidR="002721E7">
        <w:rPr>
          <w:rFonts w:ascii="TimesNewRoman" w:hAnsi="TimesNewRoman" w:cs="TimesNewRoman"/>
          <w:sz w:val="28"/>
          <w:szCs w:val="28"/>
        </w:rPr>
        <w:t>ыло понятно происхождение урав</w:t>
      </w:r>
      <w:r>
        <w:rPr>
          <w:rFonts w:ascii="TimesNewRoman" w:hAnsi="TimesNewRoman" w:cs="TimesNewRoman"/>
          <w:sz w:val="28"/>
          <w:szCs w:val="28"/>
        </w:rPr>
        <w:t xml:space="preserve">нения. </w:t>
      </w:r>
      <w:r w:rsidR="002721E7">
        <w:rPr>
          <w:rFonts w:ascii="TimesNewRoman" w:hAnsi="TimesNewRoman" w:cs="TimesNewRoman"/>
          <w:sz w:val="28"/>
          <w:szCs w:val="28"/>
        </w:rPr>
        <w:t xml:space="preserve">     </w:t>
      </w:r>
      <w:r>
        <w:rPr>
          <w:rFonts w:ascii="TimesNewRoman" w:hAnsi="TimesNewRoman" w:cs="TimesNewRoman"/>
          <w:sz w:val="28"/>
          <w:szCs w:val="28"/>
        </w:rPr>
        <w:t>Записанное уравнение в общем виде необходимо упростить и записать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 форме, удобной для вычислений. Так н</w:t>
      </w:r>
      <w:r w:rsidR="002721E7">
        <w:rPr>
          <w:rFonts w:ascii="TimesNewRoman" w:hAnsi="TimesNewRoman" w:cs="TimesNewRoman"/>
          <w:sz w:val="28"/>
          <w:szCs w:val="28"/>
        </w:rPr>
        <w:t xml:space="preserve">еобходимо поступать с любой формулой. </w:t>
      </w:r>
      <w:r>
        <w:rPr>
          <w:rFonts w:ascii="TimesNewRoman" w:hAnsi="TimesNewRoman" w:cs="TimesNewRoman"/>
          <w:sz w:val="28"/>
          <w:szCs w:val="28"/>
        </w:rPr>
        <w:t>После формулы, записанной в алгебр</w:t>
      </w:r>
      <w:r w:rsidR="002721E7">
        <w:rPr>
          <w:rFonts w:ascii="TimesNewRoman" w:hAnsi="TimesNewRoman" w:cs="TimesNewRoman"/>
          <w:sz w:val="28"/>
          <w:szCs w:val="28"/>
        </w:rPr>
        <w:t>аическом виде, должны идти под</w:t>
      </w:r>
      <w:r>
        <w:rPr>
          <w:rFonts w:ascii="TimesNewRoman" w:hAnsi="TimesNewRoman" w:cs="TimesNewRoman"/>
          <w:sz w:val="28"/>
          <w:szCs w:val="28"/>
        </w:rPr>
        <w:t>становки величин и вычисления. Обязательн</w:t>
      </w:r>
      <w:r w:rsidR="00440910">
        <w:rPr>
          <w:rFonts w:ascii="TimesNewRoman" w:hAnsi="TimesNewRoman" w:cs="TimesNewRoman"/>
          <w:sz w:val="28"/>
          <w:szCs w:val="28"/>
        </w:rPr>
        <w:t xml:space="preserve">о </w:t>
      </w:r>
      <w:r w:rsidR="002721E7">
        <w:rPr>
          <w:rFonts w:ascii="TimesNewRoman" w:hAnsi="TimesNewRoman" w:cs="TimesNewRoman"/>
          <w:sz w:val="28"/>
          <w:szCs w:val="28"/>
        </w:rPr>
        <w:t>подставляйте все значения ал</w:t>
      </w:r>
      <w:r>
        <w:rPr>
          <w:rFonts w:ascii="TimesNewRoman" w:hAnsi="TimesNewRoman" w:cs="TimesNewRoman"/>
          <w:sz w:val="28"/>
          <w:szCs w:val="28"/>
        </w:rPr>
        <w:t>гебраических величин для арифметических вычислений в том порядке, как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они записаны в формуле. При </w:t>
      </w:r>
      <w:r>
        <w:rPr>
          <w:rFonts w:ascii="TimesNewRoman" w:hAnsi="TimesNewRoman" w:cs="TimesNewRoman"/>
          <w:sz w:val="28"/>
          <w:szCs w:val="28"/>
        </w:rPr>
        <w:lastRenderedPageBreak/>
        <w:t xml:space="preserve">этом после </w:t>
      </w:r>
      <w:r w:rsidR="002721E7">
        <w:rPr>
          <w:rFonts w:ascii="TimesNewRoman" w:hAnsi="TimesNewRoman" w:cs="TimesNewRoman"/>
          <w:sz w:val="28"/>
          <w:szCs w:val="28"/>
        </w:rPr>
        <w:t>каждой величины должен идти пе</w:t>
      </w:r>
      <w:r>
        <w:rPr>
          <w:rFonts w:ascii="TimesNewRoman" w:hAnsi="TimesNewRoman" w:cs="TimesNewRoman"/>
          <w:sz w:val="28"/>
          <w:szCs w:val="28"/>
        </w:rPr>
        <w:t>реводной коэффициент для расчета в систем</w:t>
      </w:r>
      <w:r w:rsidR="002721E7">
        <w:rPr>
          <w:rFonts w:ascii="TimesNewRoman" w:hAnsi="TimesNewRoman" w:cs="TimesNewRoman"/>
          <w:sz w:val="28"/>
          <w:szCs w:val="28"/>
        </w:rPr>
        <w:t>у СИ (м, Н, Па). Используя раз</w:t>
      </w:r>
      <w:r>
        <w:rPr>
          <w:rFonts w:ascii="TimesNewRoman" w:hAnsi="TimesNewRoman" w:cs="TimesNewRoman"/>
          <w:sz w:val="28"/>
          <w:szCs w:val="28"/>
        </w:rPr>
        <w:t>мерности величин, Вы сможете быстрее найти допущенные ошибки.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Выполните необходимые преобразования арифметического выражения,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а затем с помощью калькулятора найдите окончательное значение искомой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величины. Только теперь найденное значение можно перевести в принятые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единицы измерения (мм, см, кН, МПа).</w:t>
      </w:r>
      <w:r w:rsidR="002721E7">
        <w:rPr>
          <w:rFonts w:ascii="TimesNewRoman" w:hAnsi="TimesNewRoman" w:cs="TimesNewRoman"/>
          <w:sz w:val="28"/>
          <w:szCs w:val="28"/>
        </w:rPr>
        <w:t xml:space="preserve"> Будьте последовательны в ваших </w:t>
      </w:r>
      <w:r>
        <w:rPr>
          <w:rFonts w:ascii="TimesNewRoman" w:hAnsi="TimesNewRoman" w:cs="TimesNewRoman"/>
          <w:sz w:val="28"/>
          <w:szCs w:val="28"/>
        </w:rPr>
        <w:t>действиях.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 практическом занятии старайтесь все делать самостоятельно, не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надеясь на помощь товарищей. Не стесняйтесь обращаться к преподавателю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 w:rsidR="002721E7">
        <w:rPr>
          <w:rFonts w:ascii="TimesNewRoman" w:hAnsi="TimesNewRoman" w:cs="TimesNewRoman"/>
          <w:sz w:val="28"/>
          <w:szCs w:val="28"/>
        </w:rPr>
        <w:t xml:space="preserve">за помощью по любому вопросу. </w:t>
      </w:r>
      <w:r>
        <w:rPr>
          <w:rFonts w:ascii="TimesNewRoman" w:hAnsi="TimesNewRoman" w:cs="TimesNewRoman"/>
          <w:sz w:val="28"/>
          <w:szCs w:val="28"/>
        </w:rPr>
        <w:t>В конце занятия преподаватель выдае</w:t>
      </w:r>
      <w:r w:rsidR="002721E7">
        <w:rPr>
          <w:rFonts w:ascii="TimesNewRoman" w:hAnsi="TimesNewRoman" w:cs="TimesNewRoman"/>
          <w:sz w:val="28"/>
          <w:szCs w:val="28"/>
        </w:rPr>
        <w:t>т домашнее задание, которое ре</w:t>
      </w:r>
      <w:r>
        <w:rPr>
          <w:rFonts w:ascii="TimesNewRoman" w:hAnsi="TimesNewRoman" w:cs="TimesNewRoman"/>
          <w:sz w:val="28"/>
          <w:szCs w:val="28"/>
        </w:rPr>
        <w:t>комендуется выполнить.</w:t>
      </w:r>
    </w:p>
    <w:p w:rsidR="00D25B75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Выполняя эти рекомендации, Вы сможете успешно выполнить рас</w:t>
      </w:r>
      <w:r w:rsidR="002721E7">
        <w:rPr>
          <w:rFonts w:ascii="TimesNewRoman" w:hAnsi="TimesNewRoman" w:cs="TimesNewRoman"/>
          <w:sz w:val="28"/>
          <w:szCs w:val="28"/>
        </w:rPr>
        <w:t>чет</w:t>
      </w:r>
      <w:r>
        <w:rPr>
          <w:rFonts w:ascii="TimesNewRoman" w:hAnsi="TimesNewRoman" w:cs="TimesNewRoman"/>
          <w:sz w:val="28"/>
          <w:szCs w:val="28"/>
        </w:rPr>
        <w:t>ные работы, написать контрольные работы, а в последующем сдать</w:t>
      </w:r>
      <w:r w:rsidR="00030B72">
        <w:rPr>
          <w:rFonts w:ascii="TimesNewRoman" w:hAnsi="TimesNewRoman" w:cs="TimesNewRoman"/>
          <w:sz w:val="28"/>
          <w:szCs w:val="28"/>
        </w:rPr>
        <w:t xml:space="preserve"> дифференцированный зачёт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2721E7" w:rsidRDefault="002721E7" w:rsidP="002721E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D02AB5" w:rsidRDefault="00D02AB5" w:rsidP="000F04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</w:p>
    <w:p w:rsidR="008D4D99" w:rsidRPr="008D4D99" w:rsidRDefault="00FF0076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220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Начертательная геометрия и инженерная графика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вненеаудиторную самостоятельную работу студентов по данной учебной дисциплине.</w:t>
      </w:r>
      <w:bookmarkEnd w:id="2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A61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Начертательная геометрия и инженерная графика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975CB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D02AB5" w:rsidRDefault="008D4D99" w:rsidP="00D02AB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</w:t>
      </w:r>
      <w:bookmarkEnd w:id="8"/>
      <w:r w:rsidR="00D02A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 т</w:t>
      </w:r>
      <w:bookmarkStart w:id="9" w:name="_Toc461017387"/>
      <w:r w:rsidR="00D02AB5">
        <w:rPr>
          <w:rFonts w:ascii="Times New Roman" w:eastAsia="Times New Roman" w:hAnsi="Times New Roman" w:cs="Times New Roman"/>
          <w:sz w:val="28"/>
          <w:szCs w:val="28"/>
          <w:lang w:eastAsia="ru-RU"/>
        </w:rPr>
        <w:t>иповых задач</w:t>
      </w:r>
      <w:r w:rsidRPr="00D02A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 дисциплине является</w:t>
      </w:r>
      <w:r w:rsidR="009A613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A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билетам, кот</w:t>
      </w:r>
      <w:r w:rsidR="009A613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орые включают два теоретических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 w:rsidR="009A613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одну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6C5" w:rsidRPr="007716C5" w:rsidRDefault="007716C5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7716C5" w:rsidRPr="007716C5" w:rsidRDefault="007716C5" w:rsidP="00975CB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</w:t>
      </w: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</w:p>
    <w:p w:rsidR="007716C5" w:rsidRPr="007716C5" w:rsidRDefault="007716C5" w:rsidP="00975CB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16C5" w:rsidRPr="007716C5" w:rsidRDefault="007716C5" w:rsidP="00975CB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7716C5" w:rsidRPr="007716C5" w:rsidRDefault="007716C5" w:rsidP="00975CB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</w:t>
      </w:r>
      <w:bookmarkEnd w:id="12"/>
      <w:r w:rsidR="00D02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 через</w:t>
      </w:r>
      <w:r w:rsidR="0022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13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CF37D9">
      <w:pPr>
        <w:spacing w:after="0" w:line="240" w:lineRule="auto"/>
      </w:pPr>
    </w:p>
    <w:sectPr w:rsidR="000B1CE8" w:rsidSect="000F04C8"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74A" w:rsidRDefault="00F1574A" w:rsidP="00FF0076">
      <w:pPr>
        <w:spacing w:after="0" w:line="240" w:lineRule="auto"/>
      </w:pPr>
      <w:r>
        <w:separator/>
      </w:r>
    </w:p>
  </w:endnote>
  <w:endnote w:type="continuationSeparator" w:id="0">
    <w:p w:rsidR="00F1574A" w:rsidRDefault="00F1574A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86A61" w:rsidRPr="00975CBF" w:rsidRDefault="00086A61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975CBF">
          <w:rPr>
            <w:rFonts w:ascii="Times New Roman" w:hAnsi="Times New Roman" w:cs="Times New Roman"/>
            <w:sz w:val="24"/>
          </w:rPr>
          <w:fldChar w:fldCharType="begin"/>
        </w:r>
        <w:r w:rsidRPr="00975CBF">
          <w:rPr>
            <w:rFonts w:ascii="Times New Roman" w:hAnsi="Times New Roman" w:cs="Times New Roman"/>
            <w:sz w:val="24"/>
          </w:rPr>
          <w:instrText>PAGE   \* MERGEFORMAT</w:instrText>
        </w:r>
        <w:r w:rsidRPr="00975CBF">
          <w:rPr>
            <w:rFonts w:ascii="Times New Roman" w:hAnsi="Times New Roman" w:cs="Times New Roman"/>
            <w:sz w:val="24"/>
          </w:rPr>
          <w:fldChar w:fldCharType="separate"/>
        </w:r>
        <w:r w:rsidR="005932B3">
          <w:rPr>
            <w:rFonts w:ascii="Times New Roman" w:hAnsi="Times New Roman" w:cs="Times New Roman"/>
            <w:noProof/>
            <w:sz w:val="24"/>
          </w:rPr>
          <w:t>2</w:t>
        </w:r>
        <w:r w:rsidRPr="00975CB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86A61" w:rsidRDefault="00086A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74A" w:rsidRDefault="00F1574A" w:rsidP="00FF0076">
      <w:pPr>
        <w:spacing w:after="0" w:line="240" w:lineRule="auto"/>
      </w:pPr>
      <w:r>
        <w:separator/>
      </w:r>
    </w:p>
  </w:footnote>
  <w:footnote w:type="continuationSeparator" w:id="0">
    <w:p w:rsidR="00F1574A" w:rsidRDefault="00F1574A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B14C6"/>
    <w:multiLevelType w:val="hybridMultilevel"/>
    <w:tmpl w:val="5180F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0BA6027"/>
    <w:multiLevelType w:val="hybridMultilevel"/>
    <w:tmpl w:val="2A324F52"/>
    <w:lvl w:ilvl="0" w:tplc="3B6881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82250C"/>
    <w:multiLevelType w:val="hybridMultilevel"/>
    <w:tmpl w:val="E132F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1"/>
  </w:num>
  <w:num w:numId="8">
    <w:abstractNumId w:val="4"/>
  </w:num>
  <w:num w:numId="9">
    <w:abstractNumId w:val="6"/>
  </w:num>
  <w:num w:numId="10">
    <w:abstractNumId w:val="14"/>
  </w:num>
  <w:num w:numId="11">
    <w:abstractNumId w:val="2"/>
  </w:num>
  <w:num w:numId="12">
    <w:abstractNumId w:val="7"/>
  </w:num>
  <w:num w:numId="13">
    <w:abstractNumId w:val="1"/>
  </w:num>
  <w:num w:numId="14">
    <w:abstractNumId w:val="8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0B72"/>
    <w:rsid w:val="00037786"/>
    <w:rsid w:val="00086A61"/>
    <w:rsid w:val="000B1CE8"/>
    <w:rsid w:val="000F04C8"/>
    <w:rsid w:val="0014634D"/>
    <w:rsid w:val="002220AF"/>
    <w:rsid w:val="00253CF4"/>
    <w:rsid w:val="002721E7"/>
    <w:rsid w:val="002B7629"/>
    <w:rsid w:val="002D6C9C"/>
    <w:rsid w:val="002E7D03"/>
    <w:rsid w:val="003260D6"/>
    <w:rsid w:val="00355893"/>
    <w:rsid w:val="00402C3E"/>
    <w:rsid w:val="00403C0A"/>
    <w:rsid w:val="00440910"/>
    <w:rsid w:val="004A5996"/>
    <w:rsid w:val="0057374A"/>
    <w:rsid w:val="005932B3"/>
    <w:rsid w:val="00604D48"/>
    <w:rsid w:val="006A224D"/>
    <w:rsid w:val="006A734F"/>
    <w:rsid w:val="006C63B8"/>
    <w:rsid w:val="00733C5E"/>
    <w:rsid w:val="007716C5"/>
    <w:rsid w:val="008343B8"/>
    <w:rsid w:val="008533FE"/>
    <w:rsid w:val="00877BE6"/>
    <w:rsid w:val="008D4D99"/>
    <w:rsid w:val="00975CBF"/>
    <w:rsid w:val="009838CD"/>
    <w:rsid w:val="009A613A"/>
    <w:rsid w:val="009B25D1"/>
    <w:rsid w:val="00A1714E"/>
    <w:rsid w:val="00A17897"/>
    <w:rsid w:val="00AB7C22"/>
    <w:rsid w:val="00AD4FBD"/>
    <w:rsid w:val="00B17789"/>
    <w:rsid w:val="00B263F4"/>
    <w:rsid w:val="00B81E60"/>
    <w:rsid w:val="00C052DB"/>
    <w:rsid w:val="00CF37D9"/>
    <w:rsid w:val="00D02AB5"/>
    <w:rsid w:val="00D17AA9"/>
    <w:rsid w:val="00D25B75"/>
    <w:rsid w:val="00EE683F"/>
    <w:rsid w:val="00F1574A"/>
    <w:rsid w:val="00F668F9"/>
    <w:rsid w:val="00F67DE5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DBC88-B224-4A94-9569-DF07934B4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3794</Words>
  <Characters>21627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USER</cp:lastModifiedBy>
  <cp:revision>11</cp:revision>
  <dcterms:created xsi:type="dcterms:W3CDTF">2016-10-31T06:20:00Z</dcterms:created>
  <dcterms:modified xsi:type="dcterms:W3CDTF">2019-10-25T05:37:00Z</dcterms:modified>
</cp:coreProperties>
</file>