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r w:rsidRPr="00D32447">
        <w:rPr>
          <w:rFonts w:ascii="Times New Roman" w:eastAsia="Arial Unicode MS" w:hAnsi="Times New Roman" w:cs="Times New Roman"/>
          <w:sz w:val="24"/>
          <w:szCs w:val="24"/>
          <w:lang w:eastAsia="ru-RU"/>
        </w:rPr>
        <w:t>Минобрнауки России</w:t>
      </w: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r w:rsidRPr="00D32447">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r w:rsidRPr="00D32447">
        <w:rPr>
          <w:rFonts w:ascii="Times New Roman" w:eastAsia="Arial Unicode MS" w:hAnsi="Times New Roman" w:cs="Times New Roman"/>
          <w:sz w:val="24"/>
          <w:szCs w:val="24"/>
          <w:lang w:eastAsia="ru-RU"/>
        </w:rPr>
        <w:t>высшего образования</w:t>
      </w:r>
    </w:p>
    <w:p w:rsidR="00D32447" w:rsidRPr="00D32447" w:rsidRDefault="00D32447" w:rsidP="00D32447">
      <w:pPr>
        <w:suppressAutoHyphens/>
        <w:spacing w:after="0" w:line="240" w:lineRule="auto"/>
        <w:jc w:val="center"/>
        <w:rPr>
          <w:rFonts w:ascii="Times New Roman" w:eastAsia="Arial Unicode MS" w:hAnsi="Times New Roman" w:cs="Times New Roman"/>
          <w:b/>
          <w:sz w:val="24"/>
          <w:szCs w:val="24"/>
          <w:lang w:eastAsia="ru-RU"/>
        </w:rPr>
      </w:pPr>
      <w:r w:rsidRPr="00D32447">
        <w:rPr>
          <w:rFonts w:ascii="Times New Roman" w:eastAsia="Arial Unicode MS" w:hAnsi="Times New Roman" w:cs="Times New Roman"/>
          <w:b/>
          <w:sz w:val="24"/>
          <w:szCs w:val="24"/>
          <w:lang w:eastAsia="ru-RU"/>
        </w:rPr>
        <w:t>«Оренбургский государственный университет»</w:t>
      </w: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r w:rsidRPr="00D32447">
        <w:rPr>
          <w:rFonts w:ascii="Times New Roman" w:eastAsia="Arial Unicode MS" w:hAnsi="Times New Roman" w:cs="Times New Roman"/>
          <w:sz w:val="24"/>
          <w:szCs w:val="24"/>
          <w:lang w:eastAsia="ru-RU"/>
        </w:rPr>
        <w:t>Кафедра истории и теории государства и права</w:t>
      </w: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pacing w:after="0" w:line="240" w:lineRule="auto"/>
        <w:jc w:val="center"/>
        <w:rPr>
          <w:rFonts w:ascii="Times New Roman" w:eastAsia="Times New Roman" w:hAnsi="Times New Roman" w:cs="Times New Roman"/>
          <w:b/>
          <w:sz w:val="24"/>
          <w:szCs w:val="24"/>
        </w:rPr>
      </w:pPr>
      <w:r w:rsidRPr="00D32447">
        <w:rPr>
          <w:rFonts w:ascii="Times New Roman" w:eastAsia="Times New Roman" w:hAnsi="Times New Roman" w:cs="Times New Roman"/>
          <w:b/>
          <w:sz w:val="24"/>
          <w:szCs w:val="24"/>
        </w:rPr>
        <w:t xml:space="preserve">Методические указания для обучающихся по освоению дисциплины  </w:t>
      </w:r>
    </w:p>
    <w:p w:rsidR="00D32447" w:rsidRPr="00D32447" w:rsidRDefault="00D32447" w:rsidP="00D32447">
      <w:pPr>
        <w:suppressAutoHyphens/>
        <w:spacing w:before="120" w:after="0" w:line="240" w:lineRule="auto"/>
        <w:jc w:val="center"/>
        <w:rPr>
          <w:rFonts w:ascii="Times New Roman" w:eastAsia="Arial Unicode MS" w:hAnsi="Times New Roman" w:cs="Times New Roman"/>
          <w:i/>
          <w:sz w:val="24"/>
          <w:szCs w:val="24"/>
          <w:lang w:eastAsia="ru-RU"/>
        </w:rPr>
      </w:pPr>
      <w:r w:rsidRPr="00D32447">
        <w:rPr>
          <w:rFonts w:ascii="Times New Roman" w:eastAsia="Arial Unicode MS" w:hAnsi="Times New Roman" w:cs="Times New Roman"/>
          <w:i/>
          <w:sz w:val="24"/>
          <w:szCs w:val="24"/>
          <w:lang w:eastAsia="ru-RU"/>
        </w:rPr>
        <w:t>по дисциплине «Б.1.В.ОД.1 Избирательное право и избирательный процесс»</w:t>
      </w:r>
    </w:p>
    <w:p w:rsidR="00D32447" w:rsidRPr="00D32447" w:rsidRDefault="00D32447" w:rsidP="00D32447">
      <w:pPr>
        <w:suppressAutoHyphens/>
        <w:spacing w:after="0" w:line="36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360" w:lineRule="auto"/>
        <w:jc w:val="center"/>
        <w:rPr>
          <w:rFonts w:ascii="Times New Roman" w:eastAsia="Arial Unicode MS" w:hAnsi="Times New Roman" w:cs="Times New Roman"/>
          <w:sz w:val="24"/>
          <w:szCs w:val="24"/>
          <w:lang w:eastAsia="ru-RU"/>
        </w:rPr>
      </w:pPr>
      <w:r w:rsidRPr="00D32447">
        <w:rPr>
          <w:rFonts w:ascii="Times New Roman" w:eastAsia="Arial Unicode MS" w:hAnsi="Times New Roman" w:cs="Times New Roman"/>
          <w:sz w:val="24"/>
          <w:szCs w:val="24"/>
          <w:lang w:eastAsia="ru-RU"/>
        </w:rPr>
        <w:t>Уровень высшего образования</w:t>
      </w:r>
    </w:p>
    <w:p w:rsidR="00D32447" w:rsidRPr="00D32447" w:rsidRDefault="00D32447" w:rsidP="00D32447">
      <w:pPr>
        <w:suppressAutoHyphens/>
        <w:spacing w:after="0" w:line="360" w:lineRule="auto"/>
        <w:jc w:val="center"/>
        <w:rPr>
          <w:rFonts w:ascii="Times New Roman" w:eastAsia="Arial Unicode MS" w:hAnsi="Times New Roman" w:cs="Times New Roman"/>
          <w:sz w:val="24"/>
          <w:szCs w:val="24"/>
          <w:lang w:eastAsia="ru-RU"/>
        </w:rPr>
      </w:pPr>
      <w:r w:rsidRPr="00D32447">
        <w:rPr>
          <w:rFonts w:ascii="Times New Roman" w:eastAsia="Arial Unicode MS" w:hAnsi="Times New Roman" w:cs="Times New Roman"/>
          <w:sz w:val="24"/>
          <w:szCs w:val="24"/>
          <w:lang w:eastAsia="ru-RU"/>
        </w:rPr>
        <w:t>БАКАЛАВРИАТ</w:t>
      </w: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r w:rsidRPr="00D32447">
        <w:rPr>
          <w:rFonts w:ascii="Times New Roman" w:eastAsia="Arial Unicode MS" w:hAnsi="Times New Roman" w:cs="Times New Roman"/>
          <w:sz w:val="24"/>
          <w:szCs w:val="24"/>
          <w:lang w:eastAsia="ru-RU"/>
        </w:rPr>
        <w:t>Направление подготовки</w:t>
      </w:r>
    </w:p>
    <w:p w:rsidR="00D32447" w:rsidRPr="00D32447" w:rsidRDefault="00D32447" w:rsidP="00D32447">
      <w:pPr>
        <w:suppressAutoHyphens/>
        <w:spacing w:after="0" w:line="240" w:lineRule="auto"/>
        <w:jc w:val="center"/>
        <w:rPr>
          <w:rFonts w:ascii="Times New Roman" w:eastAsia="Arial Unicode MS" w:hAnsi="Times New Roman" w:cs="Times New Roman"/>
          <w:i/>
          <w:sz w:val="24"/>
          <w:szCs w:val="24"/>
          <w:u w:val="single"/>
          <w:lang w:eastAsia="ru-RU"/>
        </w:rPr>
      </w:pPr>
      <w:r w:rsidRPr="00D32447">
        <w:rPr>
          <w:rFonts w:ascii="Times New Roman" w:eastAsia="Arial Unicode MS" w:hAnsi="Times New Roman" w:cs="Times New Roman"/>
          <w:i/>
          <w:sz w:val="24"/>
          <w:szCs w:val="24"/>
          <w:u w:val="single"/>
          <w:lang w:eastAsia="ru-RU"/>
        </w:rPr>
        <w:t>40.03.01 Юриспруденция</w:t>
      </w: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vertAlign w:val="superscript"/>
          <w:lang w:eastAsia="ru-RU"/>
        </w:rPr>
      </w:pPr>
      <w:r w:rsidRPr="00D32447">
        <w:rPr>
          <w:rFonts w:ascii="Times New Roman" w:eastAsia="Arial Unicode MS" w:hAnsi="Times New Roman" w:cs="Times New Roman"/>
          <w:sz w:val="24"/>
          <w:szCs w:val="24"/>
          <w:vertAlign w:val="superscript"/>
          <w:lang w:eastAsia="ru-RU"/>
        </w:rPr>
        <w:t>(код и наименование направления подготовки)</w:t>
      </w:r>
    </w:p>
    <w:p w:rsidR="00D32447" w:rsidRPr="00D32447" w:rsidRDefault="00D32447" w:rsidP="00D32447">
      <w:pPr>
        <w:suppressAutoHyphens/>
        <w:spacing w:after="0" w:line="240" w:lineRule="auto"/>
        <w:jc w:val="center"/>
        <w:rPr>
          <w:rFonts w:ascii="Times New Roman" w:eastAsia="Arial Unicode MS" w:hAnsi="Times New Roman" w:cs="Times New Roman"/>
          <w:i/>
          <w:sz w:val="24"/>
          <w:szCs w:val="24"/>
          <w:u w:val="single"/>
          <w:lang w:eastAsia="ru-RU"/>
        </w:rPr>
      </w:pPr>
      <w:r w:rsidRPr="00D32447">
        <w:rPr>
          <w:rFonts w:ascii="Times New Roman" w:eastAsia="Arial Unicode MS" w:hAnsi="Times New Roman" w:cs="Times New Roman"/>
          <w:i/>
          <w:sz w:val="24"/>
          <w:szCs w:val="24"/>
          <w:u w:val="single"/>
          <w:lang w:eastAsia="ru-RU"/>
        </w:rPr>
        <w:t>Общий профиль</w:t>
      </w: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vertAlign w:val="superscript"/>
          <w:lang w:eastAsia="ru-RU"/>
        </w:rPr>
      </w:pPr>
      <w:r w:rsidRPr="00D32447">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r w:rsidRPr="00D32447">
        <w:rPr>
          <w:rFonts w:ascii="Times New Roman" w:eastAsia="Arial Unicode MS" w:hAnsi="Times New Roman" w:cs="Times New Roman"/>
          <w:sz w:val="24"/>
          <w:szCs w:val="24"/>
          <w:lang w:eastAsia="ru-RU"/>
        </w:rPr>
        <w:t>Квалификация</w:t>
      </w:r>
    </w:p>
    <w:p w:rsidR="00D32447" w:rsidRPr="00D32447" w:rsidRDefault="00D32447" w:rsidP="00D32447">
      <w:pPr>
        <w:suppressAutoHyphens/>
        <w:spacing w:after="0" w:line="240" w:lineRule="auto"/>
        <w:jc w:val="center"/>
        <w:rPr>
          <w:rFonts w:ascii="Times New Roman" w:eastAsia="Arial Unicode MS" w:hAnsi="Times New Roman" w:cs="Times New Roman"/>
          <w:i/>
          <w:sz w:val="24"/>
          <w:szCs w:val="24"/>
          <w:u w:val="single"/>
          <w:lang w:eastAsia="ru-RU"/>
        </w:rPr>
      </w:pPr>
      <w:r w:rsidRPr="00D32447">
        <w:rPr>
          <w:rFonts w:ascii="Times New Roman" w:eastAsia="Arial Unicode MS" w:hAnsi="Times New Roman" w:cs="Times New Roman"/>
          <w:i/>
          <w:sz w:val="24"/>
          <w:szCs w:val="24"/>
          <w:u w:val="single"/>
          <w:lang w:eastAsia="ru-RU"/>
        </w:rPr>
        <w:t>бакалавр</w:t>
      </w:r>
    </w:p>
    <w:p w:rsidR="00D32447" w:rsidRPr="00D32447" w:rsidRDefault="00D32447" w:rsidP="00D32447">
      <w:pPr>
        <w:suppressAutoHyphens/>
        <w:spacing w:before="120" w:after="0" w:line="240" w:lineRule="auto"/>
        <w:jc w:val="center"/>
        <w:rPr>
          <w:rFonts w:ascii="Times New Roman" w:eastAsia="Arial Unicode MS" w:hAnsi="Times New Roman" w:cs="Times New Roman"/>
          <w:sz w:val="24"/>
          <w:szCs w:val="24"/>
          <w:lang w:eastAsia="ru-RU"/>
        </w:rPr>
      </w:pPr>
      <w:r w:rsidRPr="00D32447">
        <w:rPr>
          <w:rFonts w:ascii="Times New Roman" w:eastAsia="Arial Unicode MS" w:hAnsi="Times New Roman" w:cs="Times New Roman"/>
          <w:sz w:val="24"/>
          <w:szCs w:val="24"/>
          <w:lang w:eastAsia="ru-RU"/>
        </w:rPr>
        <w:t>Форма обучения</w:t>
      </w:r>
    </w:p>
    <w:p w:rsidR="00D32447" w:rsidRPr="00D32447" w:rsidRDefault="00D32447" w:rsidP="00D32447">
      <w:pPr>
        <w:suppressAutoHyphens/>
        <w:spacing w:after="0" w:line="240" w:lineRule="auto"/>
        <w:jc w:val="center"/>
        <w:rPr>
          <w:rFonts w:ascii="Times New Roman" w:eastAsia="Arial Unicode MS" w:hAnsi="Times New Roman" w:cs="Times New Roman"/>
          <w:i/>
          <w:sz w:val="24"/>
          <w:szCs w:val="24"/>
          <w:u w:val="single"/>
          <w:lang w:eastAsia="ru-RU"/>
        </w:rPr>
      </w:pPr>
      <w:r w:rsidRPr="00D32447">
        <w:rPr>
          <w:rFonts w:ascii="Times New Roman" w:eastAsia="Arial Unicode MS" w:hAnsi="Times New Roman" w:cs="Times New Roman"/>
          <w:i/>
          <w:sz w:val="24"/>
          <w:szCs w:val="24"/>
          <w:u w:val="single"/>
          <w:lang w:eastAsia="ru-RU"/>
        </w:rPr>
        <w:t>очная, заочная</w:t>
      </w: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2B2925" w:rsidP="00D32447">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Бузулук, 2017</w:t>
      </w:r>
    </w:p>
    <w:p w:rsidR="008A698E" w:rsidRPr="008E2CE5" w:rsidRDefault="008A698E" w:rsidP="008A698E">
      <w:pPr>
        <w:tabs>
          <w:tab w:val="left" w:pos="851"/>
          <w:tab w:val="left" w:pos="1560"/>
          <w:tab w:val="left" w:pos="4110"/>
        </w:tabs>
        <w:spacing w:after="0" w:line="240" w:lineRule="auto"/>
        <w:jc w:val="both"/>
        <w:rPr>
          <w:rFonts w:ascii="Times New Roman" w:eastAsia="Calibri" w:hAnsi="Times New Roman" w:cs="Times New Roman"/>
          <w:sz w:val="24"/>
          <w:szCs w:val="24"/>
        </w:rPr>
      </w:pPr>
      <w:r w:rsidRPr="008A698E">
        <w:rPr>
          <w:rFonts w:ascii="Times New Roman" w:eastAsia="Calibri" w:hAnsi="Times New Roman" w:cs="Times New Roman"/>
          <w:sz w:val="24"/>
          <w:szCs w:val="24"/>
        </w:rPr>
        <w:lastRenderedPageBreak/>
        <w:t>Избирательное право и избирательный процесс</w:t>
      </w:r>
      <w:r w:rsidRPr="008E2CE5">
        <w:rPr>
          <w:rFonts w:ascii="Times New Roman" w:eastAsia="Calibri" w:hAnsi="Times New Roman" w:cs="Times New Roman"/>
          <w:sz w:val="24"/>
          <w:szCs w:val="24"/>
        </w:rPr>
        <w:t>: методические указания для обучающихся по освоению дисциплины / Н.П. Баскакова; Бузулукский гуманитарно-технолог. ин-т (филиал) ОГУ. – Бузулук: БГТИ (филиал) ОГУ, 201</w:t>
      </w:r>
      <w:r w:rsidR="002B2925">
        <w:rPr>
          <w:rFonts w:ascii="Times New Roman" w:eastAsia="Calibri" w:hAnsi="Times New Roman" w:cs="Times New Roman"/>
          <w:sz w:val="24"/>
          <w:szCs w:val="24"/>
        </w:rPr>
        <w:t>7</w:t>
      </w:r>
      <w:r w:rsidRPr="008E2CE5">
        <w:rPr>
          <w:rFonts w:ascii="Times New Roman" w:eastAsia="Calibri" w:hAnsi="Times New Roman" w:cs="Times New Roman"/>
          <w:sz w:val="24"/>
          <w:szCs w:val="24"/>
        </w:rPr>
        <w:t>.</w:t>
      </w: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Составитель ________________ Баскакова Н.П.</w:t>
      </w: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tabs>
          <w:tab w:val="left" w:pos="1134"/>
        </w:tabs>
        <w:spacing w:after="0" w:line="240" w:lineRule="auto"/>
        <w:jc w:val="both"/>
        <w:rPr>
          <w:rFonts w:ascii="Times New Roman" w:eastAsia="Times New Roman" w:hAnsi="Times New Roman" w:cs="Times New Roman"/>
          <w:b/>
          <w:sz w:val="24"/>
          <w:szCs w:val="24"/>
          <w:lang w:eastAsia="ru-RU"/>
        </w:rPr>
      </w:pPr>
      <w:r w:rsidRPr="008E2CE5">
        <w:rPr>
          <w:rFonts w:ascii="Times New Roman" w:eastAsia="Times New Roman" w:hAnsi="Times New Roman" w:cs="Times New Roman"/>
          <w:b/>
          <w:sz w:val="24"/>
          <w:szCs w:val="24"/>
          <w:lang w:eastAsia="ru-RU"/>
        </w:rPr>
        <w:t xml:space="preserve">       </w:t>
      </w: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right"/>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 xml:space="preserve">Методические указания предназначены для студентов, обучающихся по направлению подготовки 40.03.01 Юриспруденция </w:t>
      </w:r>
      <w:r>
        <w:rPr>
          <w:rFonts w:ascii="Times New Roman" w:eastAsia="Times New Roman" w:hAnsi="Times New Roman" w:cs="Times New Roman"/>
          <w:sz w:val="24"/>
          <w:szCs w:val="24"/>
          <w:lang w:eastAsia="ru-RU"/>
        </w:rPr>
        <w:t xml:space="preserve">очной и </w:t>
      </w:r>
      <w:r w:rsidRPr="008E2CE5">
        <w:rPr>
          <w:rFonts w:ascii="Times New Roman" w:eastAsia="Times New Roman" w:hAnsi="Times New Roman" w:cs="Times New Roman"/>
          <w:sz w:val="24"/>
          <w:szCs w:val="24"/>
          <w:lang w:eastAsia="ru-RU"/>
        </w:rPr>
        <w:t>заочной формы обучения</w:t>
      </w: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Calibri" w:hAnsi="Times New Roman" w:cs="Times New Roman"/>
          <w:sz w:val="24"/>
          <w:szCs w:val="24"/>
        </w:rPr>
      </w:pPr>
      <w:r w:rsidRPr="008E2CE5">
        <w:rPr>
          <w:rFonts w:ascii="Times New Roman" w:eastAsia="Calibri" w:hAnsi="Times New Roman" w:cs="Times New Roman"/>
          <w:sz w:val="24"/>
          <w:szCs w:val="24"/>
        </w:rPr>
        <w:t>Методические указания являются приложением к рабочей программе по дисциплине «</w:t>
      </w:r>
      <w:r w:rsidRPr="008A698E">
        <w:rPr>
          <w:rFonts w:ascii="Times New Roman" w:eastAsia="Calibri" w:hAnsi="Times New Roman" w:cs="Times New Roman"/>
          <w:sz w:val="24"/>
          <w:szCs w:val="24"/>
        </w:rPr>
        <w:t>Избирательное право и избирательный процесс</w:t>
      </w:r>
      <w:r w:rsidRPr="008E2CE5">
        <w:rPr>
          <w:rFonts w:ascii="Times New Roman" w:eastAsia="Calibri" w:hAnsi="Times New Roman" w:cs="Times New Roman"/>
          <w:sz w:val="24"/>
          <w:szCs w:val="24"/>
        </w:rPr>
        <w:t>»</w:t>
      </w:r>
    </w:p>
    <w:p w:rsidR="001735D5" w:rsidRPr="00D32447"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D32447">
        <w:rPr>
          <w:rFonts w:ascii="Times New Roman" w:hAnsi="Times New Roman" w:cs="Times New Roman"/>
          <w:b/>
          <w:sz w:val="24"/>
          <w:szCs w:val="24"/>
        </w:rPr>
        <w:lastRenderedPageBreak/>
        <w:tab/>
      </w:r>
      <w:r w:rsidR="001735D5" w:rsidRPr="00D32447">
        <w:rPr>
          <w:rFonts w:ascii="Times New Roman" w:hAnsi="Times New Roman" w:cs="Times New Roman"/>
          <w:b/>
          <w:sz w:val="24"/>
          <w:szCs w:val="24"/>
        </w:rPr>
        <w:t>Содержание</w:t>
      </w:r>
      <w:r w:rsidRPr="00D32447">
        <w:rPr>
          <w:rFonts w:ascii="Times New Roman" w:hAnsi="Times New Roman" w:cs="Times New Roman"/>
          <w:b/>
          <w:sz w:val="24"/>
          <w:szCs w:val="24"/>
        </w:rPr>
        <w:tab/>
      </w:r>
    </w:p>
    <w:p w:rsidR="001735D5" w:rsidRPr="00D32447" w:rsidRDefault="001735D5" w:rsidP="001735D5">
      <w:pPr>
        <w:spacing w:after="0" w:line="240" w:lineRule="auto"/>
        <w:ind w:firstLine="709"/>
        <w:jc w:val="center"/>
        <w:rPr>
          <w:rFonts w:ascii="Times New Roman" w:hAnsi="Times New Roman" w:cs="Times New Roman"/>
          <w:sz w:val="24"/>
          <w:szCs w:val="24"/>
        </w:rPr>
      </w:pPr>
    </w:p>
    <w:p w:rsidR="001735D5" w:rsidRPr="00D32447"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703"/>
      </w:tblGrid>
      <w:tr w:rsidR="001735D5" w:rsidRPr="00D32447" w:rsidTr="00E74969">
        <w:tc>
          <w:tcPr>
            <w:tcW w:w="8755" w:type="dxa"/>
          </w:tcPr>
          <w:p w:rsidR="001735D5" w:rsidRPr="00D32447" w:rsidRDefault="0032382B" w:rsidP="0032382B">
            <w:pPr>
              <w:jc w:val="both"/>
              <w:rPr>
                <w:sz w:val="24"/>
                <w:szCs w:val="24"/>
              </w:rPr>
            </w:pPr>
            <w:r w:rsidRPr="00D32447">
              <w:rPr>
                <w:sz w:val="24"/>
                <w:szCs w:val="24"/>
              </w:rPr>
              <w:t xml:space="preserve">1. Пояснительная записка </w:t>
            </w:r>
            <w:r w:rsidR="003650B5" w:rsidRPr="00D32447">
              <w:rPr>
                <w:sz w:val="24"/>
                <w:szCs w:val="24"/>
              </w:rPr>
              <w:t>…………………………………………</w:t>
            </w:r>
            <w:r w:rsidR="003A1DE6" w:rsidRPr="00D32447">
              <w:rPr>
                <w:sz w:val="24"/>
                <w:szCs w:val="24"/>
              </w:rPr>
              <w:t>……</w:t>
            </w:r>
            <w:r w:rsidR="00D32447">
              <w:rPr>
                <w:sz w:val="24"/>
                <w:szCs w:val="24"/>
              </w:rPr>
              <w:t>………………</w:t>
            </w:r>
          </w:p>
        </w:tc>
        <w:tc>
          <w:tcPr>
            <w:tcW w:w="703" w:type="dxa"/>
          </w:tcPr>
          <w:p w:rsidR="001735D5" w:rsidRPr="00D32447" w:rsidRDefault="00CB00A9" w:rsidP="003650B5">
            <w:pPr>
              <w:jc w:val="right"/>
              <w:rPr>
                <w:sz w:val="24"/>
                <w:szCs w:val="24"/>
              </w:rPr>
            </w:pPr>
            <w:r w:rsidRPr="00D32447">
              <w:rPr>
                <w:sz w:val="24"/>
                <w:szCs w:val="24"/>
              </w:rPr>
              <w:t>4</w:t>
            </w:r>
          </w:p>
        </w:tc>
      </w:tr>
      <w:tr w:rsidR="001735D5" w:rsidRPr="00D32447" w:rsidTr="00E74969">
        <w:tc>
          <w:tcPr>
            <w:tcW w:w="8755" w:type="dxa"/>
          </w:tcPr>
          <w:p w:rsidR="001735D5" w:rsidRPr="00D32447" w:rsidRDefault="00E74969" w:rsidP="0032382B">
            <w:pPr>
              <w:jc w:val="both"/>
              <w:rPr>
                <w:sz w:val="24"/>
                <w:szCs w:val="24"/>
              </w:rPr>
            </w:pPr>
            <w:r w:rsidRPr="00D32447">
              <w:rPr>
                <w:sz w:val="24"/>
                <w:szCs w:val="24"/>
              </w:rPr>
              <w:t>2</w:t>
            </w:r>
            <w:r w:rsidR="0032382B" w:rsidRPr="00D32447">
              <w:rPr>
                <w:sz w:val="24"/>
                <w:szCs w:val="24"/>
              </w:rPr>
              <w:t xml:space="preserve">. Методические рекомендации студентам </w:t>
            </w:r>
            <w:r w:rsidR="003650B5" w:rsidRPr="00D32447">
              <w:rPr>
                <w:sz w:val="24"/>
                <w:szCs w:val="24"/>
              </w:rPr>
              <w:t>………………………</w:t>
            </w:r>
            <w:r w:rsidR="00CB00A9" w:rsidRPr="00D32447">
              <w:rPr>
                <w:sz w:val="24"/>
                <w:szCs w:val="24"/>
              </w:rPr>
              <w:t>……</w:t>
            </w:r>
            <w:r w:rsidR="00D32447">
              <w:rPr>
                <w:sz w:val="24"/>
                <w:szCs w:val="24"/>
              </w:rPr>
              <w:t>………………</w:t>
            </w:r>
          </w:p>
        </w:tc>
        <w:tc>
          <w:tcPr>
            <w:tcW w:w="703" w:type="dxa"/>
          </w:tcPr>
          <w:p w:rsidR="001735D5" w:rsidRPr="00D32447" w:rsidRDefault="00CC3212" w:rsidP="003650B5">
            <w:pPr>
              <w:jc w:val="right"/>
              <w:rPr>
                <w:sz w:val="24"/>
                <w:szCs w:val="24"/>
              </w:rPr>
            </w:pPr>
            <w:r>
              <w:rPr>
                <w:sz w:val="24"/>
                <w:szCs w:val="24"/>
              </w:rPr>
              <w:t>4</w:t>
            </w:r>
          </w:p>
        </w:tc>
      </w:tr>
      <w:tr w:rsidR="0032382B" w:rsidRPr="00D32447" w:rsidTr="00E74969">
        <w:tc>
          <w:tcPr>
            <w:tcW w:w="8755" w:type="dxa"/>
          </w:tcPr>
          <w:p w:rsidR="0032382B" w:rsidRPr="00D32447" w:rsidRDefault="00E74969" w:rsidP="00CB00A9">
            <w:pPr>
              <w:jc w:val="both"/>
              <w:rPr>
                <w:sz w:val="24"/>
                <w:szCs w:val="24"/>
              </w:rPr>
            </w:pPr>
            <w:r w:rsidRPr="00D32447">
              <w:rPr>
                <w:sz w:val="24"/>
                <w:szCs w:val="24"/>
              </w:rPr>
              <w:t>2</w:t>
            </w:r>
            <w:r w:rsidR="00CB00A9" w:rsidRPr="00D32447">
              <w:rPr>
                <w:sz w:val="24"/>
                <w:szCs w:val="24"/>
              </w:rPr>
              <w:t xml:space="preserve">.1 </w:t>
            </w:r>
            <w:r w:rsidR="003A1DE6" w:rsidRPr="00D32447">
              <w:rPr>
                <w:sz w:val="24"/>
                <w:szCs w:val="24"/>
              </w:rPr>
              <w:t>Методические рекомендации по подготовке к лекционным занятиям</w:t>
            </w:r>
            <w:r w:rsidR="00D32447">
              <w:rPr>
                <w:sz w:val="24"/>
                <w:szCs w:val="24"/>
              </w:rPr>
              <w:t>………….</w:t>
            </w:r>
          </w:p>
        </w:tc>
        <w:tc>
          <w:tcPr>
            <w:tcW w:w="703" w:type="dxa"/>
          </w:tcPr>
          <w:p w:rsidR="0032382B" w:rsidRPr="00D32447" w:rsidRDefault="00CC3212" w:rsidP="003650B5">
            <w:pPr>
              <w:jc w:val="right"/>
              <w:rPr>
                <w:sz w:val="24"/>
                <w:szCs w:val="24"/>
              </w:rPr>
            </w:pPr>
            <w:r>
              <w:rPr>
                <w:sz w:val="24"/>
                <w:szCs w:val="24"/>
              </w:rPr>
              <w:t>4</w:t>
            </w:r>
          </w:p>
        </w:tc>
      </w:tr>
      <w:tr w:rsidR="00CB00A9" w:rsidRPr="00D32447" w:rsidTr="00E74969">
        <w:tc>
          <w:tcPr>
            <w:tcW w:w="8755" w:type="dxa"/>
          </w:tcPr>
          <w:p w:rsidR="00CB00A9" w:rsidRPr="00D32447" w:rsidRDefault="00E74969" w:rsidP="00655216">
            <w:pPr>
              <w:jc w:val="both"/>
              <w:rPr>
                <w:sz w:val="24"/>
                <w:szCs w:val="24"/>
              </w:rPr>
            </w:pPr>
            <w:r w:rsidRPr="00D32447">
              <w:rPr>
                <w:sz w:val="24"/>
                <w:szCs w:val="24"/>
              </w:rPr>
              <w:t>2</w:t>
            </w:r>
            <w:r w:rsidR="00CB00A9" w:rsidRPr="00D32447">
              <w:rPr>
                <w:sz w:val="24"/>
                <w:szCs w:val="24"/>
              </w:rPr>
              <w:t>.</w:t>
            </w:r>
            <w:r w:rsidR="00655216" w:rsidRPr="00D32447">
              <w:rPr>
                <w:sz w:val="24"/>
                <w:szCs w:val="24"/>
              </w:rPr>
              <w:t>2</w:t>
            </w:r>
            <w:r w:rsidR="00CB00A9" w:rsidRPr="00D32447">
              <w:rPr>
                <w:sz w:val="24"/>
                <w:szCs w:val="24"/>
              </w:rPr>
              <w:t xml:space="preserve"> Методические рекомендации по подготовке к практическим за</w:t>
            </w:r>
            <w:r w:rsidR="00D32447">
              <w:rPr>
                <w:sz w:val="24"/>
                <w:szCs w:val="24"/>
              </w:rPr>
              <w:t>нятиям…………</w:t>
            </w:r>
          </w:p>
        </w:tc>
        <w:tc>
          <w:tcPr>
            <w:tcW w:w="703" w:type="dxa"/>
          </w:tcPr>
          <w:p w:rsidR="00CB00A9" w:rsidRPr="00D32447" w:rsidRDefault="00CC3212" w:rsidP="003650B5">
            <w:pPr>
              <w:jc w:val="right"/>
              <w:rPr>
                <w:sz w:val="24"/>
                <w:szCs w:val="24"/>
              </w:rPr>
            </w:pPr>
            <w:r>
              <w:rPr>
                <w:sz w:val="24"/>
                <w:szCs w:val="24"/>
              </w:rPr>
              <w:t>5</w:t>
            </w:r>
          </w:p>
        </w:tc>
      </w:tr>
      <w:tr w:rsidR="00AF5E6F" w:rsidRPr="00D32447" w:rsidTr="00E74969">
        <w:tc>
          <w:tcPr>
            <w:tcW w:w="8755" w:type="dxa"/>
          </w:tcPr>
          <w:p w:rsidR="00AF5E6F" w:rsidRPr="00D32447" w:rsidRDefault="00AF5E6F" w:rsidP="00D32447">
            <w:pPr>
              <w:jc w:val="both"/>
              <w:rPr>
                <w:sz w:val="24"/>
                <w:szCs w:val="24"/>
              </w:rPr>
            </w:pPr>
            <w:r w:rsidRPr="00D32447">
              <w:rPr>
                <w:sz w:val="24"/>
                <w:szCs w:val="24"/>
              </w:rPr>
              <w:t xml:space="preserve">2.3 Методические рекомендации по изучению отдельных </w:t>
            </w:r>
            <w:r w:rsidR="00D32447">
              <w:rPr>
                <w:sz w:val="24"/>
                <w:szCs w:val="24"/>
              </w:rPr>
              <w:t>тем</w:t>
            </w:r>
            <w:r w:rsidRPr="00D32447">
              <w:rPr>
                <w:sz w:val="24"/>
                <w:szCs w:val="24"/>
              </w:rPr>
              <w:t xml:space="preserve"> дисциплины</w:t>
            </w:r>
            <w:r w:rsidR="00D32447">
              <w:rPr>
                <w:sz w:val="24"/>
                <w:szCs w:val="24"/>
              </w:rPr>
              <w:t>………</w:t>
            </w:r>
          </w:p>
        </w:tc>
        <w:tc>
          <w:tcPr>
            <w:tcW w:w="703" w:type="dxa"/>
          </w:tcPr>
          <w:p w:rsidR="00AF5E6F" w:rsidRPr="00D32447" w:rsidRDefault="00CC3212" w:rsidP="003650B5">
            <w:pPr>
              <w:jc w:val="right"/>
              <w:rPr>
                <w:sz w:val="24"/>
                <w:szCs w:val="24"/>
              </w:rPr>
            </w:pPr>
            <w:r>
              <w:rPr>
                <w:sz w:val="24"/>
                <w:szCs w:val="24"/>
              </w:rPr>
              <w:t>7</w:t>
            </w:r>
          </w:p>
        </w:tc>
      </w:tr>
      <w:tr w:rsidR="00D32447" w:rsidRPr="00D32447" w:rsidTr="00E74969">
        <w:tc>
          <w:tcPr>
            <w:tcW w:w="8755" w:type="dxa"/>
          </w:tcPr>
          <w:p w:rsidR="00D32447" w:rsidRPr="00D32447" w:rsidRDefault="00D32447" w:rsidP="00655216">
            <w:pPr>
              <w:jc w:val="both"/>
              <w:rPr>
                <w:sz w:val="24"/>
                <w:szCs w:val="24"/>
              </w:rPr>
            </w:pPr>
            <w:r>
              <w:rPr>
                <w:sz w:val="24"/>
                <w:szCs w:val="24"/>
              </w:rPr>
              <w:t>2.4 Методические рекомендации по проведению деловой игры…………………..</w:t>
            </w:r>
          </w:p>
        </w:tc>
        <w:tc>
          <w:tcPr>
            <w:tcW w:w="703" w:type="dxa"/>
          </w:tcPr>
          <w:p w:rsidR="00D32447" w:rsidRPr="00D32447" w:rsidRDefault="00CC3212" w:rsidP="003650B5">
            <w:pPr>
              <w:jc w:val="right"/>
              <w:rPr>
                <w:sz w:val="24"/>
                <w:szCs w:val="24"/>
              </w:rPr>
            </w:pPr>
            <w:r>
              <w:rPr>
                <w:sz w:val="24"/>
                <w:szCs w:val="24"/>
              </w:rPr>
              <w:t>15</w:t>
            </w:r>
          </w:p>
        </w:tc>
      </w:tr>
      <w:tr w:rsidR="00D32447" w:rsidRPr="00D32447" w:rsidTr="00E74969">
        <w:tc>
          <w:tcPr>
            <w:tcW w:w="8755" w:type="dxa"/>
          </w:tcPr>
          <w:p w:rsidR="00D32447" w:rsidRPr="00D32447" w:rsidRDefault="00D32447" w:rsidP="00655216">
            <w:pPr>
              <w:jc w:val="both"/>
              <w:rPr>
                <w:sz w:val="24"/>
                <w:szCs w:val="24"/>
              </w:rPr>
            </w:pPr>
            <w:r>
              <w:rPr>
                <w:sz w:val="24"/>
                <w:szCs w:val="24"/>
              </w:rPr>
              <w:t>2.5</w:t>
            </w:r>
            <w:r>
              <w:t xml:space="preserve"> </w:t>
            </w:r>
            <w:r w:rsidRPr="00D32447">
              <w:rPr>
                <w:sz w:val="24"/>
                <w:szCs w:val="24"/>
              </w:rPr>
              <w:t>Методические рекомендации по подготовке к рубежному контролю</w:t>
            </w:r>
            <w:r>
              <w:rPr>
                <w:sz w:val="24"/>
                <w:szCs w:val="24"/>
              </w:rPr>
              <w:t>…………</w:t>
            </w:r>
          </w:p>
        </w:tc>
        <w:tc>
          <w:tcPr>
            <w:tcW w:w="703" w:type="dxa"/>
          </w:tcPr>
          <w:p w:rsidR="00D32447" w:rsidRPr="00D32447" w:rsidRDefault="00CC3212" w:rsidP="003650B5">
            <w:pPr>
              <w:jc w:val="right"/>
              <w:rPr>
                <w:sz w:val="24"/>
                <w:szCs w:val="24"/>
              </w:rPr>
            </w:pPr>
            <w:r>
              <w:rPr>
                <w:sz w:val="24"/>
                <w:szCs w:val="24"/>
              </w:rPr>
              <w:t>16</w:t>
            </w:r>
          </w:p>
        </w:tc>
      </w:tr>
      <w:tr w:rsidR="00D32447" w:rsidRPr="00D32447" w:rsidTr="00E74969">
        <w:tc>
          <w:tcPr>
            <w:tcW w:w="8755" w:type="dxa"/>
          </w:tcPr>
          <w:p w:rsidR="00D32447" w:rsidRDefault="00D32447" w:rsidP="00655216">
            <w:pPr>
              <w:jc w:val="both"/>
              <w:rPr>
                <w:sz w:val="24"/>
                <w:szCs w:val="24"/>
              </w:rPr>
            </w:pPr>
            <w:r>
              <w:rPr>
                <w:sz w:val="24"/>
                <w:szCs w:val="24"/>
              </w:rPr>
              <w:t>2.6 Методические рекомендации по выполнению контрольной работы……………</w:t>
            </w:r>
          </w:p>
        </w:tc>
        <w:tc>
          <w:tcPr>
            <w:tcW w:w="703" w:type="dxa"/>
          </w:tcPr>
          <w:p w:rsidR="00D32447" w:rsidRPr="00D32447" w:rsidRDefault="00CC3212" w:rsidP="003650B5">
            <w:pPr>
              <w:jc w:val="right"/>
              <w:rPr>
                <w:sz w:val="24"/>
                <w:szCs w:val="24"/>
              </w:rPr>
            </w:pPr>
            <w:r>
              <w:rPr>
                <w:sz w:val="24"/>
                <w:szCs w:val="24"/>
              </w:rPr>
              <w:t>17</w:t>
            </w:r>
          </w:p>
        </w:tc>
      </w:tr>
      <w:tr w:rsidR="00CB00A9" w:rsidRPr="00D32447" w:rsidTr="00E74969">
        <w:tc>
          <w:tcPr>
            <w:tcW w:w="8755" w:type="dxa"/>
          </w:tcPr>
          <w:p w:rsidR="00CB00A9" w:rsidRPr="00D32447" w:rsidRDefault="00E74969" w:rsidP="00D32447">
            <w:pPr>
              <w:jc w:val="both"/>
              <w:rPr>
                <w:sz w:val="24"/>
                <w:szCs w:val="24"/>
              </w:rPr>
            </w:pPr>
            <w:r w:rsidRPr="00D32447">
              <w:rPr>
                <w:sz w:val="24"/>
                <w:szCs w:val="24"/>
              </w:rPr>
              <w:t>2</w:t>
            </w:r>
            <w:r w:rsidR="00CB00A9" w:rsidRPr="00D32447">
              <w:rPr>
                <w:sz w:val="24"/>
                <w:szCs w:val="24"/>
              </w:rPr>
              <w:t>.</w:t>
            </w:r>
            <w:r w:rsidR="00D32447">
              <w:rPr>
                <w:sz w:val="24"/>
                <w:szCs w:val="24"/>
              </w:rPr>
              <w:t>7</w:t>
            </w:r>
            <w:r w:rsidR="00CB00A9" w:rsidRPr="00D32447">
              <w:rPr>
                <w:sz w:val="24"/>
                <w:szCs w:val="24"/>
              </w:rPr>
              <w:t xml:space="preserve"> Методические рекомендации по подготовке к экзамену……………</w:t>
            </w:r>
            <w:r w:rsidR="00D32447">
              <w:rPr>
                <w:sz w:val="24"/>
                <w:szCs w:val="24"/>
              </w:rPr>
              <w:t>………….</w:t>
            </w:r>
          </w:p>
        </w:tc>
        <w:tc>
          <w:tcPr>
            <w:tcW w:w="703" w:type="dxa"/>
          </w:tcPr>
          <w:p w:rsidR="00CB00A9" w:rsidRPr="00D32447" w:rsidRDefault="00CC3212" w:rsidP="003650B5">
            <w:pPr>
              <w:jc w:val="right"/>
              <w:rPr>
                <w:sz w:val="24"/>
                <w:szCs w:val="24"/>
              </w:rPr>
            </w:pPr>
            <w:r>
              <w:rPr>
                <w:sz w:val="24"/>
                <w:szCs w:val="24"/>
              </w:rPr>
              <w:t>19</w:t>
            </w:r>
          </w:p>
        </w:tc>
      </w:tr>
      <w:tr w:rsidR="00CB00A9" w:rsidRPr="00D32447" w:rsidTr="00E74969">
        <w:tc>
          <w:tcPr>
            <w:tcW w:w="8755" w:type="dxa"/>
          </w:tcPr>
          <w:p w:rsidR="00CB00A9" w:rsidRPr="00D32447" w:rsidRDefault="00E74969" w:rsidP="00CB00A9">
            <w:pPr>
              <w:jc w:val="both"/>
              <w:rPr>
                <w:sz w:val="24"/>
                <w:szCs w:val="24"/>
              </w:rPr>
            </w:pPr>
            <w:r w:rsidRPr="00D32447">
              <w:rPr>
                <w:sz w:val="24"/>
                <w:szCs w:val="24"/>
              </w:rPr>
              <w:t>3 Планы практических занятий</w:t>
            </w:r>
            <w:r w:rsidR="00CB00A9" w:rsidRPr="00D32447">
              <w:rPr>
                <w:sz w:val="24"/>
                <w:szCs w:val="24"/>
              </w:rPr>
              <w:t>………………………………</w:t>
            </w:r>
            <w:r w:rsidR="003A1DE6" w:rsidRPr="00D32447">
              <w:rPr>
                <w:sz w:val="24"/>
                <w:szCs w:val="24"/>
              </w:rPr>
              <w:t>……………</w:t>
            </w:r>
            <w:r w:rsidR="00D32447">
              <w:rPr>
                <w:sz w:val="24"/>
                <w:szCs w:val="24"/>
              </w:rPr>
              <w:t>…………..</w:t>
            </w:r>
          </w:p>
        </w:tc>
        <w:tc>
          <w:tcPr>
            <w:tcW w:w="703" w:type="dxa"/>
          </w:tcPr>
          <w:p w:rsidR="00CB00A9" w:rsidRPr="00D32447" w:rsidRDefault="00CC3212" w:rsidP="003650B5">
            <w:pPr>
              <w:jc w:val="right"/>
              <w:rPr>
                <w:sz w:val="24"/>
                <w:szCs w:val="24"/>
              </w:rPr>
            </w:pPr>
            <w:r>
              <w:rPr>
                <w:sz w:val="24"/>
                <w:szCs w:val="24"/>
              </w:rPr>
              <w:t>19</w:t>
            </w:r>
          </w:p>
        </w:tc>
      </w:tr>
      <w:tr w:rsidR="0032382B" w:rsidRPr="00D32447" w:rsidTr="00E74969">
        <w:tc>
          <w:tcPr>
            <w:tcW w:w="8755" w:type="dxa"/>
          </w:tcPr>
          <w:p w:rsidR="0032382B" w:rsidRPr="00D32447" w:rsidRDefault="00E74969" w:rsidP="001B4A7D">
            <w:pPr>
              <w:jc w:val="both"/>
              <w:rPr>
                <w:sz w:val="24"/>
                <w:szCs w:val="24"/>
              </w:rPr>
            </w:pPr>
            <w:r w:rsidRPr="00D32447">
              <w:rPr>
                <w:sz w:val="24"/>
                <w:szCs w:val="24"/>
              </w:rPr>
              <w:t>4 Вопросы для подготовки к экзамену по дисциплине «</w:t>
            </w:r>
            <w:r w:rsidR="00E46400" w:rsidRPr="00D32447">
              <w:rPr>
                <w:sz w:val="24"/>
                <w:szCs w:val="24"/>
              </w:rPr>
              <w:t>Избирательное право и избирательный процесс</w:t>
            </w:r>
            <w:r w:rsidRPr="00D32447">
              <w:rPr>
                <w:sz w:val="24"/>
                <w:szCs w:val="24"/>
              </w:rPr>
              <w:t xml:space="preserve">» </w:t>
            </w:r>
            <w:r w:rsidR="00E46400" w:rsidRPr="00D32447">
              <w:rPr>
                <w:sz w:val="24"/>
                <w:szCs w:val="24"/>
              </w:rPr>
              <w:t>………………………………………</w:t>
            </w:r>
            <w:r w:rsidR="00D32447">
              <w:rPr>
                <w:sz w:val="24"/>
                <w:szCs w:val="24"/>
              </w:rPr>
              <w:t>…………………….</w:t>
            </w:r>
          </w:p>
        </w:tc>
        <w:tc>
          <w:tcPr>
            <w:tcW w:w="703" w:type="dxa"/>
          </w:tcPr>
          <w:p w:rsidR="00CC3212" w:rsidRDefault="00CC3212" w:rsidP="003650B5">
            <w:pPr>
              <w:jc w:val="right"/>
              <w:rPr>
                <w:sz w:val="24"/>
                <w:szCs w:val="24"/>
              </w:rPr>
            </w:pPr>
          </w:p>
          <w:p w:rsidR="0032382B" w:rsidRPr="00D32447" w:rsidRDefault="00CC3212" w:rsidP="003650B5">
            <w:pPr>
              <w:jc w:val="right"/>
              <w:rPr>
                <w:sz w:val="24"/>
                <w:szCs w:val="24"/>
              </w:rPr>
            </w:pPr>
            <w:r>
              <w:rPr>
                <w:sz w:val="24"/>
                <w:szCs w:val="24"/>
              </w:rPr>
              <w:t>40</w:t>
            </w:r>
          </w:p>
        </w:tc>
      </w:tr>
      <w:tr w:rsidR="0032382B" w:rsidRPr="00D32447" w:rsidTr="00E74969">
        <w:tc>
          <w:tcPr>
            <w:tcW w:w="8755" w:type="dxa"/>
          </w:tcPr>
          <w:p w:rsidR="0032382B" w:rsidRPr="00D32447" w:rsidRDefault="00E74969" w:rsidP="00CB00A9">
            <w:pPr>
              <w:jc w:val="both"/>
              <w:rPr>
                <w:sz w:val="24"/>
                <w:szCs w:val="24"/>
              </w:rPr>
            </w:pPr>
            <w:r w:rsidRPr="00D32447">
              <w:rPr>
                <w:sz w:val="24"/>
                <w:szCs w:val="24"/>
              </w:rPr>
              <w:t>5 Критерии оценки знаний студентов</w:t>
            </w:r>
            <w:r w:rsidR="00CB00A9" w:rsidRPr="00D32447">
              <w:rPr>
                <w:sz w:val="24"/>
                <w:szCs w:val="24"/>
              </w:rPr>
              <w:t>…………………………………</w:t>
            </w:r>
            <w:r w:rsidR="003A1DE6" w:rsidRPr="00D32447">
              <w:rPr>
                <w:sz w:val="24"/>
                <w:szCs w:val="24"/>
              </w:rPr>
              <w:t>…</w:t>
            </w:r>
            <w:r w:rsidR="00D32447">
              <w:rPr>
                <w:sz w:val="24"/>
                <w:szCs w:val="24"/>
              </w:rPr>
              <w:t>…………..</w:t>
            </w:r>
          </w:p>
        </w:tc>
        <w:tc>
          <w:tcPr>
            <w:tcW w:w="703" w:type="dxa"/>
          </w:tcPr>
          <w:p w:rsidR="0032382B" w:rsidRPr="00D32447" w:rsidRDefault="00CC3212" w:rsidP="003650B5">
            <w:pPr>
              <w:jc w:val="right"/>
              <w:rPr>
                <w:sz w:val="24"/>
                <w:szCs w:val="24"/>
              </w:rPr>
            </w:pPr>
            <w:r>
              <w:rPr>
                <w:sz w:val="24"/>
                <w:szCs w:val="24"/>
              </w:rPr>
              <w:t>43</w:t>
            </w:r>
          </w:p>
        </w:tc>
      </w:tr>
      <w:tr w:rsidR="00CB00A9" w:rsidRPr="00D32447" w:rsidTr="00E74969">
        <w:tc>
          <w:tcPr>
            <w:tcW w:w="8755" w:type="dxa"/>
          </w:tcPr>
          <w:p w:rsidR="00CB00A9" w:rsidRPr="00D32447" w:rsidRDefault="00CB00A9" w:rsidP="001735D5">
            <w:pPr>
              <w:jc w:val="both"/>
              <w:rPr>
                <w:sz w:val="24"/>
                <w:szCs w:val="24"/>
              </w:rPr>
            </w:pPr>
            <w:r w:rsidRPr="00D32447">
              <w:rPr>
                <w:sz w:val="24"/>
                <w:szCs w:val="24"/>
              </w:rPr>
              <w:t>Список рекомендуемых источников……………</w:t>
            </w:r>
            <w:r w:rsidR="00E74969" w:rsidRPr="00D32447">
              <w:rPr>
                <w:sz w:val="24"/>
                <w:szCs w:val="24"/>
              </w:rPr>
              <w:t>..</w:t>
            </w:r>
            <w:r w:rsidRPr="00D32447">
              <w:rPr>
                <w:sz w:val="24"/>
                <w:szCs w:val="24"/>
              </w:rPr>
              <w:t>………………………</w:t>
            </w:r>
            <w:r w:rsidR="00D32447">
              <w:rPr>
                <w:sz w:val="24"/>
                <w:szCs w:val="24"/>
              </w:rPr>
              <w:t>……….</w:t>
            </w:r>
          </w:p>
        </w:tc>
        <w:tc>
          <w:tcPr>
            <w:tcW w:w="703" w:type="dxa"/>
          </w:tcPr>
          <w:p w:rsidR="00CB00A9" w:rsidRPr="00D32447" w:rsidRDefault="00CC3212" w:rsidP="00B43354">
            <w:pPr>
              <w:jc w:val="right"/>
              <w:rPr>
                <w:sz w:val="24"/>
                <w:szCs w:val="24"/>
              </w:rPr>
            </w:pPr>
            <w:r>
              <w:rPr>
                <w:sz w:val="24"/>
                <w:szCs w:val="24"/>
              </w:rPr>
              <w:t>45</w:t>
            </w:r>
          </w:p>
        </w:tc>
      </w:tr>
    </w:tbl>
    <w:p w:rsidR="001735D5" w:rsidRPr="00D32447" w:rsidRDefault="001735D5" w:rsidP="001735D5">
      <w:pPr>
        <w:spacing w:after="0" w:line="240" w:lineRule="auto"/>
        <w:ind w:firstLine="709"/>
        <w:jc w:val="both"/>
        <w:rPr>
          <w:rFonts w:ascii="Times New Roman" w:hAnsi="Times New Roman" w:cs="Times New Roman"/>
          <w:sz w:val="24"/>
          <w:szCs w:val="24"/>
        </w:rPr>
      </w:pPr>
    </w:p>
    <w:p w:rsidR="001735D5" w:rsidRPr="00D32447" w:rsidRDefault="001735D5" w:rsidP="001735D5">
      <w:pPr>
        <w:spacing w:after="0" w:line="240" w:lineRule="auto"/>
        <w:ind w:firstLine="709"/>
        <w:jc w:val="center"/>
        <w:rPr>
          <w:rFonts w:ascii="Times New Roman" w:hAnsi="Times New Roman" w:cs="Times New Roman"/>
          <w:sz w:val="24"/>
          <w:szCs w:val="24"/>
        </w:rPr>
      </w:pPr>
    </w:p>
    <w:p w:rsidR="001735D5" w:rsidRPr="00D32447" w:rsidRDefault="001735D5" w:rsidP="00853F06">
      <w:pPr>
        <w:spacing w:after="0" w:line="240" w:lineRule="auto"/>
        <w:ind w:firstLine="709"/>
        <w:jc w:val="both"/>
        <w:rPr>
          <w:rFonts w:ascii="Times New Roman" w:hAnsi="Times New Roman" w:cs="Times New Roman"/>
          <w:sz w:val="24"/>
          <w:szCs w:val="24"/>
        </w:rPr>
      </w:pPr>
    </w:p>
    <w:p w:rsidR="001735D5" w:rsidRPr="00D32447" w:rsidRDefault="001735D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CB00A9" w:rsidRPr="00D32447" w:rsidRDefault="00CB00A9" w:rsidP="00853F06">
      <w:pPr>
        <w:spacing w:after="0" w:line="240" w:lineRule="auto"/>
        <w:ind w:firstLine="709"/>
        <w:jc w:val="both"/>
        <w:rPr>
          <w:rFonts w:ascii="Times New Roman" w:hAnsi="Times New Roman" w:cs="Times New Roman"/>
          <w:sz w:val="24"/>
          <w:szCs w:val="24"/>
        </w:rPr>
      </w:pPr>
    </w:p>
    <w:p w:rsidR="00CB00A9" w:rsidRDefault="00CB00A9" w:rsidP="00853F06">
      <w:pPr>
        <w:spacing w:after="0" w:line="240" w:lineRule="auto"/>
        <w:ind w:firstLine="709"/>
        <w:jc w:val="both"/>
        <w:rPr>
          <w:rFonts w:ascii="Times New Roman" w:hAnsi="Times New Roman" w:cs="Times New Roman"/>
          <w:sz w:val="24"/>
          <w:szCs w:val="24"/>
        </w:rPr>
      </w:pPr>
    </w:p>
    <w:p w:rsidR="00D32447" w:rsidRDefault="00D32447" w:rsidP="00853F06">
      <w:pPr>
        <w:spacing w:after="0" w:line="240" w:lineRule="auto"/>
        <w:ind w:firstLine="709"/>
        <w:jc w:val="both"/>
        <w:rPr>
          <w:rFonts w:ascii="Times New Roman" w:hAnsi="Times New Roman" w:cs="Times New Roman"/>
          <w:sz w:val="24"/>
          <w:szCs w:val="24"/>
        </w:rPr>
      </w:pPr>
    </w:p>
    <w:p w:rsidR="00D32447" w:rsidRDefault="00D32447" w:rsidP="00853F06">
      <w:pPr>
        <w:spacing w:after="0" w:line="240" w:lineRule="auto"/>
        <w:ind w:firstLine="709"/>
        <w:jc w:val="both"/>
        <w:rPr>
          <w:rFonts w:ascii="Times New Roman" w:hAnsi="Times New Roman" w:cs="Times New Roman"/>
          <w:sz w:val="24"/>
          <w:szCs w:val="24"/>
        </w:rPr>
      </w:pPr>
    </w:p>
    <w:p w:rsidR="00D32447" w:rsidRDefault="00D32447" w:rsidP="00853F06">
      <w:pPr>
        <w:spacing w:after="0" w:line="240" w:lineRule="auto"/>
        <w:ind w:firstLine="709"/>
        <w:jc w:val="both"/>
        <w:rPr>
          <w:rFonts w:ascii="Times New Roman" w:hAnsi="Times New Roman" w:cs="Times New Roman"/>
          <w:sz w:val="24"/>
          <w:szCs w:val="24"/>
        </w:rPr>
      </w:pPr>
    </w:p>
    <w:p w:rsidR="00D32447" w:rsidRDefault="00D32447" w:rsidP="00853F06">
      <w:pPr>
        <w:spacing w:after="0" w:line="240" w:lineRule="auto"/>
        <w:ind w:firstLine="709"/>
        <w:jc w:val="both"/>
        <w:rPr>
          <w:rFonts w:ascii="Times New Roman" w:hAnsi="Times New Roman" w:cs="Times New Roman"/>
          <w:sz w:val="24"/>
          <w:szCs w:val="24"/>
        </w:rPr>
      </w:pPr>
    </w:p>
    <w:p w:rsidR="00D32447" w:rsidRDefault="00D32447" w:rsidP="00853F06">
      <w:pPr>
        <w:spacing w:after="0" w:line="240" w:lineRule="auto"/>
        <w:ind w:firstLine="709"/>
        <w:jc w:val="both"/>
        <w:rPr>
          <w:rFonts w:ascii="Times New Roman" w:hAnsi="Times New Roman" w:cs="Times New Roman"/>
          <w:sz w:val="24"/>
          <w:szCs w:val="24"/>
        </w:rPr>
      </w:pPr>
    </w:p>
    <w:p w:rsidR="00D32447" w:rsidRPr="00D32447" w:rsidRDefault="00D32447"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655216" w:rsidRPr="00D32447" w:rsidRDefault="00655216" w:rsidP="00853F06">
      <w:pPr>
        <w:spacing w:after="0" w:line="240" w:lineRule="auto"/>
        <w:ind w:firstLine="709"/>
        <w:jc w:val="both"/>
        <w:rPr>
          <w:rFonts w:ascii="Times New Roman" w:hAnsi="Times New Roman" w:cs="Times New Roman"/>
          <w:sz w:val="24"/>
          <w:szCs w:val="24"/>
        </w:rPr>
      </w:pPr>
    </w:p>
    <w:p w:rsidR="00655216" w:rsidRPr="00D32447" w:rsidRDefault="00655216" w:rsidP="00853F06">
      <w:pPr>
        <w:spacing w:after="0" w:line="240" w:lineRule="auto"/>
        <w:ind w:firstLine="709"/>
        <w:jc w:val="both"/>
        <w:rPr>
          <w:rFonts w:ascii="Times New Roman" w:hAnsi="Times New Roman" w:cs="Times New Roman"/>
          <w:sz w:val="24"/>
          <w:szCs w:val="24"/>
        </w:rPr>
      </w:pPr>
    </w:p>
    <w:p w:rsidR="007300BB" w:rsidRPr="00D32447" w:rsidRDefault="007300BB" w:rsidP="00853F06">
      <w:pPr>
        <w:spacing w:after="0" w:line="240" w:lineRule="auto"/>
        <w:ind w:firstLine="709"/>
        <w:jc w:val="both"/>
        <w:rPr>
          <w:rFonts w:ascii="Times New Roman" w:hAnsi="Times New Roman" w:cs="Times New Roman"/>
          <w:sz w:val="24"/>
          <w:szCs w:val="24"/>
        </w:rPr>
      </w:pPr>
    </w:p>
    <w:p w:rsidR="007300BB" w:rsidRDefault="007300BB" w:rsidP="00853F06">
      <w:pPr>
        <w:spacing w:after="0" w:line="240" w:lineRule="auto"/>
        <w:ind w:firstLine="709"/>
        <w:jc w:val="both"/>
        <w:rPr>
          <w:rFonts w:ascii="Times New Roman" w:hAnsi="Times New Roman" w:cs="Times New Roman"/>
          <w:sz w:val="24"/>
          <w:szCs w:val="24"/>
        </w:rPr>
      </w:pPr>
    </w:p>
    <w:p w:rsidR="00D32447" w:rsidRPr="00D32447" w:rsidRDefault="00D32447" w:rsidP="00853F06">
      <w:pPr>
        <w:spacing w:after="0" w:line="240" w:lineRule="auto"/>
        <w:ind w:firstLine="709"/>
        <w:jc w:val="both"/>
        <w:rPr>
          <w:rFonts w:ascii="Times New Roman" w:hAnsi="Times New Roman" w:cs="Times New Roman"/>
          <w:sz w:val="24"/>
          <w:szCs w:val="24"/>
        </w:rPr>
      </w:pPr>
    </w:p>
    <w:p w:rsidR="00F37F18" w:rsidRPr="00D32447" w:rsidRDefault="00F37F18" w:rsidP="00853F06">
      <w:pPr>
        <w:spacing w:after="0" w:line="240" w:lineRule="auto"/>
        <w:ind w:firstLine="709"/>
        <w:jc w:val="both"/>
        <w:rPr>
          <w:rFonts w:ascii="Times New Roman" w:hAnsi="Times New Roman" w:cs="Times New Roman"/>
          <w:sz w:val="24"/>
          <w:szCs w:val="24"/>
        </w:rPr>
      </w:pPr>
    </w:p>
    <w:p w:rsidR="00E74969" w:rsidRPr="00D32447" w:rsidRDefault="00E74969" w:rsidP="00853F06">
      <w:pPr>
        <w:spacing w:after="0" w:line="240" w:lineRule="auto"/>
        <w:ind w:firstLine="709"/>
        <w:jc w:val="both"/>
        <w:rPr>
          <w:rFonts w:ascii="Times New Roman" w:hAnsi="Times New Roman" w:cs="Times New Roman"/>
          <w:sz w:val="24"/>
          <w:szCs w:val="24"/>
        </w:rPr>
      </w:pPr>
    </w:p>
    <w:p w:rsidR="00853F06" w:rsidRPr="00D32447" w:rsidRDefault="0032382B" w:rsidP="0032382B">
      <w:pPr>
        <w:spacing w:after="0" w:line="240" w:lineRule="auto"/>
        <w:ind w:firstLine="709"/>
        <w:jc w:val="both"/>
        <w:rPr>
          <w:rFonts w:ascii="Times New Roman" w:hAnsi="Times New Roman" w:cs="Times New Roman"/>
          <w:b/>
          <w:sz w:val="24"/>
          <w:szCs w:val="24"/>
        </w:rPr>
      </w:pPr>
      <w:r w:rsidRPr="00D32447">
        <w:rPr>
          <w:rFonts w:ascii="Times New Roman" w:hAnsi="Times New Roman" w:cs="Times New Roman"/>
          <w:b/>
          <w:sz w:val="24"/>
          <w:szCs w:val="24"/>
        </w:rPr>
        <w:lastRenderedPageBreak/>
        <w:t>1.</w:t>
      </w:r>
      <w:r w:rsidRPr="00D32447">
        <w:rPr>
          <w:rFonts w:ascii="Times New Roman" w:hAnsi="Times New Roman" w:cs="Times New Roman"/>
          <w:b/>
          <w:sz w:val="24"/>
          <w:szCs w:val="24"/>
        </w:rPr>
        <w:tab/>
        <w:t>Пояснительная записка</w:t>
      </w:r>
    </w:p>
    <w:p w:rsidR="00F43C96" w:rsidRPr="00D32447" w:rsidRDefault="00F43C96" w:rsidP="00853F06">
      <w:pPr>
        <w:spacing w:after="0" w:line="240" w:lineRule="auto"/>
        <w:ind w:firstLine="709"/>
        <w:jc w:val="both"/>
        <w:rPr>
          <w:rFonts w:ascii="Times New Roman" w:hAnsi="Times New Roman" w:cs="Times New Roman"/>
          <w:sz w:val="24"/>
          <w:szCs w:val="24"/>
        </w:rPr>
      </w:pP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Избирательное право занимает важное место в общей системе права Российской Федерации. Оно остается одной из наиболее динамичных отраслей российского права. Проблемы избирательного права в последнее время приобретают особое значение. Это связано, в частности, с происходящим расширением числа выборных органов власти, либерализацией требований к политическим партиям и другими недавними изменениями избирательного законодательства.</w:t>
      </w:r>
    </w:p>
    <w:p w:rsidR="00E46400" w:rsidRPr="00D32447" w:rsidRDefault="00E46400" w:rsidP="00E46400">
      <w:pPr>
        <w:spacing w:after="0" w:line="240" w:lineRule="auto"/>
        <w:ind w:firstLine="709"/>
        <w:jc w:val="both"/>
        <w:rPr>
          <w:rFonts w:ascii="Times New Roman" w:eastAsia="Calibri" w:hAnsi="Times New Roman" w:cs="Times New Roman"/>
          <w:sz w:val="24"/>
          <w:szCs w:val="24"/>
        </w:rPr>
      </w:pPr>
      <w:r w:rsidRPr="00D32447">
        <w:rPr>
          <w:rFonts w:ascii="Times New Roman" w:eastAsia="Calibri" w:hAnsi="Times New Roman" w:cs="Times New Roman"/>
          <w:sz w:val="24"/>
          <w:szCs w:val="24"/>
        </w:rPr>
        <w:t>Концепцией модернизации российского образования на период 2013 – 2020 гг. определена одна из задач профессионального образования «формирование гибкой, подотчетной обществу системы непрерывного образования, развивающей человеческий потенциал и обеспечивающей текущие и перспективные потребности социально-экономического развития Российской Федерации»</w:t>
      </w:r>
      <w:r w:rsidRPr="00D32447">
        <w:rPr>
          <w:rFonts w:ascii="Times New Roman" w:eastAsia="Calibri" w:hAnsi="Times New Roman" w:cs="Times New Roman"/>
          <w:sz w:val="24"/>
          <w:szCs w:val="24"/>
          <w:vertAlign w:val="superscript"/>
        </w:rPr>
        <w:footnoteReference w:id="1"/>
      </w:r>
      <w:r w:rsidRPr="00D32447">
        <w:rPr>
          <w:rFonts w:ascii="Times New Roman" w:eastAsia="Calibri" w:hAnsi="Times New Roman" w:cs="Times New Roman"/>
          <w:sz w:val="24"/>
          <w:szCs w:val="24"/>
        </w:rPr>
        <w:t>. Решение этих задач невозможно без повышения роли самостоятельной работы студентов над учебным материалом, усиления ответственности преподавателей за развитие навыков самостоятельной работы, за стимулирование профессионального роста студентов, воспитание их творческой активности и инициативы</w:t>
      </w:r>
      <w:r w:rsidRPr="00D32447">
        <w:rPr>
          <w:rFonts w:ascii="Times New Roman" w:eastAsia="Calibri" w:hAnsi="Times New Roman" w:cs="Times New Roman"/>
          <w:sz w:val="24"/>
          <w:szCs w:val="24"/>
          <w:vertAlign w:val="superscript"/>
        </w:rPr>
        <w:footnoteReference w:id="2"/>
      </w:r>
      <w:r w:rsidRPr="00D32447">
        <w:rPr>
          <w:rFonts w:ascii="Times New Roman" w:eastAsia="Calibri" w:hAnsi="Times New Roman" w:cs="Times New Roman"/>
          <w:sz w:val="24"/>
          <w:szCs w:val="24"/>
        </w:rPr>
        <w:t>.</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Самостоятельная работа – это вид индивидуальной деятельности студента, основанный на собственных познавательных ресурсах. Целью самостоятельной работы студентов является обучение навыкам работы с научной литературой и практическими материалами, необходимыми для углубленного изучения курса, а также развитие у них устойчивых способностей к самостоятельному изучению и изложению полученной информации. В связи с этим основными задачами самостоятельной работы студентов, изучающих избирательное право и избирательный процесс, являются: продолжение изучение основных положений избирательного права в домашних условиях; привитие студентам интереса к юридической литературе, исследованию проблем избирательных правоотношений.</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Аудиторная работа студентов включает в себя лекции и практические занятия (семинары). </w:t>
      </w:r>
      <w:r w:rsidR="00D32447" w:rsidRPr="00D32447">
        <w:rPr>
          <w:rFonts w:ascii="Times New Roman" w:hAnsi="Times New Roman" w:cs="Times New Roman"/>
          <w:sz w:val="24"/>
          <w:szCs w:val="24"/>
        </w:rPr>
        <w:t>Внеаудиторная самостоятельная работа зависит от формы обучения (очная, заочная) и может включать в себя следующие виды самостоятельной работы</w:t>
      </w:r>
      <w:r w:rsidRPr="00D32447">
        <w:rPr>
          <w:rFonts w:ascii="Times New Roman" w:hAnsi="Times New Roman" w:cs="Times New Roman"/>
          <w:sz w:val="24"/>
          <w:szCs w:val="24"/>
        </w:rPr>
        <w:t xml:space="preserve">: выполнение контрольной </w:t>
      </w:r>
      <w:r w:rsidR="00D32447" w:rsidRPr="00D32447">
        <w:rPr>
          <w:rFonts w:ascii="Times New Roman" w:hAnsi="Times New Roman" w:cs="Times New Roman"/>
          <w:sz w:val="24"/>
          <w:szCs w:val="24"/>
        </w:rPr>
        <w:t>работы; самоподготовка</w:t>
      </w:r>
      <w:r w:rsidRPr="00D32447">
        <w:rPr>
          <w:rFonts w:ascii="Times New Roman" w:hAnsi="Times New Roman" w:cs="Times New Roman"/>
          <w:sz w:val="24"/>
          <w:szCs w:val="24"/>
        </w:rPr>
        <w:t xml:space="preserve"> (проработка и повторение лекционного материала и материала учебников и учебных пособий</w:t>
      </w:r>
      <w:r w:rsidR="00D32447">
        <w:rPr>
          <w:rFonts w:ascii="Times New Roman" w:hAnsi="Times New Roman" w:cs="Times New Roman"/>
          <w:sz w:val="24"/>
          <w:szCs w:val="24"/>
        </w:rPr>
        <w:t>)</w:t>
      </w:r>
      <w:r w:rsidRPr="00D32447">
        <w:rPr>
          <w:rFonts w:ascii="Times New Roman" w:hAnsi="Times New Roman" w:cs="Times New Roman"/>
          <w:sz w:val="24"/>
          <w:szCs w:val="24"/>
        </w:rPr>
        <w:t>; подготовка к практическим занятиям</w:t>
      </w:r>
      <w:r w:rsidR="00D32447">
        <w:rPr>
          <w:rFonts w:ascii="Times New Roman" w:hAnsi="Times New Roman" w:cs="Times New Roman"/>
          <w:sz w:val="24"/>
          <w:szCs w:val="24"/>
        </w:rPr>
        <w:t xml:space="preserve">; подготовка к проведению деловой игры; подготовка к рубежному контролю; </w:t>
      </w:r>
      <w:r w:rsidRPr="00D32447">
        <w:rPr>
          <w:rFonts w:ascii="Times New Roman" w:hAnsi="Times New Roman" w:cs="Times New Roman"/>
          <w:sz w:val="24"/>
          <w:szCs w:val="24"/>
        </w:rPr>
        <w:t>подготовка к экзамену.</w:t>
      </w:r>
    </w:p>
    <w:p w:rsidR="001B4A7D"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Содержание самостоятельной работы студентов в значительной мере определяется заданиями, получаемыми от преподавателя в рамках аудиторных занятий.</w:t>
      </w:r>
    </w:p>
    <w:p w:rsidR="00D32447" w:rsidRDefault="00D32447" w:rsidP="00E46400">
      <w:pPr>
        <w:spacing w:after="0" w:line="240" w:lineRule="auto"/>
        <w:ind w:firstLine="709"/>
        <w:jc w:val="both"/>
        <w:rPr>
          <w:rFonts w:ascii="Times New Roman" w:hAnsi="Times New Roman" w:cs="Times New Roman"/>
          <w:sz w:val="24"/>
          <w:szCs w:val="24"/>
        </w:rPr>
      </w:pPr>
    </w:p>
    <w:p w:rsidR="00D32447" w:rsidRPr="00D32447" w:rsidRDefault="00D32447" w:rsidP="00E46400">
      <w:pPr>
        <w:spacing w:after="0" w:line="240" w:lineRule="auto"/>
        <w:ind w:firstLine="709"/>
        <w:jc w:val="both"/>
        <w:rPr>
          <w:rFonts w:ascii="Times New Roman" w:hAnsi="Times New Roman" w:cs="Times New Roman"/>
          <w:sz w:val="24"/>
          <w:szCs w:val="24"/>
        </w:rPr>
      </w:pPr>
    </w:p>
    <w:p w:rsidR="0032382B" w:rsidRPr="00D32447" w:rsidRDefault="00F37F18" w:rsidP="00853F06">
      <w:pPr>
        <w:spacing w:after="0" w:line="240" w:lineRule="auto"/>
        <w:ind w:firstLine="709"/>
        <w:jc w:val="both"/>
        <w:rPr>
          <w:rFonts w:ascii="Times New Roman" w:hAnsi="Times New Roman" w:cs="Times New Roman"/>
          <w:b/>
          <w:sz w:val="24"/>
          <w:szCs w:val="24"/>
        </w:rPr>
      </w:pPr>
      <w:r w:rsidRPr="00D32447">
        <w:rPr>
          <w:rFonts w:ascii="Times New Roman" w:hAnsi="Times New Roman" w:cs="Times New Roman"/>
          <w:b/>
          <w:sz w:val="24"/>
          <w:szCs w:val="24"/>
        </w:rPr>
        <w:t>2</w:t>
      </w:r>
      <w:r w:rsidR="0032382B" w:rsidRPr="00D32447">
        <w:rPr>
          <w:rFonts w:ascii="Times New Roman" w:hAnsi="Times New Roman" w:cs="Times New Roman"/>
          <w:b/>
          <w:sz w:val="24"/>
          <w:szCs w:val="24"/>
        </w:rPr>
        <w:t>. Методические рекомендации студентам</w:t>
      </w:r>
    </w:p>
    <w:p w:rsidR="0043768A" w:rsidRPr="00D32447" w:rsidRDefault="0043768A" w:rsidP="00853F06">
      <w:pPr>
        <w:spacing w:after="0" w:line="240" w:lineRule="auto"/>
        <w:ind w:firstLine="709"/>
        <w:jc w:val="both"/>
        <w:rPr>
          <w:rFonts w:ascii="Times New Roman" w:hAnsi="Times New Roman" w:cs="Times New Roman"/>
          <w:sz w:val="24"/>
          <w:szCs w:val="24"/>
        </w:rPr>
      </w:pPr>
    </w:p>
    <w:p w:rsidR="00C76B64" w:rsidRPr="00D32447" w:rsidRDefault="00F37F18" w:rsidP="0032382B">
      <w:pPr>
        <w:spacing w:after="0" w:line="240" w:lineRule="auto"/>
        <w:ind w:firstLine="709"/>
        <w:jc w:val="both"/>
        <w:rPr>
          <w:rFonts w:ascii="Times New Roman" w:hAnsi="Times New Roman" w:cs="Times New Roman"/>
          <w:b/>
          <w:sz w:val="24"/>
          <w:szCs w:val="24"/>
        </w:rPr>
      </w:pPr>
      <w:r w:rsidRPr="00D32447">
        <w:rPr>
          <w:rFonts w:ascii="Times New Roman" w:hAnsi="Times New Roman" w:cs="Times New Roman"/>
          <w:b/>
          <w:sz w:val="24"/>
          <w:szCs w:val="24"/>
        </w:rPr>
        <w:t>2</w:t>
      </w:r>
      <w:r w:rsidR="0032382B" w:rsidRPr="00D32447">
        <w:rPr>
          <w:rFonts w:ascii="Times New Roman" w:hAnsi="Times New Roman" w:cs="Times New Roman"/>
          <w:b/>
          <w:sz w:val="24"/>
          <w:szCs w:val="24"/>
        </w:rPr>
        <w:t xml:space="preserve">.1 Методические рекомендации </w:t>
      </w:r>
      <w:r w:rsidR="00CB00A9" w:rsidRPr="00D32447">
        <w:rPr>
          <w:rFonts w:ascii="Times New Roman" w:hAnsi="Times New Roman" w:cs="Times New Roman"/>
          <w:b/>
          <w:sz w:val="24"/>
          <w:szCs w:val="24"/>
        </w:rPr>
        <w:t xml:space="preserve">по </w:t>
      </w:r>
      <w:r w:rsidR="001B4A7D" w:rsidRPr="00D32447">
        <w:rPr>
          <w:rFonts w:ascii="Times New Roman" w:hAnsi="Times New Roman" w:cs="Times New Roman"/>
          <w:b/>
          <w:sz w:val="24"/>
          <w:szCs w:val="24"/>
        </w:rPr>
        <w:t>подготовке к лекционным занятиям</w:t>
      </w:r>
    </w:p>
    <w:p w:rsidR="00C76B64" w:rsidRPr="00D32447" w:rsidRDefault="00C76B64" w:rsidP="0032382B">
      <w:pPr>
        <w:spacing w:after="0" w:line="240" w:lineRule="auto"/>
        <w:ind w:firstLine="709"/>
        <w:jc w:val="both"/>
        <w:rPr>
          <w:rFonts w:ascii="Times New Roman" w:hAnsi="Times New Roman" w:cs="Times New Roman"/>
          <w:sz w:val="24"/>
          <w:szCs w:val="24"/>
        </w:rPr>
      </w:pPr>
    </w:p>
    <w:p w:rsidR="00F37F18" w:rsidRPr="00D32447" w:rsidRDefault="00F37F18" w:rsidP="00D4751D">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В соответствии с рабочей программой дисциплины самоподготовка включает в себя проработку и повторение лекционного материала и материала учебников и учебных пособий.</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lastRenderedPageBreak/>
        <w:t xml:space="preserve">Работа с учебной и научной литературой является важным и сложным видом самостоятельной работы. Существует основная и дополнительная литература, изучение и проработка которой позволяет студентам (в совокупности с изучением лекционного материала) освоить программу дисциплины в требуемом объеме и с необходимым качеством результатов. Особое внимание следует уделить изучению основной литературы, включающей основное содержание разделов дисциплины.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Грамотная работа с учебной и научной литературой предполагает соблюдение ряда правил. Первое из которых – сознательное усвоение прочитанного, осмысление, а не механическое заучивание. Следующее правило – соблюдение при работе с книгой последовательности. Необходимо сначала ознакомится с оглавлением, содержанием предисловия, а затем приступать уже к чтению. Непременное правило чтения – работа со словарем, где необходимо уточнять смысл незнакомых слов, терминов, выражений.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Для лучшего усвоения материала рекомендуется осуществлять конспектирование изучаемого материала. Это позволяет привести в систему знания, полученные при чтении, сосредоточить внимание на основных положениях (идеях) изучаемой темы. Конспект не только облегчает понимание материала, но и экономит время при его повторении.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Конспектирование – один из наиболее сложных этапов самостоятельной работы. Главное в конспекте не объем, а содержание. В нем должны быть отражены основные принципиальные положения источника и методологические положения изучаемой темы. Форма ведения конспекта может быть самой разнообразной, но начинаться конспект должен с указания наименования изучаемой темы и плана.</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Записав лекционный материал или составив конспект темы, не следует оставлять работу над имеющимся материалом до начала подготовки к экзамену. Необходимо проделать работу, сопровождающую конспектирование письменных источников: проанализировать текст, установить логические связи между его элементами, отметить вопросы, требующие дополнительную подготовку, найти разъяснение тем положениям, которые не до конца ясны. При работе над текстом лекции студенту необходимо обратить внимание на проблемные вопросы, поставленные преподавателем при чтении лекции, а также на задания и общие рекомендации преподавателя.</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Систематизация изученных источников позволяет повысить эффективность их анализа и обобщения. Итогом этой работы должна стать логически выстроенная система сведений по существу исследуемого вопроса. Необходимо из всего материала выделить существующие точки зрения на проблему, проанализировать их, сравнить, дать им оценку. Кстати, этой процедуре должны подвергаться и материалы из Интернета во избежание механического скачивания готовых текстов. В записях и конспектах студенту очень важно указывать названия источников, авторов, год издания. Это организует его, а главное, пригодится в последующем обучении. Безусловно, студент должен взять за правило активно работать с литературой в библиотеке, используя, в том числе, электронные библиотечные системы (ЭБС).</w:t>
      </w:r>
    </w:p>
    <w:p w:rsidR="001B4A7D"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Роль этого вида учебной деятельности особенно возрастает в настоящее время, когда перед учебными заведениями поставлена задача формирования у студентов потребности к постоянному самообразованию, навыков самостоятельной познавательной деятельности</w:t>
      </w:r>
      <w:r w:rsidR="001B4A7D" w:rsidRPr="00D32447">
        <w:rPr>
          <w:rFonts w:ascii="Times New Roman" w:hAnsi="Times New Roman" w:cs="Times New Roman"/>
          <w:sz w:val="24"/>
          <w:szCs w:val="24"/>
        </w:rPr>
        <w:t>.</w:t>
      </w:r>
    </w:p>
    <w:p w:rsidR="001B4A7D" w:rsidRPr="00D32447" w:rsidRDefault="00E46400" w:rsidP="00E46400">
      <w:pPr>
        <w:tabs>
          <w:tab w:val="left" w:pos="2011"/>
        </w:tabs>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ab/>
      </w:r>
    </w:p>
    <w:p w:rsidR="001B4A7D" w:rsidRPr="00D32447" w:rsidRDefault="001B4A7D" w:rsidP="00D4751D">
      <w:pPr>
        <w:spacing w:after="0" w:line="240" w:lineRule="auto"/>
        <w:ind w:firstLine="709"/>
        <w:jc w:val="both"/>
        <w:rPr>
          <w:rFonts w:ascii="Times New Roman" w:hAnsi="Times New Roman" w:cs="Times New Roman"/>
          <w:b/>
          <w:sz w:val="24"/>
          <w:szCs w:val="24"/>
        </w:rPr>
      </w:pPr>
      <w:r w:rsidRPr="00D32447">
        <w:rPr>
          <w:rFonts w:ascii="Times New Roman" w:hAnsi="Times New Roman" w:cs="Times New Roman"/>
          <w:b/>
          <w:sz w:val="24"/>
          <w:szCs w:val="24"/>
        </w:rPr>
        <w:t xml:space="preserve">2.2 Методические </w:t>
      </w:r>
      <w:r w:rsidR="00E46400" w:rsidRPr="00D32447">
        <w:rPr>
          <w:rFonts w:ascii="Times New Roman" w:hAnsi="Times New Roman" w:cs="Times New Roman"/>
          <w:b/>
          <w:sz w:val="24"/>
          <w:szCs w:val="24"/>
        </w:rPr>
        <w:t>рекомендации</w:t>
      </w:r>
      <w:r w:rsidRPr="00D32447">
        <w:rPr>
          <w:rFonts w:ascii="Times New Roman" w:hAnsi="Times New Roman" w:cs="Times New Roman"/>
          <w:b/>
          <w:sz w:val="24"/>
          <w:szCs w:val="24"/>
        </w:rPr>
        <w:t xml:space="preserve"> по подготовке к практическим занятиям (семинарам)</w:t>
      </w:r>
    </w:p>
    <w:p w:rsidR="001B4A7D" w:rsidRPr="00D32447" w:rsidRDefault="001B4A7D" w:rsidP="00D4751D">
      <w:pPr>
        <w:spacing w:after="0" w:line="240" w:lineRule="auto"/>
        <w:ind w:firstLine="709"/>
        <w:jc w:val="both"/>
        <w:rPr>
          <w:rFonts w:ascii="Times New Roman" w:hAnsi="Times New Roman" w:cs="Times New Roman"/>
          <w:sz w:val="24"/>
          <w:szCs w:val="24"/>
        </w:rPr>
      </w:pPr>
    </w:p>
    <w:p w:rsidR="00E46400" w:rsidRPr="00D32447" w:rsidRDefault="00E46400" w:rsidP="00E46400">
      <w:pPr>
        <w:spacing w:after="0" w:line="240" w:lineRule="auto"/>
        <w:ind w:firstLine="709"/>
        <w:jc w:val="both"/>
        <w:rPr>
          <w:rFonts w:ascii="Times New Roman" w:eastAsia="Calibri" w:hAnsi="Times New Roman" w:cs="Times New Roman"/>
          <w:sz w:val="24"/>
          <w:szCs w:val="24"/>
        </w:rPr>
      </w:pPr>
      <w:r w:rsidRPr="00D32447">
        <w:rPr>
          <w:rFonts w:ascii="Times New Roman" w:eastAsia="Calibri" w:hAnsi="Times New Roman" w:cs="Times New Roman"/>
          <w:sz w:val="24"/>
          <w:szCs w:val="24"/>
        </w:rPr>
        <w:t xml:space="preserve">Практические занятия призваны закреплять полученные студентами на лекции и в ходе самостоятельной подготовки знания. В процессе подготовки к практическому занятию студенту необходимо восстановить в памяти изложенный на лекции теоретический, правовой материал по рассматриваемой теме, акцентируя внимание на её </w:t>
      </w:r>
      <w:r w:rsidRPr="00D32447">
        <w:rPr>
          <w:rFonts w:ascii="Times New Roman" w:eastAsia="Calibri" w:hAnsi="Times New Roman" w:cs="Times New Roman"/>
          <w:sz w:val="24"/>
          <w:szCs w:val="24"/>
        </w:rPr>
        <w:lastRenderedPageBreak/>
        <w:t xml:space="preserve">проблемных аспектах, а также обратиться к соответствующим главам учебника, нормативным правовым актам, дополнительной литературе, судебной практике. </w:t>
      </w:r>
    </w:p>
    <w:p w:rsidR="00E46400" w:rsidRPr="00D32447" w:rsidRDefault="00E46400" w:rsidP="00E46400">
      <w:pPr>
        <w:spacing w:after="0" w:line="240" w:lineRule="auto"/>
        <w:ind w:firstLine="709"/>
        <w:jc w:val="both"/>
        <w:rPr>
          <w:rFonts w:ascii="Times New Roman" w:eastAsia="Calibri" w:hAnsi="Times New Roman" w:cs="Times New Roman"/>
          <w:sz w:val="24"/>
          <w:szCs w:val="24"/>
        </w:rPr>
      </w:pPr>
      <w:r w:rsidRPr="00D32447">
        <w:rPr>
          <w:rFonts w:ascii="Times New Roman" w:eastAsia="Calibri" w:hAnsi="Times New Roman" w:cs="Times New Roman"/>
          <w:sz w:val="24"/>
          <w:szCs w:val="24"/>
        </w:rPr>
        <w:t xml:space="preserve">Процесс подготовки к практическому занятия необходимо вести в соответствии с планом практического занятия, обращая внимание на задания для самоподготки к каждому практическому занятию. При этом некоторые темы практических занятий студенты изучают самостоятельно. </w:t>
      </w:r>
    </w:p>
    <w:p w:rsidR="00E46400" w:rsidRPr="00D32447" w:rsidRDefault="00E46400" w:rsidP="00E46400">
      <w:pPr>
        <w:spacing w:after="0" w:line="240" w:lineRule="auto"/>
        <w:ind w:firstLine="709"/>
        <w:jc w:val="both"/>
        <w:rPr>
          <w:rFonts w:ascii="Times New Roman" w:eastAsia="Calibri" w:hAnsi="Times New Roman" w:cs="Times New Roman"/>
          <w:sz w:val="24"/>
          <w:szCs w:val="24"/>
        </w:rPr>
      </w:pPr>
      <w:r w:rsidRPr="00D32447">
        <w:rPr>
          <w:rFonts w:ascii="Times New Roman" w:eastAsia="Calibri" w:hAnsi="Times New Roman" w:cs="Times New Roman"/>
          <w:sz w:val="24"/>
          <w:szCs w:val="24"/>
        </w:rPr>
        <w:t>В качестве методов проверки знаний на практических занятиях используются устный опрос студентов по вопросам плана занятия, обсуждение дискуссионных вопросов, обозначенных в задании к нему, проверка составленных избирательно-процессуальных документов, схем, таблиц, решения задач, тестирование и др. Преподавателем в ходе занятий может быть предложена контрольная работа (на 5 – 10 минут), которая позволит выяснить и контролировать уровень знаний каждого студента.</w:t>
      </w:r>
    </w:p>
    <w:p w:rsidR="00E46400" w:rsidRPr="00D32447" w:rsidRDefault="00E46400" w:rsidP="00E46400">
      <w:pPr>
        <w:spacing w:after="0" w:line="240" w:lineRule="auto"/>
        <w:ind w:firstLine="709"/>
        <w:jc w:val="both"/>
        <w:rPr>
          <w:rFonts w:ascii="Times New Roman" w:eastAsia="Calibri" w:hAnsi="Times New Roman" w:cs="Times New Roman"/>
          <w:sz w:val="24"/>
          <w:szCs w:val="24"/>
        </w:rPr>
      </w:pPr>
      <w:r w:rsidRPr="00D32447">
        <w:rPr>
          <w:rFonts w:ascii="Times New Roman" w:eastAsia="Calibri" w:hAnsi="Times New Roman" w:cs="Times New Roman"/>
          <w:sz w:val="24"/>
          <w:szCs w:val="24"/>
        </w:rPr>
        <w:t>Решение задач начинается с анализа описанных в ней фактических обстоятельств. После этого необходимо проанализировать содержание нормативно-правовых актов и дать юридически обоснованный ответ на поставленные вопросы. Ответ должен обязательно содержать ссылки на соответствующие нормативные акты. В процессе решения задачи, по усмотрению преподавателя или по инициативе студентов, решение задачи может быть усложнено за счет введения дополнительных или изменения уже имеющихся фактических обстоятельств.</w:t>
      </w:r>
    </w:p>
    <w:p w:rsidR="00E46400" w:rsidRPr="00D32447" w:rsidRDefault="00E46400" w:rsidP="00E46400">
      <w:pPr>
        <w:spacing w:after="0" w:line="240" w:lineRule="auto"/>
        <w:ind w:firstLine="709"/>
        <w:jc w:val="both"/>
        <w:rPr>
          <w:rFonts w:ascii="Times New Roman" w:eastAsia="Calibri" w:hAnsi="Times New Roman" w:cs="Times New Roman"/>
          <w:sz w:val="24"/>
          <w:szCs w:val="24"/>
        </w:rPr>
      </w:pPr>
      <w:r w:rsidRPr="00D32447">
        <w:rPr>
          <w:rFonts w:ascii="Times New Roman" w:eastAsia="Calibri" w:hAnsi="Times New Roman" w:cs="Times New Roman"/>
          <w:sz w:val="24"/>
          <w:szCs w:val="24"/>
        </w:rPr>
        <w:t xml:space="preserve">Тестовые задания предусматривают закрепление теоретических знаний, полученных студентом при изучении отдельных тем дисциплины. Их назначение – углубить знания студентов по отдельным вопросам, систематизировать полученные знания, выявить умение проверять свои знания в работе с конкретными материалами. Перед выполнением тестовых заданий необходимо ознакомиться с сущностью вопросов выбранной темы в современной учебной и научной литературе, в том числе в соответствии с положениями действующего законодательства. Каждый ответ в тестовом задании необходимо обосновать ссылками на нормы избирательного законодательства или на учебную литературу. </w:t>
      </w:r>
    </w:p>
    <w:p w:rsidR="00E46400" w:rsidRPr="00D32447" w:rsidRDefault="00E46400" w:rsidP="00E46400">
      <w:pPr>
        <w:spacing w:after="0" w:line="240" w:lineRule="auto"/>
        <w:ind w:firstLine="709"/>
        <w:jc w:val="both"/>
        <w:rPr>
          <w:rFonts w:ascii="Times New Roman" w:eastAsia="Calibri" w:hAnsi="Times New Roman" w:cs="Times New Roman"/>
          <w:sz w:val="24"/>
          <w:szCs w:val="24"/>
        </w:rPr>
      </w:pPr>
      <w:r w:rsidRPr="00D32447">
        <w:rPr>
          <w:rFonts w:ascii="Times New Roman" w:eastAsia="Calibri" w:hAnsi="Times New Roman" w:cs="Times New Roman"/>
          <w:sz w:val="24"/>
          <w:szCs w:val="24"/>
        </w:rPr>
        <w:t>Составление схемы является более простым видом графического способа отображения информации. Целью этой работы является развитие умения студента выделять главные элементы, устанавливать между ними соотношение, отслеживать ход развития, изменения какого-либо процесса, явления, и т. д. Второстепенные детали описательного характера опускаются.</w:t>
      </w:r>
    </w:p>
    <w:p w:rsidR="00E46400" w:rsidRPr="00D32447" w:rsidRDefault="00E46400" w:rsidP="00E46400">
      <w:pPr>
        <w:spacing w:after="0" w:line="240" w:lineRule="auto"/>
        <w:ind w:firstLine="709"/>
        <w:jc w:val="both"/>
        <w:rPr>
          <w:rFonts w:ascii="Times New Roman" w:eastAsia="Calibri" w:hAnsi="Times New Roman" w:cs="Times New Roman"/>
          <w:sz w:val="24"/>
          <w:szCs w:val="24"/>
        </w:rPr>
      </w:pPr>
      <w:r w:rsidRPr="00D32447">
        <w:rPr>
          <w:rFonts w:ascii="Times New Roman" w:eastAsia="Calibri" w:hAnsi="Times New Roman" w:cs="Times New Roman"/>
          <w:sz w:val="24"/>
          <w:szCs w:val="24"/>
        </w:rPr>
        <w:t>Список рекомендуемой литературы при подготовке к практическому занятию предлагается преподавателем. Теоретические представления и владение нормативно-правовой основой проведения выборов должны подкрепляться знаниями судебной практики по избирательным спорам. Хорошим подспорьем в освоении студентами дисциплины являются систематизированные данные электоральной статистики, научно-методические материалы, публикуемые Центральной избирательной комиссией Российской Федерации (ЦИК РФ) на официальном сайте - www.cikrf.ru, а также на сайте Российского Центра обучения избирательным технологиям (РЦОИТ) при ЦИК РФ - www.rcoit.ru.</w:t>
      </w:r>
    </w:p>
    <w:p w:rsidR="001B4A7D" w:rsidRPr="00D32447" w:rsidRDefault="00E46400" w:rsidP="00E46400">
      <w:pPr>
        <w:spacing w:after="0" w:line="240" w:lineRule="auto"/>
        <w:ind w:firstLine="709"/>
        <w:jc w:val="both"/>
        <w:rPr>
          <w:rFonts w:ascii="Times New Roman" w:eastAsia="Calibri" w:hAnsi="Times New Roman" w:cs="Times New Roman"/>
          <w:sz w:val="24"/>
          <w:szCs w:val="24"/>
        </w:rPr>
      </w:pPr>
      <w:r w:rsidRPr="00D32447">
        <w:rPr>
          <w:rFonts w:ascii="Times New Roman" w:eastAsia="Calibri" w:hAnsi="Times New Roman" w:cs="Times New Roman"/>
          <w:sz w:val="24"/>
          <w:szCs w:val="24"/>
        </w:rPr>
        <w:t>Для подготовки к практическим занятиям, текущему контролю и промежуточной аттестации студенты могут воспользоваться электронной библиотекой ВУЗа, расположенной по электронному адресу http://library.bgti.ru, где они имеют возможность получить доступ к учебно-методическим материалам, как библиотеки ВУЗа, так и иных электронных библиотечных систем. В свою очередь, студенты могут взять на дом необходимую литературу на абонементе библиотеки, а также воспользоваться читальным залом института.</w:t>
      </w:r>
    </w:p>
    <w:p w:rsidR="001B4A7D" w:rsidRPr="00D32447" w:rsidRDefault="001B4A7D" w:rsidP="00D4751D">
      <w:pPr>
        <w:spacing w:after="0" w:line="240" w:lineRule="auto"/>
        <w:ind w:firstLine="709"/>
        <w:jc w:val="both"/>
        <w:rPr>
          <w:rFonts w:ascii="Times New Roman" w:hAnsi="Times New Roman" w:cs="Times New Roman"/>
          <w:sz w:val="24"/>
          <w:szCs w:val="24"/>
        </w:rPr>
      </w:pPr>
    </w:p>
    <w:p w:rsidR="00D32447" w:rsidRDefault="00D32447" w:rsidP="00E46400">
      <w:pPr>
        <w:spacing w:after="0" w:line="240" w:lineRule="auto"/>
        <w:ind w:firstLine="709"/>
        <w:jc w:val="both"/>
        <w:rPr>
          <w:rFonts w:ascii="Times New Roman" w:hAnsi="Times New Roman" w:cs="Times New Roman"/>
          <w:b/>
          <w:sz w:val="24"/>
          <w:szCs w:val="24"/>
        </w:rPr>
      </w:pPr>
    </w:p>
    <w:p w:rsidR="00D32447" w:rsidRDefault="00D32447" w:rsidP="00E46400">
      <w:pPr>
        <w:spacing w:after="0" w:line="240" w:lineRule="auto"/>
        <w:ind w:firstLine="709"/>
        <w:jc w:val="both"/>
        <w:rPr>
          <w:rFonts w:ascii="Times New Roman" w:hAnsi="Times New Roman" w:cs="Times New Roman"/>
          <w:b/>
          <w:sz w:val="24"/>
          <w:szCs w:val="24"/>
        </w:rPr>
      </w:pPr>
    </w:p>
    <w:p w:rsidR="00E46400" w:rsidRPr="00D32447" w:rsidRDefault="00E46400" w:rsidP="00E46400">
      <w:pPr>
        <w:spacing w:after="0" w:line="240" w:lineRule="auto"/>
        <w:ind w:firstLine="709"/>
        <w:jc w:val="both"/>
        <w:rPr>
          <w:rFonts w:ascii="Times New Roman" w:hAnsi="Times New Roman" w:cs="Times New Roman"/>
          <w:b/>
          <w:sz w:val="24"/>
          <w:szCs w:val="24"/>
        </w:rPr>
      </w:pPr>
      <w:r w:rsidRPr="00D32447">
        <w:rPr>
          <w:rFonts w:ascii="Times New Roman" w:hAnsi="Times New Roman" w:cs="Times New Roman"/>
          <w:b/>
          <w:sz w:val="24"/>
          <w:szCs w:val="24"/>
        </w:rPr>
        <w:lastRenderedPageBreak/>
        <w:t xml:space="preserve">2.3 Методические рекомендации по изучению отдельных </w:t>
      </w:r>
      <w:r w:rsidR="00D32447">
        <w:rPr>
          <w:rFonts w:ascii="Times New Roman" w:hAnsi="Times New Roman" w:cs="Times New Roman"/>
          <w:b/>
          <w:sz w:val="24"/>
          <w:szCs w:val="24"/>
        </w:rPr>
        <w:t>тем</w:t>
      </w:r>
      <w:r w:rsidRPr="00D32447">
        <w:rPr>
          <w:rFonts w:ascii="Times New Roman" w:hAnsi="Times New Roman" w:cs="Times New Roman"/>
          <w:b/>
          <w:sz w:val="24"/>
          <w:szCs w:val="24"/>
        </w:rPr>
        <w:t xml:space="preserve"> дисциплины</w:t>
      </w:r>
    </w:p>
    <w:p w:rsidR="00E46400" w:rsidRPr="00D32447" w:rsidRDefault="00E46400" w:rsidP="00E46400">
      <w:pPr>
        <w:spacing w:after="0" w:line="240" w:lineRule="auto"/>
        <w:ind w:firstLine="709"/>
        <w:jc w:val="both"/>
        <w:rPr>
          <w:rFonts w:ascii="Times New Roman" w:hAnsi="Times New Roman" w:cs="Times New Roman"/>
          <w:sz w:val="24"/>
          <w:szCs w:val="24"/>
        </w:rPr>
      </w:pPr>
    </w:p>
    <w:p w:rsidR="00E46400" w:rsidRPr="00D32447" w:rsidRDefault="00E46400" w:rsidP="00E46400">
      <w:pPr>
        <w:spacing w:after="0" w:line="240" w:lineRule="auto"/>
        <w:ind w:firstLine="709"/>
        <w:jc w:val="both"/>
        <w:rPr>
          <w:rFonts w:ascii="Times New Roman" w:hAnsi="Times New Roman" w:cs="Times New Roman"/>
          <w:i/>
          <w:sz w:val="24"/>
          <w:szCs w:val="24"/>
        </w:rPr>
      </w:pPr>
      <w:r w:rsidRPr="00D32447">
        <w:rPr>
          <w:rFonts w:ascii="Times New Roman" w:hAnsi="Times New Roman" w:cs="Times New Roman"/>
          <w:i/>
          <w:sz w:val="24"/>
          <w:szCs w:val="24"/>
        </w:rPr>
        <w:t>Тема 1 Система и источники избирательного права. Принципы избирательного права</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Приступая к изучению данной темы, в первую очередь необходимо уяснить вопрос о предмете российского избирательного права, что позволит осознать роль и место избирательного права в правовой системе России. Предмет избирательного права составляют общественные отношения, связанные с организацией и проведением выборов, реализацией и защитой избирательных прав граждан. Следует иметь в виду, что электоральные отношения складываются не только во время выборов (период избирательной кампании), но и в так называемый межвыборный период. Например, отношения по поводу формирования избирательных комиссий, действующих на постоянной основе, отношения в области учета избирателей, отношения по защите избирательных прав и др.  Вместе с тем не стоит включать в содержание предмета избирательного права отношения, связанные с иными институтами народовластия (референдум, отзыв депутата). Иногда совокупность общественных отношений, регулируемых избирательным правом, обозначают понятием «избирательная система». В этой связи необходимо уяснить содержание данного термина.  Избирательное право относится к публичному праву, поэтому ему свойствен, прежде всего, императивный метод регулирования общественных отношений. Однако довольно значительную роль играет и диспозитивный метод, например, при регулировании отношений, связанных с проведением избирательными объединениями и кандидатами своих избирательных кампаний.  Далее следует обратиться к международным избирательным стандартам. В настоящее время они закреплены в различных международных правовых актах, как универсальных, так и региональных. Особое внимание стоит уделить Конвенции о стандартах демократических выборов, избирательных прав и свобод в государствах-участниках Содружества Независимых Государств, подписанной в г. Кишиневе 7 октября 2002 г.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Важно установить, как соотносятся международные избирательные стандарты с принципами российского избирательного права, насколько полно и точно они находят отражение в действующем законодательстве Российской Федерации. Не менее важным для понимания сущности избирательного права является вопрос о его источниках. Приступая к изучению этого вопроса, нужно определиться с соотношением терминов «избирательное законодательство» и «законодательство о выборах». Исходные положения избирательного права содержатся в Конституции Российской Федерации (статьи 3, 32, 81, 96, 97, 130). При выявлении конституционного содержания этих положений необходимо обращаться к правовым позициям Конституционного Суда Российской Федерации.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Важную роль играют международные правовые акты. Конституционное разграничение предметов ведения и полномочий между Федерацией и ее субъектами предполагает регулирование избирательных отношений на двух уровнях: на уровне Российской Федерации и уровне субъектов Российской Федерации.  Ведущая роль в регулировании избирательных отношений принадлежит федеральным законам. Среди них стоит особо отметить Федеральный закон «Об основных гарантиях избирательных прав и права на участие в референдуме граждан Российской Федерации», являющийся основным актом в системе законодательства о выборах. Он достаточно детально регулирует практически все избирательные процедуры, имеет прямое действие и применяется при проведении выборов любого уровня на территории Российской Федерации. Другие законы не могут ему противоречить.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Иные федеральные законы регламентируют проведение отдельного вида выборов (Федеральный закон «О выборах Президента Российской Федерации», Федеральный закон «О выборах депутатов Государственной Думы Федерального Собрания Российской Федерации») или затрагивают некоторые аспекты (Федеральный закон «О политических </w:t>
      </w:r>
      <w:r w:rsidRPr="00D32447">
        <w:rPr>
          <w:rFonts w:ascii="Times New Roman" w:hAnsi="Times New Roman" w:cs="Times New Roman"/>
          <w:sz w:val="24"/>
          <w:szCs w:val="24"/>
        </w:rPr>
        <w:lastRenderedPageBreak/>
        <w:t xml:space="preserve">партиях»).  В связи с образованием в составе Российской Федерации новых субъектов Федерации возросла роль указов Президента Российской Федерации в регулировании избирательных отношений.  В основном же указами Президента Российской Федерации и постановлениями Правительства Российской Федерации регулируются лишь отдельные стороны организационного, информационного, технического и иного обеспечения деятельности избирательных комиссий и органов исполнительной власти по реализации избирательных прав граждан.  Нормы избирательного права закрепляются также в законодательстве субъектов Российской Федерации: в их конституциях (уставах) и законах.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В некоторых субъектах законодательство о выборах кодифицировано (Свердловская область, г. Москва). В других субъектах Федерации оно представлено несколькими законами, регулирующими отдельные виды выборов, а также статус избирательных комиссий (Оренбургская область).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Специфическим источником избирательного права являются нормативно-правовые акты избирательных комиссий, организующих выборы (ЦИК России, избирательные комиссии субъектов Российской Федерации и избирательные комиссии муниципальных образований). Акты, принятые избирательными комиссиями в пределах их компетенции, обязательны для участников избирательных правоотношений. Среди актов избирательных комиссий следует выделить инструкции о порядке открытия и ведения специальных избирательных счетов, о порядке формирования и расходования денежных средств избирательных фондов, о порядке деятельности уполномоченных представителей по финансовым вопросам, постановления о перечнях и формах документов, представляемых кандидатами, избирательными объединениями в избирательные комиссии.</w:t>
      </w:r>
    </w:p>
    <w:p w:rsidR="00E46400" w:rsidRPr="00D32447" w:rsidRDefault="00E46400" w:rsidP="00E46400">
      <w:pPr>
        <w:spacing w:after="0" w:line="240" w:lineRule="auto"/>
        <w:ind w:firstLine="709"/>
        <w:jc w:val="both"/>
        <w:rPr>
          <w:rFonts w:ascii="Times New Roman" w:hAnsi="Times New Roman" w:cs="Times New Roman"/>
          <w:sz w:val="24"/>
          <w:szCs w:val="24"/>
        </w:rPr>
      </w:pPr>
    </w:p>
    <w:p w:rsidR="00E46400" w:rsidRPr="00D32447" w:rsidRDefault="00E46400" w:rsidP="00E46400">
      <w:pPr>
        <w:spacing w:after="0" w:line="240" w:lineRule="auto"/>
        <w:ind w:firstLine="709"/>
        <w:jc w:val="both"/>
        <w:rPr>
          <w:rFonts w:ascii="Times New Roman" w:hAnsi="Times New Roman" w:cs="Times New Roman"/>
          <w:i/>
          <w:sz w:val="24"/>
          <w:szCs w:val="24"/>
        </w:rPr>
      </w:pPr>
      <w:r w:rsidRPr="00D32447">
        <w:rPr>
          <w:rFonts w:ascii="Times New Roman" w:hAnsi="Times New Roman" w:cs="Times New Roman"/>
          <w:i/>
          <w:sz w:val="24"/>
          <w:szCs w:val="24"/>
        </w:rPr>
        <w:t>Тема 2 Виды избирательных систем</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При изучении данной темы необходимо иметь ввиду, что современные избирательные системы связаны с появлением представительных учреждений парламентского типа: парламента в Англии, Генеральных штатов во Франции, кортесов в Испании. Именно в этих странах реализовывалась идея формирования представительства, основанная на принципах большинства, а позднее пропорционального представительства различных политических сил, участвующих в выборах.</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Для английского типа избирательной парламентской системы всегда характерны консервативные начала, фактическое отсутствие эволюции. Английская избирательная система децентрализована, в ней нет, в нашем понимании, иерархической системы избирательных комиссий. Становление французской избирательной системы также характеризовалось мажоритарными началами, функционирующими в режиме большинства.  Для французов главное – выразить дух нации, представляющий нацию как идеальную конструкцию, венчавшую «крах собороманий», с доведением принципа большинства до абсолютной модели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Существуют два основных вида избирательных систем: мажоритарная и пропорциональная. Однако каждая из них имеет множество разновидностей, определяемых историческими особенностями государства, где они используются при формировании органов государственной власти и органов местного самоуправления. Разноуровневые выборы в различных государственных коммунальных, корпоративных структурах, а также в органах МСУ создают определенные трудности в количественном выражении этих систем.</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В основе мажоритарной избирательной системы лежит принцип большинства (от французского слова majorite — большинство): избранными считаются те кандидаты, которые получили установленное большинство голосов.</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Можно выделить три крупные семьи в мажоритарной системе:</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1)</w:t>
      </w:r>
      <w:r w:rsidRPr="00D32447">
        <w:rPr>
          <w:rFonts w:ascii="Times New Roman" w:hAnsi="Times New Roman" w:cs="Times New Roman"/>
          <w:sz w:val="24"/>
          <w:szCs w:val="24"/>
        </w:rPr>
        <w:tab/>
        <w:t>мажоритарная система относительного большинства;</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2)</w:t>
      </w:r>
      <w:r w:rsidRPr="00D32447">
        <w:rPr>
          <w:rFonts w:ascii="Times New Roman" w:hAnsi="Times New Roman" w:cs="Times New Roman"/>
          <w:sz w:val="24"/>
          <w:szCs w:val="24"/>
        </w:rPr>
        <w:tab/>
        <w:t>мажоритарная система квалифицированного большинства;</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lastRenderedPageBreak/>
        <w:t>3)</w:t>
      </w:r>
      <w:r w:rsidRPr="00D32447">
        <w:rPr>
          <w:rFonts w:ascii="Times New Roman" w:hAnsi="Times New Roman" w:cs="Times New Roman"/>
          <w:sz w:val="24"/>
          <w:szCs w:val="24"/>
        </w:rPr>
        <w:tab/>
        <w:t>мажоритарная система абсолютного большинства.</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В Российской Федерации мажоритарная система абсолютного большинства применяется на выборах Президента РФ, а также для выборов высшего должностного лица субъекта РФ (там, где это предусмотрено законодательством субъекта РФ). Мажоритарная система относительного большинства в чистом виде применятся на выборах главы муниципального образования и представительного органа муниципального образования.</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При организации выборов по пропорциональной системе к участию в них допускается не отдельные кандидаты, а списки кандидатов, выдвигаемые, как правило, политическими партиями. На основании принципа пропорциональности депутатские мандаты распределяются в соответствии с количеством и долей голосов, поданных на выборах за список кандидатов данной партии или блока партий и иных объединений (избирательного блока). До 2016 года в чистом виде пропорциональная избирательная система применялась на выборах депутатов Государственной Думы РФ, с 2016 года применяется иной порядок.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Смешанные избирательные системы предполагают, что часть депутатов избирается по пропорциональной системе, а другая часть – по мажоритарной. Эта система производна от вышеназванных избирательных систем, и поэтому ее выделяют в качестве особого, самостоятельного типа избирательной системы. В России смешанные избирательные системы применяются на выборах депутатов Государственной Думы РФ (225 депутатов избираются по пропорциональной избирательной системе, 225 – по одномандатным избирательным округам), на выборах законодательных (представительных) органов государственной власти субъектов РФ (например, 23 депутат Законодательного Собрания Оренбургской области избираются по одномандатным избирательным округам, 24 – по партийным спискам), а также могут применяться в ряде случаев на муниципальных выборах (при соблюдении условий, указанных в законе). </w:t>
      </w:r>
    </w:p>
    <w:p w:rsidR="00E46400" w:rsidRPr="00D32447" w:rsidRDefault="00E46400" w:rsidP="00E46400">
      <w:pPr>
        <w:spacing w:after="0" w:line="240" w:lineRule="auto"/>
        <w:ind w:firstLine="709"/>
        <w:jc w:val="both"/>
        <w:rPr>
          <w:rFonts w:ascii="Times New Roman" w:hAnsi="Times New Roman" w:cs="Times New Roman"/>
          <w:sz w:val="24"/>
          <w:szCs w:val="24"/>
        </w:rPr>
      </w:pPr>
    </w:p>
    <w:p w:rsidR="00E46400" w:rsidRPr="00D32447" w:rsidRDefault="00E46400" w:rsidP="00E46400">
      <w:pPr>
        <w:spacing w:after="0" w:line="240" w:lineRule="auto"/>
        <w:ind w:firstLine="709"/>
        <w:jc w:val="both"/>
        <w:rPr>
          <w:rFonts w:ascii="Times New Roman" w:hAnsi="Times New Roman" w:cs="Times New Roman"/>
          <w:i/>
          <w:sz w:val="24"/>
          <w:szCs w:val="24"/>
        </w:rPr>
      </w:pPr>
      <w:r w:rsidRPr="00D32447">
        <w:rPr>
          <w:rFonts w:ascii="Times New Roman" w:hAnsi="Times New Roman" w:cs="Times New Roman"/>
          <w:i/>
          <w:sz w:val="24"/>
          <w:szCs w:val="24"/>
        </w:rPr>
        <w:t>Тема 3 Избирательные правоотношения: понятие, структура, субъектный состав</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Для полноты представления об избирательном праве важное значение имеет вопрос о субъектах избирательных правоотношений. Чтобы выступать в качестве участника в избирательных правоотношениях лицо должно обладать избирательной правосубъектностью. Российское избирательное право наделяет избирательной правосубъектностью граждан и их объединения.  Граждане обладают общегражданским электоральным статусом, который они могут совмещать со статусом кандидата, доверенного лица, уполномоченного представителя избирательного объединения, наблюдателя и др. В рамках общегражданского избирательно-правового статуса они реализуют правомочия по сбору подписей, проведению предвыборной агитации, финансированию избирательных кампаний. В случаях, установленных в законе, в выборах вправе принимать участие иностранные граждане.  Объем правомочий большинства юридических лиц как субъектов избирательного права ограничивается лишь правом вносить добровольные пожертвования в избирательные фонды. В качестве полноценных субъектов избирательного права можно признать лишь общественные объединения и, прежде всего, политические партии, их структурные подразделения.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Общественные объединения вправе вести предвыборную агитацию, назначать наблюдателей. Политические партии, их структурные подразделения, а также общественные организации и общественные движения в зависимости от уровня выборов и при соблюдении определенных условий могут приобретать статус избирательного объединения.  Наличие у граждан и их объединений избирательной правосубъектности позволяет в зависимости от ее объема участвовать в выборах в том или ином качестве. Причем при наличии соответствующих юридических фактов они приобретают специальные избирательно-правовые статусы.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lastRenderedPageBreak/>
        <w:t xml:space="preserve">Участниками избирательных правоотношений выступают избирательные комиссии, органы государственной власти и органы местного самоуправления, а также различного рода организации, обеспечивающие реализацию избирательных прав.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При изучении статуса избирателя надо иметь в виду, что избирателями являются граждане, проживающие на той территории, на которой проводятся выборы. Статус избирателя опосредует реализацию активного избирательного права. Студент должен знать цензы активного избирательного права. Пассивное избирательное право реализуется через статус кандидата. Действующее законодательство позволяет различать несколько модификаций статуса кандидата: статус выдвинутого кандидата, статус зарегистрированного кандидата, статус резервного кандидата и статус избранного кандидата. Каждая модификация статуса кандидата характеризуется собственным объемом прав и обязанностей и имеет место на определенной стадии избирательного процесса. Необходимо различать также статусы кандидата, выдвинутого непосредственно, и кандидата, выдвинутого в составе списка кандидатов. Студент должен усвоить содержание указанных модификаций статуса кандидата и знать их отличительные особенности.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При изучении вопроса о статусе избирательного объединения необходимо усвоить понятие избирательного объединения, определиться с тем, какие объединения и на каких выборах обладают правосубъектностью избирательного объединения, установить круг прав и обязанностей избирательного объединения применительно к различным стадиям избирательного процесса. Следует иметь в виду, что действующее законодательство не предусматривает возможности образования избирательных блоков.   Кандидат, избирательное объединение в ходе избирательной кампании реализуют свою избирательную правоспособность по большей части самостоятельно, что обусловлено самой природой избирательных прав, требующей личного участия в их осуществлении. Однако в случаях и порядке, установленных в законе, они вправе осуществлять ряд своих электоральных полномочий через представителей.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Согласно законодательству о выборах от имени кандидата вправе выступать исключительно его уполномоченные представители по финансовым вопросам и доверенные лица. Избирательное объединение осуществляет свои избирательные права через уполномоченных представителей, в том числе по финансовым вопросам. Нормы избирательного права предоставляют ему также право назначать доверенных лиц. Интересы кандидата, избирательного объединения в избирательном процессе, кроме того, призваны отстаивать назначенные ими члены избирательных комиссий с правом совещательного голоса и наблюдатели. Однако данных субъектов избирательных правоотношений нельзя назвать представителями в общепринятом смысле этого слова. Они не могут приобретать права и обязанности для кандидата, избирательного объединения и не выступают от их имени. Однако и уполномоченные представители, и доверенные лица, и члены комиссий с правом совещательного голоса, и наблюдатели участвуют в выборах в целях оказания помощи кандидату, избирательному объединению в достижении цели их избирательных кампаний. Это позволяет характеризовать их в качестве вспомогательных участников избирательной кампании кандидата, избирательного объединения.  </w:t>
      </w:r>
    </w:p>
    <w:p w:rsidR="00E46400" w:rsidRPr="00D32447" w:rsidRDefault="00E46400" w:rsidP="00E46400">
      <w:pPr>
        <w:spacing w:after="0" w:line="240" w:lineRule="auto"/>
        <w:ind w:firstLine="709"/>
        <w:jc w:val="both"/>
        <w:rPr>
          <w:rFonts w:ascii="Times New Roman" w:hAnsi="Times New Roman" w:cs="Times New Roman"/>
          <w:sz w:val="24"/>
          <w:szCs w:val="24"/>
        </w:rPr>
      </w:pPr>
    </w:p>
    <w:p w:rsidR="00E46400" w:rsidRPr="00D32447" w:rsidRDefault="00E46400" w:rsidP="00E46400">
      <w:pPr>
        <w:spacing w:after="0" w:line="240" w:lineRule="auto"/>
        <w:ind w:firstLine="709"/>
        <w:jc w:val="both"/>
        <w:rPr>
          <w:rFonts w:ascii="Times New Roman" w:hAnsi="Times New Roman" w:cs="Times New Roman"/>
          <w:i/>
          <w:sz w:val="24"/>
          <w:szCs w:val="24"/>
        </w:rPr>
      </w:pPr>
      <w:r w:rsidRPr="00D32447">
        <w:rPr>
          <w:rFonts w:ascii="Times New Roman" w:hAnsi="Times New Roman" w:cs="Times New Roman"/>
          <w:i/>
          <w:sz w:val="24"/>
          <w:szCs w:val="24"/>
        </w:rPr>
        <w:t>Тема 4 Система избирательных комиссий в Российской Федерации</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В Российской Федерации органами, уполномоченными на организацию и проведение выборов, выступают избирательные комиссии. Систему избирательных комиссий составляют: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окружные комиссии, территориальные и участковые комиссии. Для формирования полного и ясного представления о системе избирательных комиссий студенту нужно разобраться с тем, какие комиссии являются государственными </w:t>
      </w:r>
      <w:r w:rsidRPr="00D32447">
        <w:rPr>
          <w:rFonts w:ascii="Times New Roman" w:hAnsi="Times New Roman" w:cs="Times New Roman"/>
          <w:sz w:val="24"/>
          <w:szCs w:val="24"/>
        </w:rPr>
        <w:lastRenderedPageBreak/>
        <w:t xml:space="preserve">и муниципальными органами, а какие − нет, какие комиссии называются организующими выборы применительно к выборам различного уровня, какие комиссии действуют на постоянной основе, а какие − нет, что такое временные комиссии.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Важное значение имеет также вопрос о порядке формирования избирательных комиссий.  В целях реализации функций по организации и проведению выборов и защите избирательных прав граждан избирательные комиссии наделены целом рядом полномочий, которые можно разделить на несколько основных групп: организационно-распорядительные, контрольные, финансовые, по рассмотрению обращений, жалоб и заявлений. Также необходимо уделить внимание организации деятельности самих избирательных комиссий. В рамках вопроса об избирательных комиссиях требуется также раскрыть содержание статуса члена избирательной комиссии с правом решающего голоса</w:t>
      </w:r>
    </w:p>
    <w:p w:rsidR="00E46400" w:rsidRPr="00D32447" w:rsidRDefault="00E46400" w:rsidP="00E46400">
      <w:pPr>
        <w:spacing w:after="0" w:line="240" w:lineRule="auto"/>
        <w:ind w:firstLine="709"/>
        <w:jc w:val="both"/>
        <w:rPr>
          <w:rFonts w:ascii="Times New Roman" w:hAnsi="Times New Roman" w:cs="Times New Roman"/>
          <w:sz w:val="24"/>
          <w:szCs w:val="24"/>
        </w:rPr>
      </w:pPr>
    </w:p>
    <w:p w:rsidR="00E46400" w:rsidRPr="00D32447" w:rsidRDefault="00E46400" w:rsidP="00E46400">
      <w:pPr>
        <w:spacing w:after="0" w:line="240" w:lineRule="auto"/>
        <w:ind w:firstLine="709"/>
        <w:jc w:val="both"/>
        <w:rPr>
          <w:rFonts w:ascii="Times New Roman" w:hAnsi="Times New Roman" w:cs="Times New Roman"/>
          <w:i/>
          <w:sz w:val="24"/>
          <w:szCs w:val="24"/>
        </w:rPr>
      </w:pPr>
      <w:r w:rsidRPr="00D32447">
        <w:rPr>
          <w:rFonts w:ascii="Times New Roman" w:hAnsi="Times New Roman" w:cs="Times New Roman"/>
          <w:i/>
          <w:sz w:val="24"/>
          <w:szCs w:val="24"/>
        </w:rPr>
        <w:t>Тема 5 Стадии избирательного процесса</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Понятие избирательного процесса легально не закреплено, однако оно прочно закрепилось в отечественном избирательном праве. Содержательно избирательный процесс можно определить, как систему всех избирательных действий и процедур, осуществляемых субъектами избирательных правоотношений в определенном хронологическом порядке. Избирательные действия (или избирательные операции) − это юридически значимые действия, посредством совершения которых субъекты избирательных правоотношений реализуют свои права и исполняют возложенные на них обязанности или осуществляют свои полномочия.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Некоторые избирательные действия имеют относительно самостоятельное значение (назначение доверенных лиц), однако большинство таких действий имеет смысл только при совершении их вместе с другими избирательными действиями. Такой комплекс избирательных действий, объединенных общей целью, именуется избирательной процедурой. Таким образом, избирательный процесс – это правовая форма реализации избирательных прав.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В настоящее время в отечественной науке конституционного права избирательный процесс принято рассматривать через совокупность составляющих его стадий. Стадии – это основные этапы организации и проведения выборов, в рамках которых совершаются предусмотренные законом избирательные процедуры и действия.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Традиционно первой стадией избирательного процесса считается назначение выборов. Именно назначение выборов знаменует собой начало избирательной кампании. Спецификой современного российского законодательства о выборах является то, что оно предельно четко устанавливает правила определения дня голосования, в том числе устанавливает единый день голосования на выборах в органы государственной власти субъектов Российской Федерации и органы местного самоуправления − второе воскресенье сентября. Необходимо раскрыть вопросы об органах, уполномоченных на назначение выборов, и гарантиях назначения выборов. Особо стоит отметить значение официального опубликования решения о назначении выборов в средствах массовой информации.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Стадия формирования организационно-технологической основы проведения выборов включает в себя образование избирательных округов и участков, формирование избирательных комиссий и составление списков избирателей. Раскрывая содержание этой стадии, нужно остановиться на понятиях избирательного округа и избирательного участка, их значении, правилах образования избирательных округов и избирательных участков, процедурах формирования избирательных комиссий различного уровня, правилах составления списков избирателей и включения в него граждан, сроках осуществления указанных процедур. Применительно к формированию избирательных комиссий следует иметь в виду, что комиссии, действующие на постоянной основе, формируются за рамками избирательной кампании, а во время выборов образуются окружные и участковые избирательные комиссии.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lastRenderedPageBreak/>
        <w:t xml:space="preserve">Стадия выдвижения и регистрация кандидата (списка кандидатов) включает в себя процедуры выдвижения кандидата (списка кандидатов), создания избирательного фонда, сбора подписей избирателей и регистрации кандидата (списка кандидатов). В России круг субъектов права выдвижения кандидатов определен в федеральных избирательных законах. К ним относятся граждане (такое право реализуется в порядке самовыдвижения) и избирательные объединения (соответственно уровню выборов).  Выдвигаться кандидаты могут двумя способами: непосредственно и в составе списка кандидатов. Выдвигать списки кандидатов вправе только политические партии и их подразделения. В свою очередь, способ выдвижения кандидатов напрямую производен от вида избирательной системы. Выдвижение кандидатов (списков кандидатов) производится в уведомительном порядке. Отличительной особенностью порядка выдвижения списка кандидатов является заверение списка кандидатов избирательной комиссией.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С момента выдвижения кандидата (списка кандидатов) и до представления документов на регистрацию кандидат, избирательное объединение обязаны создать избирательный фонд. Эта избирательная процедура включает в себя три избирательных действия: получение разрешения в избирательной комиссии на открытие счета, открытие специального избирательного счета в банке и сообщение реквизитов счета избирательной комиссии.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Регистрация кандидата (списка кандидатов) осуществляется избирательной комиссией при представлении всех необходимых документов, предусмотренных законом (заявление о согласии баллотироваться, копии подтверждающих документов, сведения об имуществе и доходах кандидата и др.). Представление в установленные законом сроки всех требуемых документов выступает в качестве сложного юридического факта, порождающего правоотношения по поводу проверки избирательной комиссией соблюдения порядка выдвижения кандидата списка кандидатов и принятия решения о регистрации кандидата, списка кандидата либо об отказе в регистрации.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Для регистрации кандидата, выдвинутого непосредственно, требуется также наличие доказательств определенной поддержки кандидата со стороны избирателей. В этих целях кандидаты осуществляют сбор подписей избирателей. Единственное исключение предусмотрено в отношении кандидатов при проведении выборов в представительные органы муниципальных образований со средней нормой представительства избирателей не более десяти тысяч (заявительный порядок регистрации кандидатов). Кандидаты, выдвинутые политическими партиями освобождены от сбора подписей избирателей на всех видах выборов, кроме президентских. При выдвижении на должность Президента РФ партийным кандидатам необходимо собрать 100 тыс. подписей избирателей, в то время как кандидатам-самовыдвиженцам – 300 тыс. подписей. При этом кандидаты от партий с парламентским статусом и на этих выборах освобождены от обязанности собирать подписи.  Проверку подписей избирателей, содержащихся в подписных листах осуществляет создаваемая избирательной комиссией рабочая группа.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Основания для признания подписей избирателей недостоверными и недействительными содержатся в Федеральном законе «Об основных гарантиях избирательных прав и права на участие в референдуме граждан Российской Федерации» (пункты 6.3 и 6.4 статьи 38).  В связи с возвращением в российскую политическую систему института выборности высших должностных лиц субъектов РФ следует отметить особенности порядка проведения соответствующих выборов.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Выборы являются мощным информационным поводом, стимулирующим интенсификацию обмена информацией. В связи с выборами осуществляются специальные виды информационной деятельности: информирование избирателей (официальное предвыборное информирование) и предвыборная агитация, объединяемые понятием «информационное обеспечение выборов».  В целях повышения электорально-правовой культуры избирателей, кандидатов, иных участников выборов, обеспечения открытости и гласности выборов избирательные комиссии, органы государственной власти, органы </w:t>
      </w:r>
      <w:r w:rsidRPr="00D32447">
        <w:rPr>
          <w:rFonts w:ascii="Times New Roman" w:hAnsi="Times New Roman" w:cs="Times New Roman"/>
          <w:sz w:val="24"/>
          <w:szCs w:val="24"/>
        </w:rPr>
        <w:lastRenderedPageBreak/>
        <w:t xml:space="preserve">местного самоуправления, а также организации СМИ и другие осуществляют информирование избирателей.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В рамках официального предвыборного информирования распространяется информация о ходе подготовки и проведения выборов, о деятельности и решениях избирательных комиссий, о сроках и порядке совершения избирательных действий, об избирательном законодательстве, о кандидатах и избирательных объединениях. К информационным материалам предъявляются требования объективности и достоверности, они не должны нарушать равенство кандидатов и избирательных объединений.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Важной составляющей информационного обмена в ходе выборов являются агитационные кампании кандидатов и избирательных объединений, состязающихся между собой. Кандидат, избирательное объединение имеют цель склонить избирателей на свою сторону и настроить их против своих конкурентов по избирательной кампании, для чего и проводят предвыборную агитацию. Действующее законодательство признает право на предвыборную агитацию также за гражданами и общественными объединениями (общие субъекты агитационной деятельности). Но они вправе самостоятельно проводить только не финансируемую предвыборную агитацию, то есть им не доступна агитация в СМИ, путем распространения листовок и любыми другими способами, требующими финансовых затрат. Критерием отграничения предвыборной агитации от информирования избирателей, как это сформулировал Конституционный Суд Российской Федерации, является цель распространения информации. Но для ее установления в конкретном случае необходимо знать содержательные признаки предвыборной агитации.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В целях определения правомерности агитационных действий необходимо знать сроки агитационного периода и ограничения, связанные с проведением предвыборной агитации. Предвыборная агитация может вестись различными способами, в различных формах и с использованием различных методов. Законодательство позволяет кандидатам и избирательным объединениям вести предвыборную агитацию через электронные и печатные средства массовой информации, посредством проведения публичных мероприятий, путем распространения агитационной печатной продукции и размещения наружной рекламы, а также с помощью других способов. Проведение агитации тем или иным способом осуществляется в конкретных формах и с использованием соответствующих методов.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Последней стадией избирательного процесса является голосование, установление его итогов, определение результатов выборов и их легитимация. В этом вопросе необходимо рассмотреть порядок голосования в общем порядке, голосования вне помещения для голосования, голосования по открепительному удостоверению, досрочного голосования, а также новые виды голосования: электронное голосование и голосование по почте. Далее следует раскрыть процедуру подсчета голосов и установления итогов голосования.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Особого внимания заслуживают современные технологии, используемые при голосовании и подсчете голосов, в первую очередь ГАС «Выборы».  Определение результатов выборов включает в себя признание выборов состоявшимися или несостоявшимися, действительными или недействительными, признание кандидата (кандидатов) избранным (избранными). Результаты выборов подлежат официальному опубликованию.</w:t>
      </w:r>
    </w:p>
    <w:p w:rsidR="00E46400" w:rsidRPr="00D32447" w:rsidRDefault="00E46400" w:rsidP="00E46400">
      <w:pPr>
        <w:spacing w:after="0" w:line="240" w:lineRule="auto"/>
        <w:ind w:firstLine="709"/>
        <w:jc w:val="both"/>
        <w:rPr>
          <w:rFonts w:ascii="Times New Roman" w:hAnsi="Times New Roman" w:cs="Times New Roman"/>
          <w:sz w:val="24"/>
          <w:szCs w:val="24"/>
        </w:rPr>
      </w:pPr>
    </w:p>
    <w:p w:rsidR="00E46400" w:rsidRPr="00D32447" w:rsidRDefault="00E46400" w:rsidP="00E46400">
      <w:pPr>
        <w:spacing w:after="0" w:line="240" w:lineRule="auto"/>
        <w:ind w:firstLine="709"/>
        <w:jc w:val="both"/>
        <w:rPr>
          <w:rFonts w:ascii="Times New Roman" w:hAnsi="Times New Roman" w:cs="Times New Roman"/>
          <w:i/>
          <w:sz w:val="24"/>
          <w:szCs w:val="24"/>
        </w:rPr>
      </w:pPr>
      <w:r w:rsidRPr="00D32447">
        <w:rPr>
          <w:rFonts w:ascii="Times New Roman" w:hAnsi="Times New Roman" w:cs="Times New Roman"/>
          <w:i/>
          <w:sz w:val="24"/>
          <w:szCs w:val="24"/>
        </w:rPr>
        <w:t>Тема 7 Финансирование выборов в России</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Финансирование выборов не является стадией избирательного процесса, но выступает его необходимой компонентой. Оно объединяет в себе два понятия: «финансовое обеспечение подготовки и проведения выборов» и «финансирование избирательных кампаний кандидатов, избирательных объединений». И если в первом случае речь идет о выделении бюджетных средств для обеспечения деятельности избирательных комиссий, то во втором – о формировании избирательных фондов </w:t>
      </w:r>
      <w:r w:rsidRPr="00D32447">
        <w:rPr>
          <w:rFonts w:ascii="Times New Roman" w:hAnsi="Times New Roman" w:cs="Times New Roman"/>
          <w:sz w:val="24"/>
          <w:szCs w:val="24"/>
        </w:rPr>
        <w:lastRenderedPageBreak/>
        <w:t>кандидатов и избирательных объединений. Средства избирательных фондов имеют целевое назначение и могут расходоваться только на цели, указанные в законе. Избирательным законодательством определяются источники формирования избирательного фонда, предельные размеры пожертвований и размеры расходования средств избирательных фондов. Контроль за финансированием избирательных кампаний осуществляют контрольно-ревизионные службы, создаваемые при избирательных комиссиях.</w:t>
      </w:r>
    </w:p>
    <w:p w:rsidR="00E46400" w:rsidRPr="00D32447" w:rsidRDefault="00E46400" w:rsidP="00E46400">
      <w:pPr>
        <w:spacing w:after="0" w:line="240" w:lineRule="auto"/>
        <w:ind w:firstLine="709"/>
        <w:jc w:val="both"/>
        <w:rPr>
          <w:rFonts w:ascii="Times New Roman" w:hAnsi="Times New Roman" w:cs="Times New Roman"/>
          <w:sz w:val="24"/>
          <w:szCs w:val="24"/>
        </w:rPr>
      </w:pPr>
    </w:p>
    <w:p w:rsidR="00E46400" w:rsidRPr="00D32447" w:rsidRDefault="00E46400" w:rsidP="00E46400">
      <w:pPr>
        <w:spacing w:after="0" w:line="240" w:lineRule="auto"/>
        <w:ind w:firstLine="709"/>
        <w:jc w:val="both"/>
        <w:rPr>
          <w:rFonts w:ascii="Times New Roman" w:hAnsi="Times New Roman" w:cs="Times New Roman"/>
          <w:i/>
          <w:sz w:val="24"/>
          <w:szCs w:val="24"/>
        </w:rPr>
      </w:pPr>
      <w:r w:rsidRPr="00D32447">
        <w:rPr>
          <w:rFonts w:ascii="Times New Roman" w:hAnsi="Times New Roman" w:cs="Times New Roman"/>
          <w:i/>
          <w:sz w:val="24"/>
          <w:szCs w:val="24"/>
        </w:rPr>
        <w:t>Тема Юридическая ответственность за нарушения избирательного законодательств</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Изучение данной темы следует начать с уяснения понятия защиты избирательных прав граждан, а также форм и способов такой защиты. При этом необходимо соотнести понятие защиты избирательных прав со смежными понятиями: «охрана избирательных прав», «обеспечение реализации избирательных прав» и «гарантии избирательных прав».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К формам защиты избирательных прав относятся: судебная, внесудебная и международная. Способами защиты избирательных прав являются: восстановление избирательных прав; пресечение действия (бездействия) либо отмена решения, нарушающих избирательные права; привлечение субъекта, действия (бездействие) которого обусловили нарушение избирательных прав, к юридической ответственности.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Ведущая роль в защите избирательных прав граждан принадлежит избирательным комиссиям и судам общей юрисдикции. Именно они разрешают избирательные споры, возникающие в ходе избирательной кампании, а также за ее пределами. Кроме того, именно суд рассматривает уголовные дела и дела об административных правонарушениях и принимает по ним итоговые решения, назначает уголовные и административные наказания. Также суды общей юрисдикции в порядке гражданского судопроизводства осуществляют защиту чести, достоинства и деловой репутации кандидатов и деловой репутации избирательных объединений. Избирательные комиссии рассматривают жалобы на решения и действия (бездействие) нижестоящих избирательных комиссий и ее членов, а также обращения о нарушении закона со стороны иных субъектов избирательного процесса. Порядок рассмотрения избирательными комиссиями жалоб и обращений устанавливается в избирательных законах, а также в актах избирательных комиссий.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В целях квалифицированного разрешения избирательных споров избирательными комиссиями создаются рабочие группы по предварительному рассмотрению жалоб и обращений. Рабочие группы действуют на основании положений, утверждаемых соответствующими избирательными комиссиями. Рабочая группа изучает указанные в жалобе факты, запрашивает дополнительную информацию и готовит проект решения по жалобе. Однако итоговое решение принимает избирательная комиссия.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В судебном порядке могут быть обжалованы любые решения, в том числе нормативно-правового характера, и действия (бездействие) избирательной комиссии любого уровня и ее должностных лиц. Специфика избирательных правоотношений обусловливает необходимость установления специального процессуального порядка рассмотрения дел, возникающих из таких правоотношений.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Определенную роль в обеспечении и защите избирательных прав играют также органы внутренних дел, органы безопасности, Министерство юстиции Российской Федерации (в части деятельности политических партий) и Федеральная служба по надзору в сфере связи и массовых коммуникаций (в части деятельности средств массовой информации).    В случае если исчерпаны внутригосударственные средства правовой защиты, гражданин может прибегнуть к международно-правовым механизмам защиты своих избирательных прав. Среди межгосударственных органов по защите избирательных прав стоит особо отметить Европейский Суд по правам человека. Принятые им решения оказали определенное влияние на развитие российского избирательного права.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lastRenderedPageBreak/>
        <w:t xml:space="preserve">Действующим законодательством предусмотрено три вида юридической ответственности за нарушение законодательства о выборах: конституционно-правовая, административная и уголовная.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Конституционно-правовая ответственность за избирательные правонарушения регламентируется положениями законодательства о выборах. Начать изучение данного вопроса следует с определения перечня мер ответственности (санкций) за избирательные правонарушения. К их числу относятся: отказ в регистрации кандидата, отмена регистрации кандидата, расформирование избирательной комиссии и другие. Надо иметь в виду, что некоторые санкции, например, отказ в регистрации кандидата, могут выступать по одним основаниям в качестве меры ответственности, а по другим – в качестве защитной меры. В избирательном праве нет единого процессуального порядка применения мер ответственности, причем судебное разбирательство по таким делам ведется по правилам гражданского судопроизводства. Поэтому применительно к каждой мере ответственности необходимо знать правовые и фактические основания для ее применения, уполномоченного субъекта и процессуальный порядок.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Административная ответственность предусмотрена нормами</w:t>
      </w:r>
      <w:r w:rsidR="002B2925">
        <w:rPr>
          <w:rFonts w:ascii="Times New Roman" w:hAnsi="Times New Roman" w:cs="Times New Roman"/>
          <w:sz w:val="24"/>
          <w:szCs w:val="24"/>
        </w:rPr>
        <w:t xml:space="preserve"> </w:t>
      </w:r>
      <w:r w:rsidRPr="00D32447">
        <w:rPr>
          <w:rFonts w:ascii="Times New Roman" w:hAnsi="Times New Roman" w:cs="Times New Roman"/>
          <w:sz w:val="24"/>
          <w:szCs w:val="24"/>
        </w:rPr>
        <w:t xml:space="preserve">КоАП РФ (статьи 5.1, 5.3-5.25, 5.45-5.52, 5.56). Необходимо изучить составы административных правонарушений, содержащихся в этих статьях, а также порядок производства по данной категории дел.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Уголовную ответственность участники избирательных правоотношений несут в соответствии с УК РФ. Действующий уголовный закон закрепляет специальные составы преступлений в сфере конституционного права граждан избирать и быть избранными в органы публичной власти в четырех статьях (141, 141.1, 142, 142.1, 142.2). Для получения полноценного представления об ответственности субъектов избирательных правонарушений следует соотнести составы уголовных преступлений с составами административных правонарушений.  </w:t>
      </w:r>
    </w:p>
    <w:p w:rsidR="00E46400" w:rsidRPr="00D32447" w:rsidRDefault="00E46400" w:rsidP="00D4751D">
      <w:pPr>
        <w:spacing w:after="0" w:line="240" w:lineRule="auto"/>
        <w:ind w:firstLine="709"/>
        <w:jc w:val="both"/>
        <w:rPr>
          <w:rFonts w:ascii="Times New Roman" w:hAnsi="Times New Roman" w:cs="Times New Roman"/>
          <w:sz w:val="24"/>
          <w:szCs w:val="24"/>
        </w:rPr>
      </w:pPr>
    </w:p>
    <w:p w:rsidR="00C0522F" w:rsidRDefault="003A1DE6" w:rsidP="001B4A7D">
      <w:pPr>
        <w:spacing w:after="0" w:line="240" w:lineRule="auto"/>
        <w:ind w:firstLine="709"/>
        <w:jc w:val="both"/>
        <w:rPr>
          <w:rFonts w:ascii="Times New Roman" w:hAnsi="Times New Roman" w:cs="Times New Roman"/>
          <w:b/>
          <w:sz w:val="24"/>
          <w:szCs w:val="24"/>
        </w:rPr>
      </w:pPr>
      <w:r w:rsidRPr="00D32447">
        <w:rPr>
          <w:rFonts w:ascii="Times New Roman" w:hAnsi="Times New Roman" w:cs="Times New Roman"/>
          <w:b/>
          <w:sz w:val="24"/>
          <w:szCs w:val="24"/>
        </w:rPr>
        <w:t>2</w:t>
      </w:r>
      <w:r w:rsidR="001B4A7D" w:rsidRPr="00D32447">
        <w:rPr>
          <w:rFonts w:ascii="Times New Roman" w:hAnsi="Times New Roman" w:cs="Times New Roman"/>
          <w:b/>
          <w:sz w:val="24"/>
          <w:szCs w:val="24"/>
        </w:rPr>
        <w:t>.</w:t>
      </w:r>
      <w:r w:rsidR="00E46400" w:rsidRPr="00D32447">
        <w:rPr>
          <w:rFonts w:ascii="Times New Roman" w:hAnsi="Times New Roman" w:cs="Times New Roman"/>
          <w:b/>
          <w:sz w:val="24"/>
          <w:szCs w:val="24"/>
        </w:rPr>
        <w:t>4</w:t>
      </w:r>
      <w:r w:rsidR="001B4A7D" w:rsidRPr="00D32447">
        <w:rPr>
          <w:rFonts w:ascii="Times New Roman" w:hAnsi="Times New Roman" w:cs="Times New Roman"/>
          <w:b/>
          <w:sz w:val="24"/>
          <w:szCs w:val="24"/>
        </w:rPr>
        <w:t xml:space="preserve"> </w:t>
      </w:r>
      <w:r w:rsidR="00C0522F">
        <w:rPr>
          <w:rFonts w:ascii="Times New Roman" w:hAnsi="Times New Roman" w:cs="Times New Roman"/>
          <w:b/>
          <w:sz w:val="24"/>
          <w:szCs w:val="24"/>
        </w:rPr>
        <w:t>Методические рекомендации по проведению деловой игры</w:t>
      </w:r>
    </w:p>
    <w:p w:rsidR="00C0522F" w:rsidRDefault="00C0522F" w:rsidP="001B4A7D">
      <w:pPr>
        <w:spacing w:after="0" w:line="240" w:lineRule="auto"/>
        <w:ind w:firstLine="709"/>
        <w:jc w:val="both"/>
        <w:rPr>
          <w:rFonts w:ascii="Times New Roman" w:hAnsi="Times New Roman" w:cs="Times New Roman"/>
          <w:b/>
          <w:sz w:val="24"/>
          <w:szCs w:val="24"/>
        </w:rPr>
      </w:pPr>
    </w:p>
    <w:p w:rsidR="00C0522F" w:rsidRDefault="00C0522F" w:rsidP="00C0522F">
      <w:pPr>
        <w:spacing w:after="0" w:line="240" w:lineRule="auto"/>
        <w:ind w:firstLine="709"/>
        <w:jc w:val="both"/>
        <w:rPr>
          <w:rFonts w:ascii="Times New Roman" w:hAnsi="Times New Roman" w:cs="Times New Roman"/>
          <w:sz w:val="24"/>
          <w:szCs w:val="24"/>
        </w:rPr>
      </w:pPr>
      <w:r w:rsidRPr="00C0522F">
        <w:rPr>
          <w:rFonts w:ascii="Times New Roman" w:hAnsi="Times New Roman" w:cs="Times New Roman"/>
          <w:sz w:val="24"/>
          <w:szCs w:val="24"/>
        </w:rPr>
        <w:t xml:space="preserve">Основной целью </w:t>
      </w:r>
      <w:r>
        <w:rPr>
          <w:rFonts w:ascii="Times New Roman" w:hAnsi="Times New Roman" w:cs="Times New Roman"/>
          <w:sz w:val="24"/>
          <w:szCs w:val="24"/>
        </w:rPr>
        <w:t xml:space="preserve">деловой </w:t>
      </w:r>
      <w:r w:rsidRPr="00C0522F">
        <w:rPr>
          <w:rFonts w:ascii="Times New Roman" w:hAnsi="Times New Roman" w:cs="Times New Roman"/>
          <w:sz w:val="24"/>
          <w:szCs w:val="24"/>
        </w:rPr>
        <w:t xml:space="preserve">игры является </w:t>
      </w:r>
      <w:r>
        <w:rPr>
          <w:rFonts w:ascii="Times New Roman" w:hAnsi="Times New Roman" w:cs="Times New Roman"/>
          <w:sz w:val="24"/>
          <w:szCs w:val="24"/>
        </w:rPr>
        <w:t>закрепление</w:t>
      </w:r>
      <w:r w:rsidRPr="00C0522F">
        <w:rPr>
          <w:rFonts w:ascii="Times New Roman" w:hAnsi="Times New Roman" w:cs="Times New Roman"/>
          <w:sz w:val="24"/>
          <w:szCs w:val="24"/>
        </w:rPr>
        <w:t xml:space="preserve"> </w:t>
      </w:r>
      <w:r>
        <w:rPr>
          <w:rFonts w:ascii="Times New Roman" w:hAnsi="Times New Roman" w:cs="Times New Roman"/>
          <w:sz w:val="24"/>
          <w:szCs w:val="24"/>
        </w:rPr>
        <w:t>обучающимися</w:t>
      </w:r>
      <w:r w:rsidRPr="00C0522F">
        <w:rPr>
          <w:rFonts w:ascii="Times New Roman" w:hAnsi="Times New Roman" w:cs="Times New Roman"/>
          <w:sz w:val="24"/>
          <w:szCs w:val="24"/>
        </w:rPr>
        <w:t xml:space="preserve"> </w:t>
      </w:r>
      <w:r>
        <w:rPr>
          <w:rFonts w:ascii="Times New Roman" w:hAnsi="Times New Roman" w:cs="Times New Roman"/>
          <w:sz w:val="24"/>
          <w:szCs w:val="24"/>
        </w:rPr>
        <w:t xml:space="preserve">навыков </w:t>
      </w:r>
      <w:r w:rsidRPr="00C0522F">
        <w:rPr>
          <w:rFonts w:ascii="Times New Roman" w:hAnsi="Times New Roman" w:cs="Times New Roman"/>
          <w:sz w:val="24"/>
          <w:szCs w:val="24"/>
        </w:rPr>
        <w:t>применения норм избирательного права в сфере отношений по организации и проведению выборов в органы государственной власти и местного самоуправления;</w:t>
      </w:r>
      <w:r>
        <w:rPr>
          <w:rFonts w:ascii="Times New Roman" w:hAnsi="Times New Roman" w:cs="Times New Roman"/>
          <w:sz w:val="24"/>
          <w:szCs w:val="24"/>
        </w:rPr>
        <w:t xml:space="preserve"> </w:t>
      </w:r>
      <w:r w:rsidRPr="00C0522F">
        <w:rPr>
          <w:rFonts w:ascii="Times New Roman" w:hAnsi="Times New Roman" w:cs="Times New Roman"/>
          <w:sz w:val="24"/>
          <w:szCs w:val="24"/>
        </w:rPr>
        <w:t>составления юридических документов по вопросам, связанных с организацией и проведением выборов в Российской Федерации</w:t>
      </w:r>
      <w:r>
        <w:rPr>
          <w:rFonts w:ascii="Times New Roman" w:hAnsi="Times New Roman" w:cs="Times New Roman"/>
          <w:sz w:val="24"/>
          <w:szCs w:val="24"/>
        </w:rPr>
        <w:t xml:space="preserve">; </w:t>
      </w:r>
      <w:r w:rsidRPr="00C0522F">
        <w:rPr>
          <w:rFonts w:ascii="Times New Roman" w:hAnsi="Times New Roman" w:cs="Times New Roman"/>
          <w:sz w:val="24"/>
          <w:szCs w:val="24"/>
        </w:rPr>
        <w:t>юридически правильной квалификации фактов и обстоятельств</w:t>
      </w:r>
      <w:r>
        <w:rPr>
          <w:rFonts w:ascii="Times New Roman" w:hAnsi="Times New Roman" w:cs="Times New Roman"/>
          <w:sz w:val="24"/>
          <w:szCs w:val="24"/>
        </w:rPr>
        <w:t>.</w:t>
      </w:r>
    </w:p>
    <w:p w:rsidR="00C0522F" w:rsidRPr="00C0522F" w:rsidRDefault="00C0522F" w:rsidP="00C05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Деловая игра проходит в несколько этапов. На первом этапе </w:t>
      </w:r>
      <w:r w:rsidRPr="00C0522F">
        <w:rPr>
          <w:rFonts w:ascii="Times New Roman" w:hAnsi="Times New Roman" w:cs="Times New Roman"/>
          <w:sz w:val="24"/>
          <w:szCs w:val="24"/>
        </w:rPr>
        <w:t>группа делится на подгруппы:</w:t>
      </w:r>
      <w:r>
        <w:rPr>
          <w:rFonts w:ascii="Times New Roman" w:hAnsi="Times New Roman" w:cs="Times New Roman"/>
          <w:sz w:val="24"/>
          <w:szCs w:val="24"/>
        </w:rPr>
        <w:t xml:space="preserve"> </w:t>
      </w:r>
      <w:r w:rsidRPr="00C0522F">
        <w:rPr>
          <w:rFonts w:ascii="Times New Roman" w:hAnsi="Times New Roman" w:cs="Times New Roman"/>
          <w:sz w:val="24"/>
          <w:szCs w:val="24"/>
        </w:rPr>
        <w:t>члены избирательной комиссии;</w:t>
      </w:r>
      <w:r>
        <w:rPr>
          <w:rFonts w:ascii="Times New Roman" w:hAnsi="Times New Roman" w:cs="Times New Roman"/>
          <w:sz w:val="24"/>
          <w:szCs w:val="24"/>
        </w:rPr>
        <w:t xml:space="preserve"> </w:t>
      </w:r>
      <w:r w:rsidRPr="00C0522F">
        <w:rPr>
          <w:rFonts w:ascii="Times New Roman" w:hAnsi="Times New Roman" w:cs="Times New Roman"/>
          <w:sz w:val="24"/>
          <w:szCs w:val="24"/>
        </w:rPr>
        <w:t>журналисты СМИ;</w:t>
      </w:r>
      <w:r>
        <w:rPr>
          <w:rFonts w:ascii="Times New Roman" w:hAnsi="Times New Roman" w:cs="Times New Roman"/>
          <w:sz w:val="24"/>
          <w:szCs w:val="24"/>
        </w:rPr>
        <w:t xml:space="preserve"> </w:t>
      </w:r>
      <w:r w:rsidRPr="00C0522F">
        <w:rPr>
          <w:rFonts w:ascii="Times New Roman" w:hAnsi="Times New Roman" w:cs="Times New Roman"/>
          <w:sz w:val="24"/>
          <w:szCs w:val="24"/>
        </w:rPr>
        <w:t>кандидаты;</w:t>
      </w:r>
      <w:r>
        <w:rPr>
          <w:rFonts w:ascii="Times New Roman" w:hAnsi="Times New Roman" w:cs="Times New Roman"/>
          <w:sz w:val="24"/>
          <w:szCs w:val="24"/>
        </w:rPr>
        <w:t xml:space="preserve"> </w:t>
      </w:r>
      <w:r w:rsidRPr="00C0522F">
        <w:rPr>
          <w:rFonts w:ascii="Times New Roman" w:hAnsi="Times New Roman" w:cs="Times New Roman"/>
          <w:sz w:val="24"/>
          <w:szCs w:val="24"/>
        </w:rPr>
        <w:t>доверенные лица;</w:t>
      </w:r>
      <w:r>
        <w:rPr>
          <w:rFonts w:ascii="Times New Roman" w:hAnsi="Times New Roman" w:cs="Times New Roman"/>
          <w:sz w:val="24"/>
          <w:szCs w:val="24"/>
        </w:rPr>
        <w:t xml:space="preserve"> </w:t>
      </w:r>
      <w:r w:rsidRPr="00C0522F">
        <w:rPr>
          <w:rFonts w:ascii="Times New Roman" w:hAnsi="Times New Roman" w:cs="Times New Roman"/>
          <w:sz w:val="24"/>
          <w:szCs w:val="24"/>
        </w:rPr>
        <w:t>наблюдатели;</w:t>
      </w:r>
      <w:r>
        <w:rPr>
          <w:rFonts w:ascii="Times New Roman" w:hAnsi="Times New Roman" w:cs="Times New Roman"/>
          <w:sz w:val="24"/>
          <w:szCs w:val="24"/>
        </w:rPr>
        <w:t xml:space="preserve"> </w:t>
      </w:r>
      <w:r w:rsidRPr="00C0522F">
        <w:rPr>
          <w:rFonts w:ascii="Times New Roman" w:hAnsi="Times New Roman" w:cs="Times New Roman"/>
          <w:sz w:val="24"/>
          <w:szCs w:val="24"/>
        </w:rPr>
        <w:t>избиратели</w:t>
      </w:r>
      <w:r>
        <w:rPr>
          <w:rFonts w:ascii="Times New Roman" w:hAnsi="Times New Roman" w:cs="Times New Roman"/>
          <w:sz w:val="24"/>
          <w:szCs w:val="24"/>
        </w:rPr>
        <w:t xml:space="preserve">. </w:t>
      </w:r>
      <w:r w:rsidRPr="00C0522F">
        <w:rPr>
          <w:rFonts w:ascii="Times New Roman" w:hAnsi="Times New Roman" w:cs="Times New Roman"/>
          <w:sz w:val="24"/>
          <w:szCs w:val="24"/>
        </w:rPr>
        <w:t>Каждая подгруппа получает домашнее задание в соответствии со своей ролью:</w:t>
      </w:r>
    </w:p>
    <w:p w:rsidR="00C0522F" w:rsidRPr="00C0522F" w:rsidRDefault="00C0522F" w:rsidP="00C0522F">
      <w:pPr>
        <w:spacing w:after="0" w:line="240" w:lineRule="auto"/>
        <w:ind w:firstLine="709"/>
        <w:jc w:val="both"/>
        <w:rPr>
          <w:rFonts w:ascii="Times New Roman" w:hAnsi="Times New Roman" w:cs="Times New Roman"/>
          <w:sz w:val="24"/>
          <w:szCs w:val="24"/>
        </w:rPr>
      </w:pPr>
      <w:r w:rsidRPr="00C0522F">
        <w:rPr>
          <w:rFonts w:ascii="Times New Roman" w:hAnsi="Times New Roman" w:cs="Times New Roman"/>
          <w:sz w:val="24"/>
          <w:szCs w:val="24"/>
        </w:rPr>
        <w:t>1)</w:t>
      </w:r>
      <w:r w:rsidRPr="00C0522F">
        <w:rPr>
          <w:rFonts w:ascii="Times New Roman" w:hAnsi="Times New Roman" w:cs="Times New Roman"/>
          <w:sz w:val="24"/>
          <w:szCs w:val="24"/>
        </w:rPr>
        <w:tab/>
        <w:t xml:space="preserve">члены избирательной комиссии изучают полномочия территориальной избирательной комиссии, порядок регистрации кандидата, перечень документов, необходимых для регистрации кандидата, составляют необходимые процессуальные документы, которые им понадобятся для регистрации кандидата; </w:t>
      </w:r>
    </w:p>
    <w:p w:rsidR="00C0522F" w:rsidRPr="00C0522F" w:rsidRDefault="00C0522F" w:rsidP="00C0522F">
      <w:pPr>
        <w:spacing w:after="0" w:line="240" w:lineRule="auto"/>
        <w:ind w:firstLine="709"/>
        <w:jc w:val="both"/>
        <w:rPr>
          <w:rFonts w:ascii="Times New Roman" w:hAnsi="Times New Roman" w:cs="Times New Roman"/>
          <w:sz w:val="24"/>
          <w:szCs w:val="24"/>
        </w:rPr>
      </w:pPr>
      <w:r w:rsidRPr="00C0522F">
        <w:rPr>
          <w:rFonts w:ascii="Times New Roman" w:hAnsi="Times New Roman" w:cs="Times New Roman"/>
          <w:sz w:val="24"/>
          <w:szCs w:val="24"/>
        </w:rPr>
        <w:t>2)</w:t>
      </w:r>
      <w:r w:rsidRPr="00C0522F">
        <w:rPr>
          <w:rFonts w:ascii="Times New Roman" w:hAnsi="Times New Roman" w:cs="Times New Roman"/>
          <w:sz w:val="24"/>
          <w:szCs w:val="24"/>
        </w:rPr>
        <w:tab/>
        <w:t>журналисты изучают порядок участия СМИ в избирательной кампании, требования к организации представления эфирного времен, печатной площади в равном количестве для всех кандидатов, изучают программы кандидатов, готовят вопросы для пресс-конференции;</w:t>
      </w:r>
    </w:p>
    <w:p w:rsidR="00C0522F" w:rsidRPr="00C0522F" w:rsidRDefault="00C0522F" w:rsidP="00C0522F">
      <w:pPr>
        <w:spacing w:after="0" w:line="240" w:lineRule="auto"/>
        <w:ind w:firstLine="709"/>
        <w:jc w:val="both"/>
        <w:rPr>
          <w:rFonts w:ascii="Times New Roman" w:hAnsi="Times New Roman" w:cs="Times New Roman"/>
          <w:sz w:val="24"/>
          <w:szCs w:val="24"/>
        </w:rPr>
      </w:pPr>
      <w:r w:rsidRPr="00C0522F">
        <w:rPr>
          <w:rFonts w:ascii="Times New Roman" w:hAnsi="Times New Roman" w:cs="Times New Roman"/>
          <w:sz w:val="24"/>
          <w:szCs w:val="24"/>
        </w:rPr>
        <w:t>3)</w:t>
      </w:r>
      <w:r w:rsidRPr="00C0522F">
        <w:rPr>
          <w:rFonts w:ascii="Times New Roman" w:hAnsi="Times New Roman" w:cs="Times New Roman"/>
          <w:sz w:val="24"/>
          <w:szCs w:val="24"/>
        </w:rPr>
        <w:tab/>
        <w:t xml:space="preserve">кандидаты на должность главы муниципального образования города Бузулук изучают требования к кандидатам на должность главы города, порядок и основания выдвижения (выбирают способ выдвижения для себя), гарантии равенства кандидатов, права и обязанности кандидата; готовят перечень документов, необходимых для регистрации кандидата; готовят предвыборную программу (оформленной в виде </w:t>
      </w:r>
      <w:r w:rsidRPr="00C0522F">
        <w:rPr>
          <w:rFonts w:ascii="Times New Roman" w:hAnsi="Times New Roman" w:cs="Times New Roman"/>
          <w:sz w:val="24"/>
          <w:szCs w:val="24"/>
        </w:rPr>
        <w:lastRenderedPageBreak/>
        <w:t>презентации), материалы предвыборной агитации (листовки, буклеты и др.), по возможности выбирают команду поддержки (доверенные лица);</w:t>
      </w:r>
    </w:p>
    <w:p w:rsidR="00C0522F" w:rsidRPr="00C0522F" w:rsidRDefault="00C0522F" w:rsidP="00C0522F">
      <w:pPr>
        <w:spacing w:after="0" w:line="240" w:lineRule="auto"/>
        <w:ind w:firstLine="709"/>
        <w:jc w:val="both"/>
        <w:rPr>
          <w:rFonts w:ascii="Times New Roman" w:hAnsi="Times New Roman" w:cs="Times New Roman"/>
          <w:sz w:val="24"/>
          <w:szCs w:val="24"/>
        </w:rPr>
      </w:pPr>
      <w:r w:rsidRPr="00C0522F">
        <w:rPr>
          <w:rFonts w:ascii="Times New Roman" w:hAnsi="Times New Roman" w:cs="Times New Roman"/>
          <w:sz w:val="24"/>
          <w:szCs w:val="24"/>
        </w:rPr>
        <w:t>4)</w:t>
      </w:r>
      <w:r w:rsidRPr="00C0522F">
        <w:rPr>
          <w:rFonts w:ascii="Times New Roman" w:hAnsi="Times New Roman" w:cs="Times New Roman"/>
          <w:sz w:val="24"/>
          <w:szCs w:val="24"/>
        </w:rPr>
        <w:tab/>
        <w:t>доверенные лица изучают нормы относительно их правового статуса, изучают особенности их процессуального оформления в качестве статуса доверенного лица, изучают полномочия доверенного лица, оказывают помощь своим кандидатам;</w:t>
      </w:r>
    </w:p>
    <w:p w:rsidR="00C0522F" w:rsidRPr="00C0522F" w:rsidRDefault="00C0522F" w:rsidP="00C0522F">
      <w:pPr>
        <w:spacing w:after="0" w:line="240" w:lineRule="auto"/>
        <w:ind w:firstLine="709"/>
        <w:jc w:val="both"/>
        <w:rPr>
          <w:rFonts w:ascii="Times New Roman" w:hAnsi="Times New Roman" w:cs="Times New Roman"/>
          <w:sz w:val="24"/>
          <w:szCs w:val="24"/>
        </w:rPr>
      </w:pPr>
      <w:r w:rsidRPr="00C0522F">
        <w:rPr>
          <w:rFonts w:ascii="Times New Roman" w:hAnsi="Times New Roman" w:cs="Times New Roman"/>
          <w:sz w:val="24"/>
          <w:szCs w:val="24"/>
        </w:rPr>
        <w:t>5)</w:t>
      </w:r>
      <w:r w:rsidRPr="00C0522F">
        <w:rPr>
          <w:rFonts w:ascii="Times New Roman" w:hAnsi="Times New Roman" w:cs="Times New Roman"/>
          <w:sz w:val="24"/>
          <w:szCs w:val="24"/>
        </w:rPr>
        <w:tab/>
        <w:t>наблюдатели изучают нормы законодательства относительно их правового статуса права, обязанности), изучают материалы сайта РЦОИТ относительно обучения и регистрации наблюдателей;</w:t>
      </w:r>
    </w:p>
    <w:p w:rsidR="00C0522F" w:rsidRDefault="00C0522F" w:rsidP="00C0522F">
      <w:pPr>
        <w:spacing w:after="0" w:line="240" w:lineRule="auto"/>
        <w:ind w:firstLine="709"/>
        <w:jc w:val="both"/>
        <w:rPr>
          <w:rFonts w:ascii="Times New Roman" w:hAnsi="Times New Roman" w:cs="Times New Roman"/>
          <w:sz w:val="24"/>
          <w:szCs w:val="24"/>
        </w:rPr>
      </w:pPr>
      <w:r w:rsidRPr="00C0522F">
        <w:rPr>
          <w:rFonts w:ascii="Times New Roman" w:hAnsi="Times New Roman" w:cs="Times New Roman"/>
          <w:sz w:val="24"/>
          <w:szCs w:val="24"/>
        </w:rPr>
        <w:t>6)</w:t>
      </w:r>
      <w:r w:rsidRPr="00C0522F">
        <w:rPr>
          <w:rFonts w:ascii="Times New Roman" w:hAnsi="Times New Roman" w:cs="Times New Roman"/>
          <w:sz w:val="24"/>
          <w:szCs w:val="24"/>
        </w:rPr>
        <w:tab/>
        <w:t>избиратели (остальные студенты)  изучают нормы законодательства относительно реализации активного избирательного права, изучают особенности голосования граждан особой категории, готовят нестандартные ситуации для разрешения их в процессе деловой игры (голосование студентов вне места своей регистрации, военнослужащих, голосование лица, имеющего физический недостаток и не имеющий возможности самостоятельно получить и расписаться за получение бюллетеня, голосование вне помещения для голосования и др.).</w:t>
      </w:r>
    </w:p>
    <w:p w:rsidR="00C0522F" w:rsidRDefault="00C0522F" w:rsidP="00C05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втором этапе проведения деловой игры в рамках аудиторных часов (на практическом занятии) участники имитируют проведение избирательной компании в соответствии со стадиями избирательного процесса:</w:t>
      </w:r>
    </w:p>
    <w:p w:rsidR="00C0522F" w:rsidRDefault="00C0522F" w:rsidP="00C05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w:t>
      </w:r>
      <w:r w:rsidRPr="00C0522F">
        <w:rPr>
          <w:rFonts w:ascii="Times New Roman" w:hAnsi="Times New Roman" w:cs="Times New Roman"/>
          <w:sz w:val="24"/>
          <w:szCs w:val="24"/>
        </w:rPr>
        <w:t>ыдвижение и регистрация кандидата</w:t>
      </w:r>
      <w:r>
        <w:rPr>
          <w:rFonts w:ascii="Times New Roman" w:hAnsi="Times New Roman" w:cs="Times New Roman"/>
          <w:sz w:val="24"/>
          <w:szCs w:val="24"/>
        </w:rPr>
        <w:t xml:space="preserve"> (к</w:t>
      </w:r>
      <w:r w:rsidRPr="00C0522F">
        <w:rPr>
          <w:rFonts w:ascii="Times New Roman" w:hAnsi="Times New Roman" w:cs="Times New Roman"/>
          <w:sz w:val="24"/>
          <w:szCs w:val="24"/>
        </w:rPr>
        <w:t>андидаты собранные документы представляют в избирательную комиссию</w:t>
      </w:r>
      <w:r>
        <w:rPr>
          <w:rFonts w:ascii="Times New Roman" w:hAnsi="Times New Roman" w:cs="Times New Roman"/>
          <w:sz w:val="24"/>
          <w:szCs w:val="24"/>
        </w:rPr>
        <w:t>; о</w:t>
      </w:r>
      <w:r w:rsidRPr="00C0522F">
        <w:rPr>
          <w:rFonts w:ascii="Times New Roman" w:hAnsi="Times New Roman" w:cs="Times New Roman"/>
          <w:sz w:val="24"/>
          <w:szCs w:val="24"/>
        </w:rPr>
        <w:t>существление сбора подписей в поддержку кандидата (оформление подписного листа)</w:t>
      </w:r>
      <w:r>
        <w:rPr>
          <w:rFonts w:ascii="Times New Roman" w:hAnsi="Times New Roman" w:cs="Times New Roman"/>
          <w:sz w:val="24"/>
          <w:szCs w:val="24"/>
        </w:rPr>
        <w:t>; п</w:t>
      </w:r>
      <w:r w:rsidRPr="00C0522F">
        <w:rPr>
          <w:rFonts w:ascii="Times New Roman" w:hAnsi="Times New Roman" w:cs="Times New Roman"/>
          <w:sz w:val="24"/>
          <w:szCs w:val="24"/>
        </w:rPr>
        <w:t>роверка документов кандидатов и регистрация кандидатов (либо отказ в регистрации)</w:t>
      </w:r>
      <w:r>
        <w:rPr>
          <w:rFonts w:ascii="Times New Roman" w:hAnsi="Times New Roman" w:cs="Times New Roman"/>
          <w:sz w:val="24"/>
          <w:szCs w:val="24"/>
        </w:rPr>
        <w:t>);</w:t>
      </w:r>
    </w:p>
    <w:p w:rsidR="00C0522F" w:rsidRDefault="00C0522F" w:rsidP="00C05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Pr="00C0522F">
        <w:rPr>
          <w:rFonts w:ascii="Times New Roman" w:hAnsi="Times New Roman" w:cs="Times New Roman"/>
          <w:sz w:val="24"/>
          <w:szCs w:val="24"/>
        </w:rPr>
        <w:t>редвыборная агитация</w:t>
      </w:r>
      <w:r>
        <w:rPr>
          <w:rFonts w:ascii="Times New Roman" w:hAnsi="Times New Roman" w:cs="Times New Roman"/>
          <w:sz w:val="24"/>
          <w:szCs w:val="24"/>
        </w:rPr>
        <w:t xml:space="preserve"> (в</w:t>
      </w:r>
      <w:r w:rsidRPr="00C0522F">
        <w:rPr>
          <w:rFonts w:ascii="Times New Roman" w:hAnsi="Times New Roman" w:cs="Times New Roman"/>
          <w:sz w:val="24"/>
          <w:szCs w:val="24"/>
        </w:rPr>
        <w:t>ыступление кандидатов со своей программой</w:t>
      </w:r>
      <w:r>
        <w:rPr>
          <w:rFonts w:ascii="Times New Roman" w:hAnsi="Times New Roman" w:cs="Times New Roman"/>
          <w:sz w:val="24"/>
          <w:szCs w:val="24"/>
        </w:rPr>
        <w:t>; п</w:t>
      </w:r>
      <w:r w:rsidRPr="00C0522F">
        <w:rPr>
          <w:rFonts w:ascii="Times New Roman" w:hAnsi="Times New Roman" w:cs="Times New Roman"/>
          <w:sz w:val="24"/>
          <w:szCs w:val="24"/>
        </w:rPr>
        <w:t>редставление образцов агитационных материалов кандидатов</w:t>
      </w:r>
      <w:r>
        <w:rPr>
          <w:rFonts w:ascii="Times New Roman" w:hAnsi="Times New Roman" w:cs="Times New Roman"/>
          <w:sz w:val="24"/>
          <w:szCs w:val="24"/>
        </w:rPr>
        <w:t>; д</w:t>
      </w:r>
      <w:r w:rsidRPr="00C0522F">
        <w:rPr>
          <w:rFonts w:ascii="Times New Roman" w:hAnsi="Times New Roman" w:cs="Times New Roman"/>
          <w:sz w:val="24"/>
          <w:szCs w:val="24"/>
        </w:rPr>
        <w:t>емонстрация видеороликов кандидатов</w:t>
      </w:r>
      <w:r>
        <w:rPr>
          <w:rFonts w:ascii="Times New Roman" w:hAnsi="Times New Roman" w:cs="Times New Roman"/>
          <w:sz w:val="24"/>
          <w:szCs w:val="24"/>
        </w:rPr>
        <w:t>; в</w:t>
      </w:r>
      <w:r w:rsidRPr="00C0522F">
        <w:rPr>
          <w:rFonts w:ascii="Times New Roman" w:hAnsi="Times New Roman" w:cs="Times New Roman"/>
          <w:sz w:val="24"/>
          <w:szCs w:val="24"/>
        </w:rPr>
        <w:t>стреч</w:t>
      </w:r>
      <w:r>
        <w:rPr>
          <w:rFonts w:ascii="Times New Roman" w:hAnsi="Times New Roman" w:cs="Times New Roman"/>
          <w:sz w:val="24"/>
          <w:szCs w:val="24"/>
        </w:rPr>
        <w:t>а с избирателями и журналистами);</w:t>
      </w:r>
    </w:p>
    <w:p w:rsidR="00C0522F" w:rsidRDefault="00C0522F" w:rsidP="00C05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г</w:t>
      </w:r>
      <w:r w:rsidRPr="00C0522F">
        <w:rPr>
          <w:rFonts w:ascii="Times New Roman" w:hAnsi="Times New Roman" w:cs="Times New Roman"/>
          <w:sz w:val="24"/>
          <w:szCs w:val="24"/>
        </w:rPr>
        <w:t>олосование и определение итогов выборов</w:t>
      </w:r>
      <w:r>
        <w:rPr>
          <w:rFonts w:ascii="Times New Roman" w:hAnsi="Times New Roman" w:cs="Times New Roman"/>
          <w:sz w:val="24"/>
          <w:szCs w:val="24"/>
        </w:rPr>
        <w:t xml:space="preserve"> (о</w:t>
      </w:r>
      <w:r w:rsidRPr="00C0522F">
        <w:rPr>
          <w:rFonts w:ascii="Times New Roman" w:hAnsi="Times New Roman" w:cs="Times New Roman"/>
          <w:sz w:val="24"/>
          <w:szCs w:val="24"/>
        </w:rPr>
        <w:t>рганизация места для голосования</w:t>
      </w:r>
      <w:r>
        <w:rPr>
          <w:rFonts w:ascii="Times New Roman" w:hAnsi="Times New Roman" w:cs="Times New Roman"/>
          <w:sz w:val="24"/>
          <w:szCs w:val="24"/>
        </w:rPr>
        <w:t>; проведение г</w:t>
      </w:r>
      <w:r w:rsidRPr="00C0522F">
        <w:rPr>
          <w:rFonts w:ascii="Times New Roman" w:hAnsi="Times New Roman" w:cs="Times New Roman"/>
          <w:sz w:val="24"/>
          <w:szCs w:val="24"/>
        </w:rPr>
        <w:t>олосование избирателей</w:t>
      </w:r>
      <w:r>
        <w:rPr>
          <w:rFonts w:ascii="Times New Roman" w:hAnsi="Times New Roman" w:cs="Times New Roman"/>
          <w:sz w:val="24"/>
          <w:szCs w:val="24"/>
        </w:rPr>
        <w:t>; п</w:t>
      </w:r>
      <w:r w:rsidRPr="00C0522F">
        <w:rPr>
          <w:rFonts w:ascii="Times New Roman" w:hAnsi="Times New Roman" w:cs="Times New Roman"/>
          <w:sz w:val="24"/>
          <w:szCs w:val="24"/>
        </w:rPr>
        <w:t>одсчет голосов избирателей;</w:t>
      </w:r>
      <w:r>
        <w:rPr>
          <w:rFonts w:ascii="Times New Roman" w:hAnsi="Times New Roman" w:cs="Times New Roman"/>
          <w:sz w:val="24"/>
          <w:szCs w:val="24"/>
        </w:rPr>
        <w:t xml:space="preserve"> о</w:t>
      </w:r>
      <w:r w:rsidRPr="00C0522F">
        <w:rPr>
          <w:rFonts w:ascii="Times New Roman" w:hAnsi="Times New Roman" w:cs="Times New Roman"/>
          <w:sz w:val="24"/>
          <w:szCs w:val="24"/>
        </w:rPr>
        <w:t>бъявление итогов голосования</w:t>
      </w:r>
      <w:r>
        <w:rPr>
          <w:rFonts w:ascii="Times New Roman" w:hAnsi="Times New Roman" w:cs="Times New Roman"/>
          <w:sz w:val="24"/>
          <w:szCs w:val="24"/>
        </w:rPr>
        <w:t>)</w:t>
      </w:r>
      <w:r w:rsidRPr="00C0522F">
        <w:rPr>
          <w:rFonts w:ascii="Times New Roman" w:hAnsi="Times New Roman" w:cs="Times New Roman"/>
          <w:sz w:val="24"/>
          <w:szCs w:val="24"/>
        </w:rPr>
        <w:t>.</w:t>
      </w:r>
    </w:p>
    <w:p w:rsidR="0086233E" w:rsidRDefault="0086233E" w:rsidP="00C05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третьем заключительном этапе - подведение итогов, анализ ошибок и неточностей в составлении процессуальных документов, в осуществлении действий участников деловой игры, оценивание работы.</w:t>
      </w:r>
    </w:p>
    <w:p w:rsidR="00C0522F" w:rsidRDefault="0086233E" w:rsidP="00C05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подготовке и проведении деловой игры используется у</w:t>
      </w:r>
      <w:r w:rsidRPr="0086233E">
        <w:rPr>
          <w:rFonts w:ascii="Times New Roman" w:hAnsi="Times New Roman" w:cs="Times New Roman"/>
          <w:sz w:val="24"/>
          <w:szCs w:val="24"/>
        </w:rPr>
        <w:t>чебная аудитория «Клуб молодого избирателя»</w:t>
      </w:r>
      <w:r>
        <w:rPr>
          <w:rFonts w:ascii="Times New Roman" w:hAnsi="Times New Roman" w:cs="Times New Roman"/>
          <w:sz w:val="24"/>
          <w:szCs w:val="24"/>
        </w:rPr>
        <w:t>, которая</w:t>
      </w:r>
      <w:r w:rsidRPr="0086233E">
        <w:rPr>
          <w:rFonts w:ascii="Times New Roman" w:hAnsi="Times New Roman" w:cs="Times New Roman"/>
          <w:sz w:val="24"/>
          <w:szCs w:val="24"/>
        </w:rPr>
        <w:t xml:space="preserve"> оснащена мебелью и техническими средствами обучения, используемых для проведения деловых игр: переносная урна, рабочие блокноты членов ТИК, государственная символика (герб, флаг Российской Федерации).</w:t>
      </w:r>
    </w:p>
    <w:p w:rsidR="0086233E" w:rsidRDefault="0086233E" w:rsidP="00C05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Рекомендуемые источники для подготовки и проведения деловой игры:</w:t>
      </w:r>
    </w:p>
    <w:p w:rsidR="0086233E" w:rsidRDefault="0086233E" w:rsidP="00C05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6233E">
        <w:rPr>
          <w:rFonts w:ascii="Times New Roman" w:hAnsi="Times New Roman" w:cs="Times New Roman"/>
          <w:sz w:val="24"/>
          <w:szCs w:val="24"/>
        </w:rPr>
        <w:t xml:space="preserve">Федеральный закон </w:t>
      </w:r>
      <w:r>
        <w:rPr>
          <w:rFonts w:ascii="Times New Roman" w:hAnsi="Times New Roman" w:cs="Times New Roman"/>
          <w:sz w:val="24"/>
          <w:szCs w:val="24"/>
        </w:rPr>
        <w:t>«</w:t>
      </w:r>
      <w:r w:rsidRPr="0086233E">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24"/>
          <w:szCs w:val="24"/>
        </w:rPr>
        <w:t>»</w:t>
      </w:r>
      <w:r w:rsidRPr="0086233E">
        <w:rPr>
          <w:rFonts w:ascii="Times New Roman" w:hAnsi="Times New Roman" w:cs="Times New Roman"/>
          <w:sz w:val="24"/>
          <w:szCs w:val="24"/>
        </w:rPr>
        <w:t xml:space="preserve"> от 12.06.2002 </w:t>
      </w:r>
      <w:r>
        <w:rPr>
          <w:rFonts w:ascii="Times New Roman" w:hAnsi="Times New Roman" w:cs="Times New Roman"/>
          <w:sz w:val="24"/>
          <w:szCs w:val="24"/>
        </w:rPr>
        <w:t>№</w:t>
      </w:r>
      <w:r w:rsidRPr="0086233E">
        <w:rPr>
          <w:rFonts w:ascii="Times New Roman" w:hAnsi="Times New Roman" w:cs="Times New Roman"/>
          <w:sz w:val="24"/>
          <w:szCs w:val="24"/>
        </w:rPr>
        <w:t xml:space="preserve"> 67-ФЗ</w:t>
      </w:r>
      <w:r>
        <w:rPr>
          <w:rFonts w:ascii="Times New Roman" w:hAnsi="Times New Roman" w:cs="Times New Roman"/>
          <w:sz w:val="24"/>
          <w:szCs w:val="24"/>
        </w:rPr>
        <w:t>;</w:t>
      </w:r>
    </w:p>
    <w:p w:rsidR="0086233E" w:rsidRDefault="0086233E" w:rsidP="00C05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Закон Оренбургской области от 19.06.2013 г. «</w:t>
      </w:r>
      <w:r w:rsidRPr="0086233E">
        <w:rPr>
          <w:rFonts w:ascii="Times New Roman" w:hAnsi="Times New Roman" w:cs="Times New Roman"/>
          <w:sz w:val="24"/>
          <w:szCs w:val="24"/>
        </w:rPr>
        <w:t>О выборах глав муниципальных образований в Оренбургской области</w:t>
      </w:r>
      <w:r>
        <w:rPr>
          <w:rFonts w:ascii="Times New Roman" w:hAnsi="Times New Roman" w:cs="Times New Roman"/>
          <w:sz w:val="24"/>
          <w:szCs w:val="24"/>
        </w:rPr>
        <w:t>»</w:t>
      </w:r>
    </w:p>
    <w:p w:rsidR="0086233E" w:rsidRDefault="0086233E" w:rsidP="00D92D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Учебно-методические материалы </w:t>
      </w:r>
      <w:r w:rsidRPr="0086233E">
        <w:rPr>
          <w:rFonts w:ascii="Times New Roman" w:hAnsi="Times New Roman" w:cs="Times New Roman"/>
          <w:sz w:val="24"/>
          <w:szCs w:val="24"/>
        </w:rPr>
        <w:t>РЦОИТ при ЦИК России</w:t>
      </w:r>
      <w:r w:rsidR="00D92D89">
        <w:rPr>
          <w:rFonts w:ascii="Times New Roman" w:hAnsi="Times New Roman" w:cs="Times New Roman"/>
          <w:sz w:val="24"/>
          <w:szCs w:val="24"/>
        </w:rPr>
        <w:t xml:space="preserve">. – Режим доступа: </w:t>
      </w:r>
      <w:hyperlink r:id="rId8" w:history="1">
        <w:r w:rsidR="00D92D89" w:rsidRPr="00015A74">
          <w:rPr>
            <w:rStyle w:val="aa"/>
            <w:rFonts w:ascii="Times New Roman" w:hAnsi="Times New Roman" w:cs="Times New Roman"/>
            <w:sz w:val="24"/>
            <w:szCs w:val="24"/>
          </w:rPr>
          <w:t>http://www.rcoit.ru/education</w:t>
        </w:r>
      </w:hyperlink>
    </w:p>
    <w:p w:rsidR="00D92D89" w:rsidRDefault="00D92D89" w:rsidP="00D92D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Методические материалы Избирательной комиссии Оренбургской области. – Режим доступа: </w:t>
      </w:r>
      <w:hyperlink r:id="rId9" w:history="1">
        <w:r w:rsidRPr="00015A74">
          <w:rPr>
            <w:rStyle w:val="aa"/>
            <w:rFonts w:ascii="Times New Roman" w:hAnsi="Times New Roman" w:cs="Times New Roman"/>
            <w:sz w:val="24"/>
            <w:szCs w:val="24"/>
          </w:rPr>
          <w:t>http://www.orenburg.izbirkom.ru/obuchenie</w:t>
        </w:r>
      </w:hyperlink>
    </w:p>
    <w:p w:rsidR="00C0522F" w:rsidRDefault="00C0522F" w:rsidP="00D92D89">
      <w:pPr>
        <w:spacing w:after="0" w:line="240" w:lineRule="auto"/>
        <w:ind w:firstLine="709"/>
        <w:jc w:val="both"/>
        <w:rPr>
          <w:rFonts w:ascii="Times New Roman" w:hAnsi="Times New Roman" w:cs="Times New Roman"/>
          <w:b/>
          <w:sz w:val="24"/>
          <w:szCs w:val="24"/>
        </w:rPr>
      </w:pPr>
    </w:p>
    <w:p w:rsidR="00D92D89" w:rsidRPr="00D92D89" w:rsidRDefault="00D92D89" w:rsidP="00D92D89">
      <w:pPr>
        <w:spacing w:after="0" w:line="240" w:lineRule="auto"/>
        <w:ind w:firstLine="720"/>
        <w:jc w:val="both"/>
        <w:rPr>
          <w:rFonts w:ascii="Times New Roman" w:eastAsia="Times New Roman" w:hAnsi="Times New Roman" w:cs="Times New Roman"/>
          <w:b/>
          <w:sz w:val="24"/>
          <w:szCs w:val="24"/>
          <w:lang w:eastAsia="ru-RU"/>
        </w:rPr>
      </w:pPr>
      <w:r w:rsidRPr="00D92D89">
        <w:rPr>
          <w:rFonts w:ascii="Times New Roman" w:hAnsi="Times New Roman" w:cs="Times New Roman"/>
          <w:b/>
          <w:sz w:val="24"/>
          <w:szCs w:val="24"/>
        </w:rPr>
        <w:t xml:space="preserve">2.5 </w:t>
      </w:r>
      <w:r w:rsidRPr="00D92D89">
        <w:rPr>
          <w:rFonts w:ascii="Times New Roman" w:eastAsia="Times New Roman" w:hAnsi="Times New Roman" w:cs="Times New Roman"/>
          <w:b/>
          <w:sz w:val="24"/>
          <w:szCs w:val="24"/>
          <w:lang w:eastAsia="ru-RU"/>
        </w:rPr>
        <w:t>Методические рекомендации по подготовке к рубежному контролю</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lastRenderedPageBreak/>
        <w:t>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При подготовке к рубежному контролю успеваемости студентов на восьмой неделе (рубежный контроль № 1) студентам по дисциплине «Избирательное право и избирательный процесс» необходимо повторить основные положения следующих тем:</w:t>
      </w:r>
    </w:p>
    <w:p w:rsidR="00D92D89" w:rsidRPr="00D92D89" w:rsidRDefault="00D92D89" w:rsidP="00D92D89">
      <w:pPr>
        <w:numPr>
          <w:ilvl w:val="0"/>
          <w:numId w:val="17"/>
        </w:numPr>
        <w:spacing w:after="0" w:line="240" w:lineRule="auto"/>
        <w:ind w:left="0" w:firstLine="720"/>
        <w:contextualSpacing/>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Система и источники избирательного права. Принципы избирательного права</w:t>
      </w:r>
    </w:p>
    <w:p w:rsidR="00D92D89" w:rsidRPr="00D92D89" w:rsidRDefault="00D92D89" w:rsidP="00D92D89">
      <w:pPr>
        <w:numPr>
          <w:ilvl w:val="0"/>
          <w:numId w:val="17"/>
        </w:numPr>
        <w:spacing w:after="0" w:line="240" w:lineRule="auto"/>
        <w:ind w:left="0" w:firstLine="720"/>
        <w:contextualSpacing/>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Виды избирательных систем</w:t>
      </w:r>
    </w:p>
    <w:p w:rsidR="00D92D89" w:rsidRPr="00D92D89" w:rsidRDefault="00D92D89" w:rsidP="00D92D89">
      <w:pPr>
        <w:numPr>
          <w:ilvl w:val="0"/>
          <w:numId w:val="17"/>
        </w:numPr>
        <w:spacing w:after="0" w:line="240" w:lineRule="auto"/>
        <w:ind w:left="0" w:firstLine="720"/>
        <w:contextualSpacing/>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Избирательные правоотношения: понятие, структура, субъектный состав</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Рубежный контроль проходит в виде тестирования.</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При подготовке к рубежному контролю успеваемости на четырнадцатой неделе (рубежный контроль № 2) студентам необходимо повторить следующие темы:</w:t>
      </w:r>
    </w:p>
    <w:p w:rsidR="00D92D89" w:rsidRPr="00D92D89" w:rsidRDefault="00D92D89" w:rsidP="00D92D89">
      <w:pPr>
        <w:numPr>
          <w:ilvl w:val="0"/>
          <w:numId w:val="18"/>
        </w:numPr>
        <w:spacing w:after="0" w:line="240" w:lineRule="auto"/>
        <w:ind w:left="0" w:firstLine="720"/>
        <w:contextualSpacing/>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Система избирательных комиссий в Российской Федерации</w:t>
      </w:r>
    </w:p>
    <w:p w:rsidR="00D92D89" w:rsidRPr="00D92D89" w:rsidRDefault="00D92D89" w:rsidP="00D92D89">
      <w:pPr>
        <w:numPr>
          <w:ilvl w:val="0"/>
          <w:numId w:val="18"/>
        </w:numPr>
        <w:spacing w:after="0" w:line="240" w:lineRule="auto"/>
        <w:ind w:left="0" w:firstLine="720"/>
        <w:contextualSpacing/>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Стадии избирательного процесса</w:t>
      </w:r>
    </w:p>
    <w:p w:rsidR="00D92D89" w:rsidRPr="00D92D89" w:rsidRDefault="00D92D89" w:rsidP="00D92D89">
      <w:pPr>
        <w:numPr>
          <w:ilvl w:val="0"/>
          <w:numId w:val="18"/>
        </w:numPr>
        <w:spacing w:after="0" w:line="240" w:lineRule="auto"/>
        <w:ind w:left="0" w:firstLine="720"/>
        <w:contextualSpacing/>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Особенности проведения референдума</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Рубежный контроль № 2 проходит в виде тестирования. По решению преподавателя проведение деловой игры «Избирательная кампания по выборам главы муниципального образования города Бузулука» может быть оценено как проведение второго этапа рубежного контроля.</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«зачтено»; «незачет»; «не аттестован»; «не изучал»; «не проводился».</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D92D89" w:rsidRPr="00D92D89" w:rsidRDefault="00D92D89" w:rsidP="001B4A7D">
      <w:pPr>
        <w:spacing w:after="0" w:line="240" w:lineRule="auto"/>
        <w:ind w:firstLine="709"/>
        <w:jc w:val="both"/>
        <w:rPr>
          <w:rFonts w:ascii="Times New Roman" w:hAnsi="Times New Roman" w:cs="Times New Roman"/>
          <w:b/>
          <w:sz w:val="24"/>
          <w:szCs w:val="24"/>
        </w:rPr>
      </w:pPr>
    </w:p>
    <w:p w:rsidR="00C0522F" w:rsidRPr="00D92D89" w:rsidRDefault="00D92D89" w:rsidP="001B4A7D">
      <w:pPr>
        <w:spacing w:after="0" w:line="240" w:lineRule="auto"/>
        <w:ind w:firstLine="709"/>
        <w:jc w:val="both"/>
        <w:rPr>
          <w:rFonts w:ascii="Times New Roman" w:hAnsi="Times New Roman" w:cs="Times New Roman"/>
          <w:b/>
          <w:sz w:val="24"/>
          <w:szCs w:val="24"/>
        </w:rPr>
      </w:pPr>
      <w:r w:rsidRPr="00D92D89">
        <w:rPr>
          <w:rFonts w:ascii="Times New Roman" w:hAnsi="Times New Roman" w:cs="Times New Roman"/>
          <w:b/>
          <w:sz w:val="24"/>
          <w:szCs w:val="24"/>
        </w:rPr>
        <w:t>2.6 Методические рекомендации по выполнению контрольной работы</w:t>
      </w:r>
    </w:p>
    <w:p w:rsidR="00C0522F" w:rsidRPr="00D92D89" w:rsidRDefault="00C0522F" w:rsidP="001B4A7D">
      <w:pPr>
        <w:spacing w:after="0" w:line="240" w:lineRule="auto"/>
        <w:ind w:firstLine="709"/>
        <w:jc w:val="both"/>
        <w:rPr>
          <w:rFonts w:ascii="Times New Roman" w:hAnsi="Times New Roman" w:cs="Times New Roman"/>
          <w:b/>
          <w:sz w:val="24"/>
          <w:szCs w:val="24"/>
        </w:rPr>
      </w:pP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Контрольная работа является одной из форм проверки и контроля усвоенных знаний студентом.  Контрольная работа проверяется преподавателем. Её качественное выполнение, подтверждённое отзывом преподавателя, является одним из допусков студента к сессии (экзамену). Работы, полностью дублирующие друг, другу к собеседованию не допускаются. </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К оформлению работы предъявляется ряд требований, предусмотренных СТО 02069024. 101-201</w:t>
      </w:r>
      <w:r w:rsidR="002B2925">
        <w:rPr>
          <w:rFonts w:ascii="Times New Roman" w:eastAsia="Times New Roman" w:hAnsi="Times New Roman" w:cs="Times New Roman"/>
          <w:sz w:val="24"/>
          <w:szCs w:val="24"/>
          <w:lang w:eastAsia="ru-RU"/>
        </w:rPr>
        <w:t>5</w:t>
      </w:r>
      <w:r w:rsidRPr="00D92D89">
        <w:rPr>
          <w:rFonts w:ascii="Times New Roman" w:eastAsia="Times New Roman" w:hAnsi="Times New Roman" w:cs="Times New Roman"/>
          <w:sz w:val="24"/>
          <w:szCs w:val="24"/>
          <w:lang w:eastAsia="ru-RU"/>
        </w:rPr>
        <w:t xml:space="preserve"> «Работы студенческие. Общие требования и правила оформления»</w:t>
      </w:r>
      <w:r w:rsidRPr="00D92D89">
        <w:rPr>
          <w:rFonts w:ascii="Times New Roman" w:eastAsia="Times New Roman" w:hAnsi="Times New Roman" w:cs="Times New Roman"/>
          <w:sz w:val="24"/>
          <w:szCs w:val="24"/>
          <w:vertAlign w:val="superscript"/>
          <w:lang w:eastAsia="ru-RU"/>
        </w:rPr>
        <w:footnoteReference w:customMarkFollows="1" w:id="3"/>
        <w:t>1)</w:t>
      </w:r>
      <w:r w:rsidRPr="00D92D89">
        <w:rPr>
          <w:rFonts w:ascii="Times New Roman" w:eastAsia="Times New Roman" w:hAnsi="Times New Roman" w:cs="Times New Roman"/>
          <w:sz w:val="24"/>
          <w:szCs w:val="24"/>
          <w:lang w:eastAsia="ru-RU"/>
        </w:rPr>
        <w:t>. Неправильно оформленная работа, а также со значительными недостатками зачёту не подлежит и с рецензией преподавателя возвращается студенту.</w:t>
      </w:r>
    </w:p>
    <w:p w:rsidR="00D92D89" w:rsidRPr="00D92D89" w:rsidRDefault="00D92D89" w:rsidP="00D92D89">
      <w:pPr>
        <w:spacing w:after="0" w:line="240" w:lineRule="auto"/>
        <w:ind w:firstLine="567"/>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При выполнении контрольной работы студент должен опираться на рекомендованный список нормативных правовых актов и научной литературы, судебной прак</w:t>
      </w:r>
      <w:r w:rsidRPr="00D92D89">
        <w:rPr>
          <w:rFonts w:ascii="Times New Roman" w:eastAsia="Times New Roman" w:hAnsi="Times New Roman" w:cs="Times New Roman"/>
          <w:sz w:val="24"/>
          <w:szCs w:val="24"/>
          <w:lang w:eastAsia="ru-RU"/>
        </w:rPr>
        <w:softHyphen/>
        <w:t xml:space="preserve">тики. Однако это не освобождает студента от необходимости самостоятельного поиска источников информации. </w:t>
      </w:r>
    </w:p>
    <w:p w:rsidR="00D92D89" w:rsidRPr="00D92D89" w:rsidRDefault="00D92D89" w:rsidP="00D92D89">
      <w:pPr>
        <w:spacing w:after="0" w:line="240" w:lineRule="auto"/>
        <w:ind w:firstLine="567"/>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lastRenderedPageBreak/>
        <w:t>В струк</w:t>
      </w:r>
      <w:r w:rsidRPr="00D92D89">
        <w:rPr>
          <w:rFonts w:ascii="Times New Roman" w:eastAsia="Times New Roman" w:hAnsi="Times New Roman" w:cs="Times New Roman"/>
          <w:sz w:val="24"/>
          <w:szCs w:val="24"/>
          <w:lang w:eastAsia="ru-RU"/>
        </w:rPr>
        <w:softHyphen/>
        <w:t>туру контрольной работы входят: титульный лист, лист «Содержание», основная часть, список используемых источников.</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Титульный лист оформляется по образцу, предусмотренному СТО 02069024. 101-201</w:t>
      </w:r>
      <w:r w:rsidR="002B2925">
        <w:rPr>
          <w:rFonts w:ascii="Times New Roman" w:eastAsia="Times New Roman" w:hAnsi="Times New Roman" w:cs="Times New Roman"/>
          <w:sz w:val="24"/>
          <w:szCs w:val="24"/>
          <w:lang w:eastAsia="ru-RU"/>
        </w:rPr>
        <w:t>5</w:t>
      </w:r>
      <w:r w:rsidRPr="00D92D89">
        <w:rPr>
          <w:rFonts w:ascii="Times New Roman" w:eastAsia="Times New Roman" w:hAnsi="Times New Roman" w:cs="Times New Roman"/>
          <w:sz w:val="24"/>
          <w:szCs w:val="24"/>
          <w:lang w:eastAsia="ru-RU"/>
        </w:rPr>
        <w:t xml:space="preserve"> «Работы студенческие. Общие требования и правила оформления». На втором листе контрольной работы записывается содержание. Основные разделы содержания: </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w:t>
      </w:r>
      <w:r w:rsidRPr="00D92D89">
        <w:rPr>
          <w:rFonts w:ascii="Times New Roman" w:eastAsia="Times New Roman" w:hAnsi="Times New Roman" w:cs="Times New Roman"/>
          <w:sz w:val="24"/>
          <w:szCs w:val="24"/>
          <w:lang w:eastAsia="ru-RU"/>
        </w:rPr>
        <w:tab/>
        <w:t>наименование теоретического вопроса;</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w:t>
      </w:r>
      <w:r w:rsidRPr="00D92D89">
        <w:rPr>
          <w:rFonts w:ascii="Times New Roman" w:eastAsia="Times New Roman" w:hAnsi="Times New Roman" w:cs="Times New Roman"/>
          <w:sz w:val="24"/>
          <w:szCs w:val="24"/>
          <w:lang w:eastAsia="ru-RU"/>
        </w:rPr>
        <w:tab/>
        <w:t>наименование практических заданий;</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w:t>
      </w:r>
      <w:r w:rsidRPr="00D92D89">
        <w:rPr>
          <w:rFonts w:ascii="Times New Roman" w:eastAsia="Times New Roman" w:hAnsi="Times New Roman" w:cs="Times New Roman"/>
          <w:sz w:val="24"/>
          <w:szCs w:val="24"/>
          <w:lang w:eastAsia="ru-RU"/>
        </w:rPr>
        <w:tab/>
        <w:t>тестовое задание;</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w:t>
      </w:r>
      <w:r w:rsidRPr="00D92D89">
        <w:rPr>
          <w:rFonts w:ascii="Times New Roman" w:eastAsia="Times New Roman" w:hAnsi="Times New Roman" w:cs="Times New Roman"/>
          <w:sz w:val="24"/>
          <w:szCs w:val="24"/>
          <w:lang w:eastAsia="ru-RU"/>
        </w:rPr>
        <w:tab/>
        <w:t>список используемых источников.</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Каждая часть в тексте работы выделяется шрифтом или подчёркивается. Работа пишется на отдельных листах формата А4, шрифт написания – 14, междустрочный интервал одинарный. Страницы нумеруются в нижнем правом углу. Страницы имеют поля: левое – 20 мм, верхнее – 20 мм, правое –20 мм, нижнее – 20 мм. Объем работы не должен превышать 18-22 листа!</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Работа состоит из четырех заданий.</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Первое задание: раскрыть теоретический вопрос. Ответы на теоретические вопросы должны содержать введение, основную часть, заключение. В содержании теоретического вопроса обязательно должны присутствовать или практические примеры, или материалы судебной практики или статистические данные. Необходимым условием является использование сносок на: учебную литературу, нормативные правовые акты, официальные сайты муниципальных образований.</w:t>
      </w:r>
      <w:r>
        <w:rPr>
          <w:rFonts w:ascii="Times New Roman" w:eastAsia="Times New Roman" w:hAnsi="Times New Roman" w:cs="Times New Roman"/>
          <w:sz w:val="24"/>
          <w:szCs w:val="24"/>
          <w:lang w:eastAsia="ru-RU"/>
        </w:rPr>
        <w:t xml:space="preserve"> </w:t>
      </w:r>
      <w:r w:rsidRPr="00D92D89">
        <w:rPr>
          <w:rFonts w:ascii="Times New Roman" w:eastAsia="Times New Roman" w:hAnsi="Times New Roman" w:cs="Times New Roman"/>
          <w:sz w:val="24"/>
          <w:szCs w:val="24"/>
          <w:lang w:eastAsia="ru-RU"/>
        </w:rPr>
        <w:t xml:space="preserve">Сноски оформляются </w:t>
      </w:r>
      <w:r>
        <w:rPr>
          <w:rFonts w:ascii="Times New Roman" w:eastAsia="Times New Roman" w:hAnsi="Times New Roman" w:cs="Times New Roman"/>
          <w:sz w:val="24"/>
          <w:szCs w:val="24"/>
          <w:lang w:eastAsia="ru-RU"/>
        </w:rPr>
        <w:t xml:space="preserve">в соответствии с </w:t>
      </w:r>
      <w:r w:rsidRPr="00D92D89">
        <w:rPr>
          <w:rFonts w:ascii="Times New Roman" w:eastAsia="Times New Roman" w:hAnsi="Times New Roman" w:cs="Times New Roman"/>
          <w:sz w:val="24"/>
          <w:szCs w:val="24"/>
          <w:lang w:eastAsia="ru-RU"/>
        </w:rPr>
        <w:t>СТО 02069024. 101-201</w:t>
      </w:r>
      <w:r w:rsidR="002B2925">
        <w:rPr>
          <w:rFonts w:ascii="Times New Roman" w:eastAsia="Times New Roman" w:hAnsi="Times New Roman" w:cs="Times New Roman"/>
          <w:sz w:val="24"/>
          <w:szCs w:val="24"/>
          <w:lang w:eastAsia="ru-RU"/>
        </w:rPr>
        <w:t>5</w:t>
      </w:r>
      <w:r w:rsidRPr="00D92D89">
        <w:rPr>
          <w:rFonts w:ascii="Times New Roman" w:eastAsia="Times New Roman" w:hAnsi="Times New Roman" w:cs="Times New Roman"/>
          <w:sz w:val="24"/>
          <w:szCs w:val="24"/>
          <w:lang w:eastAsia="ru-RU"/>
        </w:rPr>
        <w:t xml:space="preserve"> «Работы студенческие. Общие требования и правила оформления»:</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Второе и третье задание – практические (составить схему, решить задачу, составить таблицу). При выполнении данного задания обязательным условием является указание нормативных правовых актов, которыми пользовались при решении задачи (составлении схемы, таблицы). Также в задаче необходимо высказать свою точку зрения на представленную проблему.</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Четвертое задание: решить тесты. При выполнении тестового задания необходимо переписать тесты в полном объеме, так как они представлены в методических указаниях соответствующего варианта, а затем отметить правильные варианты ответов. Далее необходимо обосновать выбор правильного ответа на вопрос теста ссылкой на действующее законодательство (номер статьи, пункта, название нормативного правового акта).</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Список используемых источников должен включать в себя не менее 5 наименований. Все используемые в работе учебники, учебные пособия, а также нормативные правовые акты должны быть в списке используемой литературы. Оформление списка должно соответствовать требованиям СТО 02069024. 101-201</w:t>
      </w:r>
      <w:r w:rsidR="002B2925">
        <w:rPr>
          <w:rFonts w:ascii="Times New Roman" w:eastAsia="Times New Roman" w:hAnsi="Times New Roman" w:cs="Times New Roman"/>
          <w:sz w:val="24"/>
          <w:szCs w:val="24"/>
          <w:lang w:eastAsia="ru-RU"/>
        </w:rPr>
        <w:t>5</w:t>
      </w:r>
      <w:r w:rsidRPr="00D92D89">
        <w:rPr>
          <w:rFonts w:ascii="Times New Roman" w:eastAsia="Times New Roman" w:hAnsi="Times New Roman" w:cs="Times New Roman"/>
          <w:sz w:val="24"/>
          <w:szCs w:val="24"/>
          <w:lang w:eastAsia="ru-RU"/>
        </w:rPr>
        <w:t xml:space="preserve"> «Работы студенческие. Общие требования и правила оформления».</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Номер варианта выбирается по первой букве фамилии студента. Выполнение иного варианта по своему усмотрению не допускается.</w:t>
      </w:r>
    </w:p>
    <w:tbl>
      <w:tblPr>
        <w:tblStyle w:val="1"/>
        <w:tblW w:w="0" w:type="auto"/>
        <w:tblInd w:w="1526" w:type="dxa"/>
        <w:tblLook w:val="04A0" w:firstRow="1" w:lastRow="0" w:firstColumn="1" w:lastColumn="0" w:noHBand="0" w:noVBand="1"/>
      </w:tblPr>
      <w:tblGrid>
        <w:gridCol w:w="3685"/>
        <w:gridCol w:w="2694"/>
      </w:tblGrid>
      <w:tr w:rsidR="00D92D89" w:rsidRPr="00D92D89" w:rsidTr="00D84C57">
        <w:tc>
          <w:tcPr>
            <w:tcW w:w="3685" w:type="dxa"/>
          </w:tcPr>
          <w:p w:rsidR="00D92D89" w:rsidRPr="00D92D89" w:rsidRDefault="00D92D89" w:rsidP="00D92D89">
            <w:pPr>
              <w:jc w:val="center"/>
              <w:rPr>
                <w:sz w:val="24"/>
                <w:szCs w:val="24"/>
              </w:rPr>
            </w:pPr>
            <w:r w:rsidRPr="00D92D89">
              <w:rPr>
                <w:sz w:val="24"/>
                <w:szCs w:val="24"/>
              </w:rPr>
              <w:t>Первая буква фамилии студента</w:t>
            </w:r>
          </w:p>
        </w:tc>
        <w:tc>
          <w:tcPr>
            <w:tcW w:w="2694" w:type="dxa"/>
          </w:tcPr>
          <w:p w:rsidR="00D92D89" w:rsidRPr="00D92D89" w:rsidRDefault="00D92D89" w:rsidP="00D92D89">
            <w:pPr>
              <w:jc w:val="center"/>
              <w:rPr>
                <w:sz w:val="24"/>
                <w:szCs w:val="24"/>
              </w:rPr>
            </w:pPr>
            <w:r w:rsidRPr="00D92D89">
              <w:rPr>
                <w:sz w:val="24"/>
                <w:szCs w:val="24"/>
              </w:rPr>
              <w:t>Номер вариант</w:t>
            </w:r>
          </w:p>
        </w:tc>
      </w:tr>
      <w:tr w:rsidR="00D92D89" w:rsidRPr="00D92D89" w:rsidTr="00D84C57">
        <w:tc>
          <w:tcPr>
            <w:tcW w:w="3685" w:type="dxa"/>
          </w:tcPr>
          <w:p w:rsidR="00D92D89" w:rsidRPr="00D92D89" w:rsidRDefault="00D92D89" w:rsidP="00D92D89">
            <w:pPr>
              <w:jc w:val="center"/>
              <w:rPr>
                <w:sz w:val="24"/>
                <w:szCs w:val="24"/>
              </w:rPr>
            </w:pPr>
            <w:r w:rsidRPr="00D92D89">
              <w:rPr>
                <w:sz w:val="24"/>
                <w:szCs w:val="24"/>
              </w:rPr>
              <w:t>А, М</w:t>
            </w:r>
          </w:p>
        </w:tc>
        <w:tc>
          <w:tcPr>
            <w:tcW w:w="2694" w:type="dxa"/>
          </w:tcPr>
          <w:p w:rsidR="00D92D89" w:rsidRPr="00D92D89" w:rsidRDefault="00D92D89" w:rsidP="00D92D89">
            <w:pPr>
              <w:jc w:val="center"/>
              <w:rPr>
                <w:sz w:val="24"/>
                <w:szCs w:val="24"/>
              </w:rPr>
            </w:pPr>
            <w:r w:rsidRPr="00D92D89">
              <w:rPr>
                <w:sz w:val="24"/>
                <w:szCs w:val="24"/>
              </w:rPr>
              <w:t>1</w:t>
            </w:r>
          </w:p>
        </w:tc>
      </w:tr>
      <w:tr w:rsidR="00D92D89" w:rsidRPr="00D92D89" w:rsidTr="00D84C57">
        <w:tc>
          <w:tcPr>
            <w:tcW w:w="3685" w:type="dxa"/>
          </w:tcPr>
          <w:p w:rsidR="00D92D89" w:rsidRPr="00D92D89" w:rsidRDefault="00D92D89" w:rsidP="00D92D89">
            <w:pPr>
              <w:jc w:val="center"/>
              <w:rPr>
                <w:sz w:val="24"/>
                <w:szCs w:val="24"/>
              </w:rPr>
            </w:pPr>
            <w:r w:rsidRPr="00D92D89">
              <w:rPr>
                <w:sz w:val="24"/>
                <w:szCs w:val="24"/>
              </w:rPr>
              <w:t>Б, Н</w:t>
            </w:r>
          </w:p>
        </w:tc>
        <w:tc>
          <w:tcPr>
            <w:tcW w:w="2694" w:type="dxa"/>
          </w:tcPr>
          <w:p w:rsidR="00D92D89" w:rsidRPr="00D92D89" w:rsidRDefault="00D92D89" w:rsidP="00D92D89">
            <w:pPr>
              <w:jc w:val="center"/>
              <w:rPr>
                <w:sz w:val="24"/>
                <w:szCs w:val="24"/>
              </w:rPr>
            </w:pPr>
            <w:r w:rsidRPr="00D92D89">
              <w:rPr>
                <w:sz w:val="24"/>
                <w:szCs w:val="24"/>
              </w:rPr>
              <w:t>2</w:t>
            </w:r>
          </w:p>
        </w:tc>
      </w:tr>
      <w:tr w:rsidR="00D92D89" w:rsidRPr="00D92D89" w:rsidTr="00D84C57">
        <w:tc>
          <w:tcPr>
            <w:tcW w:w="3685" w:type="dxa"/>
          </w:tcPr>
          <w:p w:rsidR="00D92D89" w:rsidRPr="00D92D89" w:rsidRDefault="00D92D89" w:rsidP="00D92D89">
            <w:pPr>
              <w:jc w:val="center"/>
              <w:rPr>
                <w:sz w:val="24"/>
                <w:szCs w:val="24"/>
              </w:rPr>
            </w:pPr>
            <w:r w:rsidRPr="00D92D89">
              <w:rPr>
                <w:sz w:val="24"/>
                <w:szCs w:val="24"/>
              </w:rPr>
              <w:t>В, О</w:t>
            </w:r>
          </w:p>
        </w:tc>
        <w:tc>
          <w:tcPr>
            <w:tcW w:w="2694" w:type="dxa"/>
          </w:tcPr>
          <w:p w:rsidR="00D92D89" w:rsidRPr="00D92D89" w:rsidRDefault="00D92D89" w:rsidP="00D92D89">
            <w:pPr>
              <w:jc w:val="center"/>
              <w:rPr>
                <w:sz w:val="24"/>
                <w:szCs w:val="24"/>
              </w:rPr>
            </w:pPr>
            <w:r w:rsidRPr="00D92D89">
              <w:rPr>
                <w:sz w:val="24"/>
                <w:szCs w:val="24"/>
              </w:rPr>
              <w:t>3</w:t>
            </w:r>
          </w:p>
        </w:tc>
      </w:tr>
      <w:tr w:rsidR="00D92D89" w:rsidRPr="00D92D89" w:rsidTr="00D84C57">
        <w:tc>
          <w:tcPr>
            <w:tcW w:w="3685" w:type="dxa"/>
          </w:tcPr>
          <w:p w:rsidR="00D92D89" w:rsidRPr="00D92D89" w:rsidRDefault="00D92D89" w:rsidP="00D92D89">
            <w:pPr>
              <w:jc w:val="center"/>
              <w:rPr>
                <w:sz w:val="24"/>
                <w:szCs w:val="24"/>
              </w:rPr>
            </w:pPr>
            <w:r w:rsidRPr="00D92D89">
              <w:rPr>
                <w:sz w:val="24"/>
                <w:szCs w:val="24"/>
              </w:rPr>
              <w:t>Г, П, Ц</w:t>
            </w:r>
          </w:p>
        </w:tc>
        <w:tc>
          <w:tcPr>
            <w:tcW w:w="2694" w:type="dxa"/>
          </w:tcPr>
          <w:p w:rsidR="00D92D89" w:rsidRPr="00D92D89" w:rsidRDefault="00D92D89" w:rsidP="00D92D89">
            <w:pPr>
              <w:jc w:val="center"/>
              <w:rPr>
                <w:sz w:val="24"/>
                <w:szCs w:val="24"/>
              </w:rPr>
            </w:pPr>
            <w:r w:rsidRPr="00D92D89">
              <w:rPr>
                <w:sz w:val="24"/>
                <w:szCs w:val="24"/>
              </w:rPr>
              <w:t>4</w:t>
            </w:r>
          </w:p>
        </w:tc>
      </w:tr>
      <w:tr w:rsidR="00D92D89" w:rsidRPr="00D92D89" w:rsidTr="00D84C57">
        <w:tc>
          <w:tcPr>
            <w:tcW w:w="3685" w:type="dxa"/>
          </w:tcPr>
          <w:p w:rsidR="00D92D89" w:rsidRPr="00D92D89" w:rsidRDefault="00D92D89" w:rsidP="00D92D89">
            <w:pPr>
              <w:jc w:val="center"/>
              <w:rPr>
                <w:sz w:val="24"/>
                <w:szCs w:val="24"/>
              </w:rPr>
            </w:pPr>
            <w:r w:rsidRPr="00D92D89">
              <w:rPr>
                <w:sz w:val="24"/>
                <w:szCs w:val="24"/>
              </w:rPr>
              <w:t>Д, Р, Ч</w:t>
            </w:r>
          </w:p>
        </w:tc>
        <w:tc>
          <w:tcPr>
            <w:tcW w:w="2694" w:type="dxa"/>
          </w:tcPr>
          <w:p w:rsidR="00D92D89" w:rsidRPr="00D92D89" w:rsidRDefault="00D92D89" w:rsidP="00D92D89">
            <w:pPr>
              <w:jc w:val="center"/>
              <w:rPr>
                <w:sz w:val="24"/>
                <w:szCs w:val="24"/>
              </w:rPr>
            </w:pPr>
            <w:r w:rsidRPr="00D92D89">
              <w:rPr>
                <w:sz w:val="24"/>
                <w:szCs w:val="24"/>
              </w:rPr>
              <w:t>5</w:t>
            </w:r>
          </w:p>
        </w:tc>
      </w:tr>
      <w:tr w:rsidR="00D92D89" w:rsidRPr="00D92D89" w:rsidTr="00D84C57">
        <w:tc>
          <w:tcPr>
            <w:tcW w:w="3685" w:type="dxa"/>
          </w:tcPr>
          <w:p w:rsidR="00D92D89" w:rsidRPr="00D92D89" w:rsidRDefault="00D92D89" w:rsidP="00D92D89">
            <w:pPr>
              <w:jc w:val="center"/>
              <w:rPr>
                <w:sz w:val="24"/>
                <w:szCs w:val="24"/>
              </w:rPr>
            </w:pPr>
            <w:r w:rsidRPr="00D92D89">
              <w:rPr>
                <w:sz w:val="24"/>
                <w:szCs w:val="24"/>
              </w:rPr>
              <w:t>Е, С, Ш</w:t>
            </w:r>
          </w:p>
        </w:tc>
        <w:tc>
          <w:tcPr>
            <w:tcW w:w="2694" w:type="dxa"/>
          </w:tcPr>
          <w:p w:rsidR="00D92D89" w:rsidRPr="00D92D89" w:rsidRDefault="00D92D89" w:rsidP="00D92D89">
            <w:pPr>
              <w:jc w:val="center"/>
              <w:rPr>
                <w:sz w:val="24"/>
                <w:szCs w:val="24"/>
              </w:rPr>
            </w:pPr>
            <w:r w:rsidRPr="00D92D89">
              <w:rPr>
                <w:sz w:val="24"/>
                <w:szCs w:val="24"/>
              </w:rPr>
              <w:t>6</w:t>
            </w:r>
          </w:p>
        </w:tc>
      </w:tr>
      <w:tr w:rsidR="00D92D89" w:rsidRPr="00D92D89" w:rsidTr="00D84C57">
        <w:tc>
          <w:tcPr>
            <w:tcW w:w="3685" w:type="dxa"/>
          </w:tcPr>
          <w:p w:rsidR="00D92D89" w:rsidRPr="00D92D89" w:rsidRDefault="00D92D89" w:rsidP="00D92D89">
            <w:pPr>
              <w:jc w:val="center"/>
              <w:rPr>
                <w:sz w:val="24"/>
                <w:szCs w:val="24"/>
              </w:rPr>
            </w:pPr>
            <w:r w:rsidRPr="00D92D89">
              <w:rPr>
                <w:sz w:val="24"/>
                <w:szCs w:val="24"/>
              </w:rPr>
              <w:t>Ж, З,</w:t>
            </w:r>
            <w:r>
              <w:rPr>
                <w:sz w:val="24"/>
                <w:szCs w:val="24"/>
              </w:rPr>
              <w:t xml:space="preserve"> </w:t>
            </w:r>
            <w:r w:rsidRPr="00D92D89">
              <w:rPr>
                <w:sz w:val="24"/>
                <w:szCs w:val="24"/>
              </w:rPr>
              <w:t>Т, Щ</w:t>
            </w:r>
          </w:p>
        </w:tc>
        <w:tc>
          <w:tcPr>
            <w:tcW w:w="2694" w:type="dxa"/>
          </w:tcPr>
          <w:p w:rsidR="00D92D89" w:rsidRPr="00D92D89" w:rsidRDefault="00D92D89" w:rsidP="00D92D89">
            <w:pPr>
              <w:jc w:val="center"/>
              <w:rPr>
                <w:sz w:val="24"/>
                <w:szCs w:val="24"/>
              </w:rPr>
            </w:pPr>
            <w:r w:rsidRPr="00D92D89">
              <w:rPr>
                <w:sz w:val="24"/>
                <w:szCs w:val="24"/>
              </w:rPr>
              <w:t>7</w:t>
            </w:r>
          </w:p>
        </w:tc>
      </w:tr>
      <w:tr w:rsidR="00D92D89" w:rsidRPr="00D92D89" w:rsidTr="00D84C57">
        <w:tc>
          <w:tcPr>
            <w:tcW w:w="3685" w:type="dxa"/>
          </w:tcPr>
          <w:p w:rsidR="00D92D89" w:rsidRPr="00D92D89" w:rsidRDefault="00D92D89" w:rsidP="00D92D89">
            <w:pPr>
              <w:jc w:val="center"/>
              <w:rPr>
                <w:sz w:val="24"/>
                <w:szCs w:val="24"/>
              </w:rPr>
            </w:pPr>
            <w:r w:rsidRPr="00D92D89">
              <w:rPr>
                <w:sz w:val="24"/>
                <w:szCs w:val="24"/>
              </w:rPr>
              <w:t>И, У, Э</w:t>
            </w:r>
          </w:p>
        </w:tc>
        <w:tc>
          <w:tcPr>
            <w:tcW w:w="2694" w:type="dxa"/>
          </w:tcPr>
          <w:p w:rsidR="00D92D89" w:rsidRPr="00D92D89" w:rsidRDefault="00D92D89" w:rsidP="00D92D89">
            <w:pPr>
              <w:jc w:val="center"/>
              <w:rPr>
                <w:sz w:val="24"/>
                <w:szCs w:val="24"/>
              </w:rPr>
            </w:pPr>
            <w:r w:rsidRPr="00D92D89">
              <w:rPr>
                <w:sz w:val="24"/>
                <w:szCs w:val="24"/>
              </w:rPr>
              <w:t>8</w:t>
            </w:r>
          </w:p>
        </w:tc>
      </w:tr>
      <w:tr w:rsidR="00D92D89" w:rsidRPr="00D92D89" w:rsidTr="00D84C57">
        <w:tc>
          <w:tcPr>
            <w:tcW w:w="3685" w:type="dxa"/>
          </w:tcPr>
          <w:p w:rsidR="00D92D89" w:rsidRPr="00D92D89" w:rsidRDefault="00D92D89" w:rsidP="00D92D89">
            <w:pPr>
              <w:jc w:val="center"/>
              <w:rPr>
                <w:sz w:val="24"/>
                <w:szCs w:val="24"/>
              </w:rPr>
            </w:pPr>
            <w:r w:rsidRPr="00D92D89">
              <w:rPr>
                <w:sz w:val="24"/>
                <w:szCs w:val="24"/>
              </w:rPr>
              <w:t>К, Ф, Ю</w:t>
            </w:r>
          </w:p>
        </w:tc>
        <w:tc>
          <w:tcPr>
            <w:tcW w:w="2694" w:type="dxa"/>
          </w:tcPr>
          <w:p w:rsidR="00D92D89" w:rsidRPr="00D92D89" w:rsidRDefault="00D92D89" w:rsidP="00D92D89">
            <w:pPr>
              <w:jc w:val="center"/>
              <w:rPr>
                <w:sz w:val="24"/>
                <w:szCs w:val="24"/>
              </w:rPr>
            </w:pPr>
            <w:r w:rsidRPr="00D92D89">
              <w:rPr>
                <w:sz w:val="24"/>
                <w:szCs w:val="24"/>
              </w:rPr>
              <w:t>9</w:t>
            </w:r>
          </w:p>
        </w:tc>
      </w:tr>
      <w:tr w:rsidR="00D92D89" w:rsidRPr="00D92D89" w:rsidTr="00D84C57">
        <w:tc>
          <w:tcPr>
            <w:tcW w:w="3685" w:type="dxa"/>
          </w:tcPr>
          <w:p w:rsidR="00D92D89" w:rsidRPr="00D92D89" w:rsidRDefault="00D92D89" w:rsidP="00D92D89">
            <w:pPr>
              <w:jc w:val="center"/>
              <w:rPr>
                <w:sz w:val="24"/>
                <w:szCs w:val="24"/>
              </w:rPr>
            </w:pPr>
            <w:r w:rsidRPr="00D92D89">
              <w:rPr>
                <w:sz w:val="24"/>
                <w:szCs w:val="24"/>
              </w:rPr>
              <w:t>Л, Х, Я</w:t>
            </w:r>
          </w:p>
        </w:tc>
        <w:tc>
          <w:tcPr>
            <w:tcW w:w="2694" w:type="dxa"/>
          </w:tcPr>
          <w:p w:rsidR="00D92D89" w:rsidRPr="00D92D89" w:rsidRDefault="00D92D89" w:rsidP="00D92D89">
            <w:pPr>
              <w:jc w:val="center"/>
              <w:rPr>
                <w:sz w:val="24"/>
                <w:szCs w:val="24"/>
              </w:rPr>
            </w:pPr>
            <w:r w:rsidRPr="00D92D89">
              <w:rPr>
                <w:sz w:val="24"/>
                <w:szCs w:val="24"/>
              </w:rPr>
              <w:t>10</w:t>
            </w:r>
          </w:p>
        </w:tc>
      </w:tr>
    </w:tbl>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lastRenderedPageBreak/>
        <w:t>В случаях затруднений, неясностей в понимании отдельных вопросов курса студентам следует обращаться к преподавателям кафедры истории и теории государства и права в дни консультаций.</w:t>
      </w:r>
    </w:p>
    <w:p w:rsidR="00D92D89" w:rsidRPr="00D92D89" w:rsidRDefault="00D92D89" w:rsidP="001B4A7D">
      <w:pPr>
        <w:spacing w:after="0" w:line="240" w:lineRule="auto"/>
        <w:ind w:firstLine="709"/>
        <w:jc w:val="both"/>
        <w:rPr>
          <w:rFonts w:ascii="Times New Roman" w:hAnsi="Times New Roman" w:cs="Times New Roman"/>
          <w:b/>
          <w:sz w:val="24"/>
          <w:szCs w:val="24"/>
        </w:rPr>
      </w:pPr>
    </w:p>
    <w:p w:rsidR="001B4A7D" w:rsidRPr="00D32447" w:rsidRDefault="00C0522F" w:rsidP="001B4A7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2.7 </w:t>
      </w:r>
      <w:r w:rsidR="001B4A7D" w:rsidRPr="00D32447">
        <w:rPr>
          <w:rFonts w:ascii="Times New Roman" w:hAnsi="Times New Roman" w:cs="Times New Roman"/>
          <w:b/>
          <w:sz w:val="24"/>
          <w:szCs w:val="24"/>
        </w:rPr>
        <w:t>Методические рекомендации по подготовке к экзамену</w:t>
      </w:r>
    </w:p>
    <w:p w:rsidR="001B4A7D" w:rsidRPr="00D32447" w:rsidRDefault="001B4A7D" w:rsidP="001B4A7D">
      <w:pPr>
        <w:spacing w:after="0" w:line="240" w:lineRule="auto"/>
        <w:ind w:firstLine="709"/>
        <w:jc w:val="both"/>
        <w:rPr>
          <w:rFonts w:ascii="Times New Roman" w:hAnsi="Times New Roman" w:cs="Times New Roman"/>
          <w:sz w:val="24"/>
          <w:szCs w:val="24"/>
        </w:rPr>
      </w:pP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Промежуточная аттестация по дисциплине «Избирательное право и избирательный процесс» проводиться в форме экзамена. Экзамены проводятся по билетам, подписанным составителем билетов и утвержденным заведующим кафедрой. При явке на экзамены студенты обязаны иметь при себе зачетную книжку. Во время экзамена студенты обязаны соблюдать установленные университетом правила поведения и выполнения экзаменационных заданий. При нарушении правил студент удаляется с экзамена и считается не сдавшим экзамен.</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При подготовке к экзамену следует придерживаться некоторых общих правил:</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w:t>
      </w:r>
      <w:r w:rsidRPr="00D32447">
        <w:rPr>
          <w:rFonts w:ascii="Times New Roman" w:eastAsia="Times New Roman" w:hAnsi="Times New Roman" w:cs="Times New Roman"/>
          <w:sz w:val="24"/>
          <w:szCs w:val="24"/>
          <w:lang w:eastAsia="ru-RU"/>
        </w:rPr>
        <w:tab/>
        <w:t>правильно и рационально распланировать свое время, чтобы успеть на качественно высоком уровне подготовиться к ответам по всем вопросам, утвержденным кафедрой в качестве экзаменационных;</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w:t>
      </w:r>
      <w:r w:rsidRPr="00D32447">
        <w:rPr>
          <w:rFonts w:ascii="Times New Roman" w:eastAsia="Times New Roman" w:hAnsi="Times New Roman" w:cs="Times New Roman"/>
          <w:sz w:val="24"/>
          <w:szCs w:val="24"/>
          <w:lang w:eastAsia="ru-RU"/>
        </w:rPr>
        <w:tab/>
        <w:t>не рекомендуется готовить все темы курса в последнюю ночь перед экзаменом;</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w:t>
      </w:r>
      <w:r w:rsidRPr="00D32447">
        <w:rPr>
          <w:rFonts w:ascii="Times New Roman" w:eastAsia="Times New Roman" w:hAnsi="Times New Roman" w:cs="Times New Roman"/>
          <w:sz w:val="24"/>
          <w:szCs w:val="24"/>
          <w:lang w:eastAsia="ru-RU"/>
        </w:rPr>
        <w:tab/>
        <w:t>использовать литературу, рекомендуемую преподавателем в качестве основной и предназначенной для студентов высших учебных заведений;</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w:t>
      </w:r>
      <w:r w:rsidRPr="00D32447">
        <w:rPr>
          <w:rFonts w:ascii="Times New Roman" w:eastAsia="Times New Roman" w:hAnsi="Times New Roman" w:cs="Times New Roman"/>
          <w:sz w:val="24"/>
          <w:szCs w:val="24"/>
          <w:lang w:eastAsia="ru-RU"/>
        </w:rPr>
        <w:tab/>
        <w:t>внимательно вчитываться в формулировку вопроса и уточнить возникшие неясности во время предэкзаменационной консультации;</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w:t>
      </w:r>
      <w:r w:rsidRPr="00D32447">
        <w:rPr>
          <w:rFonts w:ascii="Times New Roman" w:eastAsia="Times New Roman" w:hAnsi="Times New Roman" w:cs="Times New Roman"/>
          <w:sz w:val="24"/>
          <w:szCs w:val="24"/>
          <w:lang w:eastAsia="ru-RU"/>
        </w:rPr>
        <w:tab/>
        <w:t>при подготовке ответов на экзаменационные вопросы желательно их проговаривать вслух;</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w:t>
      </w:r>
      <w:r w:rsidRPr="00D32447">
        <w:rPr>
          <w:rFonts w:ascii="Times New Roman" w:eastAsia="Times New Roman" w:hAnsi="Times New Roman" w:cs="Times New Roman"/>
          <w:sz w:val="24"/>
          <w:szCs w:val="24"/>
          <w:lang w:eastAsia="ru-RU"/>
        </w:rPr>
        <w:tab/>
        <w:t>обязательно использовать конспект лекций, юридический словарь, записи практических занятий.</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1B4A7D" w:rsidRPr="00D32447" w:rsidRDefault="001B4A7D" w:rsidP="001B4A7D">
      <w:pPr>
        <w:spacing w:after="0" w:line="240" w:lineRule="auto"/>
        <w:ind w:firstLine="709"/>
        <w:jc w:val="both"/>
        <w:rPr>
          <w:rFonts w:ascii="Times New Roman" w:hAnsi="Times New Roman" w:cs="Times New Roman"/>
          <w:sz w:val="24"/>
          <w:szCs w:val="24"/>
        </w:rPr>
      </w:pPr>
    </w:p>
    <w:p w:rsidR="007300BB" w:rsidRPr="00D32447"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D32447">
        <w:rPr>
          <w:rFonts w:ascii="Times New Roman" w:hAnsi="Times New Roman" w:cs="Times New Roman"/>
          <w:b/>
          <w:sz w:val="24"/>
          <w:szCs w:val="24"/>
        </w:rPr>
        <w:t xml:space="preserve">3 </w:t>
      </w:r>
      <w:r w:rsidRPr="00D32447">
        <w:rPr>
          <w:rFonts w:ascii="Times New Roman" w:eastAsia="Times New Roman" w:hAnsi="Times New Roman" w:cs="Times New Roman"/>
          <w:b/>
          <w:sz w:val="24"/>
          <w:szCs w:val="24"/>
          <w:lang w:eastAsia="ru-RU"/>
        </w:rPr>
        <w:t>Планы практических занятий</w:t>
      </w:r>
    </w:p>
    <w:p w:rsidR="007300BB" w:rsidRPr="00D32447"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rsidR="00D92D89" w:rsidRPr="00D92D89" w:rsidRDefault="00D92D89" w:rsidP="00D92D89">
      <w:pPr>
        <w:spacing w:after="0" w:line="240" w:lineRule="auto"/>
        <w:ind w:firstLine="720"/>
        <w:jc w:val="both"/>
        <w:rPr>
          <w:rFonts w:ascii="Times New Roman" w:eastAsia="Times New Roman" w:hAnsi="Times New Roman" w:cs="Times New Roman"/>
          <w:b/>
          <w:sz w:val="24"/>
          <w:szCs w:val="24"/>
          <w:lang w:eastAsia="ru-RU"/>
        </w:rPr>
      </w:pPr>
      <w:r w:rsidRPr="00D92D89">
        <w:rPr>
          <w:rFonts w:ascii="Times New Roman" w:eastAsia="Times New Roman" w:hAnsi="Times New Roman" w:cs="Times New Roman"/>
          <w:b/>
          <w:sz w:val="24"/>
          <w:szCs w:val="24"/>
          <w:lang w:eastAsia="ru-RU"/>
        </w:rPr>
        <w:t>Планы практических занятий для обучающихся очной формы обучения</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p>
    <w:p w:rsidR="002B2925" w:rsidRPr="002B2925"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 xml:space="preserve">Тема практического занятия № 1 </w:t>
      </w:r>
      <w:r w:rsidR="002B2925" w:rsidRPr="002B2925">
        <w:rPr>
          <w:rFonts w:ascii="Times New Roman" w:eastAsia="Times New Roman" w:hAnsi="Times New Roman" w:cs="Times New Roman"/>
          <w:sz w:val="24"/>
          <w:szCs w:val="24"/>
          <w:lang w:eastAsia="ru-RU"/>
        </w:rPr>
        <w:t>«Выборы в системе народовластия. История становления института выборов в России»</w:t>
      </w:r>
    </w:p>
    <w:p w:rsidR="002B2925" w:rsidRPr="002B2925" w:rsidRDefault="002B2925" w:rsidP="002B2925">
      <w:pPr>
        <w:pStyle w:val="a9"/>
        <w:numPr>
          <w:ilvl w:val="0"/>
          <w:numId w:val="27"/>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Вопросы для устного опроса</w:t>
      </w:r>
    </w:p>
    <w:p w:rsidR="002B2925" w:rsidRPr="002B2925" w:rsidRDefault="002B2925" w:rsidP="002B29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2B2925">
        <w:rPr>
          <w:rFonts w:ascii="Times New Roman" w:hAnsi="Times New Roman" w:cs="Times New Roman"/>
          <w:sz w:val="24"/>
          <w:szCs w:val="24"/>
        </w:rPr>
        <w:t>Общая характеристика выборов и избирательного права в дореволюционной России</w:t>
      </w:r>
    </w:p>
    <w:p w:rsidR="002B2925" w:rsidRPr="002B2925" w:rsidRDefault="002B2925" w:rsidP="002B2925">
      <w:pPr>
        <w:pStyle w:val="a9"/>
        <w:numPr>
          <w:ilvl w:val="0"/>
          <w:numId w:val="26"/>
        </w:numPr>
        <w:spacing w:after="0" w:line="240" w:lineRule="auto"/>
        <w:ind w:left="0" w:firstLine="709"/>
        <w:jc w:val="both"/>
        <w:rPr>
          <w:rFonts w:ascii="Times New Roman" w:hAnsi="Times New Roman" w:cs="Times New Roman"/>
          <w:sz w:val="24"/>
          <w:szCs w:val="24"/>
        </w:rPr>
      </w:pPr>
      <w:r w:rsidRPr="002B2925">
        <w:rPr>
          <w:rFonts w:ascii="Times New Roman" w:hAnsi="Times New Roman" w:cs="Times New Roman"/>
          <w:sz w:val="24"/>
          <w:szCs w:val="24"/>
        </w:rPr>
        <w:lastRenderedPageBreak/>
        <w:t>Выборы в 9 – 17 вв.: общая характеристика</w:t>
      </w:r>
    </w:p>
    <w:p w:rsidR="002B2925" w:rsidRPr="002B2925" w:rsidRDefault="002B2925" w:rsidP="002B2925">
      <w:pPr>
        <w:pStyle w:val="a9"/>
        <w:numPr>
          <w:ilvl w:val="0"/>
          <w:numId w:val="26"/>
        </w:numPr>
        <w:spacing w:after="0" w:line="240" w:lineRule="auto"/>
        <w:ind w:left="0" w:firstLine="709"/>
        <w:jc w:val="both"/>
        <w:rPr>
          <w:rFonts w:ascii="Times New Roman" w:hAnsi="Times New Roman" w:cs="Times New Roman"/>
          <w:sz w:val="24"/>
          <w:szCs w:val="24"/>
        </w:rPr>
      </w:pPr>
      <w:r w:rsidRPr="002B2925">
        <w:rPr>
          <w:rFonts w:ascii="Times New Roman" w:hAnsi="Times New Roman" w:cs="Times New Roman"/>
          <w:sz w:val="24"/>
          <w:szCs w:val="24"/>
        </w:rPr>
        <w:t>Сословно-представительная демократия: выборы в 18 веке</w:t>
      </w:r>
    </w:p>
    <w:p w:rsidR="002B2925" w:rsidRPr="002B2925" w:rsidRDefault="002B2925" w:rsidP="002B2925">
      <w:pPr>
        <w:pStyle w:val="a9"/>
        <w:numPr>
          <w:ilvl w:val="0"/>
          <w:numId w:val="26"/>
        </w:numPr>
        <w:spacing w:after="0" w:line="240" w:lineRule="auto"/>
        <w:ind w:left="0" w:firstLine="709"/>
        <w:jc w:val="both"/>
        <w:rPr>
          <w:rFonts w:ascii="Times New Roman" w:hAnsi="Times New Roman" w:cs="Times New Roman"/>
          <w:sz w:val="24"/>
          <w:szCs w:val="24"/>
        </w:rPr>
      </w:pPr>
      <w:r w:rsidRPr="002B2925">
        <w:rPr>
          <w:rFonts w:ascii="Times New Roman" w:hAnsi="Times New Roman" w:cs="Times New Roman"/>
          <w:sz w:val="24"/>
          <w:szCs w:val="24"/>
        </w:rPr>
        <w:t>Земская и городская реформы: выборы во второй половине 19 в.</w:t>
      </w:r>
    </w:p>
    <w:p w:rsidR="002B2925" w:rsidRPr="002B2925" w:rsidRDefault="002B2925" w:rsidP="002B2925">
      <w:pPr>
        <w:pStyle w:val="a9"/>
        <w:numPr>
          <w:ilvl w:val="0"/>
          <w:numId w:val="26"/>
        </w:numPr>
        <w:spacing w:after="0" w:line="240" w:lineRule="auto"/>
        <w:ind w:left="0" w:firstLine="709"/>
        <w:jc w:val="both"/>
        <w:rPr>
          <w:rFonts w:ascii="Times New Roman" w:hAnsi="Times New Roman" w:cs="Times New Roman"/>
          <w:sz w:val="24"/>
          <w:szCs w:val="24"/>
        </w:rPr>
      </w:pPr>
      <w:r w:rsidRPr="002B2925">
        <w:rPr>
          <w:rFonts w:ascii="Times New Roman" w:hAnsi="Times New Roman" w:cs="Times New Roman"/>
          <w:sz w:val="24"/>
          <w:szCs w:val="24"/>
        </w:rPr>
        <w:t>Выборы в Государственную Думу Российской империи</w:t>
      </w:r>
    </w:p>
    <w:p w:rsidR="002B2925" w:rsidRPr="002B2925" w:rsidRDefault="002B2925" w:rsidP="002B2925">
      <w:pPr>
        <w:pStyle w:val="a9"/>
        <w:numPr>
          <w:ilvl w:val="0"/>
          <w:numId w:val="26"/>
        </w:numPr>
        <w:spacing w:after="0" w:line="240" w:lineRule="auto"/>
        <w:ind w:left="0" w:firstLine="709"/>
        <w:jc w:val="both"/>
        <w:rPr>
          <w:rFonts w:ascii="Times New Roman" w:hAnsi="Times New Roman" w:cs="Times New Roman"/>
          <w:sz w:val="24"/>
          <w:szCs w:val="24"/>
        </w:rPr>
      </w:pPr>
      <w:r w:rsidRPr="002B2925">
        <w:rPr>
          <w:rFonts w:ascii="Times New Roman" w:hAnsi="Times New Roman" w:cs="Times New Roman"/>
          <w:sz w:val="24"/>
          <w:szCs w:val="24"/>
        </w:rPr>
        <w:t>Выборы в Учредительное собрание</w:t>
      </w:r>
    </w:p>
    <w:p w:rsidR="002B2925" w:rsidRPr="002B2925" w:rsidRDefault="002B2925" w:rsidP="002B29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Pr="002B2925">
        <w:rPr>
          <w:rFonts w:ascii="Times New Roman" w:hAnsi="Times New Roman" w:cs="Times New Roman"/>
          <w:sz w:val="24"/>
          <w:szCs w:val="24"/>
        </w:rPr>
        <w:t>Общая характеристика выборов и избирательного права в РСФСР и СССР</w:t>
      </w:r>
    </w:p>
    <w:p w:rsidR="002B2925" w:rsidRPr="002B2925" w:rsidRDefault="002B2925" w:rsidP="002B29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Pr="002B2925">
        <w:rPr>
          <w:rFonts w:ascii="Times New Roman" w:hAnsi="Times New Roman" w:cs="Times New Roman"/>
          <w:sz w:val="24"/>
          <w:szCs w:val="24"/>
        </w:rPr>
        <w:t>Всенародное голосование по проекту Конституции РФ в 1993 году</w:t>
      </w:r>
    </w:p>
    <w:p w:rsidR="002B2925" w:rsidRPr="002B2925" w:rsidRDefault="002B2925" w:rsidP="002B29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Pr="002B2925">
        <w:rPr>
          <w:rFonts w:ascii="Times New Roman" w:hAnsi="Times New Roman" w:cs="Times New Roman"/>
          <w:sz w:val="24"/>
          <w:szCs w:val="24"/>
        </w:rPr>
        <w:t>Первые выборы в Государственную Думу РФ 1993 года</w:t>
      </w:r>
    </w:p>
    <w:p w:rsidR="002B2925" w:rsidRDefault="002B2925" w:rsidP="00D92D89">
      <w:pPr>
        <w:spacing w:after="0" w:line="240" w:lineRule="auto"/>
        <w:ind w:firstLine="720"/>
        <w:jc w:val="both"/>
        <w:rPr>
          <w:rFonts w:ascii="Times New Roman" w:eastAsia="Times New Roman" w:hAnsi="Times New Roman" w:cs="Times New Roman"/>
          <w:sz w:val="24"/>
          <w:szCs w:val="24"/>
          <w:lang w:eastAsia="ru-RU"/>
        </w:rPr>
      </w:pPr>
    </w:p>
    <w:p w:rsidR="002B2925" w:rsidRPr="002B2925" w:rsidRDefault="002B2925" w:rsidP="00D92D8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2 «</w:t>
      </w:r>
      <w:r w:rsidRPr="002B2925">
        <w:rPr>
          <w:rFonts w:ascii="Times New Roman" w:eastAsia="Times New Roman" w:hAnsi="Times New Roman" w:cs="Times New Roman"/>
          <w:sz w:val="24"/>
          <w:szCs w:val="24"/>
          <w:lang w:eastAsia="ru-RU"/>
        </w:rPr>
        <w:t>Предмет, метод, система, источники избирательного права</w:t>
      </w:r>
      <w:r>
        <w:rPr>
          <w:rFonts w:ascii="Times New Roman" w:eastAsia="Times New Roman" w:hAnsi="Times New Roman" w:cs="Times New Roman"/>
          <w:sz w:val="24"/>
          <w:szCs w:val="24"/>
          <w:lang w:eastAsia="ru-RU"/>
        </w:rPr>
        <w:t>»</w:t>
      </w:r>
    </w:p>
    <w:p w:rsidR="002B2925" w:rsidRDefault="002B2925" w:rsidP="00D92D8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2B2925">
        <w:rPr>
          <w:rFonts w:ascii="Times New Roman" w:eastAsia="Times New Roman" w:hAnsi="Times New Roman" w:cs="Times New Roman"/>
          <w:sz w:val="24"/>
          <w:szCs w:val="24"/>
          <w:lang w:eastAsia="ru-RU"/>
        </w:rPr>
        <w:t>Вопросы для устного опроса</w:t>
      </w:r>
    </w:p>
    <w:p w:rsidR="002B2925" w:rsidRPr="002B2925" w:rsidRDefault="002B2925" w:rsidP="002B292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2B2925">
        <w:rPr>
          <w:rFonts w:ascii="Times New Roman" w:eastAsia="Times New Roman" w:hAnsi="Times New Roman" w:cs="Times New Roman"/>
          <w:sz w:val="24"/>
          <w:szCs w:val="24"/>
          <w:lang w:eastAsia="ru-RU"/>
        </w:rPr>
        <w:t xml:space="preserve">Предмет, методы регулирования избирательного права </w:t>
      </w:r>
    </w:p>
    <w:p w:rsidR="002B2925" w:rsidRPr="002B2925" w:rsidRDefault="002B2925" w:rsidP="002B292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2B2925">
        <w:rPr>
          <w:rFonts w:ascii="Times New Roman" w:eastAsia="Times New Roman" w:hAnsi="Times New Roman" w:cs="Times New Roman"/>
          <w:sz w:val="24"/>
          <w:szCs w:val="24"/>
          <w:lang w:eastAsia="ru-RU"/>
        </w:rPr>
        <w:t>Система избирательного права</w:t>
      </w:r>
    </w:p>
    <w:p w:rsidR="002B2925" w:rsidRPr="002B2925" w:rsidRDefault="002B2925" w:rsidP="002B292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2B2925">
        <w:rPr>
          <w:rFonts w:ascii="Times New Roman" w:eastAsia="Times New Roman" w:hAnsi="Times New Roman" w:cs="Times New Roman"/>
          <w:sz w:val="24"/>
          <w:szCs w:val="24"/>
          <w:lang w:eastAsia="ru-RU"/>
        </w:rPr>
        <w:t>Субъекты, объекты, содержание, виды избирательных правоотношений. Роль и значение юридического факта.</w:t>
      </w:r>
    </w:p>
    <w:p w:rsidR="002B2925" w:rsidRPr="002B2925" w:rsidRDefault="002B2925" w:rsidP="002B292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Pr="002B2925">
        <w:rPr>
          <w:rFonts w:ascii="Times New Roman" w:eastAsia="Times New Roman" w:hAnsi="Times New Roman" w:cs="Times New Roman"/>
          <w:sz w:val="24"/>
          <w:szCs w:val="24"/>
          <w:lang w:eastAsia="ru-RU"/>
        </w:rPr>
        <w:t>Международные и федеральные источники избирательного права</w:t>
      </w:r>
    </w:p>
    <w:p w:rsidR="002B2925" w:rsidRPr="002B2925" w:rsidRDefault="002B2925" w:rsidP="002B292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Pr="002B2925">
        <w:rPr>
          <w:rFonts w:ascii="Times New Roman" w:eastAsia="Times New Roman" w:hAnsi="Times New Roman" w:cs="Times New Roman"/>
          <w:sz w:val="24"/>
          <w:szCs w:val="24"/>
          <w:lang w:eastAsia="ru-RU"/>
        </w:rPr>
        <w:t>Акты субъектов РФ – источники избирательного права. Законы Оренбургской области, регулирующие вопросы проведения выборов и референдумов на территории Оренбургской области</w:t>
      </w:r>
    </w:p>
    <w:p w:rsidR="002B2925" w:rsidRPr="002B2925" w:rsidRDefault="002B2925" w:rsidP="002B292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Pr="002B2925">
        <w:rPr>
          <w:rFonts w:ascii="Times New Roman" w:eastAsia="Times New Roman" w:hAnsi="Times New Roman" w:cs="Times New Roman"/>
          <w:sz w:val="24"/>
          <w:szCs w:val="24"/>
          <w:lang w:eastAsia="ru-RU"/>
        </w:rPr>
        <w:t>Роль и значение подзаконных актов в регулировании избирательных отношений</w:t>
      </w:r>
    </w:p>
    <w:p w:rsidR="002B2925" w:rsidRPr="002B2925" w:rsidRDefault="002B2925" w:rsidP="00D92D8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2B2925">
        <w:rPr>
          <w:rFonts w:ascii="Times New Roman" w:eastAsia="Times New Roman" w:hAnsi="Times New Roman" w:cs="Times New Roman"/>
          <w:sz w:val="24"/>
          <w:szCs w:val="24"/>
          <w:lang w:eastAsia="ru-RU"/>
        </w:rPr>
        <w:t>2</w:t>
      </w:r>
      <w:r w:rsidRPr="002B2925">
        <w:rPr>
          <w:rFonts w:ascii="Times New Roman" w:eastAsia="Times New Roman" w:hAnsi="Times New Roman" w:cs="Times New Roman"/>
          <w:sz w:val="24"/>
          <w:szCs w:val="24"/>
          <w:lang w:eastAsia="ru-RU"/>
        </w:rPr>
        <w:tab/>
        <w:t>Задания для самоподготовки</w:t>
      </w:r>
      <w:r>
        <w:rPr>
          <w:rFonts w:ascii="Times New Roman" w:eastAsia="Times New Roman" w:hAnsi="Times New Roman" w:cs="Times New Roman"/>
          <w:sz w:val="24"/>
          <w:szCs w:val="24"/>
          <w:lang w:eastAsia="ru-RU"/>
        </w:rPr>
        <w:t xml:space="preserve">: </w:t>
      </w:r>
      <w:r w:rsidRPr="002B2925">
        <w:rPr>
          <w:rFonts w:ascii="Times New Roman" w:eastAsia="Times New Roman" w:hAnsi="Times New Roman" w:cs="Times New Roman"/>
          <w:sz w:val="24"/>
          <w:szCs w:val="24"/>
          <w:lang w:eastAsia="ru-RU"/>
        </w:rPr>
        <w:t>составить схемы «Формы непосредственно и представительной демократии», «Система избирательного права», «Избирательные правоотношения».</w:t>
      </w:r>
    </w:p>
    <w:p w:rsidR="002B2925" w:rsidRDefault="002B2925" w:rsidP="00D92D89">
      <w:pPr>
        <w:spacing w:after="0" w:line="240" w:lineRule="auto"/>
        <w:ind w:firstLine="720"/>
        <w:jc w:val="both"/>
        <w:rPr>
          <w:rFonts w:ascii="Times New Roman" w:eastAsia="Times New Roman" w:hAnsi="Times New Roman" w:cs="Times New Roman"/>
          <w:sz w:val="24"/>
          <w:szCs w:val="24"/>
          <w:lang w:eastAsia="ru-RU"/>
        </w:rPr>
      </w:pPr>
    </w:p>
    <w:p w:rsidR="002B2925" w:rsidRDefault="002B2925" w:rsidP="00D92D8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3 «</w:t>
      </w:r>
      <w:r w:rsidRPr="002B2925">
        <w:rPr>
          <w:rFonts w:ascii="Times New Roman" w:eastAsia="Times New Roman" w:hAnsi="Times New Roman" w:cs="Times New Roman"/>
          <w:sz w:val="24"/>
          <w:szCs w:val="24"/>
          <w:lang w:eastAsia="ru-RU"/>
        </w:rPr>
        <w:t>Принципы избирательного права</w:t>
      </w:r>
      <w:r>
        <w:rPr>
          <w:rFonts w:ascii="Times New Roman" w:eastAsia="Times New Roman" w:hAnsi="Times New Roman" w:cs="Times New Roman"/>
          <w:sz w:val="24"/>
          <w:szCs w:val="24"/>
          <w:lang w:eastAsia="ru-RU"/>
        </w:rPr>
        <w:t>»</w:t>
      </w:r>
    </w:p>
    <w:p w:rsidR="002B2925" w:rsidRDefault="002B2925" w:rsidP="00D92D8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2B2925" w:rsidRPr="002B2925" w:rsidRDefault="002B2925" w:rsidP="002B292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2B2925">
        <w:rPr>
          <w:rFonts w:ascii="Times New Roman" w:eastAsia="Times New Roman" w:hAnsi="Times New Roman" w:cs="Times New Roman"/>
          <w:sz w:val="24"/>
          <w:szCs w:val="24"/>
          <w:lang w:eastAsia="ru-RU"/>
        </w:rPr>
        <w:t>Принципы организации и проведения выборов (объективные принципы)</w:t>
      </w:r>
    </w:p>
    <w:p w:rsidR="002B2925" w:rsidRPr="002B2925" w:rsidRDefault="002B2925" w:rsidP="002B2925">
      <w:pPr>
        <w:pStyle w:val="a9"/>
        <w:numPr>
          <w:ilvl w:val="0"/>
          <w:numId w:val="28"/>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Обязательность выборов</w:t>
      </w:r>
    </w:p>
    <w:p w:rsidR="002B2925" w:rsidRPr="002B2925" w:rsidRDefault="002B2925" w:rsidP="002B2925">
      <w:pPr>
        <w:pStyle w:val="a9"/>
        <w:numPr>
          <w:ilvl w:val="0"/>
          <w:numId w:val="28"/>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Периодичность</w:t>
      </w:r>
    </w:p>
    <w:p w:rsidR="002B2925" w:rsidRPr="002B2925" w:rsidRDefault="002B2925" w:rsidP="002B2925">
      <w:pPr>
        <w:pStyle w:val="a9"/>
        <w:numPr>
          <w:ilvl w:val="0"/>
          <w:numId w:val="28"/>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Свобода выборов</w:t>
      </w:r>
    </w:p>
    <w:p w:rsidR="002B2925" w:rsidRPr="002B2925" w:rsidRDefault="002B2925" w:rsidP="002B2925">
      <w:pPr>
        <w:pStyle w:val="a9"/>
        <w:numPr>
          <w:ilvl w:val="0"/>
          <w:numId w:val="28"/>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Альтернативность</w:t>
      </w:r>
    </w:p>
    <w:p w:rsidR="002B2925" w:rsidRPr="002B2925" w:rsidRDefault="002B2925" w:rsidP="002B2925">
      <w:pPr>
        <w:pStyle w:val="a9"/>
        <w:numPr>
          <w:ilvl w:val="0"/>
          <w:numId w:val="28"/>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Допустимость различных избирательных систем</w:t>
      </w:r>
    </w:p>
    <w:p w:rsidR="002B2925" w:rsidRPr="002B2925" w:rsidRDefault="002B2925" w:rsidP="002B2925">
      <w:pPr>
        <w:pStyle w:val="a9"/>
        <w:numPr>
          <w:ilvl w:val="0"/>
          <w:numId w:val="28"/>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Независимость органов, осуществляющих организацию и проведение выборов</w:t>
      </w:r>
    </w:p>
    <w:p w:rsidR="002B2925" w:rsidRPr="002B2925" w:rsidRDefault="002B2925" w:rsidP="002B292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2B2925">
        <w:rPr>
          <w:rFonts w:ascii="Times New Roman" w:eastAsia="Times New Roman" w:hAnsi="Times New Roman" w:cs="Times New Roman"/>
          <w:sz w:val="24"/>
          <w:szCs w:val="24"/>
          <w:lang w:eastAsia="ru-RU"/>
        </w:rPr>
        <w:t>Принципы участия российских граждан в выборах (субъективные принципы)</w:t>
      </w:r>
    </w:p>
    <w:p w:rsidR="002B2925" w:rsidRPr="002B2925" w:rsidRDefault="002B2925" w:rsidP="002B2925">
      <w:pPr>
        <w:pStyle w:val="a9"/>
        <w:numPr>
          <w:ilvl w:val="0"/>
          <w:numId w:val="29"/>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Всеобщность</w:t>
      </w:r>
    </w:p>
    <w:p w:rsidR="002B2925" w:rsidRPr="002B2925" w:rsidRDefault="002B2925" w:rsidP="002B2925">
      <w:pPr>
        <w:pStyle w:val="a9"/>
        <w:numPr>
          <w:ilvl w:val="0"/>
          <w:numId w:val="29"/>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Равенство</w:t>
      </w:r>
    </w:p>
    <w:p w:rsidR="002B2925" w:rsidRPr="002B2925" w:rsidRDefault="002B2925" w:rsidP="002B2925">
      <w:pPr>
        <w:pStyle w:val="a9"/>
        <w:numPr>
          <w:ilvl w:val="0"/>
          <w:numId w:val="29"/>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Прямое избирательное право</w:t>
      </w:r>
    </w:p>
    <w:p w:rsidR="002B2925" w:rsidRPr="002B2925" w:rsidRDefault="002B2925" w:rsidP="002B2925">
      <w:pPr>
        <w:pStyle w:val="a9"/>
        <w:numPr>
          <w:ilvl w:val="0"/>
          <w:numId w:val="29"/>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Тайное голосование</w:t>
      </w:r>
    </w:p>
    <w:p w:rsid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Тема практического занятия № </w:t>
      </w:r>
      <w:r w:rsidR="002B2925">
        <w:rPr>
          <w:rFonts w:ascii="Times New Roman" w:eastAsia="Times New Roman" w:hAnsi="Times New Roman" w:cs="Times New Roman"/>
          <w:sz w:val="24"/>
          <w:szCs w:val="24"/>
          <w:lang w:eastAsia="ru-RU"/>
        </w:rPr>
        <w:t>4</w:t>
      </w:r>
      <w:r w:rsidRPr="00D92D89">
        <w:rPr>
          <w:rFonts w:ascii="Times New Roman" w:eastAsia="Times New Roman" w:hAnsi="Times New Roman" w:cs="Times New Roman"/>
          <w:sz w:val="24"/>
          <w:szCs w:val="24"/>
          <w:lang w:eastAsia="ru-RU"/>
        </w:rPr>
        <w:t xml:space="preserve"> «</w:t>
      </w:r>
      <w:r w:rsidR="002B2925" w:rsidRPr="002B2925">
        <w:rPr>
          <w:rFonts w:ascii="Times New Roman" w:eastAsia="Times New Roman" w:hAnsi="Times New Roman" w:cs="Times New Roman"/>
          <w:color w:val="000000"/>
          <w:sz w:val="24"/>
          <w:szCs w:val="24"/>
          <w:lang w:eastAsia="ru-RU"/>
        </w:rPr>
        <w:t>Понятие и виды избирательных систем</w:t>
      </w:r>
      <w:r w:rsidRPr="00D92D89">
        <w:rPr>
          <w:rFonts w:ascii="Times New Roman" w:eastAsia="Times New Roman" w:hAnsi="Times New Roman" w:cs="Times New Roman"/>
          <w:sz w:val="24"/>
          <w:szCs w:val="24"/>
          <w:lang w:eastAsia="ru-RU"/>
        </w:rPr>
        <w:t>»</w:t>
      </w:r>
    </w:p>
    <w:p w:rsid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1 Вопросы для устного опроса: </w:t>
      </w:r>
    </w:p>
    <w:p w:rsidR="002B2925" w:rsidRPr="002B2925" w:rsidRDefault="002B2925" w:rsidP="002B2925">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 </w:t>
      </w:r>
      <w:r w:rsidRPr="002B2925">
        <w:rPr>
          <w:rFonts w:ascii="Times New Roman" w:eastAsia="Times New Roman" w:hAnsi="Times New Roman" w:cs="Times New Roman"/>
          <w:color w:val="000000"/>
          <w:sz w:val="24"/>
          <w:szCs w:val="24"/>
          <w:lang w:eastAsia="ru-RU"/>
        </w:rPr>
        <w:t>Понятие и принципы классификации избирательных систем.</w:t>
      </w:r>
    </w:p>
    <w:p w:rsidR="002B2925" w:rsidRPr="002B2925" w:rsidRDefault="002B2925" w:rsidP="002B2925">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1.2 </w:t>
      </w:r>
      <w:r w:rsidRPr="002B2925">
        <w:rPr>
          <w:rFonts w:ascii="Times New Roman" w:eastAsia="Times New Roman" w:hAnsi="Times New Roman" w:cs="Times New Roman"/>
          <w:color w:val="000000"/>
          <w:sz w:val="24"/>
          <w:szCs w:val="24"/>
          <w:lang w:eastAsia="ru-RU"/>
        </w:rPr>
        <w:t>Мажоритарная избирательная система.</w:t>
      </w:r>
    </w:p>
    <w:p w:rsidR="002B2925" w:rsidRPr="002B2925" w:rsidRDefault="002B2925" w:rsidP="002B2925">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1.3 </w:t>
      </w:r>
      <w:r w:rsidRPr="002B2925">
        <w:rPr>
          <w:rFonts w:ascii="Times New Roman" w:eastAsia="Times New Roman" w:hAnsi="Times New Roman" w:cs="Times New Roman"/>
          <w:color w:val="000000"/>
          <w:sz w:val="24"/>
          <w:szCs w:val="24"/>
          <w:lang w:eastAsia="ru-RU"/>
        </w:rPr>
        <w:t>Пропорциональная избирательная система.</w:t>
      </w:r>
    </w:p>
    <w:p w:rsidR="002B2925" w:rsidRPr="002B2925" w:rsidRDefault="002B2925" w:rsidP="002B2925">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1.4 </w:t>
      </w:r>
      <w:r w:rsidRPr="002B2925">
        <w:rPr>
          <w:rFonts w:ascii="Times New Roman" w:eastAsia="Times New Roman" w:hAnsi="Times New Roman" w:cs="Times New Roman"/>
          <w:color w:val="000000"/>
          <w:sz w:val="24"/>
          <w:szCs w:val="24"/>
          <w:lang w:eastAsia="ru-RU"/>
        </w:rPr>
        <w:t>Смешанные избирательные системы.</w:t>
      </w:r>
    </w:p>
    <w:p w:rsidR="002B2925" w:rsidRPr="00D92D89" w:rsidRDefault="002B2925" w:rsidP="002B2925">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1.5 </w:t>
      </w:r>
      <w:r w:rsidRPr="002B2925">
        <w:rPr>
          <w:rFonts w:ascii="Times New Roman" w:eastAsia="Times New Roman" w:hAnsi="Times New Roman" w:cs="Times New Roman"/>
          <w:color w:val="000000"/>
          <w:sz w:val="24"/>
          <w:szCs w:val="24"/>
          <w:lang w:eastAsia="ru-RU"/>
        </w:rPr>
        <w:t>Особые избирательные системы</w:t>
      </w:r>
    </w:p>
    <w:p w:rsidR="00D92D89" w:rsidRPr="00D92D89" w:rsidRDefault="00D92D89" w:rsidP="00D92D89">
      <w:pPr>
        <w:shd w:val="clear" w:color="auto" w:fill="FFFFFF"/>
        <w:suppressAutoHyphens/>
        <w:spacing w:after="0" w:line="240" w:lineRule="auto"/>
        <w:ind w:firstLine="720"/>
        <w:contextualSpacing/>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sz w:val="24"/>
          <w:szCs w:val="24"/>
          <w:lang w:eastAsia="ru-RU"/>
        </w:rPr>
        <w:t>2 Задания для самоподготовки:</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2.1 Составить схемы «Виды избирательных систем, применяемых на выборах в России», «Виды и подвиды мажоритарной избирательной системы»</w:t>
      </w:r>
    </w:p>
    <w:p w:rsidR="00D92D89" w:rsidRPr="00D92D89" w:rsidRDefault="00D92D89" w:rsidP="00D92D89">
      <w:pPr>
        <w:spacing w:after="0" w:line="240" w:lineRule="auto"/>
        <w:ind w:firstLine="720"/>
        <w:contextualSpacing/>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lastRenderedPageBreak/>
        <w:t xml:space="preserve">2.2 </w:t>
      </w:r>
      <w:r w:rsidRPr="00D92D89">
        <w:rPr>
          <w:rFonts w:ascii="Times New Roman" w:eastAsia="Times New Roman" w:hAnsi="Times New Roman" w:cs="Times New Roman"/>
          <w:bCs/>
          <w:sz w:val="24"/>
          <w:szCs w:val="24"/>
          <w:lang w:eastAsia="ru-RU"/>
        </w:rPr>
        <w:t>Составить сравнительную таблицу «Достоинства и недостатки мажоритарной и пропорциональной избирательных систем применительно к условиям современной российской действительности» по образцу, приведенному ниже.</w:t>
      </w:r>
    </w:p>
    <w:tbl>
      <w:tblPr>
        <w:tblStyle w:val="1"/>
        <w:tblW w:w="0" w:type="auto"/>
        <w:tblLook w:val="04A0" w:firstRow="1" w:lastRow="0" w:firstColumn="1" w:lastColumn="0" w:noHBand="0" w:noVBand="1"/>
      </w:tblPr>
      <w:tblGrid>
        <w:gridCol w:w="3934"/>
        <w:gridCol w:w="2835"/>
        <w:gridCol w:w="2801"/>
      </w:tblGrid>
      <w:tr w:rsidR="00D92D89" w:rsidRPr="00D92D89" w:rsidTr="00D84C57">
        <w:tc>
          <w:tcPr>
            <w:tcW w:w="4361" w:type="dxa"/>
          </w:tcPr>
          <w:p w:rsidR="00D92D89" w:rsidRPr="00D92D89" w:rsidRDefault="00D92D89" w:rsidP="00D92D89">
            <w:pPr>
              <w:ind w:firstLine="720"/>
              <w:contextualSpacing/>
              <w:jc w:val="center"/>
              <w:rPr>
                <w:rFonts w:ascii="Bell MT" w:eastAsia="Calibri" w:hAnsi="Bell MT"/>
                <w:bCs/>
                <w:sz w:val="24"/>
                <w:szCs w:val="24"/>
              </w:rPr>
            </w:pPr>
          </w:p>
        </w:tc>
        <w:tc>
          <w:tcPr>
            <w:tcW w:w="3166" w:type="dxa"/>
          </w:tcPr>
          <w:p w:rsidR="00D92D89" w:rsidRPr="00D92D89" w:rsidRDefault="00D92D89" w:rsidP="00D92D89">
            <w:pPr>
              <w:ind w:firstLine="720"/>
              <w:contextualSpacing/>
              <w:jc w:val="center"/>
              <w:rPr>
                <w:rFonts w:ascii="Bell MT" w:eastAsia="Calibri" w:hAnsi="Bell MT"/>
                <w:bCs/>
                <w:sz w:val="24"/>
                <w:szCs w:val="24"/>
              </w:rPr>
            </w:pPr>
            <w:r w:rsidRPr="00D92D89">
              <w:rPr>
                <w:rFonts w:eastAsia="Calibri"/>
                <w:bCs/>
                <w:sz w:val="24"/>
                <w:szCs w:val="24"/>
              </w:rPr>
              <w:t>достоинства</w:t>
            </w:r>
          </w:p>
        </w:tc>
        <w:tc>
          <w:tcPr>
            <w:tcW w:w="3152" w:type="dxa"/>
          </w:tcPr>
          <w:p w:rsidR="00D92D89" w:rsidRPr="00D92D89" w:rsidRDefault="00D92D89" w:rsidP="00D92D89">
            <w:pPr>
              <w:ind w:firstLine="720"/>
              <w:contextualSpacing/>
              <w:jc w:val="center"/>
              <w:rPr>
                <w:rFonts w:ascii="Bell MT" w:eastAsia="Calibri" w:hAnsi="Bell MT"/>
                <w:bCs/>
                <w:sz w:val="24"/>
                <w:szCs w:val="24"/>
              </w:rPr>
            </w:pPr>
            <w:r w:rsidRPr="00D92D89">
              <w:rPr>
                <w:rFonts w:eastAsia="Calibri"/>
                <w:bCs/>
                <w:sz w:val="24"/>
                <w:szCs w:val="24"/>
              </w:rPr>
              <w:t>недостатки</w:t>
            </w:r>
          </w:p>
        </w:tc>
      </w:tr>
      <w:tr w:rsidR="00D92D89" w:rsidRPr="00D92D89" w:rsidTr="00D84C57">
        <w:tc>
          <w:tcPr>
            <w:tcW w:w="4361" w:type="dxa"/>
          </w:tcPr>
          <w:p w:rsidR="00D92D89" w:rsidRPr="00D92D89" w:rsidRDefault="00D92D89" w:rsidP="00D92D89">
            <w:pPr>
              <w:ind w:firstLine="720"/>
              <w:contextualSpacing/>
              <w:jc w:val="center"/>
              <w:rPr>
                <w:rFonts w:ascii="Bell MT" w:eastAsia="Calibri" w:hAnsi="Bell MT"/>
                <w:bCs/>
                <w:sz w:val="24"/>
                <w:szCs w:val="24"/>
              </w:rPr>
            </w:pPr>
            <w:r w:rsidRPr="00D92D89">
              <w:rPr>
                <w:rFonts w:eastAsia="Calibri"/>
                <w:bCs/>
                <w:sz w:val="24"/>
                <w:szCs w:val="24"/>
              </w:rPr>
              <w:t>Мажоритарная</w:t>
            </w:r>
            <w:r w:rsidRPr="00D92D89">
              <w:rPr>
                <w:rFonts w:ascii="Bell MT" w:eastAsia="Calibri" w:hAnsi="Bell MT"/>
                <w:bCs/>
                <w:sz w:val="24"/>
                <w:szCs w:val="24"/>
              </w:rPr>
              <w:t xml:space="preserve"> </w:t>
            </w:r>
            <w:r w:rsidRPr="00D92D89">
              <w:rPr>
                <w:rFonts w:eastAsia="Calibri"/>
                <w:bCs/>
                <w:sz w:val="24"/>
                <w:szCs w:val="24"/>
              </w:rPr>
              <w:t>избирательная</w:t>
            </w:r>
            <w:r w:rsidRPr="00D92D89">
              <w:rPr>
                <w:rFonts w:ascii="Bell MT" w:eastAsia="Calibri" w:hAnsi="Bell MT"/>
                <w:bCs/>
                <w:sz w:val="24"/>
                <w:szCs w:val="24"/>
              </w:rPr>
              <w:t xml:space="preserve"> </w:t>
            </w:r>
            <w:r w:rsidRPr="00D92D89">
              <w:rPr>
                <w:rFonts w:eastAsia="Calibri"/>
                <w:bCs/>
                <w:sz w:val="24"/>
                <w:szCs w:val="24"/>
              </w:rPr>
              <w:t>система</w:t>
            </w:r>
            <w:r w:rsidRPr="00D92D89">
              <w:rPr>
                <w:rFonts w:ascii="Bell MT" w:eastAsia="Calibri" w:hAnsi="Bell MT"/>
                <w:bCs/>
                <w:sz w:val="24"/>
                <w:szCs w:val="24"/>
              </w:rPr>
              <w:t xml:space="preserve"> </w:t>
            </w:r>
            <w:r w:rsidRPr="00D92D89">
              <w:rPr>
                <w:rFonts w:eastAsia="Calibri"/>
                <w:bCs/>
                <w:sz w:val="24"/>
                <w:szCs w:val="24"/>
              </w:rPr>
              <w:t>относительного</w:t>
            </w:r>
            <w:r w:rsidRPr="00D92D89">
              <w:rPr>
                <w:rFonts w:ascii="Bell MT" w:eastAsia="Calibri" w:hAnsi="Bell MT"/>
                <w:bCs/>
                <w:sz w:val="24"/>
                <w:szCs w:val="24"/>
              </w:rPr>
              <w:t xml:space="preserve"> </w:t>
            </w:r>
            <w:r w:rsidRPr="00D92D89">
              <w:rPr>
                <w:rFonts w:eastAsia="Calibri"/>
                <w:bCs/>
                <w:sz w:val="24"/>
                <w:szCs w:val="24"/>
              </w:rPr>
              <w:t>большинства</w:t>
            </w:r>
          </w:p>
        </w:tc>
        <w:tc>
          <w:tcPr>
            <w:tcW w:w="3166" w:type="dxa"/>
          </w:tcPr>
          <w:p w:rsidR="00D92D89" w:rsidRPr="00D92D89" w:rsidRDefault="00D92D89" w:rsidP="00D92D89">
            <w:pPr>
              <w:ind w:firstLine="720"/>
              <w:contextualSpacing/>
              <w:jc w:val="center"/>
              <w:rPr>
                <w:rFonts w:ascii="Bell MT" w:eastAsia="Calibri" w:hAnsi="Bell MT"/>
                <w:bCs/>
                <w:sz w:val="24"/>
                <w:szCs w:val="24"/>
              </w:rPr>
            </w:pPr>
          </w:p>
        </w:tc>
        <w:tc>
          <w:tcPr>
            <w:tcW w:w="3152" w:type="dxa"/>
          </w:tcPr>
          <w:p w:rsidR="00D92D89" w:rsidRPr="00D92D89" w:rsidRDefault="00D92D89" w:rsidP="00D92D89">
            <w:pPr>
              <w:ind w:firstLine="720"/>
              <w:contextualSpacing/>
              <w:jc w:val="center"/>
              <w:rPr>
                <w:rFonts w:ascii="Bell MT" w:eastAsia="Calibri" w:hAnsi="Bell MT"/>
                <w:bCs/>
                <w:sz w:val="24"/>
                <w:szCs w:val="24"/>
              </w:rPr>
            </w:pPr>
          </w:p>
        </w:tc>
      </w:tr>
      <w:tr w:rsidR="00D92D89" w:rsidRPr="00D92D89" w:rsidTr="00D84C57">
        <w:tc>
          <w:tcPr>
            <w:tcW w:w="4361" w:type="dxa"/>
          </w:tcPr>
          <w:p w:rsidR="00D92D89" w:rsidRPr="00D92D89" w:rsidRDefault="00D92D89" w:rsidP="00D92D89">
            <w:pPr>
              <w:ind w:firstLine="720"/>
              <w:contextualSpacing/>
              <w:jc w:val="center"/>
              <w:rPr>
                <w:rFonts w:ascii="Bell MT" w:eastAsia="Calibri" w:hAnsi="Bell MT"/>
                <w:bCs/>
                <w:sz w:val="24"/>
                <w:szCs w:val="24"/>
              </w:rPr>
            </w:pPr>
            <w:r w:rsidRPr="00D92D89">
              <w:rPr>
                <w:rFonts w:eastAsia="Calibri"/>
                <w:bCs/>
                <w:sz w:val="24"/>
                <w:szCs w:val="24"/>
              </w:rPr>
              <w:t>Мажоритарная</w:t>
            </w:r>
            <w:r w:rsidRPr="00D92D89">
              <w:rPr>
                <w:rFonts w:ascii="Bell MT" w:eastAsia="Calibri" w:hAnsi="Bell MT"/>
                <w:bCs/>
                <w:sz w:val="24"/>
                <w:szCs w:val="24"/>
              </w:rPr>
              <w:t xml:space="preserve"> </w:t>
            </w:r>
            <w:r w:rsidRPr="00D92D89">
              <w:rPr>
                <w:rFonts w:eastAsia="Calibri"/>
                <w:bCs/>
                <w:sz w:val="24"/>
                <w:szCs w:val="24"/>
              </w:rPr>
              <w:t>избирательная</w:t>
            </w:r>
            <w:r w:rsidRPr="00D92D89">
              <w:rPr>
                <w:rFonts w:ascii="Bell MT" w:eastAsia="Calibri" w:hAnsi="Bell MT"/>
                <w:bCs/>
                <w:sz w:val="24"/>
                <w:szCs w:val="24"/>
              </w:rPr>
              <w:t xml:space="preserve"> </w:t>
            </w:r>
            <w:r w:rsidRPr="00D92D89">
              <w:rPr>
                <w:rFonts w:eastAsia="Calibri"/>
                <w:bCs/>
                <w:sz w:val="24"/>
                <w:szCs w:val="24"/>
              </w:rPr>
              <w:t>система</w:t>
            </w:r>
            <w:r w:rsidRPr="00D92D89">
              <w:rPr>
                <w:rFonts w:ascii="Bell MT" w:eastAsia="Calibri" w:hAnsi="Bell MT"/>
                <w:bCs/>
                <w:sz w:val="24"/>
                <w:szCs w:val="24"/>
              </w:rPr>
              <w:t xml:space="preserve"> </w:t>
            </w:r>
            <w:r w:rsidRPr="00D92D89">
              <w:rPr>
                <w:rFonts w:eastAsia="Calibri"/>
                <w:bCs/>
                <w:sz w:val="24"/>
                <w:szCs w:val="24"/>
              </w:rPr>
              <w:t>абсолютного</w:t>
            </w:r>
            <w:r w:rsidRPr="00D92D89">
              <w:rPr>
                <w:rFonts w:ascii="Bell MT" w:eastAsia="Calibri" w:hAnsi="Bell MT"/>
                <w:bCs/>
                <w:sz w:val="24"/>
                <w:szCs w:val="24"/>
              </w:rPr>
              <w:t xml:space="preserve"> </w:t>
            </w:r>
            <w:r w:rsidRPr="00D92D89">
              <w:rPr>
                <w:rFonts w:eastAsia="Calibri"/>
                <w:bCs/>
                <w:sz w:val="24"/>
                <w:szCs w:val="24"/>
              </w:rPr>
              <w:t>большинства</w:t>
            </w:r>
          </w:p>
        </w:tc>
        <w:tc>
          <w:tcPr>
            <w:tcW w:w="3166" w:type="dxa"/>
          </w:tcPr>
          <w:p w:rsidR="00D92D89" w:rsidRPr="00D92D89" w:rsidRDefault="00D92D89" w:rsidP="00D92D89">
            <w:pPr>
              <w:ind w:firstLine="720"/>
              <w:contextualSpacing/>
              <w:jc w:val="center"/>
              <w:rPr>
                <w:rFonts w:ascii="Bell MT" w:eastAsia="Calibri" w:hAnsi="Bell MT"/>
                <w:bCs/>
                <w:sz w:val="24"/>
                <w:szCs w:val="24"/>
              </w:rPr>
            </w:pPr>
          </w:p>
        </w:tc>
        <w:tc>
          <w:tcPr>
            <w:tcW w:w="3152" w:type="dxa"/>
          </w:tcPr>
          <w:p w:rsidR="00D92D89" w:rsidRPr="00D92D89" w:rsidRDefault="00D92D89" w:rsidP="00D92D89">
            <w:pPr>
              <w:ind w:firstLine="720"/>
              <w:contextualSpacing/>
              <w:jc w:val="center"/>
              <w:rPr>
                <w:rFonts w:ascii="Bell MT" w:eastAsia="Calibri" w:hAnsi="Bell MT"/>
                <w:bCs/>
                <w:sz w:val="24"/>
                <w:szCs w:val="24"/>
              </w:rPr>
            </w:pPr>
          </w:p>
        </w:tc>
      </w:tr>
      <w:tr w:rsidR="00D92D89" w:rsidRPr="00D92D89" w:rsidTr="00D84C57">
        <w:tc>
          <w:tcPr>
            <w:tcW w:w="4361" w:type="dxa"/>
          </w:tcPr>
          <w:p w:rsidR="00D92D89" w:rsidRPr="00D92D89" w:rsidRDefault="00D92D89" w:rsidP="00D92D89">
            <w:pPr>
              <w:ind w:firstLine="720"/>
              <w:contextualSpacing/>
              <w:jc w:val="center"/>
              <w:rPr>
                <w:rFonts w:ascii="Bell MT" w:eastAsia="Calibri" w:hAnsi="Bell MT"/>
                <w:bCs/>
                <w:sz w:val="24"/>
                <w:szCs w:val="24"/>
              </w:rPr>
            </w:pPr>
            <w:r w:rsidRPr="00D92D89">
              <w:rPr>
                <w:rFonts w:eastAsia="Calibri"/>
                <w:bCs/>
                <w:sz w:val="24"/>
                <w:szCs w:val="24"/>
              </w:rPr>
              <w:t>Пропорциональная</w:t>
            </w:r>
            <w:r w:rsidRPr="00D92D89">
              <w:rPr>
                <w:rFonts w:ascii="Bell MT" w:eastAsia="Calibri" w:hAnsi="Bell MT"/>
                <w:bCs/>
                <w:sz w:val="24"/>
                <w:szCs w:val="24"/>
              </w:rPr>
              <w:t xml:space="preserve"> </w:t>
            </w:r>
            <w:r w:rsidRPr="00D92D89">
              <w:rPr>
                <w:rFonts w:eastAsia="Calibri"/>
                <w:bCs/>
                <w:sz w:val="24"/>
                <w:szCs w:val="24"/>
              </w:rPr>
              <w:t>избирательная</w:t>
            </w:r>
            <w:r w:rsidRPr="00D92D89">
              <w:rPr>
                <w:rFonts w:ascii="Bell MT" w:eastAsia="Calibri" w:hAnsi="Bell MT"/>
                <w:bCs/>
                <w:sz w:val="24"/>
                <w:szCs w:val="24"/>
              </w:rPr>
              <w:t xml:space="preserve"> </w:t>
            </w:r>
            <w:r w:rsidRPr="00D92D89">
              <w:rPr>
                <w:rFonts w:eastAsia="Calibri"/>
                <w:bCs/>
                <w:sz w:val="24"/>
                <w:szCs w:val="24"/>
              </w:rPr>
              <w:t>система</w:t>
            </w:r>
          </w:p>
        </w:tc>
        <w:tc>
          <w:tcPr>
            <w:tcW w:w="3166" w:type="dxa"/>
          </w:tcPr>
          <w:p w:rsidR="00D92D89" w:rsidRPr="00D92D89" w:rsidRDefault="00D92D89" w:rsidP="00D92D89">
            <w:pPr>
              <w:ind w:firstLine="720"/>
              <w:contextualSpacing/>
              <w:jc w:val="center"/>
              <w:rPr>
                <w:rFonts w:ascii="Bell MT" w:eastAsia="Calibri" w:hAnsi="Bell MT"/>
                <w:bCs/>
                <w:sz w:val="24"/>
                <w:szCs w:val="24"/>
              </w:rPr>
            </w:pPr>
          </w:p>
        </w:tc>
        <w:tc>
          <w:tcPr>
            <w:tcW w:w="3152" w:type="dxa"/>
          </w:tcPr>
          <w:p w:rsidR="00D92D89" w:rsidRPr="00D92D89" w:rsidRDefault="00D92D89" w:rsidP="00D92D89">
            <w:pPr>
              <w:ind w:firstLine="720"/>
              <w:contextualSpacing/>
              <w:jc w:val="center"/>
              <w:rPr>
                <w:rFonts w:ascii="Bell MT" w:eastAsia="Calibri" w:hAnsi="Bell MT"/>
                <w:bCs/>
                <w:sz w:val="24"/>
                <w:szCs w:val="24"/>
              </w:rPr>
            </w:pPr>
          </w:p>
        </w:tc>
      </w:tr>
    </w:tbl>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Тема практического занятия № </w:t>
      </w:r>
      <w:r w:rsidR="002B2925">
        <w:rPr>
          <w:rFonts w:ascii="Times New Roman" w:eastAsia="Times New Roman" w:hAnsi="Times New Roman" w:cs="Times New Roman"/>
          <w:sz w:val="24"/>
          <w:szCs w:val="24"/>
          <w:lang w:eastAsia="ru-RU"/>
        </w:rPr>
        <w:t>5</w:t>
      </w:r>
      <w:r w:rsidRPr="00D92D89">
        <w:rPr>
          <w:rFonts w:ascii="Times New Roman" w:eastAsia="Times New Roman" w:hAnsi="Times New Roman" w:cs="Times New Roman"/>
          <w:sz w:val="24"/>
          <w:szCs w:val="24"/>
          <w:lang w:eastAsia="ru-RU"/>
        </w:rPr>
        <w:t xml:space="preserve"> «</w:t>
      </w:r>
      <w:r w:rsidR="002B2925" w:rsidRPr="002B2925">
        <w:rPr>
          <w:rFonts w:ascii="Times New Roman" w:eastAsia="Times New Roman" w:hAnsi="Times New Roman" w:cs="Times New Roman"/>
          <w:color w:val="000000"/>
          <w:sz w:val="24"/>
          <w:szCs w:val="24"/>
          <w:lang w:eastAsia="ru-RU"/>
        </w:rPr>
        <w:t>Правовой статус избирателя, кандидата, избирательных объединений</w:t>
      </w:r>
      <w:r w:rsidRPr="00D92D89">
        <w:rPr>
          <w:rFonts w:ascii="Times New Roman" w:eastAsia="Times New Roman" w:hAnsi="Times New Roman" w:cs="Times New Roman"/>
          <w:sz w:val="24"/>
          <w:szCs w:val="24"/>
          <w:lang w:eastAsia="ru-RU"/>
        </w:rPr>
        <w:t>»</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1 Вопросы для устного опроса:</w:t>
      </w:r>
    </w:p>
    <w:p w:rsidR="002B2925" w:rsidRPr="002B2925" w:rsidRDefault="002B2925" w:rsidP="002B292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2B2925">
        <w:rPr>
          <w:rFonts w:ascii="Times New Roman" w:eastAsia="Times New Roman" w:hAnsi="Times New Roman" w:cs="Times New Roman"/>
          <w:sz w:val="24"/>
          <w:szCs w:val="24"/>
          <w:lang w:eastAsia="ru-RU"/>
        </w:rPr>
        <w:t>Правовой статус избирателей: права и гарантии реализации прав избирателей по российскому законодательству</w:t>
      </w:r>
    </w:p>
    <w:p w:rsidR="002B2925" w:rsidRPr="002B2925" w:rsidRDefault="002B2925" w:rsidP="002B292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2B2925">
        <w:rPr>
          <w:rFonts w:ascii="Times New Roman" w:eastAsia="Times New Roman" w:hAnsi="Times New Roman" w:cs="Times New Roman"/>
          <w:sz w:val="24"/>
          <w:szCs w:val="24"/>
          <w:lang w:eastAsia="ru-RU"/>
        </w:rPr>
        <w:t>Правовой статус кандидатов: права, обязанности, гарантии и ответственность</w:t>
      </w:r>
    </w:p>
    <w:p w:rsidR="002B2925" w:rsidRPr="002B2925" w:rsidRDefault="002B2925" w:rsidP="002B292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2B2925">
        <w:rPr>
          <w:rFonts w:ascii="Times New Roman" w:eastAsia="Times New Roman" w:hAnsi="Times New Roman" w:cs="Times New Roman"/>
          <w:sz w:val="24"/>
          <w:szCs w:val="24"/>
          <w:lang w:eastAsia="ru-RU"/>
        </w:rPr>
        <w:t>Особенности правового статуса кандидатов:</w:t>
      </w:r>
    </w:p>
    <w:p w:rsidR="002B2925" w:rsidRPr="002B2925" w:rsidRDefault="002B2925" w:rsidP="002B2925">
      <w:pPr>
        <w:pStyle w:val="a9"/>
        <w:numPr>
          <w:ilvl w:val="0"/>
          <w:numId w:val="30"/>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 xml:space="preserve">на пост Президента РФ, </w:t>
      </w:r>
    </w:p>
    <w:p w:rsidR="002B2925" w:rsidRPr="002B2925" w:rsidRDefault="002B2925" w:rsidP="002B2925">
      <w:pPr>
        <w:pStyle w:val="a9"/>
        <w:numPr>
          <w:ilvl w:val="0"/>
          <w:numId w:val="30"/>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 xml:space="preserve">в депутаты Государственной Думы РФ, </w:t>
      </w:r>
    </w:p>
    <w:p w:rsidR="002B2925" w:rsidRPr="002B2925" w:rsidRDefault="002B2925" w:rsidP="002B2925">
      <w:pPr>
        <w:pStyle w:val="a9"/>
        <w:numPr>
          <w:ilvl w:val="0"/>
          <w:numId w:val="30"/>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 xml:space="preserve">в депутаты законодательных (представительных) органов государственной власти субъектов РФ, </w:t>
      </w:r>
    </w:p>
    <w:p w:rsidR="002B2925" w:rsidRPr="002B2925" w:rsidRDefault="002B2925" w:rsidP="002B2925">
      <w:pPr>
        <w:pStyle w:val="a9"/>
        <w:numPr>
          <w:ilvl w:val="0"/>
          <w:numId w:val="30"/>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на должность главы субъекта (высшее должностное лицо субъекта)</w:t>
      </w:r>
    </w:p>
    <w:p w:rsidR="002B2925" w:rsidRPr="002B2925" w:rsidRDefault="002B2925" w:rsidP="002B2925">
      <w:pPr>
        <w:pStyle w:val="a9"/>
        <w:numPr>
          <w:ilvl w:val="0"/>
          <w:numId w:val="30"/>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в депутаты представительных органов МО;</w:t>
      </w:r>
    </w:p>
    <w:p w:rsidR="002B2925" w:rsidRPr="002B2925" w:rsidRDefault="002B2925" w:rsidP="002B2925">
      <w:pPr>
        <w:pStyle w:val="a9"/>
        <w:numPr>
          <w:ilvl w:val="0"/>
          <w:numId w:val="30"/>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на должность главы муниципального образования</w:t>
      </w:r>
    </w:p>
    <w:p w:rsidR="002B2925" w:rsidRDefault="002B2925" w:rsidP="002B292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Pr="002B2925">
        <w:rPr>
          <w:rFonts w:ascii="Times New Roman" w:eastAsia="Times New Roman" w:hAnsi="Times New Roman" w:cs="Times New Roman"/>
          <w:sz w:val="24"/>
          <w:szCs w:val="24"/>
          <w:lang w:eastAsia="ru-RU"/>
        </w:rPr>
        <w:t>Избирательное объединение: понятие, права, обязанности, ответственность</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2 Задания для самоподготовки:</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2.1 Составить схему «Способы и основания выдвижения кандидатов» (используя нормы федерального закона от 12.06.2002 № 67-ФЗ «Об основных гарантиях избирательных прав и права на участие в референдуме граждан Российской Федерации»).</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2.2 Решить ситуационные задачи</w:t>
      </w:r>
    </w:p>
    <w:p w:rsidR="002B2925" w:rsidRDefault="00D92D89" w:rsidP="00D92D89">
      <w:pPr>
        <w:spacing w:after="0" w:line="240" w:lineRule="auto"/>
        <w:ind w:firstLine="720"/>
        <w:jc w:val="both"/>
        <w:rPr>
          <w:rFonts w:ascii="Times New Roman" w:eastAsia="Times New Roman" w:hAnsi="Times New Roman" w:cs="Times New Roman"/>
          <w:i/>
          <w:sz w:val="24"/>
          <w:szCs w:val="24"/>
          <w:lang w:eastAsia="ru-RU"/>
        </w:rPr>
      </w:pPr>
      <w:r w:rsidRPr="00D92D89">
        <w:rPr>
          <w:rFonts w:ascii="Times New Roman" w:eastAsia="Times New Roman" w:hAnsi="Times New Roman" w:cs="Times New Roman"/>
          <w:i/>
          <w:sz w:val="24"/>
          <w:szCs w:val="24"/>
          <w:lang w:eastAsia="ru-RU"/>
        </w:rPr>
        <w:t xml:space="preserve">Ситуационная задача № 1 </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Житель города Н. гражданин В. был приговорен 28 августа 2016 года к 3 годам лишения свободы с отбыванием наказания в колонии общего режима. 30 авгсута, находясь в следственном изоляторе, он потребовал предоставить ему возможность участвовать в выборах депутатов Государственной Думы Федерального Собрания Российской Федерации, которые должны были состояться 18 сентября 2016 года. Вправе ли гражданин В. участвовать в выборах депутатов Государственной Думы?</w:t>
      </w:r>
    </w:p>
    <w:p w:rsidR="002B2925" w:rsidRDefault="00D92D89" w:rsidP="00D92D89">
      <w:pPr>
        <w:spacing w:after="0" w:line="240" w:lineRule="auto"/>
        <w:ind w:firstLine="720"/>
        <w:jc w:val="both"/>
        <w:rPr>
          <w:rFonts w:ascii="Times New Roman" w:eastAsia="Times New Roman" w:hAnsi="Times New Roman" w:cs="Times New Roman"/>
          <w:i/>
          <w:sz w:val="24"/>
          <w:szCs w:val="24"/>
          <w:lang w:eastAsia="ru-RU"/>
        </w:rPr>
      </w:pPr>
      <w:r w:rsidRPr="00D92D89">
        <w:rPr>
          <w:rFonts w:ascii="Times New Roman" w:eastAsia="Times New Roman" w:hAnsi="Times New Roman" w:cs="Times New Roman"/>
          <w:i/>
          <w:sz w:val="24"/>
          <w:szCs w:val="24"/>
          <w:lang w:eastAsia="ru-RU"/>
        </w:rPr>
        <w:t xml:space="preserve">Ситуационная задача № 2 </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Гражданка России Шерина Ю.С., 2000 г.р. проживающая в г. Бузулуке, в марте 2016 г. вступила в брак.  18 сентября 2016 года в Оренбургской области состоятся выборы депутатов Законодательного Собрания Оренбургской области области. Обладает ли Шерина Ю.С. активным избирательным правом на этих выборах? В каких избирательных процедурах она вправе участвовать?</w:t>
      </w:r>
    </w:p>
    <w:p w:rsidR="002B2925" w:rsidRDefault="00D92D89" w:rsidP="00D92D89">
      <w:pPr>
        <w:spacing w:after="0" w:line="240" w:lineRule="auto"/>
        <w:ind w:firstLine="720"/>
        <w:jc w:val="both"/>
        <w:rPr>
          <w:rFonts w:ascii="Times New Roman" w:eastAsia="Times New Roman" w:hAnsi="Times New Roman" w:cs="Times New Roman"/>
          <w:i/>
          <w:sz w:val="24"/>
          <w:szCs w:val="24"/>
          <w:lang w:eastAsia="ru-RU"/>
        </w:rPr>
      </w:pPr>
      <w:r w:rsidRPr="00D92D89">
        <w:rPr>
          <w:rFonts w:ascii="Times New Roman" w:eastAsia="Times New Roman" w:hAnsi="Times New Roman" w:cs="Times New Roman"/>
          <w:i/>
          <w:sz w:val="24"/>
          <w:szCs w:val="24"/>
          <w:lang w:eastAsia="ru-RU"/>
        </w:rPr>
        <w:t xml:space="preserve">Ситуационная задача № 3 </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Гражданин РФ Петров А.С. выдвинул в порядке самовыдвижения свою кандидатуру на выборах депутатов Совета депутатов г. Бузулука Оренбургской области по трехмандатному избирательному округу № 7. Во время проверки сведений, содержащихся в документах, представленных кандидатом Петровым А.С., </w:t>
      </w:r>
      <w:r w:rsidRPr="00D92D89">
        <w:rPr>
          <w:rFonts w:ascii="Times New Roman" w:eastAsia="Times New Roman" w:hAnsi="Times New Roman" w:cs="Times New Roman"/>
          <w:sz w:val="24"/>
          <w:szCs w:val="24"/>
          <w:lang w:eastAsia="ru-RU"/>
        </w:rPr>
        <w:lastRenderedPageBreak/>
        <w:t xml:space="preserve">территориальной избирательной комиссии стало известно, что еще год назад Петров А.С. получил вид на жительство на территории Мексиканских Соединенных Штатов.  Имеет ли гражданин РФ Петров А.С. право избирать и быть избранным в органы местного самоуправления? Какое решение должна принять избирательная комиссия?   </w:t>
      </w:r>
    </w:p>
    <w:p w:rsidR="002B2925" w:rsidRDefault="00D92D89" w:rsidP="00D92D89">
      <w:pPr>
        <w:spacing w:after="0" w:line="240" w:lineRule="auto"/>
        <w:ind w:firstLine="720"/>
        <w:jc w:val="both"/>
        <w:rPr>
          <w:rFonts w:ascii="Times New Roman" w:eastAsia="Times New Roman" w:hAnsi="Times New Roman" w:cs="Times New Roman"/>
          <w:i/>
          <w:sz w:val="24"/>
          <w:szCs w:val="24"/>
          <w:lang w:eastAsia="ru-RU"/>
        </w:rPr>
      </w:pPr>
      <w:r w:rsidRPr="00D92D89">
        <w:rPr>
          <w:rFonts w:ascii="Times New Roman" w:eastAsia="Times New Roman" w:hAnsi="Times New Roman" w:cs="Times New Roman"/>
          <w:i/>
          <w:sz w:val="24"/>
          <w:szCs w:val="24"/>
          <w:lang w:eastAsia="ru-RU"/>
        </w:rPr>
        <w:t xml:space="preserve">Ситуационная задача № 4 </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На выборах депутатов Законодательного Собрания Оренбургской области гражданин РФ Климов О.А.  выдвинул в порядке самовыдвижения свою кандидатуру по одномандатному избирательному округу № 23.  В своем заявлении Климов О.А.  указал, что является членом политической партии «Абрикос».  Члены рабочей группы, образованной окружной избирательной комиссией, с помощью Интернета выяснили, что гражданин Климов О.А. выдвинут партией «Абрикос» также в составе списка кандидатов по единому избирательному округу на этих же выборах.  На завтра назначено заседание комиссии, в повестку дня которого включен вопрос о регистрации Климова О.А. кандидатом по избирательному округу № 23. Имеет ли право гражданин Климов О.А. на одних и тех же выборах участвовать в качестве кандидата по одномандатному округу и кандидата, выдвинутого в составе списка? Какое решение завтра должна принять избирательная комиссия?</w:t>
      </w:r>
    </w:p>
    <w:p w:rsidR="002B2925" w:rsidRDefault="00D92D89" w:rsidP="00D92D89">
      <w:pPr>
        <w:spacing w:after="0" w:line="240" w:lineRule="auto"/>
        <w:ind w:firstLine="720"/>
        <w:jc w:val="both"/>
        <w:rPr>
          <w:rFonts w:ascii="Times New Roman" w:eastAsia="Times New Roman" w:hAnsi="Times New Roman" w:cs="Times New Roman"/>
          <w:i/>
          <w:sz w:val="24"/>
          <w:szCs w:val="24"/>
          <w:lang w:eastAsia="ru-RU"/>
        </w:rPr>
      </w:pPr>
      <w:r w:rsidRPr="00D92D89">
        <w:rPr>
          <w:rFonts w:ascii="Times New Roman" w:eastAsia="Times New Roman" w:hAnsi="Times New Roman" w:cs="Times New Roman"/>
          <w:i/>
          <w:sz w:val="24"/>
          <w:szCs w:val="24"/>
          <w:lang w:eastAsia="ru-RU"/>
        </w:rPr>
        <w:t xml:space="preserve">Ситуационная задача № 5 </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В уставе зарегистрированного в 2010 году межрегионального общественного движения «За честные выборы» в качестве цели деятельности указано «обеспечение реализации и защита избирательных прав граждан Российской Федерации, развитие выборной демократии, формирование в общественном сознании нетерпимости к различного рода фальсификациям итогов голосования и применению грязных избирательных технологий».  В уставе также предусмотрено право общественного движения принимать участие в выборах. В преддверии муниципальных выборов, которые должны состояться в сентябре 2015 года, будет проведен съезд общественного объединения, на котором планируется обсудить участие движения в предстоящих выборах. В связи с этим Председатель Совета движения дал поручению юрисконсульту движения проанализировать действующее избирательное законодательство и представить ему заключение с указанием возможных форм участия движения в предстоящих выборах. Особое внимание Председатель Совета просил уделить выборам депутатов Совета депутатов и выборам главы муниципального образования Бузулукский район Оренбургской области.</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 В каких формах общественное движение «За честные выборы» может принять участие в предстоящих выборах?  Может ли оно выступить в качестве избирательного объединения на выборах депутатов Совета депутатов и выборам главы муниципального образования Бузулукский район Оренбургской области? Если может, то какое максимальное количество кандидатов может выдвинуть общественное движение на данных выборах?</w:t>
      </w:r>
    </w:p>
    <w:p w:rsid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p>
    <w:p w:rsidR="002B2925" w:rsidRDefault="002B2925" w:rsidP="00D92D8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6 «</w:t>
      </w:r>
      <w:r w:rsidRPr="002B2925">
        <w:rPr>
          <w:rFonts w:ascii="Times New Roman" w:eastAsia="Times New Roman" w:hAnsi="Times New Roman" w:cs="Times New Roman"/>
          <w:sz w:val="24"/>
          <w:szCs w:val="24"/>
          <w:lang w:eastAsia="ru-RU"/>
        </w:rPr>
        <w:t>Правовой статус иных субъектов избирательных правоотношений</w:t>
      </w:r>
      <w:r>
        <w:rPr>
          <w:rFonts w:ascii="Times New Roman" w:eastAsia="Times New Roman" w:hAnsi="Times New Roman" w:cs="Times New Roman"/>
          <w:sz w:val="24"/>
          <w:szCs w:val="24"/>
          <w:lang w:eastAsia="ru-RU"/>
        </w:rPr>
        <w:t>»</w:t>
      </w:r>
    </w:p>
    <w:p w:rsidR="002B2925" w:rsidRDefault="002B2925" w:rsidP="002B292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2B2925" w:rsidRPr="002B2925" w:rsidRDefault="002B2925" w:rsidP="002B292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2B2925">
        <w:rPr>
          <w:rFonts w:ascii="Times New Roman" w:eastAsia="Times New Roman" w:hAnsi="Times New Roman" w:cs="Times New Roman"/>
          <w:sz w:val="24"/>
          <w:szCs w:val="24"/>
          <w:lang w:eastAsia="ru-RU"/>
        </w:rPr>
        <w:t>Статус доверенных лиц</w:t>
      </w:r>
    </w:p>
    <w:p w:rsidR="002B2925" w:rsidRPr="002B2925" w:rsidRDefault="002B2925" w:rsidP="002B292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2B2925">
        <w:rPr>
          <w:rFonts w:ascii="Times New Roman" w:eastAsia="Times New Roman" w:hAnsi="Times New Roman" w:cs="Times New Roman"/>
          <w:sz w:val="24"/>
          <w:szCs w:val="24"/>
          <w:lang w:eastAsia="ru-RU"/>
        </w:rPr>
        <w:t>Статус членов инициативной группы по проведению референдума и иных групп участников референдума</w:t>
      </w:r>
    </w:p>
    <w:p w:rsidR="002B2925" w:rsidRPr="002B2925" w:rsidRDefault="002B2925" w:rsidP="002B292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2B2925">
        <w:rPr>
          <w:rFonts w:ascii="Times New Roman" w:eastAsia="Times New Roman" w:hAnsi="Times New Roman" w:cs="Times New Roman"/>
          <w:sz w:val="24"/>
          <w:szCs w:val="24"/>
          <w:lang w:eastAsia="ru-RU"/>
        </w:rPr>
        <w:t>Статус уполномоченных представителей: понятие, регистрация, полномочия</w:t>
      </w:r>
    </w:p>
    <w:p w:rsidR="002B2925" w:rsidRPr="002B2925" w:rsidRDefault="002B2925" w:rsidP="002B292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Pr="002B2925">
        <w:rPr>
          <w:rFonts w:ascii="Times New Roman" w:eastAsia="Times New Roman" w:hAnsi="Times New Roman" w:cs="Times New Roman"/>
          <w:sz w:val="24"/>
          <w:szCs w:val="24"/>
          <w:lang w:eastAsia="ru-RU"/>
        </w:rPr>
        <w:t>Статус наблюдателей: понятие, требования к кандидатам, полномочия. Международные наблюдатели</w:t>
      </w:r>
    </w:p>
    <w:p w:rsidR="002B2925" w:rsidRDefault="002B2925" w:rsidP="002B292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Pr="002B2925">
        <w:rPr>
          <w:rFonts w:ascii="Times New Roman" w:eastAsia="Times New Roman" w:hAnsi="Times New Roman" w:cs="Times New Roman"/>
          <w:sz w:val="24"/>
          <w:szCs w:val="24"/>
          <w:lang w:eastAsia="ru-RU"/>
        </w:rPr>
        <w:t>Представители средств массовой информации: особенности статуса в избирательном процессе</w:t>
      </w:r>
    </w:p>
    <w:p w:rsidR="002B2925" w:rsidRDefault="002B2925" w:rsidP="002B292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Задания для самоподготовки</w:t>
      </w:r>
    </w:p>
    <w:p w:rsidR="002B2925" w:rsidRDefault="002B2925" w:rsidP="002B292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2.1 Решить задачи</w:t>
      </w:r>
    </w:p>
    <w:p w:rsidR="002B2925" w:rsidRDefault="002B2925" w:rsidP="002B2925">
      <w:pPr>
        <w:spacing w:after="0" w:line="240" w:lineRule="auto"/>
        <w:ind w:firstLine="72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Ситуационная задача № 1</w:t>
      </w:r>
    </w:p>
    <w:p w:rsidR="002B2925" w:rsidRPr="00D92D89" w:rsidRDefault="002B2925" w:rsidP="002B2925">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Гражданин Хвостов Д.А. выдвинул свою кандидатуру в порядке самовыдвижения на выборах главы городского округа город Бузулук Оренбургской области указав свою принадлежность к политической партии «Вся Россия». Для целей своей избирательной кампании он решил привлечь своих знакомых в качестве доверенных лиц: Попову Е.В. (судья), Семенову Е.Н. (проживает в соседнем городе), Терехова Л.И. (член политической партии «Гражданская партия Россия»), Гвоздкова И.С. (начальника правового отдела Администрации ЗАТО Ядерный), Смоленко Д.Б. (действующий глава городского округа, свою кандидатуру не выдвинул), Салов О.В. (системный администратор муниципальной избирательной комиссии), Бут И.С. (директор школы). Кто из перечисленных лиц может быть назначен доверенным лицом, а кто нет?</w:t>
      </w:r>
    </w:p>
    <w:p w:rsidR="002B2925" w:rsidRDefault="002B2925" w:rsidP="002B2925">
      <w:pPr>
        <w:spacing w:after="0" w:line="240" w:lineRule="auto"/>
        <w:ind w:firstLine="720"/>
        <w:jc w:val="both"/>
        <w:rPr>
          <w:rFonts w:ascii="Times New Roman" w:eastAsia="Times New Roman" w:hAnsi="Times New Roman" w:cs="Times New Roman"/>
          <w:i/>
          <w:sz w:val="24"/>
          <w:szCs w:val="24"/>
          <w:lang w:eastAsia="ru-RU"/>
        </w:rPr>
      </w:pPr>
      <w:r w:rsidRPr="00D92D89">
        <w:rPr>
          <w:rFonts w:ascii="Times New Roman" w:eastAsia="Times New Roman" w:hAnsi="Times New Roman" w:cs="Times New Roman"/>
          <w:i/>
          <w:sz w:val="24"/>
          <w:szCs w:val="24"/>
          <w:lang w:eastAsia="ru-RU"/>
        </w:rPr>
        <w:t xml:space="preserve">Ситуационная задача № </w:t>
      </w:r>
      <w:r>
        <w:rPr>
          <w:rFonts w:ascii="Times New Roman" w:eastAsia="Times New Roman" w:hAnsi="Times New Roman" w:cs="Times New Roman"/>
          <w:i/>
          <w:sz w:val="24"/>
          <w:szCs w:val="24"/>
          <w:lang w:eastAsia="ru-RU"/>
        </w:rPr>
        <w:t>2</w:t>
      </w:r>
      <w:r w:rsidRPr="00D92D89">
        <w:rPr>
          <w:rFonts w:ascii="Times New Roman" w:eastAsia="Times New Roman" w:hAnsi="Times New Roman" w:cs="Times New Roman"/>
          <w:i/>
          <w:sz w:val="24"/>
          <w:szCs w:val="24"/>
          <w:lang w:eastAsia="ru-RU"/>
        </w:rPr>
        <w:t xml:space="preserve"> </w:t>
      </w:r>
    </w:p>
    <w:p w:rsidR="002B2925" w:rsidRPr="00D92D89" w:rsidRDefault="002B2925" w:rsidP="002B2925">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В Территориальную избирательную комиссию обратился кандидат Бобров Е.Г. с жалобой на действия другого кандидата – Петровского В.Н., указав, что в ночь с 07 на 08 августа по всему городу на опорах ЛЭП были расклеены агитационные материалы в поддержку Петровского В.Н., не содержащие выходных данных. Рабочая группа избирательной комиссии установила, что, действительно, представленный материал содержит признаки предвыборной агитации в поддержку кандидата Петровского В.Н., материал в комиссию до его распространения не представлялся, необходимые выходные данные не содержит.  Какими полномочиями обладает территориальная избирательная комиссия по защите избирательных прав граждан? Какие меры в данном случае может предпринять территориальная избирательная комиссия?</w:t>
      </w:r>
    </w:p>
    <w:p w:rsidR="002B2925" w:rsidRDefault="002B2925" w:rsidP="002B2925">
      <w:pPr>
        <w:spacing w:after="0" w:line="240" w:lineRule="auto"/>
        <w:ind w:firstLine="720"/>
        <w:jc w:val="both"/>
        <w:rPr>
          <w:rFonts w:ascii="Times New Roman" w:eastAsia="Times New Roman" w:hAnsi="Times New Roman" w:cs="Times New Roman"/>
          <w:sz w:val="24"/>
          <w:szCs w:val="24"/>
          <w:lang w:eastAsia="ru-RU"/>
        </w:rPr>
      </w:pP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Тема практического занятия № </w:t>
      </w:r>
      <w:r w:rsidR="002B2925">
        <w:rPr>
          <w:rFonts w:ascii="Times New Roman" w:eastAsia="Times New Roman" w:hAnsi="Times New Roman" w:cs="Times New Roman"/>
          <w:sz w:val="24"/>
          <w:szCs w:val="24"/>
          <w:lang w:eastAsia="ru-RU"/>
        </w:rPr>
        <w:t>7</w:t>
      </w:r>
      <w:r w:rsidRPr="00D92D89">
        <w:rPr>
          <w:rFonts w:ascii="Times New Roman" w:eastAsia="Times New Roman" w:hAnsi="Times New Roman" w:cs="Times New Roman"/>
          <w:sz w:val="24"/>
          <w:szCs w:val="24"/>
          <w:lang w:eastAsia="ru-RU"/>
        </w:rPr>
        <w:t xml:space="preserve"> «</w:t>
      </w:r>
      <w:r w:rsidR="002B2925" w:rsidRPr="002B2925">
        <w:rPr>
          <w:rFonts w:ascii="Times New Roman" w:eastAsia="Times New Roman" w:hAnsi="Times New Roman" w:cs="Times New Roman"/>
          <w:sz w:val="24"/>
          <w:szCs w:val="24"/>
          <w:lang w:eastAsia="ru-RU"/>
        </w:rPr>
        <w:t>Избирательные комиссии: система, компетенция, порядок формирования</w:t>
      </w:r>
      <w:r w:rsidRPr="00D92D89">
        <w:rPr>
          <w:rFonts w:ascii="Times New Roman" w:eastAsia="Times New Roman" w:hAnsi="Times New Roman" w:cs="Times New Roman"/>
          <w:sz w:val="24"/>
          <w:szCs w:val="24"/>
          <w:lang w:eastAsia="ru-RU"/>
        </w:rPr>
        <w:t>»</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1 Вопросы для устного опроса:</w:t>
      </w:r>
    </w:p>
    <w:p w:rsidR="002B2925" w:rsidRPr="002B2925" w:rsidRDefault="002B2925" w:rsidP="002B292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2B2925">
        <w:rPr>
          <w:rFonts w:ascii="Times New Roman" w:eastAsia="Times New Roman" w:hAnsi="Times New Roman" w:cs="Times New Roman"/>
          <w:sz w:val="24"/>
          <w:szCs w:val="24"/>
          <w:lang w:eastAsia="ru-RU"/>
        </w:rPr>
        <w:t>Понятие, система и организация деятельности избирательных комиссий.</w:t>
      </w:r>
    </w:p>
    <w:p w:rsidR="002B2925" w:rsidRPr="002B2925" w:rsidRDefault="002B2925" w:rsidP="002B292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2B2925">
        <w:rPr>
          <w:rFonts w:ascii="Times New Roman" w:eastAsia="Times New Roman" w:hAnsi="Times New Roman" w:cs="Times New Roman"/>
          <w:sz w:val="24"/>
          <w:szCs w:val="24"/>
          <w:lang w:eastAsia="ru-RU"/>
        </w:rPr>
        <w:t>Правовой статус ЦИК РФ.</w:t>
      </w:r>
    </w:p>
    <w:p w:rsidR="002B2925" w:rsidRPr="002B2925" w:rsidRDefault="002B2925" w:rsidP="002B292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2B2925">
        <w:rPr>
          <w:rFonts w:ascii="Times New Roman" w:eastAsia="Times New Roman" w:hAnsi="Times New Roman" w:cs="Times New Roman"/>
          <w:sz w:val="24"/>
          <w:szCs w:val="24"/>
          <w:lang w:eastAsia="ru-RU"/>
        </w:rPr>
        <w:t>Правовой статус избирательных комиссий субъектов РФ.</w:t>
      </w:r>
    </w:p>
    <w:p w:rsidR="002B2925" w:rsidRPr="002B2925" w:rsidRDefault="002B2925" w:rsidP="002B292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Pr="002B2925">
        <w:rPr>
          <w:rFonts w:ascii="Times New Roman" w:eastAsia="Times New Roman" w:hAnsi="Times New Roman" w:cs="Times New Roman"/>
          <w:sz w:val="24"/>
          <w:szCs w:val="24"/>
          <w:lang w:eastAsia="ru-RU"/>
        </w:rPr>
        <w:t>Правовой статус территориальных избирательных комиссий, избирательных комиссий муниципальных образований.</w:t>
      </w:r>
    </w:p>
    <w:p w:rsidR="002B2925" w:rsidRDefault="002B2925" w:rsidP="002B292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Pr="002B2925">
        <w:rPr>
          <w:rFonts w:ascii="Times New Roman" w:eastAsia="Times New Roman" w:hAnsi="Times New Roman" w:cs="Times New Roman"/>
          <w:sz w:val="24"/>
          <w:szCs w:val="24"/>
          <w:lang w:eastAsia="ru-RU"/>
        </w:rPr>
        <w:t>Правовой статус окружных избирательных комиссий, участковых избирательных комиссий.</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2 Задания для самоподготовки:</w:t>
      </w:r>
    </w:p>
    <w:p w:rsidR="00D92D89" w:rsidRPr="00D92D89" w:rsidRDefault="00D92D89" w:rsidP="00D92D89">
      <w:pPr>
        <w:spacing w:after="0" w:line="240" w:lineRule="auto"/>
        <w:ind w:firstLine="720"/>
        <w:contextualSpacing/>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2.1 </w:t>
      </w:r>
      <w:r w:rsidRPr="00D92D89">
        <w:rPr>
          <w:rFonts w:ascii="Times New Roman" w:eastAsia="Times New Roman" w:hAnsi="Times New Roman" w:cs="Times New Roman"/>
          <w:bCs/>
          <w:sz w:val="24"/>
          <w:szCs w:val="24"/>
          <w:lang w:eastAsia="ru-RU"/>
        </w:rPr>
        <w:t>На основе анализа законодательства составить сравнительную таблицу классификации избирательных комиссий по следующему образцу.</w:t>
      </w:r>
    </w:p>
    <w:tbl>
      <w:tblPr>
        <w:tblW w:w="94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992"/>
        <w:gridCol w:w="1418"/>
        <w:gridCol w:w="1417"/>
        <w:gridCol w:w="1985"/>
        <w:gridCol w:w="1417"/>
      </w:tblGrid>
      <w:tr w:rsidR="00D92D89" w:rsidRPr="00D92D89" w:rsidTr="002B2925">
        <w:tc>
          <w:tcPr>
            <w:tcW w:w="2268" w:type="dxa"/>
          </w:tcPr>
          <w:p w:rsidR="00D92D89" w:rsidRPr="00D92D89" w:rsidRDefault="00D92D89" w:rsidP="00D92D89">
            <w:pPr>
              <w:spacing w:after="0" w:line="240" w:lineRule="auto"/>
              <w:rPr>
                <w:rFonts w:ascii="Times New Roman" w:eastAsia="Times New Roman" w:hAnsi="Times New Roman" w:cs="Times New Roman"/>
                <w:sz w:val="24"/>
                <w:szCs w:val="24"/>
                <w:lang w:eastAsia="ru-RU"/>
              </w:rPr>
            </w:pPr>
          </w:p>
        </w:tc>
        <w:tc>
          <w:tcPr>
            <w:tcW w:w="992" w:type="dxa"/>
          </w:tcPr>
          <w:p w:rsidR="00D92D89" w:rsidRPr="00D92D89" w:rsidRDefault="00D92D89" w:rsidP="00D92D89">
            <w:pPr>
              <w:spacing w:after="0" w:line="240" w:lineRule="auto"/>
              <w:jc w:val="center"/>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ЦИК РФ</w:t>
            </w:r>
          </w:p>
        </w:tc>
        <w:tc>
          <w:tcPr>
            <w:tcW w:w="1418" w:type="dxa"/>
          </w:tcPr>
          <w:p w:rsidR="00D92D89" w:rsidRPr="00D92D89" w:rsidRDefault="00D92D89" w:rsidP="00D92D89">
            <w:pPr>
              <w:spacing w:after="0" w:line="240" w:lineRule="auto"/>
              <w:jc w:val="center"/>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Комиссия субъекта РФ</w:t>
            </w:r>
          </w:p>
        </w:tc>
        <w:tc>
          <w:tcPr>
            <w:tcW w:w="1417" w:type="dxa"/>
          </w:tcPr>
          <w:p w:rsidR="00D92D89" w:rsidRPr="00D92D89" w:rsidRDefault="00D92D89" w:rsidP="00D92D89">
            <w:pPr>
              <w:spacing w:after="0" w:line="240" w:lineRule="auto"/>
              <w:jc w:val="center"/>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Окружная комиссия</w:t>
            </w:r>
          </w:p>
        </w:tc>
        <w:tc>
          <w:tcPr>
            <w:tcW w:w="1985" w:type="dxa"/>
          </w:tcPr>
          <w:p w:rsidR="00D92D89" w:rsidRPr="00D92D89" w:rsidRDefault="00D92D89" w:rsidP="00D92D89">
            <w:pPr>
              <w:spacing w:after="0" w:line="240" w:lineRule="auto"/>
              <w:jc w:val="center"/>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Территориальная комиссия</w:t>
            </w:r>
          </w:p>
        </w:tc>
        <w:tc>
          <w:tcPr>
            <w:tcW w:w="1417" w:type="dxa"/>
          </w:tcPr>
          <w:p w:rsidR="00D92D89" w:rsidRPr="00D92D89" w:rsidRDefault="00D92D89" w:rsidP="00D92D89">
            <w:pPr>
              <w:spacing w:after="0" w:line="240" w:lineRule="auto"/>
              <w:jc w:val="center"/>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Участковая комиссия</w:t>
            </w:r>
          </w:p>
        </w:tc>
      </w:tr>
      <w:tr w:rsidR="00D92D89" w:rsidRPr="00D92D89" w:rsidTr="002B2925">
        <w:tc>
          <w:tcPr>
            <w:tcW w:w="2268" w:type="dxa"/>
          </w:tcPr>
          <w:p w:rsidR="00D92D89" w:rsidRPr="00D92D89" w:rsidRDefault="00D92D89" w:rsidP="00D92D89">
            <w:pPr>
              <w:spacing w:after="0" w:line="240" w:lineRule="auto"/>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1. Действует на постоянной/непостоянной основе?</w:t>
            </w:r>
          </w:p>
        </w:tc>
        <w:tc>
          <w:tcPr>
            <w:tcW w:w="992" w:type="dxa"/>
          </w:tcPr>
          <w:p w:rsidR="00D92D89" w:rsidRPr="00D92D89" w:rsidRDefault="00D92D89" w:rsidP="00D92D89">
            <w:pPr>
              <w:spacing w:after="0" w:line="240" w:lineRule="auto"/>
              <w:jc w:val="center"/>
              <w:rPr>
                <w:rFonts w:ascii="Times New Roman" w:eastAsia="Times New Roman" w:hAnsi="Times New Roman" w:cs="Times New Roman"/>
                <w:sz w:val="24"/>
                <w:szCs w:val="24"/>
                <w:lang w:eastAsia="ru-RU"/>
              </w:rPr>
            </w:pPr>
          </w:p>
        </w:tc>
        <w:tc>
          <w:tcPr>
            <w:tcW w:w="1418" w:type="dxa"/>
          </w:tcPr>
          <w:p w:rsidR="00D92D89" w:rsidRPr="00D92D89" w:rsidRDefault="00D92D89" w:rsidP="00D92D89">
            <w:pPr>
              <w:spacing w:after="0" w:line="240" w:lineRule="auto"/>
              <w:jc w:val="center"/>
              <w:rPr>
                <w:rFonts w:ascii="Times New Roman" w:eastAsia="Times New Roman" w:hAnsi="Times New Roman" w:cs="Times New Roman"/>
                <w:sz w:val="24"/>
                <w:szCs w:val="24"/>
                <w:lang w:eastAsia="ru-RU"/>
              </w:rPr>
            </w:pPr>
          </w:p>
        </w:tc>
        <w:tc>
          <w:tcPr>
            <w:tcW w:w="1417" w:type="dxa"/>
          </w:tcPr>
          <w:p w:rsidR="00D92D89" w:rsidRPr="00D92D89" w:rsidRDefault="00D92D89" w:rsidP="00D92D89">
            <w:pPr>
              <w:spacing w:after="0" w:line="240" w:lineRule="auto"/>
              <w:jc w:val="center"/>
              <w:rPr>
                <w:rFonts w:ascii="Times New Roman" w:eastAsia="Times New Roman" w:hAnsi="Times New Roman" w:cs="Times New Roman"/>
                <w:sz w:val="24"/>
                <w:szCs w:val="24"/>
                <w:lang w:eastAsia="ru-RU"/>
              </w:rPr>
            </w:pPr>
          </w:p>
        </w:tc>
        <w:tc>
          <w:tcPr>
            <w:tcW w:w="1985" w:type="dxa"/>
          </w:tcPr>
          <w:p w:rsidR="00D92D89" w:rsidRPr="00D92D89" w:rsidRDefault="00D92D89" w:rsidP="00D92D89">
            <w:pPr>
              <w:spacing w:after="0" w:line="240" w:lineRule="auto"/>
              <w:jc w:val="center"/>
              <w:rPr>
                <w:rFonts w:ascii="Times New Roman" w:eastAsia="Times New Roman" w:hAnsi="Times New Roman" w:cs="Times New Roman"/>
                <w:sz w:val="24"/>
                <w:szCs w:val="24"/>
                <w:lang w:eastAsia="ru-RU"/>
              </w:rPr>
            </w:pPr>
          </w:p>
        </w:tc>
        <w:tc>
          <w:tcPr>
            <w:tcW w:w="1417" w:type="dxa"/>
          </w:tcPr>
          <w:p w:rsidR="00D92D89" w:rsidRPr="00D92D89" w:rsidRDefault="00D92D89" w:rsidP="00D92D89">
            <w:pPr>
              <w:spacing w:after="0" w:line="240" w:lineRule="auto"/>
              <w:jc w:val="center"/>
              <w:rPr>
                <w:rFonts w:ascii="Times New Roman" w:eastAsia="Times New Roman" w:hAnsi="Times New Roman" w:cs="Times New Roman"/>
                <w:sz w:val="24"/>
                <w:szCs w:val="24"/>
                <w:lang w:eastAsia="ru-RU"/>
              </w:rPr>
            </w:pPr>
          </w:p>
        </w:tc>
      </w:tr>
      <w:tr w:rsidR="00D92D89" w:rsidRPr="00D92D89" w:rsidTr="002B2925">
        <w:tc>
          <w:tcPr>
            <w:tcW w:w="2268" w:type="dxa"/>
          </w:tcPr>
          <w:p w:rsidR="00D92D89" w:rsidRPr="00D92D89" w:rsidRDefault="00D92D89" w:rsidP="00D92D89">
            <w:pPr>
              <w:spacing w:after="0" w:line="240" w:lineRule="auto"/>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2. Численный состав (членов с правом решающего голоса).</w:t>
            </w:r>
          </w:p>
        </w:tc>
        <w:tc>
          <w:tcPr>
            <w:tcW w:w="992" w:type="dxa"/>
          </w:tcPr>
          <w:p w:rsidR="00D92D89" w:rsidRPr="00D92D89" w:rsidRDefault="00D92D89" w:rsidP="00D92D89">
            <w:pPr>
              <w:spacing w:after="0" w:line="240" w:lineRule="auto"/>
              <w:rPr>
                <w:rFonts w:ascii="Times New Roman" w:eastAsia="Times New Roman" w:hAnsi="Times New Roman" w:cs="Times New Roman"/>
                <w:sz w:val="24"/>
                <w:szCs w:val="24"/>
                <w:lang w:eastAsia="ru-RU"/>
              </w:rPr>
            </w:pPr>
          </w:p>
        </w:tc>
        <w:tc>
          <w:tcPr>
            <w:tcW w:w="1418" w:type="dxa"/>
          </w:tcPr>
          <w:p w:rsidR="00D92D89" w:rsidRPr="00D92D89" w:rsidRDefault="00D92D89" w:rsidP="00D92D89">
            <w:pPr>
              <w:spacing w:after="0" w:line="240" w:lineRule="auto"/>
              <w:rPr>
                <w:rFonts w:ascii="Times New Roman" w:eastAsia="Times New Roman" w:hAnsi="Times New Roman" w:cs="Times New Roman"/>
                <w:sz w:val="24"/>
                <w:szCs w:val="24"/>
                <w:lang w:eastAsia="ru-RU"/>
              </w:rPr>
            </w:pPr>
          </w:p>
        </w:tc>
        <w:tc>
          <w:tcPr>
            <w:tcW w:w="1417" w:type="dxa"/>
          </w:tcPr>
          <w:p w:rsidR="00D92D89" w:rsidRPr="00D92D89" w:rsidRDefault="00D92D89" w:rsidP="00D92D89">
            <w:pPr>
              <w:spacing w:after="0" w:line="240" w:lineRule="auto"/>
              <w:rPr>
                <w:rFonts w:ascii="Times New Roman" w:eastAsia="Times New Roman" w:hAnsi="Times New Roman" w:cs="Times New Roman"/>
                <w:sz w:val="24"/>
                <w:szCs w:val="24"/>
                <w:lang w:eastAsia="ru-RU"/>
              </w:rPr>
            </w:pPr>
          </w:p>
        </w:tc>
        <w:tc>
          <w:tcPr>
            <w:tcW w:w="1985" w:type="dxa"/>
          </w:tcPr>
          <w:p w:rsidR="00D92D89" w:rsidRPr="00D92D89" w:rsidRDefault="00D92D89" w:rsidP="00D92D89">
            <w:pPr>
              <w:spacing w:after="0" w:line="240" w:lineRule="auto"/>
              <w:rPr>
                <w:rFonts w:ascii="Times New Roman" w:eastAsia="Times New Roman" w:hAnsi="Times New Roman" w:cs="Times New Roman"/>
                <w:sz w:val="24"/>
                <w:szCs w:val="24"/>
                <w:lang w:eastAsia="ru-RU"/>
              </w:rPr>
            </w:pPr>
          </w:p>
        </w:tc>
        <w:tc>
          <w:tcPr>
            <w:tcW w:w="1417" w:type="dxa"/>
          </w:tcPr>
          <w:p w:rsidR="00D92D89" w:rsidRPr="00D92D89" w:rsidRDefault="00D92D89" w:rsidP="00D92D89">
            <w:pPr>
              <w:spacing w:after="0" w:line="240" w:lineRule="auto"/>
              <w:rPr>
                <w:rFonts w:ascii="Times New Roman" w:eastAsia="Times New Roman" w:hAnsi="Times New Roman" w:cs="Times New Roman"/>
                <w:sz w:val="24"/>
                <w:szCs w:val="24"/>
                <w:lang w:eastAsia="ru-RU"/>
              </w:rPr>
            </w:pPr>
          </w:p>
        </w:tc>
      </w:tr>
      <w:tr w:rsidR="00D92D89" w:rsidRPr="00D92D89" w:rsidTr="002B2925">
        <w:tc>
          <w:tcPr>
            <w:tcW w:w="2268" w:type="dxa"/>
          </w:tcPr>
          <w:p w:rsidR="00D92D89" w:rsidRPr="00D92D89" w:rsidRDefault="00D92D89" w:rsidP="00D92D89">
            <w:pPr>
              <w:spacing w:after="0" w:line="240" w:lineRule="auto"/>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3. Порядок формирования</w:t>
            </w:r>
          </w:p>
        </w:tc>
        <w:tc>
          <w:tcPr>
            <w:tcW w:w="992" w:type="dxa"/>
          </w:tcPr>
          <w:p w:rsidR="00D92D89" w:rsidRPr="00D92D89" w:rsidRDefault="00D92D89" w:rsidP="00D92D89">
            <w:pPr>
              <w:spacing w:after="0" w:line="240" w:lineRule="auto"/>
              <w:rPr>
                <w:rFonts w:ascii="Times New Roman" w:eastAsia="Times New Roman" w:hAnsi="Times New Roman" w:cs="Times New Roman"/>
                <w:sz w:val="24"/>
                <w:szCs w:val="24"/>
                <w:lang w:eastAsia="ru-RU"/>
              </w:rPr>
            </w:pPr>
          </w:p>
        </w:tc>
        <w:tc>
          <w:tcPr>
            <w:tcW w:w="1418" w:type="dxa"/>
          </w:tcPr>
          <w:p w:rsidR="00D92D89" w:rsidRPr="00D92D89" w:rsidRDefault="00D92D89" w:rsidP="00D92D89">
            <w:pPr>
              <w:spacing w:after="0" w:line="240" w:lineRule="auto"/>
              <w:rPr>
                <w:rFonts w:ascii="Times New Roman" w:eastAsia="Times New Roman" w:hAnsi="Times New Roman" w:cs="Times New Roman"/>
                <w:sz w:val="24"/>
                <w:szCs w:val="24"/>
                <w:lang w:eastAsia="ru-RU"/>
              </w:rPr>
            </w:pPr>
          </w:p>
        </w:tc>
        <w:tc>
          <w:tcPr>
            <w:tcW w:w="1417" w:type="dxa"/>
          </w:tcPr>
          <w:p w:rsidR="00D92D89" w:rsidRPr="00D92D89" w:rsidRDefault="00D92D89" w:rsidP="00D92D89">
            <w:pPr>
              <w:spacing w:after="0" w:line="240" w:lineRule="auto"/>
              <w:rPr>
                <w:rFonts w:ascii="Times New Roman" w:eastAsia="Times New Roman" w:hAnsi="Times New Roman" w:cs="Times New Roman"/>
                <w:sz w:val="24"/>
                <w:szCs w:val="24"/>
                <w:lang w:eastAsia="ru-RU"/>
              </w:rPr>
            </w:pPr>
          </w:p>
        </w:tc>
        <w:tc>
          <w:tcPr>
            <w:tcW w:w="1985" w:type="dxa"/>
          </w:tcPr>
          <w:p w:rsidR="00D92D89" w:rsidRPr="00D92D89" w:rsidRDefault="00D92D89" w:rsidP="00D92D89">
            <w:pPr>
              <w:spacing w:after="0" w:line="240" w:lineRule="auto"/>
              <w:rPr>
                <w:rFonts w:ascii="Times New Roman" w:eastAsia="Times New Roman" w:hAnsi="Times New Roman" w:cs="Times New Roman"/>
                <w:sz w:val="24"/>
                <w:szCs w:val="24"/>
                <w:lang w:eastAsia="ru-RU"/>
              </w:rPr>
            </w:pPr>
          </w:p>
        </w:tc>
        <w:tc>
          <w:tcPr>
            <w:tcW w:w="1417" w:type="dxa"/>
          </w:tcPr>
          <w:p w:rsidR="00D92D89" w:rsidRPr="00D92D89" w:rsidRDefault="00D92D89" w:rsidP="00D92D89">
            <w:pPr>
              <w:spacing w:after="0" w:line="240" w:lineRule="auto"/>
              <w:rPr>
                <w:rFonts w:ascii="Times New Roman" w:eastAsia="Times New Roman" w:hAnsi="Times New Roman" w:cs="Times New Roman"/>
                <w:sz w:val="24"/>
                <w:szCs w:val="24"/>
                <w:lang w:eastAsia="ru-RU"/>
              </w:rPr>
            </w:pPr>
          </w:p>
        </w:tc>
      </w:tr>
      <w:tr w:rsidR="00D92D89" w:rsidRPr="00D92D89" w:rsidTr="002B2925">
        <w:tc>
          <w:tcPr>
            <w:tcW w:w="2268" w:type="dxa"/>
          </w:tcPr>
          <w:p w:rsidR="00D92D89" w:rsidRPr="00D92D89" w:rsidRDefault="00D92D89" w:rsidP="00D92D89">
            <w:pPr>
              <w:spacing w:after="0" w:line="240" w:lineRule="auto"/>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4. Срок полномочий</w:t>
            </w:r>
          </w:p>
        </w:tc>
        <w:tc>
          <w:tcPr>
            <w:tcW w:w="992" w:type="dxa"/>
          </w:tcPr>
          <w:p w:rsidR="00D92D89" w:rsidRPr="00D92D89" w:rsidRDefault="00D92D89" w:rsidP="00D92D89">
            <w:pPr>
              <w:spacing w:after="0" w:line="240" w:lineRule="auto"/>
              <w:rPr>
                <w:rFonts w:ascii="Times New Roman" w:eastAsia="Times New Roman" w:hAnsi="Times New Roman" w:cs="Times New Roman"/>
                <w:sz w:val="24"/>
                <w:szCs w:val="24"/>
                <w:lang w:eastAsia="ru-RU"/>
              </w:rPr>
            </w:pPr>
          </w:p>
        </w:tc>
        <w:tc>
          <w:tcPr>
            <w:tcW w:w="1418" w:type="dxa"/>
          </w:tcPr>
          <w:p w:rsidR="00D92D89" w:rsidRPr="00D92D89" w:rsidRDefault="00D92D89" w:rsidP="00D92D89">
            <w:pPr>
              <w:spacing w:after="0" w:line="240" w:lineRule="auto"/>
              <w:rPr>
                <w:rFonts w:ascii="Times New Roman" w:eastAsia="Times New Roman" w:hAnsi="Times New Roman" w:cs="Times New Roman"/>
                <w:sz w:val="24"/>
                <w:szCs w:val="24"/>
                <w:lang w:eastAsia="ru-RU"/>
              </w:rPr>
            </w:pPr>
          </w:p>
        </w:tc>
        <w:tc>
          <w:tcPr>
            <w:tcW w:w="1417" w:type="dxa"/>
          </w:tcPr>
          <w:p w:rsidR="00D92D89" w:rsidRPr="00D92D89" w:rsidRDefault="00D92D89" w:rsidP="00D92D89">
            <w:pPr>
              <w:spacing w:after="0" w:line="240" w:lineRule="auto"/>
              <w:rPr>
                <w:rFonts w:ascii="Times New Roman" w:eastAsia="Times New Roman" w:hAnsi="Times New Roman" w:cs="Times New Roman"/>
                <w:sz w:val="24"/>
                <w:szCs w:val="24"/>
                <w:lang w:eastAsia="ru-RU"/>
              </w:rPr>
            </w:pPr>
          </w:p>
        </w:tc>
        <w:tc>
          <w:tcPr>
            <w:tcW w:w="1985" w:type="dxa"/>
          </w:tcPr>
          <w:p w:rsidR="00D92D89" w:rsidRPr="00D92D89" w:rsidRDefault="00D92D89" w:rsidP="00D92D89">
            <w:pPr>
              <w:spacing w:after="0" w:line="240" w:lineRule="auto"/>
              <w:rPr>
                <w:rFonts w:ascii="Times New Roman" w:eastAsia="Times New Roman" w:hAnsi="Times New Roman" w:cs="Times New Roman"/>
                <w:sz w:val="24"/>
                <w:szCs w:val="24"/>
                <w:lang w:eastAsia="ru-RU"/>
              </w:rPr>
            </w:pPr>
          </w:p>
        </w:tc>
        <w:tc>
          <w:tcPr>
            <w:tcW w:w="1417" w:type="dxa"/>
          </w:tcPr>
          <w:p w:rsidR="00D92D89" w:rsidRPr="00D92D89" w:rsidRDefault="00D92D89" w:rsidP="00D92D89">
            <w:pPr>
              <w:spacing w:after="0" w:line="240" w:lineRule="auto"/>
              <w:rPr>
                <w:rFonts w:ascii="Times New Roman" w:eastAsia="Times New Roman" w:hAnsi="Times New Roman" w:cs="Times New Roman"/>
                <w:sz w:val="24"/>
                <w:szCs w:val="24"/>
                <w:lang w:eastAsia="ru-RU"/>
              </w:rPr>
            </w:pPr>
          </w:p>
        </w:tc>
      </w:tr>
    </w:tbl>
    <w:p w:rsidR="00D92D89" w:rsidRPr="00D92D89" w:rsidRDefault="00D92D89" w:rsidP="00D92D89">
      <w:pPr>
        <w:spacing w:after="0" w:line="240" w:lineRule="auto"/>
        <w:ind w:firstLine="709"/>
        <w:jc w:val="both"/>
        <w:rPr>
          <w:rFonts w:ascii="Times New Roman" w:eastAsia="Times New Roman" w:hAnsi="Times New Roman" w:cs="Times New Roman"/>
          <w:sz w:val="24"/>
          <w:szCs w:val="24"/>
        </w:rPr>
      </w:pPr>
      <w:r w:rsidRPr="00D92D89">
        <w:rPr>
          <w:rFonts w:ascii="Times New Roman" w:eastAsia="Times New Roman" w:hAnsi="Times New Roman" w:cs="Times New Roman"/>
          <w:sz w:val="24"/>
          <w:szCs w:val="24"/>
          <w:lang w:eastAsia="ru-RU"/>
        </w:rPr>
        <w:lastRenderedPageBreak/>
        <w:t>2.2 Составить сравнительную таблицу «Состав и поря</w:t>
      </w:r>
      <w:r w:rsidRPr="00D92D89">
        <w:rPr>
          <w:rFonts w:ascii="Times New Roman" w:eastAsia="Times New Roman" w:hAnsi="Times New Roman" w:cs="Times New Roman"/>
          <w:sz w:val="24"/>
          <w:szCs w:val="24"/>
          <w:lang w:eastAsia="ru-RU"/>
        </w:rPr>
        <w:softHyphen/>
        <w:t>док формирования избирательных комиссий муниципальных образований, территориальных, участковых избирательных комиссий»: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275"/>
        <w:gridCol w:w="1417"/>
        <w:gridCol w:w="1560"/>
        <w:gridCol w:w="3544"/>
      </w:tblGrid>
      <w:tr w:rsidR="00D92D89" w:rsidRPr="00D92D89" w:rsidTr="002B2925">
        <w:tc>
          <w:tcPr>
            <w:tcW w:w="1560" w:type="dxa"/>
          </w:tcPr>
          <w:p w:rsidR="00D92D89" w:rsidRPr="00D92D89" w:rsidRDefault="00D92D89" w:rsidP="00D92D89">
            <w:pPr>
              <w:tabs>
                <w:tab w:val="num" w:pos="987"/>
              </w:tabs>
              <w:spacing w:after="0" w:line="240" w:lineRule="auto"/>
              <w:jc w:val="center"/>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Вид изби</w:t>
            </w:r>
            <w:r w:rsidRPr="00D92D89">
              <w:rPr>
                <w:rFonts w:ascii="Times New Roman" w:eastAsia="Times New Roman" w:hAnsi="Times New Roman" w:cs="Times New Roman"/>
                <w:sz w:val="24"/>
                <w:szCs w:val="24"/>
                <w:lang w:eastAsia="ru-RU"/>
              </w:rPr>
              <w:softHyphen/>
              <w:t>рательной комиссии</w:t>
            </w:r>
          </w:p>
        </w:tc>
        <w:tc>
          <w:tcPr>
            <w:tcW w:w="1275" w:type="dxa"/>
          </w:tcPr>
          <w:p w:rsidR="00D92D89" w:rsidRPr="00D92D89" w:rsidRDefault="00D92D89" w:rsidP="00D92D89">
            <w:pPr>
              <w:tabs>
                <w:tab w:val="num" w:pos="987"/>
              </w:tabs>
              <w:spacing w:after="0" w:line="240" w:lineRule="auto"/>
              <w:jc w:val="center"/>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Состав избира</w:t>
            </w:r>
            <w:r w:rsidRPr="00D92D89">
              <w:rPr>
                <w:rFonts w:ascii="Times New Roman" w:eastAsia="Times New Roman" w:hAnsi="Times New Roman" w:cs="Times New Roman"/>
                <w:sz w:val="24"/>
                <w:szCs w:val="24"/>
                <w:lang w:eastAsia="ru-RU"/>
              </w:rPr>
              <w:softHyphen/>
              <w:t>тель</w:t>
            </w:r>
            <w:r w:rsidRPr="00D92D89">
              <w:rPr>
                <w:rFonts w:ascii="Times New Roman" w:eastAsia="Times New Roman" w:hAnsi="Times New Roman" w:cs="Times New Roman"/>
                <w:sz w:val="24"/>
                <w:szCs w:val="24"/>
                <w:lang w:eastAsia="ru-RU"/>
              </w:rPr>
              <w:softHyphen/>
              <w:t>ной комис</w:t>
            </w:r>
            <w:r w:rsidRPr="00D92D89">
              <w:rPr>
                <w:rFonts w:ascii="Times New Roman" w:eastAsia="Times New Roman" w:hAnsi="Times New Roman" w:cs="Times New Roman"/>
                <w:sz w:val="24"/>
                <w:szCs w:val="24"/>
                <w:lang w:eastAsia="ru-RU"/>
              </w:rPr>
              <w:softHyphen/>
              <w:t>сии</w:t>
            </w:r>
          </w:p>
        </w:tc>
        <w:tc>
          <w:tcPr>
            <w:tcW w:w="1417" w:type="dxa"/>
          </w:tcPr>
          <w:p w:rsidR="00D92D89" w:rsidRPr="00D92D89" w:rsidRDefault="00D92D89" w:rsidP="00D92D89">
            <w:pPr>
              <w:tabs>
                <w:tab w:val="num" w:pos="987"/>
              </w:tabs>
              <w:spacing w:after="0" w:line="240" w:lineRule="auto"/>
              <w:jc w:val="center"/>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Кто пред</w:t>
            </w:r>
            <w:r w:rsidRPr="00D92D89">
              <w:rPr>
                <w:rFonts w:ascii="Times New Roman" w:eastAsia="Times New Roman" w:hAnsi="Times New Roman" w:cs="Times New Roman"/>
                <w:sz w:val="24"/>
                <w:szCs w:val="24"/>
                <w:lang w:eastAsia="ru-RU"/>
              </w:rPr>
              <w:softHyphen/>
              <w:t>ла</w:t>
            </w:r>
            <w:r w:rsidRPr="00D92D89">
              <w:rPr>
                <w:rFonts w:ascii="Times New Roman" w:eastAsia="Times New Roman" w:hAnsi="Times New Roman" w:cs="Times New Roman"/>
                <w:sz w:val="24"/>
                <w:szCs w:val="24"/>
                <w:lang w:eastAsia="ru-RU"/>
              </w:rPr>
              <w:softHyphen/>
              <w:t>гает кан</w:t>
            </w:r>
            <w:r w:rsidRPr="00D92D89">
              <w:rPr>
                <w:rFonts w:ascii="Times New Roman" w:eastAsia="Times New Roman" w:hAnsi="Times New Roman" w:cs="Times New Roman"/>
                <w:sz w:val="24"/>
                <w:szCs w:val="24"/>
                <w:lang w:eastAsia="ru-RU"/>
              </w:rPr>
              <w:softHyphen/>
              <w:t>ди</w:t>
            </w:r>
            <w:r w:rsidRPr="00D92D89">
              <w:rPr>
                <w:rFonts w:ascii="Times New Roman" w:eastAsia="Times New Roman" w:hAnsi="Times New Roman" w:cs="Times New Roman"/>
                <w:sz w:val="24"/>
                <w:szCs w:val="24"/>
                <w:lang w:eastAsia="ru-RU"/>
              </w:rPr>
              <w:softHyphen/>
              <w:t>да</w:t>
            </w:r>
            <w:r w:rsidRPr="00D92D89">
              <w:rPr>
                <w:rFonts w:ascii="Times New Roman" w:eastAsia="Times New Roman" w:hAnsi="Times New Roman" w:cs="Times New Roman"/>
                <w:sz w:val="24"/>
                <w:szCs w:val="24"/>
                <w:lang w:eastAsia="ru-RU"/>
              </w:rPr>
              <w:softHyphen/>
              <w:t>туры</w:t>
            </w:r>
          </w:p>
        </w:tc>
        <w:tc>
          <w:tcPr>
            <w:tcW w:w="1560" w:type="dxa"/>
          </w:tcPr>
          <w:p w:rsidR="00D92D89" w:rsidRPr="00D92D89" w:rsidRDefault="00D92D89" w:rsidP="00D92D89">
            <w:pPr>
              <w:tabs>
                <w:tab w:val="num" w:pos="987"/>
              </w:tabs>
              <w:spacing w:after="0" w:line="240" w:lineRule="auto"/>
              <w:jc w:val="center"/>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Кто назна</w:t>
            </w:r>
            <w:r w:rsidRPr="00D92D89">
              <w:rPr>
                <w:rFonts w:ascii="Times New Roman" w:eastAsia="Times New Roman" w:hAnsi="Times New Roman" w:cs="Times New Roman"/>
                <w:sz w:val="24"/>
                <w:szCs w:val="24"/>
                <w:lang w:eastAsia="ru-RU"/>
              </w:rPr>
              <w:softHyphen/>
              <w:t>чает членов избира</w:t>
            </w:r>
            <w:r w:rsidRPr="00D92D89">
              <w:rPr>
                <w:rFonts w:ascii="Times New Roman" w:eastAsia="Times New Roman" w:hAnsi="Times New Roman" w:cs="Times New Roman"/>
                <w:sz w:val="24"/>
                <w:szCs w:val="24"/>
                <w:lang w:eastAsia="ru-RU"/>
              </w:rPr>
              <w:softHyphen/>
              <w:t>тель</w:t>
            </w:r>
            <w:r w:rsidRPr="00D92D89">
              <w:rPr>
                <w:rFonts w:ascii="Times New Roman" w:eastAsia="Times New Roman" w:hAnsi="Times New Roman" w:cs="Times New Roman"/>
                <w:sz w:val="24"/>
                <w:szCs w:val="24"/>
                <w:lang w:eastAsia="ru-RU"/>
              </w:rPr>
              <w:softHyphen/>
              <w:t>ной ко</w:t>
            </w:r>
            <w:r w:rsidRPr="00D92D89">
              <w:rPr>
                <w:rFonts w:ascii="Times New Roman" w:eastAsia="Times New Roman" w:hAnsi="Times New Roman" w:cs="Times New Roman"/>
                <w:sz w:val="24"/>
                <w:szCs w:val="24"/>
                <w:lang w:eastAsia="ru-RU"/>
              </w:rPr>
              <w:softHyphen/>
              <w:t>мис</w:t>
            </w:r>
            <w:r w:rsidRPr="00D92D89">
              <w:rPr>
                <w:rFonts w:ascii="Times New Roman" w:eastAsia="Times New Roman" w:hAnsi="Times New Roman" w:cs="Times New Roman"/>
                <w:sz w:val="24"/>
                <w:szCs w:val="24"/>
                <w:lang w:eastAsia="ru-RU"/>
              </w:rPr>
              <w:softHyphen/>
              <w:t>сии</w:t>
            </w:r>
          </w:p>
        </w:tc>
        <w:tc>
          <w:tcPr>
            <w:tcW w:w="3544" w:type="dxa"/>
          </w:tcPr>
          <w:p w:rsidR="00D92D89" w:rsidRPr="00D92D89" w:rsidRDefault="00D92D89" w:rsidP="00D92D89">
            <w:pPr>
              <w:tabs>
                <w:tab w:val="num" w:pos="987"/>
              </w:tabs>
              <w:spacing w:after="0" w:line="240" w:lineRule="auto"/>
              <w:jc w:val="center"/>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Ссылка на нормы Феде</w:t>
            </w:r>
            <w:r w:rsidRPr="00D92D89">
              <w:rPr>
                <w:rFonts w:ascii="Times New Roman" w:eastAsia="Times New Roman" w:hAnsi="Times New Roman" w:cs="Times New Roman"/>
                <w:sz w:val="24"/>
                <w:szCs w:val="24"/>
                <w:lang w:eastAsia="ru-RU"/>
              </w:rPr>
              <w:softHyphen/>
              <w:t>раль</w:t>
            </w:r>
            <w:r w:rsidRPr="00D92D89">
              <w:rPr>
                <w:rFonts w:ascii="Times New Roman" w:eastAsia="Times New Roman" w:hAnsi="Times New Roman" w:cs="Times New Roman"/>
                <w:sz w:val="24"/>
                <w:szCs w:val="24"/>
                <w:lang w:eastAsia="ru-RU"/>
              </w:rPr>
              <w:softHyphen/>
              <w:t>ного за</w:t>
            </w:r>
            <w:r w:rsidRPr="00D92D89">
              <w:rPr>
                <w:rFonts w:ascii="Times New Roman" w:eastAsia="Times New Roman" w:hAnsi="Times New Roman" w:cs="Times New Roman"/>
                <w:sz w:val="24"/>
                <w:szCs w:val="24"/>
                <w:lang w:eastAsia="ru-RU"/>
              </w:rPr>
              <w:softHyphen/>
              <w:t>кона от 12 июня 2002 г. № 67-ФЗ «Об ос</w:t>
            </w:r>
            <w:r w:rsidRPr="00D92D89">
              <w:rPr>
                <w:rFonts w:ascii="Times New Roman" w:eastAsia="Times New Roman" w:hAnsi="Times New Roman" w:cs="Times New Roman"/>
                <w:sz w:val="24"/>
                <w:szCs w:val="24"/>
                <w:lang w:eastAsia="ru-RU"/>
              </w:rPr>
              <w:softHyphen/>
              <w:t>новных га</w:t>
            </w:r>
            <w:r w:rsidRPr="00D92D89">
              <w:rPr>
                <w:rFonts w:ascii="Times New Roman" w:eastAsia="Times New Roman" w:hAnsi="Times New Roman" w:cs="Times New Roman"/>
                <w:sz w:val="24"/>
                <w:szCs w:val="24"/>
                <w:lang w:eastAsia="ru-RU"/>
              </w:rPr>
              <w:softHyphen/>
              <w:t>рантиях из</w:t>
            </w:r>
            <w:r w:rsidRPr="00D92D89">
              <w:rPr>
                <w:rFonts w:ascii="Times New Roman" w:eastAsia="Times New Roman" w:hAnsi="Times New Roman" w:cs="Times New Roman"/>
                <w:sz w:val="24"/>
                <w:szCs w:val="24"/>
                <w:lang w:eastAsia="ru-RU"/>
              </w:rPr>
              <w:softHyphen/>
              <w:t>биратель</w:t>
            </w:r>
            <w:r w:rsidRPr="00D92D89">
              <w:rPr>
                <w:rFonts w:ascii="Times New Roman" w:eastAsia="Times New Roman" w:hAnsi="Times New Roman" w:cs="Times New Roman"/>
                <w:sz w:val="24"/>
                <w:szCs w:val="24"/>
                <w:lang w:eastAsia="ru-RU"/>
              </w:rPr>
              <w:softHyphen/>
              <w:t>ных прав и права на участие в референ</w:t>
            </w:r>
            <w:r w:rsidRPr="00D92D89">
              <w:rPr>
                <w:rFonts w:ascii="Times New Roman" w:eastAsia="Times New Roman" w:hAnsi="Times New Roman" w:cs="Times New Roman"/>
                <w:sz w:val="24"/>
                <w:szCs w:val="24"/>
                <w:lang w:eastAsia="ru-RU"/>
              </w:rPr>
              <w:softHyphen/>
              <w:t>думе граж</w:t>
            </w:r>
            <w:r w:rsidRPr="00D92D89">
              <w:rPr>
                <w:rFonts w:ascii="Times New Roman" w:eastAsia="Times New Roman" w:hAnsi="Times New Roman" w:cs="Times New Roman"/>
                <w:sz w:val="24"/>
                <w:szCs w:val="24"/>
                <w:lang w:eastAsia="ru-RU"/>
              </w:rPr>
              <w:softHyphen/>
              <w:t>дан Рос</w:t>
            </w:r>
            <w:r w:rsidRPr="00D92D89">
              <w:rPr>
                <w:rFonts w:ascii="Times New Roman" w:eastAsia="Times New Roman" w:hAnsi="Times New Roman" w:cs="Times New Roman"/>
                <w:sz w:val="24"/>
                <w:szCs w:val="24"/>
                <w:lang w:eastAsia="ru-RU"/>
              </w:rPr>
              <w:softHyphen/>
              <w:t>сий</w:t>
            </w:r>
            <w:r w:rsidRPr="00D92D89">
              <w:rPr>
                <w:rFonts w:ascii="Times New Roman" w:eastAsia="Times New Roman" w:hAnsi="Times New Roman" w:cs="Times New Roman"/>
                <w:sz w:val="24"/>
                <w:szCs w:val="24"/>
                <w:lang w:eastAsia="ru-RU"/>
              </w:rPr>
              <w:softHyphen/>
              <w:t>ской Феде</w:t>
            </w:r>
            <w:r w:rsidRPr="00D92D89">
              <w:rPr>
                <w:rFonts w:ascii="Times New Roman" w:eastAsia="Times New Roman" w:hAnsi="Times New Roman" w:cs="Times New Roman"/>
                <w:sz w:val="24"/>
                <w:szCs w:val="24"/>
                <w:lang w:eastAsia="ru-RU"/>
              </w:rPr>
              <w:softHyphen/>
              <w:t>ра</w:t>
            </w:r>
            <w:r w:rsidRPr="00D92D89">
              <w:rPr>
                <w:rFonts w:ascii="Times New Roman" w:eastAsia="Times New Roman" w:hAnsi="Times New Roman" w:cs="Times New Roman"/>
                <w:sz w:val="24"/>
                <w:szCs w:val="24"/>
                <w:lang w:eastAsia="ru-RU"/>
              </w:rPr>
              <w:softHyphen/>
              <w:t>ции»</w:t>
            </w:r>
          </w:p>
        </w:tc>
      </w:tr>
      <w:tr w:rsidR="00D92D89" w:rsidRPr="00D92D89" w:rsidTr="002B2925">
        <w:tc>
          <w:tcPr>
            <w:tcW w:w="1560" w:type="dxa"/>
          </w:tcPr>
          <w:p w:rsidR="00D92D89" w:rsidRPr="00D92D89" w:rsidRDefault="00D92D89" w:rsidP="00D92D89">
            <w:pPr>
              <w:tabs>
                <w:tab w:val="num" w:pos="987"/>
              </w:tabs>
              <w:spacing w:after="0" w:line="240" w:lineRule="auto"/>
              <w:jc w:val="both"/>
              <w:rPr>
                <w:rFonts w:ascii="Times New Roman" w:eastAsia="Times New Roman" w:hAnsi="Times New Roman" w:cs="Times New Roman"/>
                <w:sz w:val="24"/>
                <w:szCs w:val="24"/>
                <w:lang w:eastAsia="ru-RU"/>
              </w:rPr>
            </w:pPr>
          </w:p>
        </w:tc>
        <w:tc>
          <w:tcPr>
            <w:tcW w:w="1275" w:type="dxa"/>
          </w:tcPr>
          <w:p w:rsidR="00D92D89" w:rsidRPr="00D92D89" w:rsidRDefault="00D92D89" w:rsidP="00D92D89">
            <w:pPr>
              <w:tabs>
                <w:tab w:val="num" w:pos="987"/>
              </w:tabs>
              <w:spacing w:after="0" w:line="240" w:lineRule="auto"/>
              <w:jc w:val="both"/>
              <w:rPr>
                <w:rFonts w:ascii="Times New Roman" w:eastAsia="Times New Roman" w:hAnsi="Times New Roman" w:cs="Times New Roman"/>
                <w:sz w:val="24"/>
                <w:szCs w:val="24"/>
                <w:lang w:eastAsia="ru-RU"/>
              </w:rPr>
            </w:pPr>
          </w:p>
        </w:tc>
        <w:tc>
          <w:tcPr>
            <w:tcW w:w="1417" w:type="dxa"/>
          </w:tcPr>
          <w:p w:rsidR="00D92D89" w:rsidRPr="00D92D89" w:rsidRDefault="00D92D89" w:rsidP="00D92D89">
            <w:pPr>
              <w:tabs>
                <w:tab w:val="num" w:pos="987"/>
              </w:tabs>
              <w:spacing w:after="0" w:line="240" w:lineRule="auto"/>
              <w:jc w:val="both"/>
              <w:rPr>
                <w:rFonts w:ascii="Times New Roman" w:eastAsia="Times New Roman" w:hAnsi="Times New Roman" w:cs="Times New Roman"/>
                <w:sz w:val="24"/>
                <w:szCs w:val="24"/>
                <w:lang w:eastAsia="ru-RU"/>
              </w:rPr>
            </w:pPr>
          </w:p>
        </w:tc>
        <w:tc>
          <w:tcPr>
            <w:tcW w:w="1560" w:type="dxa"/>
          </w:tcPr>
          <w:p w:rsidR="00D92D89" w:rsidRPr="00D92D89" w:rsidRDefault="00D92D89" w:rsidP="00D92D89">
            <w:pPr>
              <w:tabs>
                <w:tab w:val="num" w:pos="987"/>
              </w:tabs>
              <w:spacing w:after="0" w:line="240" w:lineRule="auto"/>
              <w:jc w:val="both"/>
              <w:rPr>
                <w:rFonts w:ascii="Times New Roman" w:eastAsia="Times New Roman" w:hAnsi="Times New Roman" w:cs="Times New Roman"/>
                <w:sz w:val="24"/>
                <w:szCs w:val="24"/>
                <w:lang w:eastAsia="ru-RU"/>
              </w:rPr>
            </w:pPr>
          </w:p>
        </w:tc>
        <w:tc>
          <w:tcPr>
            <w:tcW w:w="3544" w:type="dxa"/>
          </w:tcPr>
          <w:p w:rsidR="00D92D89" w:rsidRPr="00D92D89" w:rsidRDefault="00D92D89" w:rsidP="00D92D89">
            <w:pPr>
              <w:tabs>
                <w:tab w:val="num" w:pos="987"/>
              </w:tabs>
              <w:spacing w:after="0" w:line="240" w:lineRule="auto"/>
              <w:jc w:val="both"/>
              <w:rPr>
                <w:rFonts w:ascii="Times New Roman" w:eastAsia="Times New Roman" w:hAnsi="Times New Roman" w:cs="Times New Roman"/>
                <w:sz w:val="24"/>
                <w:szCs w:val="24"/>
                <w:lang w:eastAsia="ru-RU"/>
              </w:rPr>
            </w:pPr>
          </w:p>
        </w:tc>
      </w:tr>
    </w:tbl>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2.3 Решить ситуационные задачи</w:t>
      </w:r>
    </w:p>
    <w:p w:rsidR="002B2925" w:rsidRDefault="00D92D89" w:rsidP="00D92D89">
      <w:pPr>
        <w:spacing w:after="0" w:line="240" w:lineRule="auto"/>
        <w:ind w:firstLine="720"/>
        <w:jc w:val="both"/>
        <w:rPr>
          <w:rFonts w:ascii="Times New Roman" w:eastAsia="Times New Roman" w:hAnsi="Times New Roman" w:cs="Times New Roman"/>
          <w:i/>
          <w:sz w:val="24"/>
          <w:szCs w:val="24"/>
          <w:lang w:eastAsia="ru-RU"/>
        </w:rPr>
      </w:pPr>
      <w:r w:rsidRPr="00D92D89">
        <w:rPr>
          <w:rFonts w:ascii="Times New Roman" w:eastAsia="Times New Roman" w:hAnsi="Times New Roman" w:cs="Times New Roman"/>
          <w:i/>
          <w:sz w:val="24"/>
          <w:szCs w:val="24"/>
          <w:lang w:eastAsia="ru-RU"/>
        </w:rPr>
        <w:t xml:space="preserve">Ситуационная задача № 1 </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 Уставом городского округа Оренбург предусмотрено формирование избирательной комиссии муниципального образования в количестве 10 членов с правом решающего голоса. Представительный орган должен сформировать новый состав комиссии на основании следующих поступивших предложений: 1) Иванов П.С. (19 лет, предложен парламентской партией «Медведь»); 2) Конев А.Ф. (судья в отставке, предложен парламентской партией «Левое дело»); 3) Супов К.А. (пенсионер, предложен парламентской партией «Россия – мой дом»); 4) Сухов В.Н. (государственный служащий, предложен местным отделением политической партии «Новая страна», чей список был допущен к распределению депутатских мандатов в Думе города Оренбурга); 5) Колин Б.В. (безработный, предложен местным отделением политической партии «Зеленые», членом которой является мэр города Оренбурга Зеленый И.П.); 6) Тетерин А.М. (секретарь муниципальной избирательной комиссии предыдущего состава, предложен избирательной комиссией Оренбургской области на основании предложения муниципальной избирательной комиссии предыдущего состава); 7) Санников П.Е. (молодежный мэр города Оренбурга, предложен Избирательной комиссией Оренбургской области на основании предложения общественной организации «Даешь молодежь!»); 8) Фруктова Н.М. (мастер цеха, предложена Избирательной комиссией Оренбургской области на основании предложения собрания избирателей по месту работы); 9) Конова Л.М. (студентка, предложена Избирательной комиссией Оренбургской области на основании предложения собрания избирателей по месту учебы); 10) Бессонова М.Д. (депутат Думы города Оренбурга, предложена региональным отделением политической партии «Арбуз»); 11) Коноплев Х.Т. (дворник, предложен Избирательной комиссией Оренбургской области на основании предложения собрания избирателей по месту работы). </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Сформируйте состав избирательной комиссии в соответствии с действующим законодательством.</w:t>
      </w:r>
    </w:p>
    <w:p w:rsidR="002B2925" w:rsidRDefault="00D92D89" w:rsidP="00D92D89">
      <w:pPr>
        <w:spacing w:after="0" w:line="240" w:lineRule="auto"/>
        <w:ind w:firstLine="720"/>
        <w:jc w:val="both"/>
        <w:rPr>
          <w:rFonts w:ascii="Times New Roman" w:eastAsia="Times New Roman" w:hAnsi="Times New Roman" w:cs="Times New Roman"/>
          <w:i/>
          <w:sz w:val="24"/>
          <w:szCs w:val="24"/>
          <w:lang w:eastAsia="ru-RU"/>
        </w:rPr>
      </w:pPr>
      <w:r w:rsidRPr="00D92D89">
        <w:rPr>
          <w:rFonts w:ascii="Times New Roman" w:eastAsia="Times New Roman" w:hAnsi="Times New Roman" w:cs="Times New Roman"/>
          <w:i/>
          <w:sz w:val="24"/>
          <w:szCs w:val="24"/>
          <w:lang w:eastAsia="ru-RU"/>
        </w:rPr>
        <w:t xml:space="preserve">Ситуационная задача № 2 </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Решением избирательной комиссии субъекта Федерации результаты выборов депутатов законодательного органа субъекта Федерации признаны недействительными. Решением областного суда указанное решение избирательной комиссии отменено и на нее возложена обязанность по определению результатов выборов депутатов законодательного органа. Решение суда обращено к немедленному исполнению. Через 2 дня избирательная комиссия вновь приняла решение о признании результатов выборов недействительными. Постановлением ЦИК России, указанное решение избирательной комиссии субъекта Федерации отменено и выборы депутатов законодательного органа субъекта Федерации признаны состоявшимися и действительными. </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Вправе ли Центральная избирательная комиссия Российской Федерации обратиться в суд с заявлением о расформировании избирательной комиссии субъекта Федерации? Есть ли основания для расформирования избирательной комиссии субъекта Федерации в данном случае?</w:t>
      </w:r>
    </w:p>
    <w:p w:rsidR="002B2925" w:rsidRDefault="00D92D89" w:rsidP="00D92D89">
      <w:pPr>
        <w:spacing w:after="0" w:line="240" w:lineRule="auto"/>
        <w:ind w:firstLine="720"/>
        <w:jc w:val="both"/>
        <w:rPr>
          <w:rFonts w:ascii="Times New Roman" w:eastAsia="Times New Roman" w:hAnsi="Times New Roman" w:cs="Times New Roman"/>
          <w:i/>
          <w:sz w:val="24"/>
          <w:szCs w:val="24"/>
          <w:lang w:eastAsia="ru-RU"/>
        </w:rPr>
      </w:pPr>
      <w:r w:rsidRPr="00D92D89">
        <w:rPr>
          <w:rFonts w:ascii="Times New Roman" w:eastAsia="Times New Roman" w:hAnsi="Times New Roman" w:cs="Times New Roman"/>
          <w:i/>
          <w:sz w:val="24"/>
          <w:szCs w:val="24"/>
          <w:lang w:eastAsia="ru-RU"/>
        </w:rPr>
        <w:t xml:space="preserve">Ситуационная задача № 3 </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lastRenderedPageBreak/>
        <w:t>По каким из указанных ниже оснований возможна отмена регистрации кандидата (списка кандидатов) избирательной комиссией (при ответе использовать ссылки на действующее законодательство):</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А) 11 декабря 1999 года в газете «Тамбовская жизнь» было опубликовано поздравление кандидата Б. к жителям Тамбовкой области с днем Конституции РФ.</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Б) Распространение кандидатом среди жителей округа сертификатов, дающих право на участие в доходах от добычи полезных ископаемых на территории данного субъекта РФ.</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В) Благотворительным фондом поддержки одаренных детей, соучредителем которого является кандидат А., передано в Национальную детскую библиотеку 900 детских книг, о чем указано в заметке газеты «Ингушетия» (тираж 1500 экземпляров).</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Г) Кандидатом вместо общей площади квартиры, принадлежащей ему на праве собственности и составляющей 89,3 кв.м., указана жилая площадь 78 кв.м.</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Д) Кандидатом не указан автомобиль, который был им продан его жене, с которой заключен брачный договор, предусматривающий раздельный режим собственности супругов.</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Е) Сбор подписей для регистрации кандидата осуществлялся работниками Почты России на основе гражданско-правового договора с оплатой из избирательного фонда кандидата.</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Ж) Двумя кандидатами были выпущены общие агитационные материалы, оплата за которые была произведена каждым пропорционально из собственных избирательных фондов.</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З) В продолжение агитационных мероприятий кандидат за счет средств избирательного фонда арендовал концертный зал филармонии, где проводил бесплатные концерты.</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2.4 Домашнее задание: составьте схему «Состав и структура избирательной комиссии Оренбургской области» (со ссылкой на соответствующие постановления избирательной комиссии Оренбургской области).</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Тема практического занятия № </w:t>
      </w:r>
      <w:r w:rsidR="00702FDC">
        <w:rPr>
          <w:rFonts w:ascii="Times New Roman" w:eastAsia="Times New Roman" w:hAnsi="Times New Roman" w:cs="Times New Roman"/>
          <w:sz w:val="24"/>
          <w:szCs w:val="24"/>
          <w:lang w:eastAsia="ru-RU"/>
        </w:rPr>
        <w:t>8</w:t>
      </w:r>
      <w:r w:rsidRPr="00D92D89">
        <w:rPr>
          <w:rFonts w:ascii="Times New Roman" w:eastAsia="Times New Roman" w:hAnsi="Times New Roman" w:cs="Times New Roman"/>
          <w:sz w:val="24"/>
          <w:szCs w:val="24"/>
          <w:lang w:eastAsia="ru-RU"/>
        </w:rPr>
        <w:t xml:space="preserve"> «</w:t>
      </w:r>
      <w:r w:rsidR="00702FDC" w:rsidRPr="00702FDC">
        <w:rPr>
          <w:rFonts w:ascii="Times New Roman" w:eastAsia="Times New Roman" w:hAnsi="Times New Roman" w:cs="Times New Roman"/>
          <w:color w:val="000000"/>
          <w:sz w:val="24"/>
          <w:szCs w:val="24"/>
          <w:lang w:eastAsia="ru-RU"/>
        </w:rPr>
        <w:t>Регистрация (учет) избирателей, образование избирательных округов и избирательных участков. Выдвижение и регистрация кандидатов</w:t>
      </w:r>
      <w:r w:rsidRPr="00D92D89">
        <w:rPr>
          <w:rFonts w:ascii="Times New Roman" w:eastAsia="Times New Roman" w:hAnsi="Times New Roman" w:cs="Times New Roman"/>
          <w:sz w:val="24"/>
          <w:szCs w:val="24"/>
          <w:lang w:eastAsia="ru-RU"/>
        </w:rPr>
        <w:t>»</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1 Вопросы</w:t>
      </w:r>
      <w:r w:rsidR="00702FDC">
        <w:rPr>
          <w:rFonts w:ascii="Times New Roman" w:eastAsia="Times New Roman" w:hAnsi="Times New Roman" w:cs="Times New Roman"/>
          <w:color w:val="000000"/>
          <w:sz w:val="24"/>
          <w:szCs w:val="24"/>
          <w:lang w:eastAsia="ru-RU"/>
        </w:rPr>
        <w:t xml:space="preserve"> для устного опроса</w:t>
      </w:r>
      <w:r w:rsidRPr="00D92D89">
        <w:rPr>
          <w:rFonts w:ascii="Times New Roman" w:eastAsia="Times New Roman" w:hAnsi="Times New Roman" w:cs="Times New Roman"/>
          <w:color w:val="000000"/>
          <w:sz w:val="24"/>
          <w:szCs w:val="24"/>
          <w:lang w:eastAsia="ru-RU"/>
        </w:rPr>
        <w:t xml:space="preserve">: </w:t>
      </w:r>
    </w:p>
    <w:p w:rsidR="00702FDC" w:rsidRPr="00702FDC" w:rsidRDefault="00702FDC" w:rsidP="00702FDC">
      <w:pPr>
        <w:shd w:val="clear" w:color="auto" w:fill="FFFFFF"/>
        <w:suppressAutoHyphens/>
        <w:spacing w:after="0" w:line="240" w:lineRule="auto"/>
        <w:ind w:firstLine="7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 </w:t>
      </w:r>
      <w:r w:rsidRPr="00702FDC">
        <w:rPr>
          <w:rFonts w:ascii="Times New Roman" w:eastAsia="Times New Roman" w:hAnsi="Times New Roman" w:cs="Times New Roman"/>
          <w:color w:val="000000"/>
          <w:sz w:val="24"/>
          <w:szCs w:val="24"/>
          <w:lang w:eastAsia="ru-RU"/>
        </w:rPr>
        <w:t>Стадии избирательного процесса: понятие, основные и дополнительные (факультативные) стадии</w:t>
      </w:r>
    </w:p>
    <w:p w:rsidR="00702FDC" w:rsidRPr="00702FDC" w:rsidRDefault="00702FDC" w:rsidP="00702FDC">
      <w:pPr>
        <w:shd w:val="clear" w:color="auto" w:fill="FFFFFF"/>
        <w:suppressAutoHyphens/>
        <w:spacing w:after="0" w:line="240" w:lineRule="auto"/>
        <w:ind w:firstLine="7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1.2 </w:t>
      </w:r>
      <w:r w:rsidRPr="00702FDC">
        <w:rPr>
          <w:rFonts w:ascii="Times New Roman" w:eastAsia="Times New Roman" w:hAnsi="Times New Roman" w:cs="Times New Roman"/>
          <w:color w:val="000000"/>
          <w:sz w:val="24"/>
          <w:szCs w:val="24"/>
          <w:lang w:eastAsia="ru-RU"/>
        </w:rPr>
        <w:t>Назначение выборов: сроки, компетентные органы</w:t>
      </w:r>
    </w:p>
    <w:p w:rsidR="00702FDC" w:rsidRPr="00702FDC" w:rsidRDefault="00702FDC" w:rsidP="00702FDC">
      <w:pPr>
        <w:shd w:val="clear" w:color="auto" w:fill="FFFFFF"/>
        <w:suppressAutoHyphens/>
        <w:spacing w:after="0" w:line="240" w:lineRule="auto"/>
        <w:ind w:firstLine="7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1.3 </w:t>
      </w:r>
      <w:r w:rsidRPr="00702FDC">
        <w:rPr>
          <w:rFonts w:ascii="Times New Roman" w:eastAsia="Times New Roman" w:hAnsi="Times New Roman" w:cs="Times New Roman"/>
          <w:color w:val="000000"/>
          <w:sz w:val="24"/>
          <w:szCs w:val="24"/>
          <w:lang w:eastAsia="ru-RU"/>
        </w:rPr>
        <w:t>Регистрация (учет) избирателей</w:t>
      </w:r>
    </w:p>
    <w:p w:rsidR="00702FDC" w:rsidRPr="00702FDC" w:rsidRDefault="00702FDC" w:rsidP="00702FDC">
      <w:pPr>
        <w:shd w:val="clear" w:color="auto" w:fill="FFFFFF"/>
        <w:suppressAutoHyphens/>
        <w:spacing w:after="0" w:line="240" w:lineRule="auto"/>
        <w:ind w:firstLine="7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1.4 </w:t>
      </w:r>
      <w:r w:rsidRPr="00702FDC">
        <w:rPr>
          <w:rFonts w:ascii="Times New Roman" w:eastAsia="Times New Roman" w:hAnsi="Times New Roman" w:cs="Times New Roman"/>
          <w:color w:val="000000"/>
          <w:sz w:val="24"/>
          <w:szCs w:val="24"/>
          <w:lang w:eastAsia="ru-RU"/>
        </w:rPr>
        <w:t>Составление списков избирателей</w:t>
      </w:r>
    </w:p>
    <w:p w:rsidR="00702FDC" w:rsidRPr="00702FDC" w:rsidRDefault="00702FDC" w:rsidP="00702FDC">
      <w:pPr>
        <w:shd w:val="clear" w:color="auto" w:fill="FFFFFF"/>
        <w:suppressAutoHyphens/>
        <w:spacing w:after="0" w:line="240" w:lineRule="auto"/>
        <w:ind w:firstLine="7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1.5 </w:t>
      </w:r>
      <w:r w:rsidRPr="00702FDC">
        <w:rPr>
          <w:rFonts w:ascii="Times New Roman" w:eastAsia="Times New Roman" w:hAnsi="Times New Roman" w:cs="Times New Roman"/>
          <w:color w:val="000000"/>
          <w:sz w:val="24"/>
          <w:szCs w:val="24"/>
          <w:lang w:eastAsia="ru-RU"/>
        </w:rPr>
        <w:t>Составление списков избирателей</w:t>
      </w:r>
    </w:p>
    <w:p w:rsidR="00702FDC" w:rsidRPr="00702FDC" w:rsidRDefault="00702FDC" w:rsidP="00702FDC">
      <w:pPr>
        <w:shd w:val="clear" w:color="auto" w:fill="FFFFFF"/>
        <w:suppressAutoHyphens/>
        <w:spacing w:after="0" w:line="240" w:lineRule="auto"/>
        <w:ind w:firstLine="7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1.6 </w:t>
      </w:r>
      <w:r w:rsidRPr="00702FDC">
        <w:rPr>
          <w:rFonts w:ascii="Times New Roman" w:eastAsia="Times New Roman" w:hAnsi="Times New Roman" w:cs="Times New Roman"/>
          <w:color w:val="000000"/>
          <w:sz w:val="24"/>
          <w:szCs w:val="24"/>
          <w:lang w:eastAsia="ru-RU"/>
        </w:rPr>
        <w:t>Образование избирательных участков</w:t>
      </w:r>
    </w:p>
    <w:p w:rsidR="00702FDC" w:rsidRPr="00702FDC" w:rsidRDefault="00702FDC" w:rsidP="00702FDC">
      <w:pPr>
        <w:shd w:val="clear" w:color="auto" w:fill="FFFFFF"/>
        <w:suppressAutoHyphens/>
        <w:spacing w:after="0" w:line="240" w:lineRule="auto"/>
        <w:ind w:firstLine="7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1.7 </w:t>
      </w:r>
      <w:r w:rsidRPr="00702FDC">
        <w:rPr>
          <w:rFonts w:ascii="Times New Roman" w:eastAsia="Times New Roman" w:hAnsi="Times New Roman" w:cs="Times New Roman"/>
          <w:color w:val="000000"/>
          <w:sz w:val="24"/>
          <w:szCs w:val="24"/>
          <w:lang w:eastAsia="ru-RU"/>
        </w:rPr>
        <w:t>Выдвижение и регистрация кандидатов</w:t>
      </w:r>
    </w:p>
    <w:p w:rsidR="00702FDC" w:rsidRPr="00702FDC" w:rsidRDefault="00702FDC" w:rsidP="00702FDC">
      <w:pPr>
        <w:shd w:val="clear" w:color="auto" w:fill="FFFFFF"/>
        <w:suppressAutoHyphens/>
        <w:spacing w:after="0" w:line="240" w:lineRule="auto"/>
        <w:ind w:firstLine="7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702FDC">
        <w:rPr>
          <w:rFonts w:ascii="Times New Roman" w:eastAsia="Times New Roman" w:hAnsi="Times New Roman" w:cs="Times New Roman"/>
          <w:color w:val="000000"/>
          <w:sz w:val="24"/>
          <w:szCs w:val="24"/>
          <w:lang w:eastAsia="ru-RU"/>
        </w:rPr>
        <w:tab/>
        <w:t>В порядке самовыдвижения</w:t>
      </w:r>
    </w:p>
    <w:p w:rsidR="00702FDC" w:rsidRDefault="00702FDC" w:rsidP="00702FDC">
      <w:pPr>
        <w:shd w:val="clear" w:color="auto" w:fill="FFFFFF"/>
        <w:suppressAutoHyphens/>
        <w:spacing w:after="0" w:line="240" w:lineRule="auto"/>
        <w:ind w:firstLine="7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702FDC">
        <w:rPr>
          <w:rFonts w:ascii="Times New Roman" w:eastAsia="Times New Roman" w:hAnsi="Times New Roman" w:cs="Times New Roman"/>
          <w:color w:val="000000"/>
          <w:sz w:val="24"/>
          <w:szCs w:val="24"/>
          <w:lang w:eastAsia="ru-RU"/>
        </w:rPr>
        <w:tab/>
        <w:t>Выдвижения избирательными объединениями</w:t>
      </w:r>
    </w:p>
    <w:p w:rsidR="00D92D89" w:rsidRPr="00D92D89" w:rsidRDefault="00D92D89" w:rsidP="00D92D89">
      <w:pPr>
        <w:shd w:val="clear" w:color="auto" w:fill="FFFFFF"/>
        <w:suppressAutoHyphens/>
        <w:spacing w:after="0" w:line="240" w:lineRule="auto"/>
        <w:ind w:firstLine="720"/>
        <w:contextualSpacing/>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sz w:val="24"/>
          <w:szCs w:val="24"/>
          <w:lang w:eastAsia="ru-RU"/>
        </w:rPr>
        <w:t>2 Задания для самоподготовки:</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2.1 Расположите в хронологическом порядке следующие мероприятия по подготовке и проведению выборов Президента РФ, укажите возможные даты совершения указанных избирательных действий (при условии, что выборы Президента РФ будут проходить в 2018 году):</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А) формирование участковых избирательных комиссий;</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Б) хранение видео- и аудиозаписей выпущенных в эфир теле- и радиопрограмм, содержащих предвыборную агитацию;</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lastRenderedPageBreak/>
        <w:t>В) принятие решения о регистрации кандидата либо мотивированного решения об отказе в его регистрации;</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Г) перечисление в доход федерального бюджета средств, оставшихся на специальных избирательных счетах;</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Д) регистрация доверенных лиц кандидата;</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Е) официальное опубликование результатов выборов, а также данных о числе голосов избирателей, полученных каждым из зарегистрированных кандидатов;</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Ж) составление списков избирателей отдельно по каждому избирательному участку;</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З) предоставление кандидатами итогового финансового отчета в Центральную избирательную комиссию РФ;</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И) самовыдвижение кандидатов;</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К) утверждение текста избирательного бюллетеня.</w:t>
      </w:r>
    </w:p>
    <w:p w:rsidR="00D92D89" w:rsidRPr="00D92D89" w:rsidRDefault="00D92D89" w:rsidP="00D92D89">
      <w:pPr>
        <w:spacing w:after="0" w:line="240" w:lineRule="auto"/>
        <w:ind w:firstLine="709"/>
        <w:contextualSpacing/>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2.3 </w:t>
      </w:r>
      <w:r w:rsidRPr="00D92D89">
        <w:rPr>
          <w:rFonts w:ascii="Times New Roman" w:eastAsia="Times New Roman" w:hAnsi="Times New Roman" w:cs="Times New Roman"/>
          <w:bCs/>
          <w:sz w:val="24"/>
          <w:szCs w:val="24"/>
          <w:lang w:eastAsia="ru-RU"/>
        </w:rPr>
        <w:t>Анализируя нормы законодательства з</w:t>
      </w:r>
      <w:r w:rsidRPr="00D92D89">
        <w:rPr>
          <w:rFonts w:ascii="Times New Roman" w:eastAsia="Times New Roman" w:hAnsi="Times New Roman" w:cs="Times New Roman"/>
          <w:sz w:val="24"/>
          <w:szCs w:val="24"/>
          <w:lang w:eastAsia="ru-RU"/>
        </w:rPr>
        <w:t>аполните таблицу</w:t>
      </w:r>
    </w:p>
    <w:tbl>
      <w:tblPr>
        <w:tblStyle w:val="22"/>
        <w:tblW w:w="9356" w:type="dxa"/>
        <w:tblInd w:w="108" w:type="dxa"/>
        <w:tblLayout w:type="fixed"/>
        <w:tblLook w:val="04A0" w:firstRow="1" w:lastRow="0" w:firstColumn="1" w:lastColumn="0" w:noHBand="0" w:noVBand="1"/>
      </w:tblPr>
      <w:tblGrid>
        <w:gridCol w:w="2268"/>
        <w:gridCol w:w="1559"/>
        <w:gridCol w:w="2552"/>
        <w:gridCol w:w="1701"/>
        <w:gridCol w:w="1276"/>
      </w:tblGrid>
      <w:tr w:rsidR="00D92D89" w:rsidRPr="00D92D89" w:rsidTr="00D92D89">
        <w:tc>
          <w:tcPr>
            <w:tcW w:w="2268" w:type="dxa"/>
          </w:tcPr>
          <w:p w:rsidR="00D92D89" w:rsidRPr="00D92D89" w:rsidRDefault="00D92D89" w:rsidP="00D92D89">
            <w:pPr>
              <w:contextualSpacing/>
              <w:jc w:val="both"/>
              <w:rPr>
                <w:sz w:val="24"/>
                <w:szCs w:val="24"/>
              </w:rPr>
            </w:pPr>
          </w:p>
        </w:tc>
        <w:tc>
          <w:tcPr>
            <w:tcW w:w="1559" w:type="dxa"/>
          </w:tcPr>
          <w:p w:rsidR="00D92D89" w:rsidRPr="00D92D89" w:rsidRDefault="00D92D89" w:rsidP="00D92D89">
            <w:pPr>
              <w:contextualSpacing/>
              <w:jc w:val="both"/>
              <w:rPr>
                <w:sz w:val="24"/>
                <w:szCs w:val="24"/>
              </w:rPr>
            </w:pPr>
            <w:r w:rsidRPr="00D92D89">
              <w:rPr>
                <w:sz w:val="24"/>
                <w:szCs w:val="24"/>
              </w:rPr>
              <w:t>Выборы назначает</w:t>
            </w:r>
          </w:p>
        </w:tc>
        <w:tc>
          <w:tcPr>
            <w:tcW w:w="2552" w:type="dxa"/>
          </w:tcPr>
          <w:p w:rsidR="00D92D89" w:rsidRPr="00D92D89" w:rsidRDefault="00D92D89" w:rsidP="00D92D89">
            <w:pPr>
              <w:contextualSpacing/>
              <w:jc w:val="both"/>
              <w:rPr>
                <w:sz w:val="24"/>
                <w:szCs w:val="24"/>
              </w:rPr>
            </w:pPr>
            <w:r w:rsidRPr="00D92D89">
              <w:rPr>
                <w:sz w:val="24"/>
                <w:szCs w:val="24"/>
              </w:rPr>
              <w:t>Если выборы не назначает уполномоченный орган, то выборы назначает</w:t>
            </w:r>
          </w:p>
        </w:tc>
        <w:tc>
          <w:tcPr>
            <w:tcW w:w="1701" w:type="dxa"/>
          </w:tcPr>
          <w:p w:rsidR="00D92D89" w:rsidRPr="00D92D89" w:rsidRDefault="00D92D89" w:rsidP="00D92D89">
            <w:pPr>
              <w:contextualSpacing/>
              <w:jc w:val="both"/>
              <w:rPr>
                <w:sz w:val="24"/>
                <w:szCs w:val="24"/>
              </w:rPr>
            </w:pPr>
            <w:r w:rsidRPr="00D92D89">
              <w:rPr>
                <w:sz w:val="24"/>
                <w:szCs w:val="24"/>
              </w:rPr>
              <w:t>Сроки назначения выборов</w:t>
            </w:r>
          </w:p>
        </w:tc>
        <w:tc>
          <w:tcPr>
            <w:tcW w:w="1276" w:type="dxa"/>
          </w:tcPr>
          <w:p w:rsidR="00D92D89" w:rsidRPr="00D92D89" w:rsidRDefault="00D92D89" w:rsidP="00D92D89">
            <w:pPr>
              <w:contextualSpacing/>
              <w:jc w:val="both"/>
              <w:rPr>
                <w:sz w:val="24"/>
                <w:szCs w:val="24"/>
              </w:rPr>
            </w:pPr>
            <w:r w:rsidRPr="00D92D89">
              <w:rPr>
                <w:sz w:val="24"/>
                <w:szCs w:val="24"/>
              </w:rPr>
              <w:t>День голосования</w:t>
            </w:r>
          </w:p>
        </w:tc>
      </w:tr>
      <w:tr w:rsidR="00D92D89" w:rsidRPr="00D92D89" w:rsidTr="00D92D89">
        <w:tc>
          <w:tcPr>
            <w:tcW w:w="2268" w:type="dxa"/>
          </w:tcPr>
          <w:p w:rsidR="00D92D89" w:rsidRPr="00D92D89" w:rsidRDefault="00D92D89" w:rsidP="00D92D89">
            <w:pPr>
              <w:contextualSpacing/>
              <w:jc w:val="both"/>
              <w:rPr>
                <w:sz w:val="24"/>
                <w:szCs w:val="24"/>
              </w:rPr>
            </w:pPr>
            <w:r w:rsidRPr="00D92D89">
              <w:rPr>
                <w:sz w:val="24"/>
                <w:szCs w:val="24"/>
              </w:rPr>
              <w:t>Президент РФ</w:t>
            </w:r>
          </w:p>
        </w:tc>
        <w:tc>
          <w:tcPr>
            <w:tcW w:w="1559" w:type="dxa"/>
          </w:tcPr>
          <w:p w:rsidR="00D92D89" w:rsidRPr="00D92D89" w:rsidRDefault="00D92D89" w:rsidP="00D92D89">
            <w:pPr>
              <w:contextualSpacing/>
              <w:jc w:val="both"/>
              <w:rPr>
                <w:sz w:val="24"/>
                <w:szCs w:val="24"/>
              </w:rPr>
            </w:pPr>
          </w:p>
        </w:tc>
        <w:tc>
          <w:tcPr>
            <w:tcW w:w="2552" w:type="dxa"/>
          </w:tcPr>
          <w:p w:rsidR="00D92D89" w:rsidRPr="00D92D89" w:rsidRDefault="00D92D89" w:rsidP="00D92D89">
            <w:pPr>
              <w:contextualSpacing/>
              <w:jc w:val="both"/>
              <w:rPr>
                <w:sz w:val="24"/>
                <w:szCs w:val="24"/>
              </w:rPr>
            </w:pPr>
          </w:p>
        </w:tc>
        <w:tc>
          <w:tcPr>
            <w:tcW w:w="1701" w:type="dxa"/>
          </w:tcPr>
          <w:p w:rsidR="00D92D89" w:rsidRPr="00D92D89" w:rsidRDefault="00D92D89" w:rsidP="00D92D89">
            <w:pPr>
              <w:contextualSpacing/>
              <w:jc w:val="both"/>
              <w:rPr>
                <w:sz w:val="24"/>
                <w:szCs w:val="24"/>
              </w:rPr>
            </w:pPr>
          </w:p>
        </w:tc>
        <w:tc>
          <w:tcPr>
            <w:tcW w:w="1276" w:type="dxa"/>
          </w:tcPr>
          <w:p w:rsidR="00D92D89" w:rsidRPr="00D92D89" w:rsidRDefault="00D92D89" w:rsidP="00D92D89">
            <w:pPr>
              <w:contextualSpacing/>
              <w:jc w:val="both"/>
              <w:rPr>
                <w:sz w:val="24"/>
                <w:szCs w:val="24"/>
              </w:rPr>
            </w:pPr>
          </w:p>
        </w:tc>
      </w:tr>
      <w:tr w:rsidR="00D92D89" w:rsidRPr="00D92D89" w:rsidTr="00D92D89">
        <w:tc>
          <w:tcPr>
            <w:tcW w:w="2268" w:type="dxa"/>
          </w:tcPr>
          <w:p w:rsidR="00D92D89" w:rsidRPr="00D92D89" w:rsidRDefault="00D92D89" w:rsidP="00D92D89">
            <w:pPr>
              <w:contextualSpacing/>
              <w:jc w:val="both"/>
              <w:rPr>
                <w:sz w:val="24"/>
                <w:szCs w:val="24"/>
              </w:rPr>
            </w:pPr>
            <w:r w:rsidRPr="00D92D89">
              <w:rPr>
                <w:sz w:val="24"/>
                <w:szCs w:val="24"/>
              </w:rPr>
              <w:t>Государственная Дума РФ</w:t>
            </w:r>
          </w:p>
        </w:tc>
        <w:tc>
          <w:tcPr>
            <w:tcW w:w="1559" w:type="dxa"/>
          </w:tcPr>
          <w:p w:rsidR="00D92D89" w:rsidRPr="00D92D89" w:rsidRDefault="00D92D89" w:rsidP="00D92D89">
            <w:pPr>
              <w:contextualSpacing/>
              <w:jc w:val="both"/>
              <w:rPr>
                <w:sz w:val="24"/>
                <w:szCs w:val="24"/>
              </w:rPr>
            </w:pPr>
          </w:p>
        </w:tc>
        <w:tc>
          <w:tcPr>
            <w:tcW w:w="2552" w:type="dxa"/>
          </w:tcPr>
          <w:p w:rsidR="00D92D89" w:rsidRPr="00D92D89" w:rsidRDefault="00D92D89" w:rsidP="00D92D89">
            <w:pPr>
              <w:contextualSpacing/>
              <w:jc w:val="both"/>
              <w:rPr>
                <w:sz w:val="24"/>
                <w:szCs w:val="24"/>
              </w:rPr>
            </w:pPr>
          </w:p>
        </w:tc>
        <w:tc>
          <w:tcPr>
            <w:tcW w:w="1701" w:type="dxa"/>
          </w:tcPr>
          <w:p w:rsidR="00D92D89" w:rsidRPr="00D92D89" w:rsidRDefault="00D92D89" w:rsidP="00D92D89">
            <w:pPr>
              <w:contextualSpacing/>
              <w:jc w:val="both"/>
              <w:rPr>
                <w:sz w:val="24"/>
                <w:szCs w:val="24"/>
              </w:rPr>
            </w:pPr>
          </w:p>
        </w:tc>
        <w:tc>
          <w:tcPr>
            <w:tcW w:w="1276" w:type="dxa"/>
          </w:tcPr>
          <w:p w:rsidR="00D92D89" w:rsidRPr="00D92D89" w:rsidRDefault="00D92D89" w:rsidP="00D92D89">
            <w:pPr>
              <w:contextualSpacing/>
              <w:jc w:val="both"/>
              <w:rPr>
                <w:sz w:val="24"/>
                <w:szCs w:val="24"/>
              </w:rPr>
            </w:pPr>
          </w:p>
        </w:tc>
      </w:tr>
      <w:tr w:rsidR="00D92D89" w:rsidRPr="00D92D89" w:rsidTr="00D92D89">
        <w:tc>
          <w:tcPr>
            <w:tcW w:w="2268" w:type="dxa"/>
          </w:tcPr>
          <w:p w:rsidR="00D92D89" w:rsidRPr="00D92D89" w:rsidRDefault="00D92D89" w:rsidP="00D92D89">
            <w:pPr>
              <w:contextualSpacing/>
              <w:jc w:val="both"/>
              <w:rPr>
                <w:sz w:val="24"/>
                <w:szCs w:val="24"/>
              </w:rPr>
            </w:pPr>
            <w:r w:rsidRPr="00D92D89">
              <w:rPr>
                <w:sz w:val="24"/>
                <w:szCs w:val="24"/>
              </w:rPr>
              <w:t>Законодательные (представительные) органы субъектов РФ</w:t>
            </w:r>
          </w:p>
        </w:tc>
        <w:tc>
          <w:tcPr>
            <w:tcW w:w="1559" w:type="dxa"/>
          </w:tcPr>
          <w:p w:rsidR="00D92D89" w:rsidRPr="00D92D89" w:rsidRDefault="00D92D89" w:rsidP="00D92D89">
            <w:pPr>
              <w:contextualSpacing/>
              <w:jc w:val="both"/>
              <w:rPr>
                <w:sz w:val="24"/>
                <w:szCs w:val="24"/>
              </w:rPr>
            </w:pPr>
          </w:p>
        </w:tc>
        <w:tc>
          <w:tcPr>
            <w:tcW w:w="2552" w:type="dxa"/>
          </w:tcPr>
          <w:p w:rsidR="00D92D89" w:rsidRPr="00D92D89" w:rsidRDefault="00D92D89" w:rsidP="00D92D89">
            <w:pPr>
              <w:contextualSpacing/>
              <w:jc w:val="both"/>
              <w:rPr>
                <w:sz w:val="24"/>
                <w:szCs w:val="24"/>
              </w:rPr>
            </w:pPr>
          </w:p>
        </w:tc>
        <w:tc>
          <w:tcPr>
            <w:tcW w:w="1701" w:type="dxa"/>
          </w:tcPr>
          <w:p w:rsidR="00D92D89" w:rsidRPr="00D92D89" w:rsidRDefault="00D92D89" w:rsidP="00D92D89">
            <w:pPr>
              <w:contextualSpacing/>
              <w:jc w:val="both"/>
              <w:rPr>
                <w:sz w:val="24"/>
                <w:szCs w:val="24"/>
              </w:rPr>
            </w:pPr>
          </w:p>
        </w:tc>
        <w:tc>
          <w:tcPr>
            <w:tcW w:w="1276" w:type="dxa"/>
          </w:tcPr>
          <w:p w:rsidR="00D92D89" w:rsidRPr="00D92D89" w:rsidRDefault="00D92D89" w:rsidP="00D92D89">
            <w:pPr>
              <w:contextualSpacing/>
              <w:jc w:val="both"/>
              <w:rPr>
                <w:sz w:val="24"/>
                <w:szCs w:val="24"/>
              </w:rPr>
            </w:pPr>
          </w:p>
        </w:tc>
      </w:tr>
      <w:tr w:rsidR="00D92D89" w:rsidRPr="00D92D89" w:rsidTr="00D92D89">
        <w:tc>
          <w:tcPr>
            <w:tcW w:w="2268" w:type="dxa"/>
          </w:tcPr>
          <w:p w:rsidR="00D92D89" w:rsidRPr="00D92D89" w:rsidRDefault="00D92D89" w:rsidP="00D92D89">
            <w:pPr>
              <w:contextualSpacing/>
              <w:jc w:val="both"/>
              <w:rPr>
                <w:sz w:val="24"/>
                <w:szCs w:val="24"/>
              </w:rPr>
            </w:pPr>
            <w:r w:rsidRPr="00D92D89">
              <w:rPr>
                <w:sz w:val="24"/>
                <w:szCs w:val="24"/>
              </w:rPr>
              <w:t>Высшее должностное лицо субъекта РФ</w:t>
            </w:r>
          </w:p>
        </w:tc>
        <w:tc>
          <w:tcPr>
            <w:tcW w:w="1559" w:type="dxa"/>
          </w:tcPr>
          <w:p w:rsidR="00D92D89" w:rsidRPr="00D92D89" w:rsidRDefault="00D92D89" w:rsidP="00D92D89">
            <w:pPr>
              <w:contextualSpacing/>
              <w:jc w:val="both"/>
              <w:rPr>
                <w:sz w:val="24"/>
                <w:szCs w:val="24"/>
              </w:rPr>
            </w:pPr>
          </w:p>
        </w:tc>
        <w:tc>
          <w:tcPr>
            <w:tcW w:w="2552" w:type="dxa"/>
          </w:tcPr>
          <w:p w:rsidR="00D92D89" w:rsidRPr="00D92D89" w:rsidRDefault="00D92D89" w:rsidP="00D92D89">
            <w:pPr>
              <w:contextualSpacing/>
              <w:jc w:val="both"/>
              <w:rPr>
                <w:sz w:val="24"/>
                <w:szCs w:val="24"/>
              </w:rPr>
            </w:pPr>
          </w:p>
        </w:tc>
        <w:tc>
          <w:tcPr>
            <w:tcW w:w="1701" w:type="dxa"/>
          </w:tcPr>
          <w:p w:rsidR="00D92D89" w:rsidRPr="00D92D89" w:rsidRDefault="00D92D89" w:rsidP="00D92D89">
            <w:pPr>
              <w:contextualSpacing/>
              <w:jc w:val="both"/>
              <w:rPr>
                <w:sz w:val="24"/>
                <w:szCs w:val="24"/>
              </w:rPr>
            </w:pPr>
          </w:p>
        </w:tc>
        <w:tc>
          <w:tcPr>
            <w:tcW w:w="1276" w:type="dxa"/>
          </w:tcPr>
          <w:p w:rsidR="00D92D89" w:rsidRPr="00D92D89" w:rsidRDefault="00D92D89" w:rsidP="00D92D89">
            <w:pPr>
              <w:ind w:firstLine="720"/>
              <w:contextualSpacing/>
              <w:jc w:val="both"/>
              <w:rPr>
                <w:sz w:val="24"/>
                <w:szCs w:val="24"/>
              </w:rPr>
            </w:pPr>
          </w:p>
        </w:tc>
      </w:tr>
      <w:tr w:rsidR="00D92D89" w:rsidRPr="00D92D89" w:rsidTr="00D92D89">
        <w:tc>
          <w:tcPr>
            <w:tcW w:w="2268" w:type="dxa"/>
          </w:tcPr>
          <w:p w:rsidR="00D92D89" w:rsidRPr="00D92D89" w:rsidRDefault="00D92D89" w:rsidP="00D92D89">
            <w:pPr>
              <w:contextualSpacing/>
              <w:jc w:val="both"/>
              <w:rPr>
                <w:sz w:val="24"/>
                <w:szCs w:val="24"/>
              </w:rPr>
            </w:pPr>
            <w:r w:rsidRPr="00D92D89">
              <w:rPr>
                <w:sz w:val="24"/>
                <w:szCs w:val="24"/>
              </w:rPr>
              <w:t>Глава муниципального образования</w:t>
            </w:r>
          </w:p>
        </w:tc>
        <w:tc>
          <w:tcPr>
            <w:tcW w:w="1559" w:type="dxa"/>
          </w:tcPr>
          <w:p w:rsidR="00D92D89" w:rsidRPr="00D92D89" w:rsidRDefault="00D92D89" w:rsidP="00D92D89">
            <w:pPr>
              <w:contextualSpacing/>
              <w:jc w:val="both"/>
              <w:rPr>
                <w:sz w:val="24"/>
                <w:szCs w:val="24"/>
              </w:rPr>
            </w:pPr>
          </w:p>
        </w:tc>
        <w:tc>
          <w:tcPr>
            <w:tcW w:w="2552" w:type="dxa"/>
          </w:tcPr>
          <w:p w:rsidR="00D92D89" w:rsidRPr="00D92D89" w:rsidRDefault="00D92D89" w:rsidP="00D92D89">
            <w:pPr>
              <w:contextualSpacing/>
              <w:jc w:val="both"/>
              <w:rPr>
                <w:sz w:val="24"/>
                <w:szCs w:val="24"/>
              </w:rPr>
            </w:pPr>
          </w:p>
        </w:tc>
        <w:tc>
          <w:tcPr>
            <w:tcW w:w="1701" w:type="dxa"/>
          </w:tcPr>
          <w:p w:rsidR="00D92D89" w:rsidRPr="00D92D89" w:rsidRDefault="00D92D89" w:rsidP="00D92D89">
            <w:pPr>
              <w:contextualSpacing/>
              <w:jc w:val="both"/>
              <w:rPr>
                <w:sz w:val="24"/>
                <w:szCs w:val="24"/>
              </w:rPr>
            </w:pPr>
          </w:p>
        </w:tc>
        <w:tc>
          <w:tcPr>
            <w:tcW w:w="1276" w:type="dxa"/>
          </w:tcPr>
          <w:p w:rsidR="00D92D89" w:rsidRPr="00D92D89" w:rsidRDefault="00D92D89" w:rsidP="00D92D89">
            <w:pPr>
              <w:ind w:firstLine="720"/>
              <w:contextualSpacing/>
              <w:jc w:val="both"/>
              <w:rPr>
                <w:sz w:val="24"/>
                <w:szCs w:val="24"/>
              </w:rPr>
            </w:pPr>
          </w:p>
        </w:tc>
      </w:tr>
      <w:tr w:rsidR="00D92D89" w:rsidRPr="00D92D89" w:rsidTr="00D92D89">
        <w:tc>
          <w:tcPr>
            <w:tcW w:w="2268" w:type="dxa"/>
          </w:tcPr>
          <w:p w:rsidR="00D92D89" w:rsidRPr="00D92D89" w:rsidRDefault="00D92D89" w:rsidP="00D92D89">
            <w:pPr>
              <w:contextualSpacing/>
              <w:jc w:val="both"/>
              <w:rPr>
                <w:sz w:val="24"/>
                <w:szCs w:val="24"/>
              </w:rPr>
            </w:pPr>
            <w:r w:rsidRPr="00D92D89">
              <w:rPr>
                <w:sz w:val="24"/>
                <w:szCs w:val="24"/>
              </w:rPr>
              <w:t>Представительный орган муниципального образования</w:t>
            </w:r>
          </w:p>
        </w:tc>
        <w:tc>
          <w:tcPr>
            <w:tcW w:w="1559" w:type="dxa"/>
          </w:tcPr>
          <w:p w:rsidR="00D92D89" w:rsidRPr="00D92D89" w:rsidRDefault="00D92D89" w:rsidP="00D92D89">
            <w:pPr>
              <w:contextualSpacing/>
              <w:jc w:val="both"/>
              <w:rPr>
                <w:sz w:val="24"/>
                <w:szCs w:val="24"/>
              </w:rPr>
            </w:pPr>
          </w:p>
        </w:tc>
        <w:tc>
          <w:tcPr>
            <w:tcW w:w="2552" w:type="dxa"/>
          </w:tcPr>
          <w:p w:rsidR="00D92D89" w:rsidRPr="00D92D89" w:rsidRDefault="00D92D89" w:rsidP="00D92D89">
            <w:pPr>
              <w:contextualSpacing/>
              <w:jc w:val="both"/>
              <w:rPr>
                <w:sz w:val="24"/>
                <w:szCs w:val="24"/>
              </w:rPr>
            </w:pPr>
          </w:p>
        </w:tc>
        <w:tc>
          <w:tcPr>
            <w:tcW w:w="1701" w:type="dxa"/>
          </w:tcPr>
          <w:p w:rsidR="00D92D89" w:rsidRPr="00D92D89" w:rsidRDefault="00D92D89" w:rsidP="00D92D89">
            <w:pPr>
              <w:contextualSpacing/>
              <w:jc w:val="both"/>
              <w:rPr>
                <w:sz w:val="24"/>
                <w:szCs w:val="24"/>
              </w:rPr>
            </w:pPr>
          </w:p>
        </w:tc>
        <w:tc>
          <w:tcPr>
            <w:tcW w:w="1276" w:type="dxa"/>
          </w:tcPr>
          <w:p w:rsidR="00D92D89" w:rsidRPr="00D92D89" w:rsidRDefault="00D92D89" w:rsidP="00D92D89">
            <w:pPr>
              <w:ind w:firstLine="720"/>
              <w:contextualSpacing/>
              <w:jc w:val="both"/>
              <w:rPr>
                <w:sz w:val="24"/>
                <w:szCs w:val="24"/>
              </w:rPr>
            </w:pPr>
          </w:p>
        </w:tc>
      </w:tr>
    </w:tbl>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2.5 Решить ситуационные задачи</w:t>
      </w:r>
    </w:p>
    <w:p w:rsidR="00702FDC" w:rsidRDefault="00D92D89" w:rsidP="00D92D89">
      <w:pPr>
        <w:spacing w:after="0" w:line="240" w:lineRule="auto"/>
        <w:ind w:firstLine="720"/>
        <w:jc w:val="both"/>
        <w:rPr>
          <w:rFonts w:ascii="Times New Roman" w:eastAsia="Times New Roman" w:hAnsi="Times New Roman" w:cs="Times New Roman"/>
          <w:i/>
          <w:sz w:val="24"/>
          <w:szCs w:val="24"/>
          <w:lang w:eastAsia="ru-RU"/>
        </w:rPr>
      </w:pPr>
      <w:r w:rsidRPr="00D92D89">
        <w:rPr>
          <w:rFonts w:ascii="Times New Roman" w:eastAsia="Times New Roman" w:hAnsi="Times New Roman" w:cs="Times New Roman"/>
          <w:i/>
          <w:sz w:val="24"/>
          <w:szCs w:val="24"/>
          <w:lang w:eastAsia="ru-RU"/>
        </w:rPr>
        <w:t xml:space="preserve">Ситуационная задача № </w:t>
      </w:r>
      <w:r w:rsidR="00702FDC">
        <w:rPr>
          <w:rFonts w:ascii="Times New Roman" w:eastAsia="Times New Roman" w:hAnsi="Times New Roman" w:cs="Times New Roman"/>
          <w:i/>
          <w:sz w:val="24"/>
          <w:szCs w:val="24"/>
          <w:lang w:eastAsia="ru-RU"/>
        </w:rPr>
        <w:t>1</w:t>
      </w:r>
      <w:r w:rsidRPr="00D92D89">
        <w:rPr>
          <w:rFonts w:ascii="Times New Roman" w:eastAsia="Times New Roman" w:hAnsi="Times New Roman" w:cs="Times New Roman"/>
          <w:i/>
          <w:sz w:val="24"/>
          <w:szCs w:val="24"/>
          <w:lang w:eastAsia="ru-RU"/>
        </w:rPr>
        <w:t xml:space="preserve"> </w:t>
      </w:r>
    </w:p>
    <w:p w:rsidR="00702FDC"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Региональное отделение Политической партии «Гражданская партия России» выдвинуло гражданина Бобылева С.Н. кандидатом по четырехмандатному избирательному округу при проведении выборов в представительный орган муниципального образования Бузулукский район Оренбургской области. Кандидат Бобылев С.Н. предложил своему знакомому бухгалтеру Данилкиной А.Н. заняться финансовыми вопросами его избирательной кампании. </w:t>
      </w:r>
    </w:p>
    <w:p w:rsidR="00702FDC"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В каком статусе Данилкина А.Н. может принять участие в избирательной кампании и на основании чего она может приобрести этот статус? Кто должен выдать доверенность: Региональное отделение Политической партии «Гражданская партия России» или кандидат Бобылев С.Н.?  </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Составьте проект доверенности на Данилкину А.Н.</w:t>
      </w:r>
    </w:p>
    <w:p w:rsidR="00702FDC" w:rsidRDefault="00D92D89" w:rsidP="00D92D89">
      <w:pPr>
        <w:spacing w:after="0" w:line="240" w:lineRule="auto"/>
        <w:ind w:firstLine="720"/>
        <w:jc w:val="both"/>
        <w:rPr>
          <w:rFonts w:ascii="Times New Roman" w:eastAsia="Times New Roman" w:hAnsi="Times New Roman" w:cs="Times New Roman"/>
          <w:i/>
          <w:sz w:val="24"/>
          <w:szCs w:val="24"/>
          <w:lang w:eastAsia="ru-RU"/>
        </w:rPr>
      </w:pPr>
      <w:r w:rsidRPr="00D92D89">
        <w:rPr>
          <w:rFonts w:ascii="Times New Roman" w:eastAsia="Times New Roman" w:hAnsi="Times New Roman" w:cs="Times New Roman"/>
          <w:i/>
          <w:sz w:val="24"/>
          <w:szCs w:val="24"/>
          <w:lang w:eastAsia="ru-RU"/>
        </w:rPr>
        <w:t xml:space="preserve">Ситуационная задача № </w:t>
      </w:r>
      <w:r w:rsidR="00702FDC">
        <w:rPr>
          <w:rFonts w:ascii="Times New Roman" w:eastAsia="Times New Roman" w:hAnsi="Times New Roman" w:cs="Times New Roman"/>
          <w:i/>
          <w:sz w:val="24"/>
          <w:szCs w:val="24"/>
          <w:lang w:eastAsia="ru-RU"/>
        </w:rPr>
        <w:t>2</w:t>
      </w:r>
      <w:r w:rsidRPr="00D92D89">
        <w:rPr>
          <w:rFonts w:ascii="Times New Roman" w:eastAsia="Times New Roman" w:hAnsi="Times New Roman" w:cs="Times New Roman"/>
          <w:i/>
          <w:sz w:val="24"/>
          <w:szCs w:val="24"/>
          <w:lang w:eastAsia="ru-RU"/>
        </w:rPr>
        <w:t xml:space="preserve"> </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Думой города Лесного назначены выборы Главы города. Население города, обладающее избирательным правом, составляет 10 356 человек (без учета </w:t>
      </w:r>
      <w:r w:rsidRPr="00D92D89">
        <w:rPr>
          <w:rFonts w:ascii="Times New Roman" w:eastAsia="Times New Roman" w:hAnsi="Times New Roman" w:cs="Times New Roman"/>
          <w:sz w:val="24"/>
          <w:szCs w:val="24"/>
          <w:lang w:eastAsia="ru-RU"/>
        </w:rPr>
        <w:lastRenderedPageBreak/>
        <w:t xml:space="preserve">военнослужащих). На территории города располагается воинская часть, в которой проходят военную службу 500 военнослужащих по контракту и 1500 военнослужащих по призыву. При этом 400 военнослужащих по контракту и 100 военнослужащих по призыву до поступления на военную службу постоянно проживали на территории г. Лесного.  Какое количество избирателей подлежит включению в списки избирателей на предстоящих выборах?   </w:t>
      </w:r>
    </w:p>
    <w:p w:rsidR="00702FDC" w:rsidRDefault="00D92D89" w:rsidP="00D92D89">
      <w:pPr>
        <w:spacing w:after="0" w:line="240" w:lineRule="auto"/>
        <w:ind w:firstLine="720"/>
        <w:jc w:val="both"/>
        <w:rPr>
          <w:rFonts w:ascii="Times New Roman" w:eastAsia="Times New Roman" w:hAnsi="Times New Roman" w:cs="Times New Roman"/>
          <w:i/>
          <w:sz w:val="24"/>
          <w:szCs w:val="24"/>
          <w:lang w:eastAsia="ru-RU"/>
        </w:rPr>
      </w:pPr>
      <w:r w:rsidRPr="00D92D89">
        <w:rPr>
          <w:rFonts w:ascii="Times New Roman" w:eastAsia="Times New Roman" w:hAnsi="Times New Roman" w:cs="Times New Roman"/>
          <w:i/>
          <w:sz w:val="24"/>
          <w:szCs w:val="24"/>
          <w:lang w:eastAsia="ru-RU"/>
        </w:rPr>
        <w:t xml:space="preserve">Ситуационная задача № </w:t>
      </w:r>
      <w:r w:rsidR="00702FDC">
        <w:rPr>
          <w:rFonts w:ascii="Times New Roman" w:eastAsia="Times New Roman" w:hAnsi="Times New Roman" w:cs="Times New Roman"/>
          <w:i/>
          <w:sz w:val="24"/>
          <w:szCs w:val="24"/>
          <w:lang w:eastAsia="ru-RU"/>
        </w:rPr>
        <w:t>3</w:t>
      </w:r>
      <w:r w:rsidRPr="00D92D89">
        <w:rPr>
          <w:rFonts w:ascii="Times New Roman" w:eastAsia="Times New Roman" w:hAnsi="Times New Roman" w:cs="Times New Roman"/>
          <w:i/>
          <w:sz w:val="24"/>
          <w:szCs w:val="24"/>
          <w:lang w:eastAsia="ru-RU"/>
        </w:rPr>
        <w:t xml:space="preserve"> </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Гражданин Серегин С.П. решил принять участие в выборах главы муниципального образования, которые должны состояться в сентябре 2015 года, в качестве кандидата.  По состоянию на какую дату Серегину С.П. надо будет предоставлять в избирательную комиссию сведения о принадлежащем ему имуществе, вкладах в банках и ценных бумагах?  За какой период времени Серегину С.П. надо будет указать сведения о его доходах?  Надо ли указывать в доходах студенческую стипендию Серегина С.П.? Серегин С.П. проживает вместе со своей женой Серегиной В.И. в однокомнатной квартире, приобретенной ими в период брака, но зарегистрированной на имя Серегиной В.И. Необходимо ли в сведениях об имуществе указать данную квартиру? </w:t>
      </w:r>
    </w:p>
    <w:p w:rsidR="00702FDC" w:rsidRDefault="00702FDC" w:rsidP="00D92D89">
      <w:pPr>
        <w:spacing w:after="0" w:line="240" w:lineRule="auto"/>
        <w:ind w:firstLine="720"/>
        <w:jc w:val="both"/>
        <w:rPr>
          <w:rFonts w:ascii="Times New Roman" w:eastAsia="Times New Roman" w:hAnsi="Times New Roman" w:cs="Times New Roman"/>
          <w:sz w:val="24"/>
          <w:szCs w:val="24"/>
          <w:lang w:eastAsia="ru-RU"/>
        </w:rPr>
      </w:pPr>
    </w:p>
    <w:p w:rsidR="00702FDC" w:rsidRDefault="00702FDC" w:rsidP="00D92D8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9 «</w:t>
      </w:r>
      <w:r w:rsidRPr="00702FDC">
        <w:rPr>
          <w:rFonts w:ascii="Times New Roman" w:eastAsia="Times New Roman" w:hAnsi="Times New Roman" w:cs="Times New Roman"/>
          <w:sz w:val="24"/>
          <w:szCs w:val="24"/>
          <w:lang w:eastAsia="ru-RU"/>
        </w:rPr>
        <w:t>Информационное обеспечение выборов: информирование избирателей и предвыборная агитация</w:t>
      </w:r>
      <w:r>
        <w:rPr>
          <w:rFonts w:ascii="Times New Roman" w:eastAsia="Times New Roman" w:hAnsi="Times New Roman" w:cs="Times New Roman"/>
          <w:sz w:val="24"/>
          <w:szCs w:val="24"/>
          <w:lang w:eastAsia="ru-RU"/>
        </w:rPr>
        <w:t>»</w:t>
      </w:r>
    </w:p>
    <w:p w:rsidR="00702FDC" w:rsidRDefault="00702FDC" w:rsidP="00D92D8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702FDC" w:rsidRPr="00702FDC" w:rsidRDefault="00702FDC" w:rsidP="00702FD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702FDC">
        <w:rPr>
          <w:rFonts w:ascii="Times New Roman" w:eastAsia="Times New Roman" w:hAnsi="Times New Roman" w:cs="Times New Roman"/>
          <w:sz w:val="24"/>
          <w:szCs w:val="24"/>
          <w:lang w:eastAsia="ru-RU"/>
        </w:rPr>
        <w:t xml:space="preserve">Информирование избирателей и участников референдума: </w:t>
      </w:r>
    </w:p>
    <w:p w:rsidR="00702FDC" w:rsidRPr="00702FDC" w:rsidRDefault="00702FDC" w:rsidP="00702FDC">
      <w:pPr>
        <w:pStyle w:val="a9"/>
        <w:numPr>
          <w:ilvl w:val="0"/>
          <w:numId w:val="31"/>
        </w:numPr>
        <w:spacing w:after="0" w:line="240" w:lineRule="auto"/>
        <w:jc w:val="both"/>
        <w:rPr>
          <w:rFonts w:ascii="Times New Roman" w:eastAsia="Times New Roman" w:hAnsi="Times New Roman" w:cs="Times New Roman"/>
          <w:sz w:val="24"/>
          <w:szCs w:val="24"/>
          <w:lang w:eastAsia="ru-RU"/>
        </w:rPr>
      </w:pPr>
      <w:r w:rsidRPr="00702FDC">
        <w:rPr>
          <w:rFonts w:ascii="Times New Roman" w:eastAsia="Times New Roman" w:hAnsi="Times New Roman" w:cs="Times New Roman"/>
          <w:sz w:val="24"/>
          <w:szCs w:val="24"/>
          <w:lang w:eastAsia="ru-RU"/>
        </w:rPr>
        <w:t>понятие, содержание, субъектный состав информирования избирателей</w:t>
      </w:r>
    </w:p>
    <w:p w:rsidR="00702FDC" w:rsidRPr="00702FDC" w:rsidRDefault="00702FDC" w:rsidP="00702FDC">
      <w:pPr>
        <w:pStyle w:val="a9"/>
        <w:numPr>
          <w:ilvl w:val="0"/>
          <w:numId w:val="31"/>
        </w:numPr>
        <w:spacing w:after="0" w:line="240" w:lineRule="auto"/>
        <w:jc w:val="both"/>
        <w:rPr>
          <w:rFonts w:ascii="Times New Roman" w:eastAsia="Times New Roman" w:hAnsi="Times New Roman" w:cs="Times New Roman"/>
          <w:sz w:val="24"/>
          <w:szCs w:val="24"/>
          <w:lang w:eastAsia="ru-RU"/>
        </w:rPr>
      </w:pPr>
      <w:r w:rsidRPr="00702FDC">
        <w:rPr>
          <w:rFonts w:ascii="Times New Roman" w:eastAsia="Times New Roman" w:hAnsi="Times New Roman" w:cs="Times New Roman"/>
          <w:sz w:val="24"/>
          <w:szCs w:val="24"/>
          <w:lang w:eastAsia="ru-RU"/>
        </w:rPr>
        <w:t>опросы общественного мнения как вид информирования избирателей</w:t>
      </w:r>
    </w:p>
    <w:p w:rsidR="00702FDC" w:rsidRPr="00702FDC" w:rsidRDefault="00702FDC" w:rsidP="00702FD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702FDC">
        <w:rPr>
          <w:rFonts w:ascii="Times New Roman" w:eastAsia="Times New Roman" w:hAnsi="Times New Roman" w:cs="Times New Roman"/>
          <w:sz w:val="24"/>
          <w:szCs w:val="24"/>
          <w:lang w:eastAsia="ru-RU"/>
        </w:rPr>
        <w:t>Организации телерадиовещания и периодические печатные издания, используемые для информационного обеспечения выборов и референдумов: особенности правового статуса</w:t>
      </w:r>
    </w:p>
    <w:p w:rsidR="00702FDC" w:rsidRPr="00702FDC" w:rsidRDefault="00702FDC" w:rsidP="00702FD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702FDC">
        <w:rPr>
          <w:rFonts w:ascii="Times New Roman" w:eastAsia="Times New Roman" w:hAnsi="Times New Roman" w:cs="Times New Roman"/>
          <w:sz w:val="24"/>
          <w:szCs w:val="24"/>
          <w:lang w:eastAsia="ru-RU"/>
        </w:rPr>
        <w:t>Предвыборная агитация: понятие, формы и методы проведения, агитационный период, ограничения</w:t>
      </w:r>
    </w:p>
    <w:p w:rsidR="00702FDC" w:rsidRPr="00702FDC" w:rsidRDefault="00702FDC" w:rsidP="00702FD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Pr="00702FDC">
        <w:rPr>
          <w:rFonts w:ascii="Times New Roman" w:eastAsia="Times New Roman" w:hAnsi="Times New Roman" w:cs="Times New Roman"/>
          <w:sz w:val="24"/>
          <w:szCs w:val="24"/>
          <w:lang w:eastAsia="ru-RU"/>
        </w:rPr>
        <w:t>Общие условия проведения предвыборной агитации на:</w:t>
      </w:r>
    </w:p>
    <w:p w:rsidR="00702FDC" w:rsidRPr="00702FDC" w:rsidRDefault="00702FDC" w:rsidP="00702FDC">
      <w:pPr>
        <w:pStyle w:val="a9"/>
        <w:numPr>
          <w:ilvl w:val="0"/>
          <w:numId w:val="32"/>
        </w:numPr>
        <w:spacing w:after="0" w:line="240" w:lineRule="auto"/>
        <w:jc w:val="both"/>
        <w:rPr>
          <w:rFonts w:ascii="Times New Roman" w:eastAsia="Times New Roman" w:hAnsi="Times New Roman" w:cs="Times New Roman"/>
          <w:sz w:val="24"/>
          <w:szCs w:val="24"/>
          <w:lang w:eastAsia="ru-RU"/>
        </w:rPr>
      </w:pPr>
      <w:r w:rsidRPr="00702FDC">
        <w:rPr>
          <w:rFonts w:ascii="Times New Roman" w:eastAsia="Times New Roman" w:hAnsi="Times New Roman" w:cs="Times New Roman"/>
          <w:sz w:val="24"/>
          <w:szCs w:val="24"/>
          <w:lang w:eastAsia="ru-RU"/>
        </w:rPr>
        <w:t>на телевидении и радио</w:t>
      </w:r>
    </w:p>
    <w:p w:rsidR="00702FDC" w:rsidRPr="00702FDC" w:rsidRDefault="00702FDC" w:rsidP="00702FDC">
      <w:pPr>
        <w:pStyle w:val="a9"/>
        <w:numPr>
          <w:ilvl w:val="0"/>
          <w:numId w:val="32"/>
        </w:numPr>
        <w:spacing w:after="0" w:line="240" w:lineRule="auto"/>
        <w:jc w:val="both"/>
        <w:rPr>
          <w:rFonts w:ascii="Times New Roman" w:eastAsia="Times New Roman" w:hAnsi="Times New Roman" w:cs="Times New Roman"/>
          <w:sz w:val="24"/>
          <w:szCs w:val="24"/>
          <w:lang w:eastAsia="ru-RU"/>
        </w:rPr>
      </w:pPr>
      <w:r w:rsidRPr="00702FDC">
        <w:rPr>
          <w:rFonts w:ascii="Times New Roman" w:eastAsia="Times New Roman" w:hAnsi="Times New Roman" w:cs="Times New Roman"/>
          <w:sz w:val="24"/>
          <w:szCs w:val="24"/>
          <w:lang w:eastAsia="ru-RU"/>
        </w:rPr>
        <w:t>в периодических печатных изданиях</w:t>
      </w:r>
    </w:p>
    <w:p w:rsidR="00702FDC" w:rsidRPr="00702FDC" w:rsidRDefault="00702FDC" w:rsidP="00702FDC">
      <w:pPr>
        <w:pStyle w:val="a9"/>
        <w:numPr>
          <w:ilvl w:val="0"/>
          <w:numId w:val="32"/>
        </w:numPr>
        <w:spacing w:after="0" w:line="240" w:lineRule="auto"/>
        <w:jc w:val="both"/>
        <w:rPr>
          <w:rFonts w:ascii="Times New Roman" w:eastAsia="Times New Roman" w:hAnsi="Times New Roman" w:cs="Times New Roman"/>
          <w:sz w:val="24"/>
          <w:szCs w:val="24"/>
          <w:lang w:eastAsia="ru-RU"/>
        </w:rPr>
      </w:pPr>
      <w:r w:rsidRPr="00702FDC">
        <w:rPr>
          <w:rFonts w:ascii="Times New Roman" w:eastAsia="Times New Roman" w:hAnsi="Times New Roman" w:cs="Times New Roman"/>
          <w:sz w:val="24"/>
          <w:szCs w:val="24"/>
          <w:lang w:eastAsia="ru-RU"/>
        </w:rPr>
        <w:t>посредством агитационных публичных мероприятий</w:t>
      </w:r>
    </w:p>
    <w:p w:rsidR="00702FDC" w:rsidRPr="00702FDC" w:rsidRDefault="00702FDC" w:rsidP="00702FDC">
      <w:pPr>
        <w:pStyle w:val="a9"/>
        <w:numPr>
          <w:ilvl w:val="0"/>
          <w:numId w:val="32"/>
        </w:numPr>
        <w:spacing w:after="0" w:line="240" w:lineRule="auto"/>
        <w:jc w:val="both"/>
        <w:rPr>
          <w:rFonts w:ascii="Times New Roman" w:eastAsia="Times New Roman" w:hAnsi="Times New Roman" w:cs="Times New Roman"/>
          <w:sz w:val="24"/>
          <w:szCs w:val="24"/>
          <w:lang w:eastAsia="ru-RU"/>
        </w:rPr>
      </w:pPr>
      <w:r w:rsidRPr="00702FDC">
        <w:rPr>
          <w:rFonts w:ascii="Times New Roman" w:eastAsia="Times New Roman" w:hAnsi="Times New Roman" w:cs="Times New Roman"/>
          <w:sz w:val="24"/>
          <w:szCs w:val="24"/>
          <w:lang w:eastAsia="ru-RU"/>
        </w:rPr>
        <w:t>условия выпуска и распространения печатных, аудиовизуальных и иных агитационных материалов</w:t>
      </w:r>
    </w:p>
    <w:p w:rsidR="00702FDC" w:rsidRDefault="00702FDC" w:rsidP="00D92D8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Задания для самоподготовки:</w:t>
      </w:r>
    </w:p>
    <w:p w:rsidR="00702FDC" w:rsidRDefault="00702FDC" w:rsidP="00D92D8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Решить практические задачи</w:t>
      </w:r>
    </w:p>
    <w:p w:rsidR="00702FDC" w:rsidRDefault="00702FDC" w:rsidP="00702FDC">
      <w:pPr>
        <w:spacing w:after="0" w:line="240" w:lineRule="auto"/>
        <w:ind w:firstLine="720"/>
        <w:jc w:val="both"/>
        <w:rPr>
          <w:rFonts w:ascii="Times New Roman" w:eastAsia="Times New Roman" w:hAnsi="Times New Roman" w:cs="Times New Roman"/>
          <w:i/>
          <w:sz w:val="24"/>
          <w:szCs w:val="24"/>
          <w:lang w:eastAsia="ru-RU"/>
        </w:rPr>
      </w:pPr>
      <w:r w:rsidRPr="00D92D89">
        <w:rPr>
          <w:rFonts w:ascii="Times New Roman" w:eastAsia="Times New Roman" w:hAnsi="Times New Roman" w:cs="Times New Roman"/>
          <w:i/>
          <w:sz w:val="24"/>
          <w:szCs w:val="24"/>
          <w:lang w:eastAsia="ru-RU"/>
        </w:rPr>
        <w:t xml:space="preserve">Ситуационная задача № 1 </w:t>
      </w:r>
    </w:p>
    <w:p w:rsidR="00702FDC" w:rsidRPr="00D92D89" w:rsidRDefault="00702FDC" w:rsidP="00702FDC">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Приказом главного редактора радиостанции сотруднику радиостанции было объявлено дисциплинарное взыскание в виде выговора за то, что, выступая с комментариями в период избирательной кампании по выборам губернатора Санкт-Петербурга, он в нарушение статей 45, 48 и 49 Федерального закона «Об основных гарантиях избирательных прав и права на участие в референдуме граждан Российской Федерации» в прямом эфире высказался по поводу возможных последствий избрания одного из кандидатов, выразил свое отношение к его выдвижению на эту должность и заявил, что при таких условиях он голосовал бы против всех. Правомерны ли действия редактора радиостанции?</w:t>
      </w:r>
    </w:p>
    <w:p w:rsidR="00702FDC" w:rsidRDefault="00702FDC" w:rsidP="00702FDC">
      <w:pPr>
        <w:spacing w:after="0" w:line="240" w:lineRule="auto"/>
        <w:ind w:firstLine="720"/>
        <w:jc w:val="both"/>
        <w:rPr>
          <w:rFonts w:ascii="Times New Roman" w:eastAsia="Times New Roman" w:hAnsi="Times New Roman" w:cs="Times New Roman"/>
          <w:i/>
          <w:sz w:val="24"/>
          <w:szCs w:val="24"/>
          <w:lang w:eastAsia="ru-RU"/>
        </w:rPr>
      </w:pPr>
      <w:r w:rsidRPr="00D92D89">
        <w:rPr>
          <w:rFonts w:ascii="Times New Roman" w:eastAsia="Times New Roman" w:hAnsi="Times New Roman" w:cs="Times New Roman"/>
          <w:i/>
          <w:sz w:val="24"/>
          <w:szCs w:val="24"/>
          <w:lang w:eastAsia="ru-RU"/>
        </w:rPr>
        <w:t xml:space="preserve">Ситуационная задача № 2 </w:t>
      </w:r>
    </w:p>
    <w:p w:rsidR="00702FDC" w:rsidRPr="00D92D89" w:rsidRDefault="00702FDC" w:rsidP="00702FDC">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На выборах в Государственную Думу РФ 2016 года в городе Москва была признана незаконной и снята наружная агитация одной из политических партий, поскольку в нарушение положений статьи 19 Федерального закона от 13.03.2006 № 38-ФЗ «О рекламе» размещение агитации не было согласовано с органами местного самоуправления. Правомерны ли указанные действия?</w:t>
      </w:r>
    </w:p>
    <w:p w:rsidR="00702FDC" w:rsidRDefault="00702FDC" w:rsidP="00702FDC">
      <w:pPr>
        <w:spacing w:after="0" w:line="240" w:lineRule="auto"/>
        <w:ind w:firstLine="720"/>
        <w:jc w:val="both"/>
        <w:rPr>
          <w:rFonts w:ascii="Times New Roman" w:eastAsia="Times New Roman" w:hAnsi="Times New Roman" w:cs="Times New Roman"/>
          <w:i/>
          <w:sz w:val="24"/>
          <w:szCs w:val="24"/>
          <w:lang w:eastAsia="ru-RU"/>
        </w:rPr>
      </w:pPr>
      <w:r w:rsidRPr="00D92D89">
        <w:rPr>
          <w:rFonts w:ascii="Times New Roman" w:eastAsia="Times New Roman" w:hAnsi="Times New Roman" w:cs="Times New Roman"/>
          <w:i/>
          <w:sz w:val="24"/>
          <w:szCs w:val="24"/>
          <w:lang w:eastAsia="ru-RU"/>
        </w:rPr>
        <w:lastRenderedPageBreak/>
        <w:t xml:space="preserve">Ситуационная задача № </w:t>
      </w:r>
      <w:r>
        <w:rPr>
          <w:rFonts w:ascii="Times New Roman" w:eastAsia="Times New Roman" w:hAnsi="Times New Roman" w:cs="Times New Roman"/>
          <w:i/>
          <w:sz w:val="24"/>
          <w:szCs w:val="24"/>
          <w:lang w:eastAsia="ru-RU"/>
        </w:rPr>
        <w:t>3</w:t>
      </w:r>
    </w:p>
    <w:p w:rsidR="00702FDC" w:rsidRPr="00D92D89" w:rsidRDefault="00702FDC" w:rsidP="00702FDC">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Зарегистрированный кандидат Ефремов О.И. обратился к директору муниципальной общеобразовательной школы № 90 Митрофанову П.С. с заявкой на предоставление актового зала школы для проведения встречи с избирателями (собрания) через неделю в среду в 18.30. Спустя два дня Ефремов О.И. получил ответ, что на это время уже согласовано предоставление актового зала другому кандидату – Пилюлькину С.А. На следующий день Ефремов О.И. снова обратился к Митрофанову с П.С. с просьбой предоставить в таком случае спортивный зал школы в указанное время. Однако через день он снова получил отказ по мотиву того, что в спортзале по вечерам проводятся факультативные занятия. Тогда Ефремов О.И. обратился с жалобой на действия директора школы Митрофанова П.С. в прокуратуру.  Каков порядок проведения агитационных публичных мероприятий в форме собраний? Есть ли нарушения в действиях директора школы?   </w:t>
      </w:r>
    </w:p>
    <w:p w:rsidR="00702FDC" w:rsidRDefault="00702FDC" w:rsidP="00702FDC">
      <w:pPr>
        <w:spacing w:after="0" w:line="240" w:lineRule="auto"/>
        <w:ind w:firstLine="720"/>
        <w:jc w:val="both"/>
        <w:rPr>
          <w:rFonts w:ascii="Times New Roman" w:eastAsia="Times New Roman" w:hAnsi="Times New Roman" w:cs="Times New Roman"/>
          <w:i/>
          <w:sz w:val="24"/>
          <w:szCs w:val="24"/>
          <w:lang w:eastAsia="ru-RU"/>
        </w:rPr>
      </w:pPr>
      <w:r w:rsidRPr="00D92D89">
        <w:rPr>
          <w:rFonts w:ascii="Times New Roman" w:eastAsia="Times New Roman" w:hAnsi="Times New Roman" w:cs="Times New Roman"/>
          <w:i/>
          <w:sz w:val="24"/>
          <w:szCs w:val="24"/>
          <w:lang w:eastAsia="ru-RU"/>
        </w:rPr>
        <w:t xml:space="preserve">Ситуационная задача № </w:t>
      </w:r>
      <w:r>
        <w:rPr>
          <w:rFonts w:ascii="Times New Roman" w:eastAsia="Times New Roman" w:hAnsi="Times New Roman" w:cs="Times New Roman"/>
          <w:i/>
          <w:sz w:val="24"/>
          <w:szCs w:val="24"/>
          <w:lang w:eastAsia="ru-RU"/>
        </w:rPr>
        <w:t>4</w:t>
      </w:r>
      <w:r w:rsidRPr="00D92D89">
        <w:rPr>
          <w:rFonts w:ascii="Times New Roman" w:eastAsia="Times New Roman" w:hAnsi="Times New Roman" w:cs="Times New Roman"/>
          <w:i/>
          <w:sz w:val="24"/>
          <w:szCs w:val="24"/>
          <w:lang w:eastAsia="ru-RU"/>
        </w:rPr>
        <w:t xml:space="preserve"> </w:t>
      </w:r>
    </w:p>
    <w:p w:rsidR="00702FDC" w:rsidRPr="00D92D89" w:rsidRDefault="00702FDC" w:rsidP="00702FDC">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Кандидат в депутаты по трехмандатному избирательному округу № 5 Семенов А.И. подготовил макет своего предвыборного агитационного материала – листовки. Листовка представляет из себя воспроизведение фотографии, на которой Семенов А.И. идет в первом ряду колонны во время проведения общегородского праздника «Пятый городской карнавал», на ней также изображены еще 20 человек, один из которых одет в костюм хот-дога. В нижней части листовке имеется надпись: «С Семеновым А.И. только вперед! Семенов – наш кандидат!».  </w:t>
      </w:r>
    </w:p>
    <w:p w:rsidR="00702FDC" w:rsidRPr="00D92D89" w:rsidRDefault="00702FDC" w:rsidP="00702FDC">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Семенов А.И. обратился к Вам как к юристу его избирательного штаба за консультацией. Ему интересно, какие действия надо выполнить, чтобы соблюсти избирательное законодательство при распространении агитационного материала. Он очень просил, чтобы Вы дали заключение сегодня, потому что на завтра он уже договорился со своим знакомым – директором типографии из соседнего города о том, что он привезет ему макет для печати материала, а тот обещал ему напечатать материал по выгодной цене.  </w:t>
      </w:r>
    </w:p>
    <w:p w:rsidR="00702FDC" w:rsidRPr="00D92D89" w:rsidRDefault="00702FDC" w:rsidP="00702FDC">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Разъясните кандидату требования избирательного законодательства, предъявляемые к изготовлению и распространению агитационных материалов такого рода.  </w:t>
      </w:r>
    </w:p>
    <w:p w:rsidR="00702FDC" w:rsidRDefault="00702FDC" w:rsidP="00D92D89">
      <w:pPr>
        <w:spacing w:after="0" w:line="240" w:lineRule="auto"/>
        <w:ind w:firstLine="720"/>
        <w:jc w:val="both"/>
        <w:rPr>
          <w:rFonts w:ascii="Times New Roman" w:eastAsia="Times New Roman" w:hAnsi="Times New Roman" w:cs="Times New Roman"/>
          <w:sz w:val="24"/>
          <w:szCs w:val="24"/>
          <w:lang w:eastAsia="ru-RU"/>
        </w:rPr>
      </w:pPr>
    </w:p>
    <w:p w:rsidR="00702FDC" w:rsidRDefault="00702FDC" w:rsidP="00D92D8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10 «</w:t>
      </w:r>
      <w:r w:rsidRPr="00702FDC">
        <w:rPr>
          <w:rFonts w:ascii="Times New Roman" w:eastAsia="Times New Roman" w:hAnsi="Times New Roman" w:cs="Times New Roman"/>
          <w:sz w:val="24"/>
          <w:szCs w:val="24"/>
          <w:lang w:eastAsia="ru-RU"/>
        </w:rPr>
        <w:t>Голосование и определение результатов выборов</w:t>
      </w:r>
      <w:r>
        <w:rPr>
          <w:rFonts w:ascii="Times New Roman" w:eastAsia="Times New Roman" w:hAnsi="Times New Roman" w:cs="Times New Roman"/>
          <w:sz w:val="24"/>
          <w:szCs w:val="24"/>
          <w:lang w:eastAsia="ru-RU"/>
        </w:rPr>
        <w:t>»</w:t>
      </w:r>
    </w:p>
    <w:p w:rsidR="00702FDC" w:rsidRDefault="00702FDC" w:rsidP="00D92D8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702FDC" w:rsidRPr="00702FDC" w:rsidRDefault="00702FDC" w:rsidP="00702FD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702FDC">
        <w:rPr>
          <w:rFonts w:ascii="Times New Roman" w:eastAsia="Times New Roman" w:hAnsi="Times New Roman" w:cs="Times New Roman"/>
          <w:sz w:val="24"/>
          <w:szCs w:val="24"/>
          <w:lang w:eastAsia="ru-RU"/>
        </w:rPr>
        <w:t>Помещение для голосования: требования, оборудование, условия предоставления</w:t>
      </w:r>
    </w:p>
    <w:p w:rsidR="00702FDC" w:rsidRPr="00702FDC" w:rsidRDefault="00702FDC" w:rsidP="00702FD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702FDC">
        <w:rPr>
          <w:rFonts w:ascii="Times New Roman" w:eastAsia="Times New Roman" w:hAnsi="Times New Roman" w:cs="Times New Roman"/>
          <w:sz w:val="24"/>
          <w:szCs w:val="24"/>
          <w:lang w:eastAsia="ru-RU"/>
        </w:rPr>
        <w:t>Бюллетень: форма, текст, порядок изготовления и передачи на избирательные участки</w:t>
      </w:r>
    </w:p>
    <w:p w:rsidR="00702FDC" w:rsidRPr="00702FDC" w:rsidRDefault="00702FDC" w:rsidP="00702FD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702FDC">
        <w:rPr>
          <w:rFonts w:ascii="Times New Roman" w:eastAsia="Times New Roman" w:hAnsi="Times New Roman" w:cs="Times New Roman"/>
          <w:sz w:val="24"/>
          <w:szCs w:val="24"/>
          <w:lang w:eastAsia="ru-RU"/>
        </w:rPr>
        <w:t>Общий порядок голосования</w:t>
      </w:r>
    </w:p>
    <w:p w:rsidR="00702FDC" w:rsidRPr="00702FDC" w:rsidRDefault="00702FDC" w:rsidP="00702FD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Pr="00702FDC">
        <w:rPr>
          <w:rFonts w:ascii="Times New Roman" w:eastAsia="Times New Roman" w:hAnsi="Times New Roman" w:cs="Times New Roman"/>
          <w:sz w:val="24"/>
          <w:szCs w:val="24"/>
          <w:lang w:eastAsia="ru-RU"/>
        </w:rPr>
        <w:t>Досрочное голосование. Голосование вне помещения для голосования. Голосование по открепительному удостоверению. Голосование по месту пребывания («мобильный избиратель»).</w:t>
      </w:r>
    </w:p>
    <w:p w:rsidR="00702FDC" w:rsidRPr="00702FDC" w:rsidRDefault="00702FDC" w:rsidP="00702FD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Pr="00702FDC">
        <w:rPr>
          <w:rFonts w:ascii="Times New Roman" w:eastAsia="Times New Roman" w:hAnsi="Times New Roman" w:cs="Times New Roman"/>
          <w:sz w:val="24"/>
          <w:szCs w:val="24"/>
          <w:lang w:eastAsia="ru-RU"/>
        </w:rPr>
        <w:t>Порядок подсчёта голосов избирателей. Порядок определения результатов выборов. Опубликование и обнародование результатов выборов</w:t>
      </w:r>
    </w:p>
    <w:p w:rsidR="00702FDC" w:rsidRPr="00702FDC" w:rsidRDefault="00702FDC" w:rsidP="00702FD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Pr="00702FDC">
        <w:rPr>
          <w:rFonts w:ascii="Times New Roman" w:eastAsia="Times New Roman" w:hAnsi="Times New Roman" w:cs="Times New Roman"/>
          <w:sz w:val="24"/>
          <w:szCs w:val="24"/>
          <w:lang w:eastAsia="ru-RU"/>
        </w:rPr>
        <w:t>Повторное голосование и повторные выборы. Дополнительное голосование</w:t>
      </w:r>
    </w:p>
    <w:p w:rsidR="00702FDC" w:rsidRDefault="00702FDC" w:rsidP="00702FD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w:t>
      </w:r>
      <w:r w:rsidRPr="00702FDC">
        <w:rPr>
          <w:rFonts w:ascii="Times New Roman" w:eastAsia="Times New Roman" w:hAnsi="Times New Roman" w:cs="Times New Roman"/>
          <w:sz w:val="24"/>
          <w:szCs w:val="24"/>
          <w:lang w:eastAsia="ru-RU"/>
        </w:rPr>
        <w:t>Использование ГАС «Выборы»</w:t>
      </w:r>
    </w:p>
    <w:p w:rsidR="00702FDC" w:rsidRDefault="00702FDC" w:rsidP="00702FD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Задания для самоподготовки</w:t>
      </w:r>
    </w:p>
    <w:p w:rsidR="00D92D89" w:rsidRPr="00D92D89" w:rsidRDefault="00702FDC" w:rsidP="00D92D8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С</w:t>
      </w:r>
      <w:r w:rsidR="00D92D89" w:rsidRPr="00D92D89">
        <w:rPr>
          <w:rFonts w:ascii="Times New Roman" w:eastAsia="Times New Roman" w:hAnsi="Times New Roman" w:cs="Times New Roman"/>
          <w:sz w:val="24"/>
          <w:szCs w:val="24"/>
          <w:lang w:eastAsia="ru-RU"/>
        </w:rPr>
        <w:t>оставьте схему «Общая последовательность действий членов участковой избирательной комиссии с правом решающего голоса после окончания времени голосования» (в схеме указать ссылки на действующие нормы федерального законодательства).</w:t>
      </w:r>
    </w:p>
    <w:p w:rsid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p>
    <w:p w:rsidR="00702FDC" w:rsidRDefault="00702FDC" w:rsidP="00D92D89">
      <w:pPr>
        <w:spacing w:after="0" w:line="240" w:lineRule="auto"/>
        <w:ind w:firstLine="720"/>
        <w:jc w:val="both"/>
        <w:rPr>
          <w:rFonts w:ascii="Times New Roman" w:eastAsia="Times New Roman" w:hAnsi="Times New Roman" w:cs="Times New Roman"/>
          <w:sz w:val="24"/>
          <w:szCs w:val="24"/>
          <w:lang w:eastAsia="ru-RU"/>
        </w:rPr>
      </w:pPr>
    </w:p>
    <w:p w:rsidR="00702FDC" w:rsidRDefault="00702FDC" w:rsidP="00D92D89">
      <w:pPr>
        <w:spacing w:after="0" w:line="240" w:lineRule="auto"/>
        <w:ind w:firstLine="720"/>
        <w:jc w:val="both"/>
        <w:rPr>
          <w:rFonts w:ascii="Times New Roman" w:eastAsia="Times New Roman" w:hAnsi="Times New Roman" w:cs="Times New Roman"/>
          <w:sz w:val="24"/>
          <w:szCs w:val="24"/>
          <w:lang w:eastAsia="ru-RU"/>
        </w:rPr>
      </w:pPr>
    </w:p>
    <w:p w:rsidR="00702FDC" w:rsidRDefault="00702FDC" w:rsidP="00D92D89">
      <w:pPr>
        <w:spacing w:after="0" w:line="240" w:lineRule="auto"/>
        <w:ind w:firstLine="720"/>
        <w:jc w:val="both"/>
        <w:rPr>
          <w:rFonts w:ascii="Times New Roman" w:eastAsia="Times New Roman" w:hAnsi="Times New Roman" w:cs="Times New Roman"/>
          <w:sz w:val="24"/>
          <w:szCs w:val="24"/>
          <w:lang w:eastAsia="ru-RU"/>
        </w:rPr>
      </w:pPr>
    </w:p>
    <w:p w:rsidR="00702FDC" w:rsidRPr="00D92D89" w:rsidRDefault="00702FDC" w:rsidP="00702FD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Pr="00D92D89">
        <w:rPr>
          <w:rFonts w:ascii="Times New Roman" w:eastAsia="Times New Roman" w:hAnsi="Times New Roman" w:cs="Times New Roman"/>
          <w:bCs/>
          <w:sz w:val="24"/>
          <w:szCs w:val="24"/>
          <w:lang w:eastAsia="ru-RU"/>
        </w:rPr>
        <w:t>Выполнить практическое задание: составить таблицу «Избирательно-процессуальные документы: виды, требования к содержанию» по образцу, приведенному ниже.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227"/>
        <w:gridCol w:w="3458"/>
        <w:gridCol w:w="3183"/>
      </w:tblGrid>
      <w:tr w:rsidR="00702FDC" w:rsidRPr="00D92D89" w:rsidTr="00D27C7D">
        <w:tc>
          <w:tcPr>
            <w:tcW w:w="562" w:type="dxa"/>
          </w:tcPr>
          <w:p w:rsidR="00702FDC" w:rsidRPr="00D92D89" w:rsidRDefault="00702FDC" w:rsidP="00D27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w:t>
            </w:r>
          </w:p>
          <w:p w:rsidR="00702FDC" w:rsidRPr="00D92D89" w:rsidRDefault="00702FDC" w:rsidP="00D27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п.п.</w:t>
            </w:r>
          </w:p>
        </w:tc>
        <w:tc>
          <w:tcPr>
            <w:tcW w:w="2415" w:type="dxa"/>
          </w:tcPr>
          <w:p w:rsidR="00702FDC" w:rsidRPr="00D92D89" w:rsidRDefault="00702FDC" w:rsidP="00D27C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Вид избира</w:t>
            </w:r>
            <w:r w:rsidRPr="00D92D89">
              <w:rPr>
                <w:rFonts w:ascii="Times New Roman" w:eastAsia="Times New Roman" w:hAnsi="Times New Roman" w:cs="Times New Roman"/>
                <w:sz w:val="24"/>
                <w:szCs w:val="24"/>
                <w:lang w:eastAsia="ru-RU"/>
              </w:rPr>
              <w:softHyphen/>
              <w:t>тельно-процес</w:t>
            </w:r>
            <w:r w:rsidRPr="00D92D89">
              <w:rPr>
                <w:rFonts w:ascii="Times New Roman" w:eastAsia="Times New Roman" w:hAnsi="Times New Roman" w:cs="Times New Roman"/>
                <w:sz w:val="24"/>
                <w:szCs w:val="24"/>
                <w:lang w:eastAsia="ru-RU"/>
              </w:rPr>
              <w:softHyphen/>
              <w:t>су</w:t>
            </w:r>
            <w:r w:rsidRPr="00D92D89">
              <w:rPr>
                <w:rFonts w:ascii="Times New Roman" w:eastAsia="Times New Roman" w:hAnsi="Times New Roman" w:cs="Times New Roman"/>
                <w:sz w:val="24"/>
                <w:szCs w:val="24"/>
                <w:lang w:eastAsia="ru-RU"/>
              </w:rPr>
              <w:softHyphen/>
              <w:t>ального до</w:t>
            </w:r>
            <w:r w:rsidRPr="00D92D89">
              <w:rPr>
                <w:rFonts w:ascii="Times New Roman" w:eastAsia="Times New Roman" w:hAnsi="Times New Roman" w:cs="Times New Roman"/>
                <w:sz w:val="24"/>
                <w:szCs w:val="24"/>
                <w:lang w:eastAsia="ru-RU"/>
              </w:rPr>
              <w:softHyphen/>
              <w:t>кумента</w:t>
            </w:r>
          </w:p>
        </w:tc>
        <w:tc>
          <w:tcPr>
            <w:tcW w:w="3784" w:type="dxa"/>
          </w:tcPr>
          <w:p w:rsidR="00702FDC" w:rsidRPr="00D92D89" w:rsidRDefault="00702FDC" w:rsidP="00D27C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Требования к его со</w:t>
            </w:r>
            <w:r w:rsidRPr="00D92D89">
              <w:rPr>
                <w:rFonts w:ascii="Times New Roman" w:eastAsia="Times New Roman" w:hAnsi="Times New Roman" w:cs="Times New Roman"/>
                <w:sz w:val="24"/>
                <w:szCs w:val="24"/>
                <w:lang w:eastAsia="ru-RU"/>
              </w:rPr>
              <w:softHyphen/>
              <w:t>держанию</w:t>
            </w:r>
          </w:p>
        </w:tc>
        <w:tc>
          <w:tcPr>
            <w:tcW w:w="3445" w:type="dxa"/>
          </w:tcPr>
          <w:p w:rsidR="00702FDC" w:rsidRPr="00D92D89" w:rsidRDefault="00702FDC" w:rsidP="00D27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Нормы Федераль</w:t>
            </w:r>
            <w:r w:rsidRPr="00D92D89">
              <w:rPr>
                <w:rFonts w:ascii="Times New Roman" w:eastAsia="Times New Roman" w:hAnsi="Times New Roman" w:cs="Times New Roman"/>
                <w:sz w:val="24"/>
                <w:szCs w:val="24"/>
                <w:lang w:eastAsia="ru-RU"/>
              </w:rPr>
              <w:softHyphen/>
              <w:t>ного за</w:t>
            </w:r>
            <w:r w:rsidRPr="00D92D89">
              <w:rPr>
                <w:rFonts w:ascii="Times New Roman" w:eastAsia="Times New Roman" w:hAnsi="Times New Roman" w:cs="Times New Roman"/>
                <w:sz w:val="24"/>
                <w:szCs w:val="24"/>
                <w:lang w:eastAsia="ru-RU"/>
              </w:rPr>
              <w:softHyphen/>
              <w:t>кона от 12.06.2002 г. № 67-ФЗ «Об основ</w:t>
            </w:r>
            <w:r w:rsidRPr="00D92D89">
              <w:rPr>
                <w:rFonts w:ascii="Times New Roman" w:eastAsia="Times New Roman" w:hAnsi="Times New Roman" w:cs="Times New Roman"/>
                <w:sz w:val="24"/>
                <w:szCs w:val="24"/>
                <w:lang w:eastAsia="ru-RU"/>
              </w:rPr>
              <w:softHyphen/>
              <w:t>ных гарантиях из</w:t>
            </w:r>
            <w:r w:rsidRPr="00D92D89">
              <w:rPr>
                <w:rFonts w:ascii="Times New Roman" w:eastAsia="Times New Roman" w:hAnsi="Times New Roman" w:cs="Times New Roman"/>
                <w:sz w:val="24"/>
                <w:szCs w:val="24"/>
                <w:lang w:eastAsia="ru-RU"/>
              </w:rPr>
              <w:softHyphen/>
              <w:t>бирательных прав и права на участие в рефе</w:t>
            </w:r>
            <w:r w:rsidRPr="00D92D89">
              <w:rPr>
                <w:rFonts w:ascii="Times New Roman" w:eastAsia="Times New Roman" w:hAnsi="Times New Roman" w:cs="Times New Roman"/>
                <w:sz w:val="24"/>
                <w:szCs w:val="24"/>
                <w:lang w:eastAsia="ru-RU"/>
              </w:rPr>
              <w:softHyphen/>
              <w:t>рендуме граждан Россий</w:t>
            </w:r>
            <w:r w:rsidRPr="00D92D89">
              <w:rPr>
                <w:rFonts w:ascii="Times New Roman" w:eastAsia="Times New Roman" w:hAnsi="Times New Roman" w:cs="Times New Roman"/>
                <w:sz w:val="24"/>
                <w:szCs w:val="24"/>
                <w:lang w:eastAsia="ru-RU"/>
              </w:rPr>
              <w:softHyphen/>
              <w:t>ской Фе</w:t>
            </w:r>
            <w:r w:rsidRPr="00D92D89">
              <w:rPr>
                <w:rFonts w:ascii="Times New Roman" w:eastAsia="Times New Roman" w:hAnsi="Times New Roman" w:cs="Times New Roman"/>
                <w:sz w:val="24"/>
                <w:szCs w:val="24"/>
                <w:lang w:eastAsia="ru-RU"/>
              </w:rPr>
              <w:softHyphen/>
              <w:t>дерации», за</w:t>
            </w:r>
            <w:r w:rsidRPr="00D92D89">
              <w:rPr>
                <w:rFonts w:ascii="Times New Roman" w:eastAsia="Times New Roman" w:hAnsi="Times New Roman" w:cs="Times New Roman"/>
                <w:sz w:val="24"/>
                <w:szCs w:val="24"/>
                <w:lang w:eastAsia="ru-RU"/>
              </w:rPr>
              <w:softHyphen/>
              <w:t>крепляющие его</w:t>
            </w:r>
          </w:p>
        </w:tc>
      </w:tr>
      <w:tr w:rsidR="00702FDC" w:rsidRPr="00D92D89" w:rsidTr="00D27C7D">
        <w:tc>
          <w:tcPr>
            <w:tcW w:w="562" w:type="dxa"/>
          </w:tcPr>
          <w:p w:rsidR="00702FDC" w:rsidRPr="00D92D89" w:rsidRDefault="00702FDC" w:rsidP="00D27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15" w:type="dxa"/>
          </w:tcPr>
          <w:p w:rsidR="00702FDC" w:rsidRPr="00D92D89" w:rsidRDefault="00702FDC" w:rsidP="00D27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784" w:type="dxa"/>
          </w:tcPr>
          <w:p w:rsidR="00702FDC" w:rsidRPr="00D92D89" w:rsidRDefault="00702FDC" w:rsidP="00D27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45" w:type="dxa"/>
          </w:tcPr>
          <w:p w:rsidR="00702FDC" w:rsidRPr="00D92D89" w:rsidRDefault="00702FDC" w:rsidP="00D27C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702FDC" w:rsidRDefault="00702FDC" w:rsidP="00D92D8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Решить задачи</w:t>
      </w:r>
    </w:p>
    <w:p w:rsidR="00702FDC" w:rsidRDefault="00702FDC" w:rsidP="00702FDC">
      <w:pPr>
        <w:spacing w:after="0" w:line="240" w:lineRule="auto"/>
        <w:ind w:firstLine="720"/>
        <w:jc w:val="both"/>
        <w:rPr>
          <w:rFonts w:ascii="Times New Roman" w:eastAsia="Times New Roman" w:hAnsi="Times New Roman" w:cs="Times New Roman"/>
          <w:i/>
          <w:sz w:val="24"/>
          <w:szCs w:val="24"/>
          <w:lang w:eastAsia="ru-RU"/>
        </w:rPr>
      </w:pPr>
      <w:r w:rsidRPr="00D92D89">
        <w:rPr>
          <w:rFonts w:ascii="Times New Roman" w:eastAsia="Times New Roman" w:hAnsi="Times New Roman" w:cs="Times New Roman"/>
          <w:i/>
          <w:sz w:val="24"/>
          <w:szCs w:val="24"/>
          <w:lang w:eastAsia="ru-RU"/>
        </w:rPr>
        <w:t xml:space="preserve">Ситуационная задача № </w:t>
      </w:r>
      <w:r>
        <w:rPr>
          <w:rFonts w:ascii="Times New Roman" w:eastAsia="Times New Roman" w:hAnsi="Times New Roman" w:cs="Times New Roman"/>
          <w:i/>
          <w:sz w:val="24"/>
          <w:szCs w:val="24"/>
          <w:lang w:eastAsia="ru-RU"/>
        </w:rPr>
        <w:t>1</w:t>
      </w:r>
      <w:r w:rsidRPr="00D92D89">
        <w:rPr>
          <w:rFonts w:ascii="Times New Roman" w:eastAsia="Times New Roman" w:hAnsi="Times New Roman" w:cs="Times New Roman"/>
          <w:i/>
          <w:sz w:val="24"/>
          <w:szCs w:val="24"/>
          <w:lang w:eastAsia="ru-RU"/>
        </w:rPr>
        <w:t xml:space="preserve"> </w:t>
      </w:r>
    </w:p>
    <w:p w:rsidR="00702FDC" w:rsidRPr="00D92D89" w:rsidRDefault="00702FDC" w:rsidP="00702FDC">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18 сентября 2016 г. состоится голосование по выборам депутатов Законодательного Собрания Оренбургской области. Зарегистрированный кандидат по одномандатному избирательному округу № 23 Зиганов М.А. собирается направить на избирательные участки № 39, 40, 45, 50 и 53 своих наблюдателей. Поскольку голосование и подсчет голосов занимает довольно продолжительное время, то в целях постоянного наблюдения за ходом голосования Зиганов М.А. планирует направить на каждый избирательный участок по два наблюдателя (один с утра, второй с обеда).  Может ли кандидат направить на один избирательный участок двух наблюдателей?  </w:t>
      </w:r>
    </w:p>
    <w:p w:rsidR="00702FDC" w:rsidRPr="00D92D89" w:rsidRDefault="00702FDC" w:rsidP="00702FDC">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Составьте шаблон направления для наблюдателей.</w:t>
      </w:r>
    </w:p>
    <w:p w:rsidR="00702FDC" w:rsidRDefault="00702FDC" w:rsidP="00702FDC">
      <w:pPr>
        <w:spacing w:after="0" w:line="240" w:lineRule="auto"/>
        <w:ind w:firstLine="720"/>
        <w:jc w:val="both"/>
        <w:rPr>
          <w:rFonts w:ascii="Times New Roman" w:eastAsia="Times New Roman" w:hAnsi="Times New Roman" w:cs="Times New Roman"/>
          <w:i/>
          <w:sz w:val="24"/>
          <w:szCs w:val="24"/>
          <w:lang w:eastAsia="ru-RU"/>
        </w:rPr>
      </w:pPr>
      <w:r w:rsidRPr="00D92D89">
        <w:rPr>
          <w:rFonts w:ascii="Times New Roman" w:eastAsia="Times New Roman" w:hAnsi="Times New Roman" w:cs="Times New Roman"/>
          <w:i/>
          <w:sz w:val="24"/>
          <w:szCs w:val="24"/>
          <w:lang w:eastAsia="ru-RU"/>
        </w:rPr>
        <w:t xml:space="preserve">Ситуационная задача № </w:t>
      </w:r>
      <w:r>
        <w:rPr>
          <w:rFonts w:ascii="Times New Roman" w:eastAsia="Times New Roman" w:hAnsi="Times New Roman" w:cs="Times New Roman"/>
          <w:i/>
          <w:sz w:val="24"/>
          <w:szCs w:val="24"/>
          <w:lang w:eastAsia="ru-RU"/>
        </w:rPr>
        <w:t>2</w:t>
      </w:r>
      <w:r w:rsidRPr="00D92D89">
        <w:rPr>
          <w:rFonts w:ascii="Times New Roman" w:eastAsia="Times New Roman" w:hAnsi="Times New Roman" w:cs="Times New Roman"/>
          <w:i/>
          <w:sz w:val="24"/>
          <w:szCs w:val="24"/>
          <w:lang w:eastAsia="ru-RU"/>
        </w:rPr>
        <w:t xml:space="preserve"> </w:t>
      </w:r>
    </w:p>
    <w:p w:rsidR="00702FDC" w:rsidRPr="00D92D89" w:rsidRDefault="00702FDC" w:rsidP="00702FDC">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В ближайшее воскресенье состоятся выборы депутатов представительного органа муниципального образования. Гражданин Сибиряков Г.П., которому две недели назад исполнилось 18 лет, очень хочет принять участие в предстоящих выборах, но боится, что в день голосования на избирательном участке ему не выдадут избирательный бюллетень, так как скорее всего сведения о нем не включены в список избирателей. Сибиряков Г.П. обратился к Вам за консультацией, что Вы можете ему посоветовать?  </w:t>
      </w:r>
    </w:p>
    <w:p w:rsidR="00702FDC" w:rsidRDefault="00702FDC" w:rsidP="00D92D8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Подготовка к проведению</w:t>
      </w:r>
      <w:r w:rsidRPr="00702FDC">
        <w:rPr>
          <w:rFonts w:ascii="Times New Roman" w:eastAsia="Times New Roman" w:hAnsi="Times New Roman" w:cs="Times New Roman"/>
          <w:sz w:val="24"/>
          <w:szCs w:val="24"/>
          <w:lang w:eastAsia="ru-RU"/>
        </w:rPr>
        <w:t xml:space="preserve"> деловой игры «Избирательная кампания по выборам главы муниципального образования города Бузулука».</w:t>
      </w:r>
    </w:p>
    <w:p w:rsidR="00702FDC" w:rsidRDefault="00702FDC" w:rsidP="00D92D89">
      <w:pPr>
        <w:spacing w:after="0" w:line="240" w:lineRule="auto"/>
        <w:ind w:firstLine="720"/>
        <w:jc w:val="both"/>
        <w:rPr>
          <w:rFonts w:ascii="Times New Roman" w:eastAsia="Times New Roman" w:hAnsi="Times New Roman" w:cs="Times New Roman"/>
          <w:sz w:val="24"/>
          <w:szCs w:val="24"/>
          <w:lang w:eastAsia="ru-RU"/>
        </w:rPr>
      </w:pPr>
    </w:p>
    <w:p w:rsidR="00D92D89" w:rsidRPr="00D92D89" w:rsidRDefault="00702FDC" w:rsidP="00D92D8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11</w:t>
      </w:r>
      <w:r w:rsidR="00D92D89" w:rsidRPr="00D92D89">
        <w:rPr>
          <w:rFonts w:ascii="Times New Roman" w:eastAsia="Times New Roman" w:hAnsi="Times New Roman" w:cs="Times New Roman"/>
          <w:sz w:val="24"/>
          <w:szCs w:val="24"/>
          <w:lang w:eastAsia="ru-RU"/>
        </w:rPr>
        <w:t xml:space="preserve"> «</w:t>
      </w:r>
      <w:r w:rsidRPr="00702FDC">
        <w:rPr>
          <w:rFonts w:ascii="Times New Roman" w:eastAsia="Times New Roman" w:hAnsi="Times New Roman" w:cs="Times New Roman"/>
          <w:sz w:val="24"/>
          <w:szCs w:val="24"/>
          <w:lang w:eastAsia="ru-RU"/>
        </w:rPr>
        <w:t>Референдум: понятие, виды, порядок проведения</w:t>
      </w:r>
      <w:r w:rsidR="00D92D89" w:rsidRPr="00D92D89">
        <w:rPr>
          <w:rFonts w:ascii="Times New Roman" w:eastAsia="Times New Roman" w:hAnsi="Times New Roman" w:cs="Times New Roman"/>
          <w:sz w:val="24"/>
          <w:szCs w:val="24"/>
          <w:lang w:eastAsia="ru-RU"/>
        </w:rPr>
        <w:t>»</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1 Вопросы для устного опроса:</w:t>
      </w:r>
    </w:p>
    <w:p w:rsidR="00702FDC" w:rsidRPr="00702FDC" w:rsidRDefault="00702FDC" w:rsidP="00702FD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702FDC">
        <w:rPr>
          <w:rFonts w:ascii="Times New Roman" w:eastAsia="Times New Roman" w:hAnsi="Times New Roman" w:cs="Times New Roman"/>
          <w:sz w:val="24"/>
          <w:szCs w:val="24"/>
          <w:lang w:eastAsia="ru-RU"/>
        </w:rPr>
        <w:t>Понятие, виды референдумов. Принципы проведения референдума</w:t>
      </w:r>
    </w:p>
    <w:p w:rsidR="00702FDC" w:rsidRPr="00702FDC" w:rsidRDefault="00702FDC" w:rsidP="00702FD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702FDC">
        <w:rPr>
          <w:rFonts w:ascii="Times New Roman" w:eastAsia="Times New Roman" w:hAnsi="Times New Roman" w:cs="Times New Roman"/>
          <w:sz w:val="24"/>
          <w:szCs w:val="24"/>
          <w:lang w:eastAsia="ru-RU"/>
        </w:rPr>
        <w:t>Вопросы, выносимые на референдум</w:t>
      </w:r>
    </w:p>
    <w:p w:rsidR="00702FDC" w:rsidRPr="00702FDC" w:rsidRDefault="00702FDC" w:rsidP="00702FD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702FDC">
        <w:rPr>
          <w:rFonts w:ascii="Times New Roman" w:eastAsia="Times New Roman" w:hAnsi="Times New Roman" w:cs="Times New Roman"/>
          <w:sz w:val="24"/>
          <w:szCs w:val="24"/>
          <w:lang w:eastAsia="ru-RU"/>
        </w:rPr>
        <w:t>Стадии проведения референдума</w:t>
      </w:r>
    </w:p>
    <w:p w:rsidR="00702FDC" w:rsidRPr="00702FDC" w:rsidRDefault="00702FDC" w:rsidP="00702FD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Pr="00702FDC">
        <w:rPr>
          <w:rFonts w:ascii="Times New Roman" w:eastAsia="Times New Roman" w:hAnsi="Times New Roman" w:cs="Times New Roman"/>
          <w:sz w:val="24"/>
          <w:szCs w:val="24"/>
          <w:lang w:eastAsia="ru-RU"/>
        </w:rPr>
        <w:t>Инициатива проведения референдума</w:t>
      </w:r>
    </w:p>
    <w:p w:rsidR="00702FDC" w:rsidRPr="00702FDC" w:rsidRDefault="00702FDC" w:rsidP="00702FD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Pr="00702FDC">
        <w:rPr>
          <w:rFonts w:ascii="Times New Roman" w:eastAsia="Times New Roman" w:hAnsi="Times New Roman" w:cs="Times New Roman"/>
          <w:sz w:val="24"/>
          <w:szCs w:val="24"/>
          <w:lang w:eastAsia="ru-RU"/>
        </w:rPr>
        <w:t>Назначение референдума</w:t>
      </w:r>
    </w:p>
    <w:p w:rsidR="00702FDC" w:rsidRPr="00702FDC" w:rsidRDefault="00702FDC" w:rsidP="00702FD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Pr="00702FDC">
        <w:rPr>
          <w:rFonts w:ascii="Times New Roman" w:eastAsia="Times New Roman" w:hAnsi="Times New Roman" w:cs="Times New Roman"/>
          <w:sz w:val="24"/>
          <w:szCs w:val="24"/>
          <w:lang w:eastAsia="ru-RU"/>
        </w:rPr>
        <w:t>Образование участков референдума</w:t>
      </w:r>
    </w:p>
    <w:p w:rsidR="00702FDC" w:rsidRPr="00702FDC" w:rsidRDefault="00702FDC" w:rsidP="00702FD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w:t>
      </w:r>
      <w:r w:rsidRPr="00702FDC">
        <w:rPr>
          <w:rFonts w:ascii="Times New Roman" w:eastAsia="Times New Roman" w:hAnsi="Times New Roman" w:cs="Times New Roman"/>
          <w:sz w:val="24"/>
          <w:szCs w:val="24"/>
          <w:lang w:eastAsia="ru-RU"/>
        </w:rPr>
        <w:t>Регистрация участников референдума, составление список участников референдума</w:t>
      </w:r>
    </w:p>
    <w:p w:rsidR="00702FDC" w:rsidRPr="00702FDC" w:rsidRDefault="00702FDC" w:rsidP="00702FD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w:t>
      </w:r>
      <w:r w:rsidRPr="00702FDC">
        <w:rPr>
          <w:rFonts w:ascii="Times New Roman" w:eastAsia="Times New Roman" w:hAnsi="Times New Roman" w:cs="Times New Roman"/>
          <w:sz w:val="24"/>
          <w:szCs w:val="24"/>
          <w:lang w:eastAsia="ru-RU"/>
        </w:rPr>
        <w:t>Образование участков референдума</w:t>
      </w:r>
    </w:p>
    <w:p w:rsidR="00702FDC" w:rsidRPr="00702FDC" w:rsidRDefault="00702FDC" w:rsidP="00702FD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02FDC">
        <w:rPr>
          <w:rFonts w:ascii="Times New Roman" w:eastAsia="Times New Roman" w:hAnsi="Times New Roman" w:cs="Times New Roman"/>
          <w:sz w:val="24"/>
          <w:szCs w:val="24"/>
          <w:lang w:eastAsia="ru-RU"/>
        </w:rPr>
        <w:tab/>
        <w:t>Агитация по вопросам референдума</w:t>
      </w:r>
    </w:p>
    <w:p w:rsidR="00702FDC" w:rsidRPr="00702FDC" w:rsidRDefault="00702FDC" w:rsidP="00702FD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02FDC">
        <w:rPr>
          <w:rFonts w:ascii="Times New Roman" w:eastAsia="Times New Roman" w:hAnsi="Times New Roman" w:cs="Times New Roman"/>
          <w:sz w:val="24"/>
          <w:szCs w:val="24"/>
          <w:lang w:eastAsia="ru-RU"/>
        </w:rPr>
        <w:tab/>
        <w:t>Голосование, подсчет голосов участников референдума, опубликование (обнародование) результатов референдума</w:t>
      </w:r>
    </w:p>
    <w:p w:rsidR="00702FDC" w:rsidRPr="00702FDC" w:rsidRDefault="00702FDC" w:rsidP="00702FD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 </w:t>
      </w:r>
      <w:r w:rsidRPr="00702FDC">
        <w:rPr>
          <w:rFonts w:ascii="Times New Roman" w:eastAsia="Times New Roman" w:hAnsi="Times New Roman" w:cs="Times New Roman"/>
          <w:sz w:val="24"/>
          <w:szCs w:val="24"/>
          <w:lang w:eastAsia="ru-RU"/>
        </w:rPr>
        <w:t>Финансовое обеспечение референдума. Фонды референдума</w:t>
      </w:r>
    </w:p>
    <w:p w:rsidR="00702FDC" w:rsidRDefault="00702FDC" w:rsidP="00702FD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1.10 </w:t>
      </w:r>
      <w:r w:rsidRPr="00702FDC">
        <w:rPr>
          <w:rFonts w:ascii="Times New Roman" w:eastAsia="Times New Roman" w:hAnsi="Times New Roman" w:cs="Times New Roman"/>
          <w:sz w:val="24"/>
          <w:szCs w:val="24"/>
          <w:lang w:eastAsia="ru-RU"/>
        </w:rPr>
        <w:t>Информационное обеспечение референдума</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p>
    <w:p w:rsidR="00D92D89" w:rsidRPr="00D92D89" w:rsidRDefault="00702FDC" w:rsidP="00D92D8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w:t>
      </w:r>
      <w:r w:rsidR="00D92D89" w:rsidRPr="00D92D8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12</w:t>
      </w:r>
      <w:r w:rsidR="00D92D89" w:rsidRPr="00D92D89">
        <w:rPr>
          <w:rFonts w:ascii="Times New Roman" w:eastAsia="Times New Roman" w:hAnsi="Times New Roman" w:cs="Times New Roman"/>
          <w:sz w:val="24"/>
          <w:szCs w:val="24"/>
          <w:lang w:eastAsia="ru-RU"/>
        </w:rPr>
        <w:t xml:space="preserve"> «</w:t>
      </w:r>
      <w:r w:rsidR="00D92D89" w:rsidRPr="00D92D89">
        <w:rPr>
          <w:rFonts w:ascii="Times New Roman" w:eastAsia="Times New Roman" w:hAnsi="Times New Roman" w:cs="Times New Roman"/>
          <w:color w:val="000000"/>
          <w:sz w:val="24"/>
          <w:szCs w:val="24"/>
          <w:lang w:eastAsia="ru-RU"/>
        </w:rPr>
        <w:t>Финансирование выборов»</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1 Вопросы для устного опроса: </w:t>
      </w:r>
    </w:p>
    <w:p w:rsidR="00B431DA" w:rsidRPr="00B431DA" w:rsidRDefault="00B431DA" w:rsidP="00B431DA">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 </w:t>
      </w:r>
      <w:r w:rsidRPr="00B431DA">
        <w:rPr>
          <w:rFonts w:ascii="Times New Roman" w:eastAsia="Times New Roman" w:hAnsi="Times New Roman" w:cs="Times New Roman"/>
          <w:color w:val="000000"/>
          <w:sz w:val="24"/>
          <w:szCs w:val="24"/>
          <w:lang w:eastAsia="ru-RU"/>
        </w:rPr>
        <w:t>Понятие, структура и значение финансового обеспечения выборов.</w:t>
      </w:r>
    </w:p>
    <w:p w:rsidR="00B431DA" w:rsidRPr="00B431DA" w:rsidRDefault="00B431DA" w:rsidP="00B431DA">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1.2 </w:t>
      </w:r>
      <w:r w:rsidRPr="00B431DA">
        <w:rPr>
          <w:rFonts w:ascii="Times New Roman" w:eastAsia="Times New Roman" w:hAnsi="Times New Roman" w:cs="Times New Roman"/>
          <w:color w:val="000000"/>
          <w:sz w:val="24"/>
          <w:szCs w:val="24"/>
          <w:lang w:eastAsia="ru-RU"/>
        </w:rPr>
        <w:t>Финансовое обеспечение подготовки и проведения выборов.</w:t>
      </w:r>
    </w:p>
    <w:p w:rsidR="00B431DA" w:rsidRPr="00B431DA" w:rsidRDefault="00B431DA" w:rsidP="00B431DA">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1.3 </w:t>
      </w:r>
      <w:r w:rsidRPr="00B431DA">
        <w:rPr>
          <w:rFonts w:ascii="Times New Roman" w:eastAsia="Times New Roman" w:hAnsi="Times New Roman" w:cs="Times New Roman"/>
          <w:color w:val="000000"/>
          <w:sz w:val="24"/>
          <w:szCs w:val="24"/>
          <w:lang w:eastAsia="ru-RU"/>
        </w:rPr>
        <w:t>Понятие, виды порядок создания избирательных фондов.</w:t>
      </w:r>
    </w:p>
    <w:p w:rsidR="00B431DA" w:rsidRPr="00B431DA" w:rsidRDefault="00B431DA" w:rsidP="00B431DA">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1.4 </w:t>
      </w:r>
      <w:r w:rsidRPr="00B431DA">
        <w:rPr>
          <w:rFonts w:ascii="Times New Roman" w:eastAsia="Times New Roman" w:hAnsi="Times New Roman" w:cs="Times New Roman"/>
          <w:color w:val="000000"/>
          <w:sz w:val="24"/>
          <w:szCs w:val="24"/>
          <w:lang w:eastAsia="ru-RU"/>
        </w:rPr>
        <w:t>Специальные избирательные счета.</w:t>
      </w:r>
    </w:p>
    <w:p w:rsidR="00B431DA" w:rsidRPr="00B431DA" w:rsidRDefault="00B431DA" w:rsidP="00B431DA">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1.5 </w:t>
      </w:r>
      <w:r w:rsidRPr="00B431DA">
        <w:rPr>
          <w:rFonts w:ascii="Times New Roman" w:eastAsia="Times New Roman" w:hAnsi="Times New Roman" w:cs="Times New Roman"/>
          <w:color w:val="000000"/>
          <w:sz w:val="24"/>
          <w:szCs w:val="24"/>
          <w:lang w:eastAsia="ru-RU"/>
        </w:rPr>
        <w:t>Порядок расходования средств избирательных фондов</w:t>
      </w:r>
    </w:p>
    <w:p w:rsidR="00B431DA" w:rsidRDefault="00B431DA" w:rsidP="00B431DA">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1.6 </w:t>
      </w:r>
      <w:r w:rsidRPr="00B431DA">
        <w:rPr>
          <w:rFonts w:ascii="Times New Roman" w:eastAsia="Times New Roman" w:hAnsi="Times New Roman" w:cs="Times New Roman"/>
          <w:color w:val="000000"/>
          <w:sz w:val="24"/>
          <w:szCs w:val="24"/>
          <w:lang w:eastAsia="ru-RU"/>
        </w:rPr>
        <w:t>Финансовые отчеты кандидатов, избирательных объединений</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2.1 Решить ситуационные задачи</w:t>
      </w:r>
    </w:p>
    <w:p w:rsidR="00B431DA" w:rsidRDefault="00D92D89" w:rsidP="00D92D89">
      <w:pPr>
        <w:shd w:val="clear" w:color="auto" w:fill="FFFFFF"/>
        <w:suppressAutoHyphens/>
        <w:spacing w:after="0" w:line="240" w:lineRule="auto"/>
        <w:ind w:firstLine="720"/>
        <w:jc w:val="both"/>
        <w:rPr>
          <w:rFonts w:ascii="Times New Roman" w:eastAsia="Times New Roman" w:hAnsi="Times New Roman" w:cs="Times New Roman"/>
          <w:i/>
          <w:color w:val="000000"/>
          <w:sz w:val="24"/>
          <w:szCs w:val="24"/>
          <w:lang w:eastAsia="ru-RU"/>
        </w:rPr>
      </w:pPr>
      <w:r w:rsidRPr="00D92D89">
        <w:rPr>
          <w:rFonts w:ascii="Times New Roman" w:eastAsia="Times New Roman" w:hAnsi="Times New Roman" w:cs="Times New Roman"/>
          <w:i/>
          <w:color w:val="000000"/>
          <w:sz w:val="24"/>
          <w:szCs w:val="24"/>
          <w:lang w:eastAsia="ru-RU"/>
        </w:rPr>
        <w:t xml:space="preserve">Ситуационная задача № 1 </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Контрольно-ревизионная служба при избирательной комиссии муниципального образования проверила итоговый финансовый отчет, представленный кандидатом Жмых И.С., и с удивлением обнаружила, что на оплату привлеченных к проведению избирательной кампании лиц кандидат не потратил ни одного рубля. Вместе с тем, членам КРС известно, что во время проведения выборов в городе собирали подписи в поддержку Жмых И.С., у него было 10 доверенных лиц, активно участвовавших в его избирательной кампании, все финансовые дела кандидата вел уполномоченный представитель по финансовым вопросам, в день голосования на каждом избирательном участке находился наблюдатель от Жмых И.С. Член комиссии Иванов С.П., входящий в состав КРС, предложил привлечь кандидата Жмых И.С. к ответственности за финансирование избирательной кампании помимо средств избирательного фонда, а также передать материалы в налоговую инспекцию для привлечения его к ответственности за уклонение от уплаты налогов.  </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Поддерживаете ли Вы данное предложение?   </w:t>
      </w:r>
    </w:p>
    <w:p w:rsidR="00B431DA" w:rsidRDefault="00D92D89" w:rsidP="00D92D89">
      <w:pPr>
        <w:shd w:val="clear" w:color="auto" w:fill="FFFFFF"/>
        <w:suppressAutoHyphens/>
        <w:spacing w:after="0" w:line="240" w:lineRule="auto"/>
        <w:ind w:firstLine="720"/>
        <w:jc w:val="both"/>
        <w:rPr>
          <w:rFonts w:ascii="Times New Roman" w:eastAsia="Times New Roman" w:hAnsi="Times New Roman" w:cs="Times New Roman"/>
          <w:i/>
          <w:color w:val="000000"/>
          <w:sz w:val="24"/>
          <w:szCs w:val="24"/>
          <w:lang w:eastAsia="ru-RU"/>
        </w:rPr>
      </w:pPr>
      <w:r w:rsidRPr="00D92D89">
        <w:rPr>
          <w:rFonts w:ascii="Times New Roman" w:eastAsia="Times New Roman" w:hAnsi="Times New Roman" w:cs="Times New Roman"/>
          <w:i/>
          <w:color w:val="000000"/>
          <w:sz w:val="24"/>
          <w:szCs w:val="24"/>
          <w:lang w:eastAsia="ru-RU"/>
        </w:rPr>
        <w:t xml:space="preserve">Ситуационная задача № 1 </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Избиратель Смолин К.С. в день голосования прибыл на избирательный участок, проголосовал, а затем обратился к члену комиссии Фатееву М.В. с просьбой выехать с переносным ящиком для голосования к его соседу Жукову П.Р., потому что тот сильно болеет. Фатеев М.В. зарегистрировал данное устное обращение. Через два часа члены избирательной комиссии направились проводить голосование вне помещения для голосования. Через 30 минут после этого на избирательный участок пришел Жуков П.Р. и предъявил члену комиссии паспорт для получения бюллетеня для голосования.  </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Как должен поступить в данной ситуации член избирательной комиссии?  </w:t>
      </w:r>
    </w:p>
    <w:p w:rsidR="00B431DA" w:rsidRDefault="00D92D89" w:rsidP="00D92D89">
      <w:pPr>
        <w:shd w:val="clear" w:color="auto" w:fill="FFFFFF"/>
        <w:suppressAutoHyphens/>
        <w:spacing w:after="0" w:line="240" w:lineRule="auto"/>
        <w:ind w:firstLine="720"/>
        <w:jc w:val="both"/>
        <w:rPr>
          <w:rFonts w:ascii="Times New Roman" w:eastAsia="Times New Roman" w:hAnsi="Times New Roman" w:cs="Times New Roman"/>
          <w:i/>
          <w:color w:val="000000"/>
          <w:sz w:val="24"/>
          <w:szCs w:val="24"/>
          <w:lang w:eastAsia="ru-RU"/>
        </w:rPr>
      </w:pPr>
      <w:r w:rsidRPr="00D92D89">
        <w:rPr>
          <w:rFonts w:ascii="Times New Roman" w:eastAsia="Times New Roman" w:hAnsi="Times New Roman" w:cs="Times New Roman"/>
          <w:i/>
          <w:color w:val="000000"/>
          <w:sz w:val="24"/>
          <w:szCs w:val="24"/>
          <w:lang w:eastAsia="ru-RU"/>
        </w:rPr>
        <w:t xml:space="preserve">Ситуационная задача № 3 </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По окончании голосования члены избирательной комиссии вскрыли ящик для голосования и приступили к сортировке бюллетеней. В отношении ряда бюллетеней у членов комиссии возникли сомнения в их действительности: </w:t>
      </w:r>
    </w:p>
    <w:p w:rsidR="00D92D89" w:rsidRPr="00D92D89" w:rsidRDefault="00D92D89" w:rsidP="00D92D89">
      <w:pPr>
        <w:numPr>
          <w:ilvl w:val="0"/>
          <w:numId w:val="24"/>
        </w:numPr>
        <w:shd w:val="clear" w:color="auto" w:fill="FFFFFF"/>
        <w:suppressAutoHyphens/>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в бюллетене может быть только одна отметка, а в этом бюллетене в одном квадрате галочка, а еще в одном точка; </w:t>
      </w:r>
    </w:p>
    <w:p w:rsidR="00D92D89" w:rsidRPr="00D92D89" w:rsidRDefault="00D92D89" w:rsidP="00D92D89">
      <w:pPr>
        <w:numPr>
          <w:ilvl w:val="0"/>
          <w:numId w:val="24"/>
        </w:numPr>
        <w:shd w:val="clear" w:color="auto" w:fill="FFFFFF"/>
        <w:suppressAutoHyphens/>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бюллетень пустой, но на оборотной стороне имеется надпись «Я за кандидата Гридаева В.М.», и такой кандидат, действительно, значится в бюллетене; в. в бюллетене в квадрате написано «против»; </w:t>
      </w:r>
    </w:p>
    <w:p w:rsidR="00D92D89" w:rsidRPr="00D92D89" w:rsidRDefault="00D92D89" w:rsidP="00D92D89">
      <w:pPr>
        <w:numPr>
          <w:ilvl w:val="0"/>
          <w:numId w:val="24"/>
        </w:numPr>
        <w:shd w:val="clear" w:color="auto" w:fill="FFFFFF"/>
        <w:suppressAutoHyphens/>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в бюллетене одна отметка, но весь бюллетень исписан ненормативной лексикой; </w:t>
      </w:r>
    </w:p>
    <w:p w:rsidR="00D92D89" w:rsidRPr="00D92D89" w:rsidRDefault="00D92D89" w:rsidP="00D92D89">
      <w:pPr>
        <w:numPr>
          <w:ilvl w:val="0"/>
          <w:numId w:val="24"/>
        </w:numPr>
        <w:shd w:val="clear" w:color="auto" w:fill="FFFFFF"/>
        <w:suppressAutoHyphens/>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в бюллетене имеется отметка, но она сделана карандашом; </w:t>
      </w:r>
    </w:p>
    <w:p w:rsidR="00D92D89" w:rsidRPr="00D92D89" w:rsidRDefault="00D92D89" w:rsidP="00D92D89">
      <w:pPr>
        <w:numPr>
          <w:ilvl w:val="0"/>
          <w:numId w:val="24"/>
        </w:numPr>
        <w:shd w:val="clear" w:color="auto" w:fill="FFFFFF"/>
        <w:suppressAutoHyphens/>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в бюллетене одна отметка, но его нижняя часть, в которой есть еще один квадрат, оторвана.  </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Какой порядок разрешения данных сомнений предусматривает избирательное законодательство? Какие из указанных бюллетеней следует признать действительными, а какие – недействительными?   </w:t>
      </w:r>
    </w:p>
    <w:p w:rsid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b/>
          <w:color w:val="000000"/>
          <w:sz w:val="24"/>
          <w:szCs w:val="24"/>
          <w:lang w:eastAsia="ru-RU"/>
        </w:rPr>
      </w:pPr>
    </w:p>
    <w:p w:rsidR="00B431DA" w:rsidRDefault="00B431DA"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B431DA">
        <w:rPr>
          <w:rFonts w:ascii="Times New Roman" w:eastAsia="Times New Roman" w:hAnsi="Times New Roman" w:cs="Times New Roman"/>
          <w:color w:val="000000"/>
          <w:sz w:val="24"/>
          <w:szCs w:val="24"/>
          <w:lang w:eastAsia="ru-RU"/>
        </w:rPr>
        <w:lastRenderedPageBreak/>
        <w:t>Практическое занятие № 13 «Избирательные споры»</w:t>
      </w:r>
    </w:p>
    <w:p w:rsidR="00B431DA" w:rsidRDefault="00B431DA"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Вопросы для устного опроса:</w:t>
      </w:r>
    </w:p>
    <w:p w:rsidR="00B431DA" w:rsidRPr="00B431DA" w:rsidRDefault="00B431DA" w:rsidP="00B431DA">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 </w:t>
      </w:r>
      <w:r w:rsidRPr="00B431DA">
        <w:rPr>
          <w:rFonts w:ascii="Times New Roman" w:eastAsia="Times New Roman" w:hAnsi="Times New Roman" w:cs="Times New Roman"/>
          <w:color w:val="000000"/>
          <w:sz w:val="24"/>
          <w:szCs w:val="24"/>
          <w:lang w:eastAsia="ru-RU"/>
        </w:rPr>
        <w:t>Правовое содержание избирательных споров. Нормативно-правовое регулирование порядка рассмотрения избирательных споров</w:t>
      </w:r>
    </w:p>
    <w:p w:rsidR="00B431DA" w:rsidRPr="00B431DA" w:rsidRDefault="00B431DA" w:rsidP="00B431DA">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1.2 </w:t>
      </w:r>
      <w:r w:rsidRPr="00B431DA">
        <w:rPr>
          <w:rFonts w:ascii="Times New Roman" w:eastAsia="Times New Roman" w:hAnsi="Times New Roman" w:cs="Times New Roman"/>
          <w:color w:val="000000"/>
          <w:sz w:val="24"/>
          <w:szCs w:val="24"/>
          <w:lang w:eastAsia="ru-RU"/>
        </w:rPr>
        <w:t>Содержание избирательных споров: предмет спора, субъекты, подведомственность</w:t>
      </w:r>
    </w:p>
    <w:p w:rsidR="00B431DA" w:rsidRPr="00B431DA" w:rsidRDefault="00B431DA" w:rsidP="00B431DA">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1.3 </w:t>
      </w:r>
      <w:r w:rsidRPr="00B431DA">
        <w:rPr>
          <w:rFonts w:ascii="Times New Roman" w:eastAsia="Times New Roman" w:hAnsi="Times New Roman" w:cs="Times New Roman"/>
          <w:color w:val="000000"/>
          <w:sz w:val="24"/>
          <w:szCs w:val="24"/>
          <w:lang w:eastAsia="ru-RU"/>
        </w:rPr>
        <w:t>Порядок разрешения избирательных споров в административном порядке</w:t>
      </w:r>
    </w:p>
    <w:p w:rsidR="00B431DA" w:rsidRPr="00B431DA" w:rsidRDefault="00B431DA" w:rsidP="00B431DA">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1.4 </w:t>
      </w:r>
      <w:r w:rsidRPr="00B431DA">
        <w:rPr>
          <w:rFonts w:ascii="Times New Roman" w:eastAsia="Times New Roman" w:hAnsi="Times New Roman" w:cs="Times New Roman"/>
          <w:color w:val="000000"/>
          <w:sz w:val="24"/>
          <w:szCs w:val="24"/>
          <w:lang w:eastAsia="ru-RU"/>
        </w:rPr>
        <w:t>Порядок разрешения избирательных споров в судебном порядке</w:t>
      </w:r>
    </w:p>
    <w:p w:rsidR="00B431DA" w:rsidRDefault="00B431DA"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Задания для самоподготовки</w:t>
      </w:r>
    </w:p>
    <w:p w:rsidR="00B431DA" w:rsidRDefault="00B431DA"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 Решить задачи</w:t>
      </w:r>
    </w:p>
    <w:p w:rsidR="00B431DA" w:rsidRDefault="00B431DA" w:rsidP="00B431DA">
      <w:pPr>
        <w:shd w:val="clear" w:color="auto" w:fill="FFFFFF"/>
        <w:suppressAutoHyphens/>
        <w:spacing w:after="0" w:line="240" w:lineRule="auto"/>
        <w:ind w:firstLine="720"/>
        <w:jc w:val="both"/>
        <w:rPr>
          <w:rFonts w:ascii="Times New Roman" w:eastAsia="Times New Roman" w:hAnsi="Times New Roman" w:cs="Times New Roman"/>
          <w:i/>
          <w:color w:val="000000"/>
          <w:sz w:val="24"/>
          <w:szCs w:val="24"/>
          <w:lang w:eastAsia="ru-RU"/>
        </w:rPr>
      </w:pPr>
      <w:r w:rsidRPr="00D92D89">
        <w:rPr>
          <w:rFonts w:ascii="Times New Roman" w:eastAsia="Times New Roman" w:hAnsi="Times New Roman" w:cs="Times New Roman"/>
          <w:i/>
          <w:color w:val="000000"/>
          <w:sz w:val="24"/>
          <w:szCs w:val="24"/>
          <w:lang w:eastAsia="ru-RU"/>
        </w:rPr>
        <w:t xml:space="preserve">Ситуационная задача № 1 </w:t>
      </w:r>
    </w:p>
    <w:p w:rsidR="00B431DA" w:rsidRPr="00D92D89" w:rsidRDefault="00B431DA" w:rsidP="00B431DA">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Во время проведения избирательной кампании кандидат Мигунов Ф.И. обратился в муниципальную избирательную комиссию с жалобой на действия городской газеты «Родные просторы», в выпусках которой регулярно проводится агитация в пользу другого кандидата Щербакова Н.М. с нарушением избирательного законодательства. Юрист газеты представил в избирательную комиссию отзыв на жалобу кандидата, в котором указал, что в соответствии со ст. 75 Федерального закона «Об основных гарантиях избирательных прав и права на участие в референдуме граждан Российской Федерации» избирательные комиссии не наделены правом рассматривать жалобы на действия организаций, осуществляющих выпуск средств массовой информации.  </w:t>
      </w:r>
    </w:p>
    <w:p w:rsidR="00B431DA" w:rsidRPr="00D92D89" w:rsidRDefault="00B431DA" w:rsidP="00B431DA">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Вправе ли муниципальная избирательная комиссия рассмотреть жалобу кандидата? Может ли комиссия рекомендовать кандидату обратиться за защитой своих прав в какие-либо другие органы?  </w:t>
      </w:r>
    </w:p>
    <w:p w:rsidR="00B431DA" w:rsidRDefault="00B431DA" w:rsidP="00B431DA">
      <w:pPr>
        <w:shd w:val="clear" w:color="auto" w:fill="FFFFFF"/>
        <w:suppressAutoHyphens/>
        <w:spacing w:after="0" w:line="240" w:lineRule="auto"/>
        <w:ind w:firstLine="720"/>
        <w:jc w:val="both"/>
        <w:rPr>
          <w:rFonts w:ascii="Times New Roman" w:eastAsia="Times New Roman" w:hAnsi="Times New Roman" w:cs="Times New Roman"/>
          <w:i/>
          <w:color w:val="000000"/>
          <w:sz w:val="24"/>
          <w:szCs w:val="24"/>
          <w:lang w:eastAsia="ru-RU"/>
        </w:rPr>
      </w:pPr>
      <w:r w:rsidRPr="00D92D89">
        <w:rPr>
          <w:rFonts w:ascii="Times New Roman" w:eastAsia="Times New Roman" w:hAnsi="Times New Roman" w:cs="Times New Roman"/>
          <w:i/>
          <w:color w:val="000000"/>
          <w:sz w:val="24"/>
          <w:szCs w:val="24"/>
          <w:lang w:eastAsia="ru-RU"/>
        </w:rPr>
        <w:t xml:space="preserve">Ситуационная задача № 2 </w:t>
      </w:r>
    </w:p>
    <w:p w:rsidR="00B431DA" w:rsidRPr="00D92D89" w:rsidRDefault="00B431DA" w:rsidP="00B431DA">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Избиратель Хлестаков П.С. обратился в избирательную комиссию городского поселения с заявлением о нарушении кандидатом Яблоковым С.М. его избирательных прав путем очень активного проведения предвыборной агитации: его агитационные ролики постоянно показывают по телевизору и он (Хлестаков П.С.) вынужден их смотреть, на соседнем доме, куда выходят окна квартиры Хлестакова П.С., размещен огромный плакат кандидата Яблокова С.М., ему постоянно приходят смс сообщения с призывом голосовать за Яблокова С.М., но последней каплей стало то, что Хлестаков П.С. купил в магазине рядом с его домом пакет молока с наклейкой, содержащей надпись «Пьешь молоко – голосуй за Яблокова!». Позднее секретарь комиссии сообщила Хлестакову П.С., что его заявление рассмотрено заместителем председателя комиссии и никаких нарушений в действиях Яблокова С.М. не установлено. На вопрос: почему заявление рассматривал заместитель председателя,- секретарь сообщила, что решением избирательной комиссии заместитель председателя комиссии и еще один член комиссии уполномочены составлять протоколы об административных правонарушениях, поэтому все заявления рассматривают они. Хлестаков П.С. не был удовлетворен таким ответом и обратился в областную избирательную комиссию с жалобой на решение заместителя председателя комиссии.  </w:t>
      </w:r>
    </w:p>
    <w:p w:rsidR="00B431DA" w:rsidRPr="00D92D89" w:rsidRDefault="00B431DA" w:rsidP="00B431DA">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Каков порядок рассмотрения избирательных споров избирательными комиссиями? Может ли данное решение быть обжаловано в избирательную комиссию субъекта РФ? Какое решение вправе вынести областная избирательная комиссия по поступившей к ней жалобе Хлестакова П.С.?  </w:t>
      </w:r>
    </w:p>
    <w:p w:rsidR="00B431DA" w:rsidRDefault="00B431DA" w:rsidP="00B431DA">
      <w:pPr>
        <w:shd w:val="clear" w:color="auto" w:fill="FFFFFF"/>
        <w:suppressAutoHyphens/>
        <w:spacing w:after="0" w:line="240" w:lineRule="auto"/>
        <w:ind w:firstLine="720"/>
        <w:jc w:val="both"/>
        <w:rPr>
          <w:rFonts w:ascii="Times New Roman" w:eastAsia="Times New Roman" w:hAnsi="Times New Roman" w:cs="Times New Roman"/>
          <w:i/>
          <w:color w:val="000000"/>
          <w:sz w:val="24"/>
          <w:szCs w:val="24"/>
          <w:lang w:eastAsia="ru-RU"/>
        </w:rPr>
      </w:pPr>
      <w:r w:rsidRPr="00D92D89">
        <w:rPr>
          <w:rFonts w:ascii="Times New Roman" w:eastAsia="Times New Roman" w:hAnsi="Times New Roman" w:cs="Times New Roman"/>
          <w:i/>
          <w:color w:val="000000"/>
          <w:sz w:val="24"/>
          <w:szCs w:val="24"/>
          <w:lang w:eastAsia="ru-RU"/>
        </w:rPr>
        <w:t xml:space="preserve">Ситуационная задача № 3 </w:t>
      </w:r>
    </w:p>
    <w:p w:rsidR="00B431DA" w:rsidRPr="00D92D89" w:rsidRDefault="00B431DA" w:rsidP="00B431DA">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Выборы главы муниципального образования были назначены на 13 сентября 2015 г. Кандидат Махно Б.И. был зарегистрирован в качестве кандидата 10 августа. 27 августа кандидат Донской Д.А. обратился в Индустриальный районный суд с заявлением об отмене регистрации кандидата. Индустриальный районный суд рассмотрел дело 30 августа и отказал в удовлетворении требований, сославшись на ч. 2 ст. 260 ГПК РФ и указав на пропуск заявителем срока для обращения с таким заявлением в суд. </w:t>
      </w:r>
    </w:p>
    <w:p w:rsidR="00B431DA" w:rsidRPr="00D92D89" w:rsidRDefault="00B431DA" w:rsidP="00B431DA">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lastRenderedPageBreak/>
        <w:t>Законно ли решение Индустриального районного суда?</w:t>
      </w:r>
    </w:p>
    <w:p w:rsidR="00B431DA" w:rsidRDefault="00B431DA" w:rsidP="00B431DA">
      <w:pPr>
        <w:shd w:val="clear" w:color="auto" w:fill="FFFFFF"/>
        <w:suppressAutoHyphens/>
        <w:spacing w:after="0" w:line="240" w:lineRule="auto"/>
        <w:ind w:firstLine="720"/>
        <w:jc w:val="both"/>
        <w:rPr>
          <w:rFonts w:ascii="Times New Roman" w:eastAsia="Times New Roman" w:hAnsi="Times New Roman" w:cs="Times New Roman"/>
          <w:i/>
          <w:color w:val="000000"/>
          <w:sz w:val="24"/>
          <w:szCs w:val="24"/>
          <w:lang w:eastAsia="ru-RU"/>
        </w:rPr>
      </w:pPr>
      <w:r w:rsidRPr="00D92D89">
        <w:rPr>
          <w:rFonts w:ascii="Times New Roman" w:eastAsia="Times New Roman" w:hAnsi="Times New Roman" w:cs="Times New Roman"/>
          <w:i/>
          <w:color w:val="000000"/>
          <w:sz w:val="24"/>
          <w:szCs w:val="24"/>
          <w:lang w:eastAsia="ru-RU"/>
        </w:rPr>
        <w:t xml:space="preserve">Ситуационная задача № </w:t>
      </w:r>
      <w:r>
        <w:rPr>
          <w:rFonts w:ascii="Times New Roman" w:eastAsia="Times New Roman" w:hAnsi="Times New Roman" w:cs="Times New Roman"/>
          <w:i/>
          <w:color w:val="000000"/>
          <w:sz w:val="24"/>
          <w:szCs w:val="24"/>
          <w:lang w:eastAsia="ru-RU"/>
        </w:rPr>
        <w:t>4</w:t>
      </w:r>
      <w:r w:rsidRPr="00D92D89">
        <w:rPr>
          <w:rFonts w:ascii="Times New Roman" w:eastAsia="Times New Roman" w:hAnsi="Times New Roman" w:cs="Times New Roman"/>
          <w:i/>
          <w:color w:val="000000"/>
          <w:sz w:val="24"/>
          <w:szCs w:val="24"/>
          <w:lang w:eastAsia="ru-RU"/>
        </w:rPr>
        <w:t xml:space="preserve"> </w:t>
      </w:r>
    </w:p>
    <w:p w:rsidR="00B431DA" w:rsidRPr="00D92D89" w:rsidRDefault="00B431DA" w:rsidP="00B431DA">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Работник ООО «Инновационная компания» Пуговкин С.М., являющийся доверенным лицом кандидата, обратился к Генеральному директору указанной организации Новых А.П. с заявлением о предоставлении отпуска без сохранения заработной платы продолжительностью 30 дней (до пятницы, предшествующей дню голосования). Однако генеральный директор отказал Пуговкину С.М. в предоставлении отпуска по причине того, что в организации работает всего 5 человек и заменить его некем, а в случае предоставления ему отпуска придется отправлять в отпуск всех сотрудников, потому что в его отсутствие смысла им работать нет, к тому же статья 128 Трудового кодекса РФ не обязывает ему предоставлять отпуск.  </w:t>
      </w:r>
    </w:p>
    <w:p w:rsidR="00B431DA" w:rsidRPr="00D92D89" w:rsidRDefault="00B431DA" w:rsidP="00B431DA">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Правомерен ли отказ в предоставлении отпуска Пуговкину С.М.? Куда может быть обжалован отказ в предоставлении отпуска? Содержатся ли в действиях Генерального директора ООО «Инновационная компания» Новых А.П. признаки избирательного правонарушения?</w:t>
      </w:r>
    </w:p>
    <w:p w:rsidR="00B431DA" w:rsidRDefault="00B431DA" w:rsidP="00B431DA">
      <w:pPr>
        <w:shd w:val="clear" w:color="auto" w:fill="FFFFFF"/>
        <w:suppressAutoHyphens/>
        <w:spacing w:after="0" w:line="240" w:lineRule="auto"/>
        <w:ind w:firstLine="720"/>
        <w:jc w:val="both"/>
        <w:rPr>
          <w:rFonts w:ascii="Times New Roman" w:eastAsia="Times New Roman" w:hAnsi="Times New Roman" w:cs="Times New Roman"/>
          <w:i/>
          <w:color w:val="000000"/>
          <w:sz w:val="24"/>
          <w:szCs w:val="24"/>
          <w:lang w:eastAsia="ru-RU"/>
        </w:rPr>
      </w:pPr>
      <w:r w:rsidRPr="00D92D89">
        <w:rPr>
          <w:rFonts w:ascii="Times New Roman" w:eastAsia="Times New Roman" w:hAnsi="Times New Roman" w:cs="Times New Roman"/>
          <w:i/>
          <w:color w:val="000000"/>
          <w:sz w:val="24"/>
          <w:szCs w:val="24"/>
          <w:lang w:eastAsia="ru-RU"/>
        </w:rPr>
        <w:t xml:space="preserve">Ситуационная задача № </w:t>
      </w:r>
      <w:r>
        <w:rPr>
          <w:rFonts w:ascii="Times New Roman" w:eastAsia="Times New Roman" w:hAnsi="Times New Roman" w:cs="Times New Roman"/>
          <w:i/>
          <w:color w:val="000000"/>
          <w:sz w:val="24"/>
          <w:szCs w:val="24"/>
          <w:lang w:eastAsia="ru-RU"/>
        </w:rPr>
        <w:t>5</w:t>
      </w:r>
      <w:r w:rsidRPr="00D92D89">
        <w:rPr>
          <w:rFonts w:ascii="Times New Roman" w:eastAsia="Times New Roman" w:hAnsi="Times New Roman" w:cs="Times New Roman"/>
          <w:i/>
          <w:color w:val="000000"/>
          <w:sz w:val="24"/>
          <w:szCs w:val="24"/>
          <w:lang w:eastAsia="ru-RU"/>
        </w:rPr>
        <w:t xml:space="preserve"> </w:t>
      </w:r>
    </w:p>
    <w:p w:rsidR="00B431DA" w:rsidRPr="00D92D89" w:rsidRDefault="00B431DA" w:rsidP="00B431DA">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Выдвинутый кандидат Пономарев В.С. представил в избирательную комиссию необходимые в соответствии с избирательным законодательством документы о выдвижении кандидатом, а также подписные листы с подписями избирателей в поддержку его выдвижения. Избирательная комиссия провела проверку представленных документов и подписных листов и установила, что достоверных и действительных подписей достаточно для регистрации Пономарева В.С. кандидатом. Однако избирательная комиссия приняла решения об отказе в регистрации Пономарева В.С. кандидатом, мотивировав свое решение тем, что законом субъекта РФ предусмотрено, что кандидат обязан представить первый финансовый отчет одновременно с представлением документов, необходимых для регистрации кандидата, а Пономарев В.С. представил первый финансовый отчет на один день позже. Пономарев В.С. с данным решением комиссии не согласился и обратился в суд с заявлением об отмене данного решения, указав, что  отчет был предоставлен позже положенного всего на один день, на момент принятия решения об отказе в регистрации комиссия располагала первым финансовым отчетом, более того, Федеральный закон «Об основных гарантиях избирательных прав и права на участие в референдуме граждан Российской Федерации» не относит первый  финансовый отчет к числу документов, необходимых для регистрации кандидатов. </w:t>
      </w:r>
    </w:p>
    <w:p w:rsidR="00B431DA" w:rsidRPr="00D92D89" w:rsidRDefault="00B431DA" w:rsidP="00B431DA">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Разрешите указанный избирательный спор.</w:t>
      </w:r>
    </w:p>
    <w:p w:rsidR="00B431DA" w:rsidRPr="00B431DA" w:rsidRDefault="00B431DA" w:rsidP="00B431DA">
      <w:pPr>
        <w:shd w:val="clear" w:color="auto" w:fill="FFFFFF"/>
        <w:tabs>
          <w:tab w:val="left" w:pos="2079"/>
        </w:tabs>
        <w:suppressAutoHyphen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p>
    <w:p w:rsidR="00D92D89" w:rsidRPr="00D92D89" w:rsidRDefault="00B431DA"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Практическое занятие</w:t>
      </w:r>
      <w:r w:rsidR="00D92D89" w:rsidRPr="00D92D89">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14</w:t>
      </w:r>
      <w:r w:rsidR="00D92D89" w:rsidRPr="00D92D89">
        <w:rPr>
          <w:rFonts w:ascii="Times New Roman" w:eastAsia="Times New Roman" w:hAnsi="Times New Roman" w:cs="Times New Roman"/>
          <w:color w:val="000000"/>
          <w:sz w:val="24"/>
          <w:szCs w:val="24"/>
          <w:lang w:eastAsia="ru-RU"/>
        </w:rPr>
        <w:t xml:space="preserve"> «</w:t>
      </w:r>
      <w:r w:rsidRPr="00B431DA">
        <w:rPr>
          <w:rFonts w:ascii="Times New Roman" w:eastAsia="Times New Roman" w:hAnsi="Times New Roman" w:cs="Times New Roman"/>
          <w:color w:val="000000"/>
          <w:sz w:val="24"/>
          <w:szCs w:val="24"/>
          <w:lang w:eastAsia="ru-RU"/>
        </w:rPr>
        <w:t>Юридическая ответственность за нарушения избирательного законодательства</w:t>
      </w:r>
      <w:r w:rsidR="00D92D89" w:rsidRPr="00D92D89">
        <w:rPr>
          <w:rFonts w:ascii="Times New Roman" w:eastAsia="Times New Roman" w:hAnsi="Times New Roman" w:cs="Times New Roman"/>
          <w:color w:val="000000"/>
          <w:sz w:val="24"/>
          <w:szCs w:val="24"/>
          <w:lang w:eastAsia="ru-RU"/>
        </w:rPr>
        <w:t>»</w:t>
      </w:r>
    </w:p>
    <w:p w:rsidR="00D92D89" w:rsidRPr="00D92D89" w:rsidRDefault="00D92D89" w:rsidP="00B431DA">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1 Вопросы для устного опроса:</w:t>
      </w:r>
    </w:p>
    <w:p w:rsidR="00B431DA" w:rsidRPr="00B431DA" w:rsidRDefault="00B431DA" w:rsidP="00B431DA">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 </w:t>
      </w:r>
      <w:r w:rsidRPr="00B431DA">
        <w:rPr>
          <w:rFonts w:ascii="Times New Roman" w:eastAsia="Times New Roman" w:hAnsi="Times New Roman" w:cs="Times New Roman"/>
          <w:color w:val="000000"/>
          <w:sz w:val="24"/>
          <w:szCs w:val="24"/>
          <w:lang w:eastAsia="ru-RU"/>
        </w:rPr>
        <w:t>Понятие и виды юридической ответственности за нарушения норм избирательного законодательства.</w:t>
      </w:r>
    </w:p>
    <w:p w:rsidR="00B431DA" w:rsidRPr="00B431DA" w:rsidRDefault="00B431DA" w:rsidP="00B431DA">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1.2 </w:t>
      </w:r>
      <w:r w:rsidRPr="00B431DA">
        <w:rPr>
          <w:rFonts w:ascii="Times New Roman" w:eastAsia="Times New Roman" w:hAnsi="Times New Roman" w:cs="Times New Roman"/>
          <w:color w:val="000000"/>
          <w:sz w:val="24"/>
          <w:szCs w:val="24"/>
          <w:lang w:eastAsia="ru-RU"/>
        </w:rPr>
        <w:t>Конституционно-правовая ответственность.</w:t>
      </w:r>
    </w:p>
    <w:p w:rsidR="00B431DA" w:rsidRPr="00B431DA" w:rsidRDefault="00B431DA" w:rsidP="00B431DA">
      <w:pPr>
        <w:pStyle w:val="a9"/>
        <w:numPr>
          <w:ilvl w:val="0"/>
          <w:numId w:val="24"/>
        </w:numPr>
        <w:shd w:val="clear" w:color="auto" w:fill="FFFFFF"/>
        <w:suppressAutoHyphens/>
        <w:spacing w:after="0" w:line="240" w:lineRule="auto"/>
        <w:ind w:left="0" w:firstLine="709"/>
        <w:jc w:val="both"/>
        <w:rPr>
          <w:rFonts w:ascii="Times New Roman" w:eastAsia="Times New Roman" w:hAnsi="Times New Roman" w:cs="Times New Roman"/>
          <w:color w:val="000000"/>
          <w:sz w:val="24"/>
          <w:szCs w:val="24"/>
          <w:lang w:eastAsia="ru-RU"/>
        </w:rPr>
      </w:pPr>
      <w:r w:rsidRPr="00B431DA">
        <w:rPr>
          <w:rFonts w:ascii="Times New Roman" w:eastAsia="Times New Roman" w:hAnsi="Times New Roman" w:cs="Times New Roman"/>
          <w:color w:val="000000"/>
          <w:sz w:val="24"/>
          <w:szCs w:val="24"/>
          <w:lang w:eastAsia="ru-RU"/>
        </w:rPr>
        <w:t>Кто является субъектами конституционно-правовой ответственности за нарушения избирательного законодательства</w:t>
      </w:r>
    </w:p>
    <w:p w:rsidR="00B431DA" w:rsidRPr="00B431DA" w:rsidRDefault="00B431DA" w:rsidP="00B431DA">
      <w:pPr>
        <w:pStyle w:val="a9"/>
        <w:numPr>
          <w:ilvl w:val="0"/>
          <w:numId w:val="24"/>
        </w:numPr>
        <w:shd w:val="clear" w:color="auto" w:fill="FFFFFF"/>
        <w:suppressAutoHyphens/>
        <w:spacing w:after="0" w:line="240" w:lineRule="auto"/>
        <w:ind w:left="0" w:firstLine="709"/>
        <w:jc w:val="both"/>
        <w:rPr>
          <w:rFonts w:ascii="Times New Roman" w:eastAsia="Times New Roman" w:hAnsi="Times New Roman" w:cs="Times New Roman"/>
          <w:color w:val="000000"/>
          <w:sz w:val="24"/>
          <w:szCs w:val="24"/>
          <w:lang w:eastAsia="ru-RU"/>
        </w:rPr>
      </w:pPr>
      <w:r w:rsidRPr="00B431DA">
        <w:rPr>
          <w:rFonts w:ascii="Times New Roman" w:eastAsia="Times New Roman" w:hAnsi="Times New Roman" w:cs="Times New Roman"/>
          <w:color w:val="000000"/>
          <w:sz w:val="24"/>
          <w:szCs w:val="24"/>
          <w:lang w:eastAsia="ru-RU"/>
        </w:rPr>
        <w:t>Виды применяемых санкций конституционно-правовой ответственности</w:t>
      </w:r>
    </w:p>
    <w:p w:rsidR="00B431DA" w:rsidRPr="00B431DA" w:rsidRDefault="00B431DA" w:rsidP="00B431DA">
      <w:pPr>
        <w:pStyle w:val="a9"/>
        <w:numPr>
          <w:ilvl w:val="0"/>
          <w:numId w:val="24"/>
        </w:numPr>
        <w:shd w:val="clear" w:color="auto" w:fill="FFFFFF"/>
        <w:suppressAutoHyphens/>
        <w:spacing w:after="0" w:line="240" w:lineRule="auto"/>
        <w:ind w:left="0" w:firstLine="709"/>
        <w:jc w:val="both"/>
        <w:rPr>
          <w:rFonts w:ascii="Times New Roman" w:eastAsia="Times New Roman" w:hAnsi="Times New Roman" w:cs="Times New Roman"/>
          <w:color w:val="000000"/>
          <w:sz w:val="24"/>
          <w:szCs w:val="24"/>
          <w:lang w:eastAsia="ru-RU"/>
        </w:rPr>
      </w:pPr>
      <w:r w:rsidRPr="00B431DA">
        <w:rPr>
          <w:rFonts w:ascii="Times New Roman" w:eastAsia="Times New Roman" w:hAnsi="Times New Roman" w:cs="Times New Roman"/>
          <w:color w:val="000000"/>
          <w:sz w:val="24"/>
          <w:szCs w:val="24"/>
          <w:lang w:eastAsia="ru-RU"/>
        </w:rPr>
        <w:t>По каким основаниям возможна отмена регистрации кандидата (списка кандидатов)</w:t>
      </w:r>
    </w:p>
    <w:p w:rsidR="00B431DA" w:rsidRPr="00B431DA" w:rsidRDefault="00B431DA" w:rsidP="00B431DA">
      <w:pPr>
        <w:pStyle w:val="a9"/>
        <w:numPr>
          <w:ilvl w:val="0"/>
          <w:numId w:val="24"/>
        </w:numPr>
        <w:shd w:val="clear" w:color="auto" w:fill="FFFFFF"/>
        <w:suppressAutoHyphens/>
        <w:spacing w:after="0" w:line="240" w:lineRule="auto"/>
        <w:ind w:left="0" w:firstLine="709"/>
        <w:jc w:val="both"/>
        <w:rPr>
          <w:rFonts w:ascii="Times New Roman" w:eastAsia="Times New Roman" w:hAnsi="Times New Roman" w:cs="Times New Roman"/>
          <w:color w:val="000000"/>
          <w:sz w:val="24"/>
          <w:szCs w:val="24"/>
          <w:lang w:eastAsia="ru-RU"/>
        </w:rPr>
      </w:pPr>
      <w:r w:rsidRPr="00B431DA">
        <w:rPr>
          <w:rFonts w:ascii="Times New Roman" w:eastAsia="Times New Roman" w:hAnsi="Times New Roman" w:cs="Times New Roman"/>
          <w:color w:val="000000"/>
          <w:sz w:val="24"/>
          <w:szCs w:val="24"/>
          <w:lang w:eastAsia="ru-RU"/>
        </w:rPr>
        <w:t>По каким основаниям возможно расформирование избирательной комиссии</w:t>
      </w:r>
    </w:p>
    <w:p w:rsidR="00B431DA" w:rsidRPr="00B431DA" w:rsidRDefault="00B431DA" w:rsidP="00B431DA">
      <w:pPr>
        <w:pStyle w:val="a9"/>
        <w:numPr>
          <w:ilvl w:val="0"/>
          <w:numId w:val="24"/>
        </w:numPr>
        <w:shd w:val="clear" w:color="auto" w:fill="FFFFFF"/>
        <w:suppressAutoHyphens/>
        <w:spacing w:after="0" w:line="240" w:lineRule="auto"/>
        <w:ind w:left="0" w:firstLine="709"/>
        <w:jc w:val="both"/>
        <w:rPr>
          <w:rFonts w:ascii="Times New Roman" w:eastAsia="Times New Roman" w:hAnsi="Times New Roman" w:cs="Times New Roman"/>
          <w:color w:val="000000"/>
          <w:sz w:val="24"/>
          <w:szCs w:val="24"/>
          <w:lang w:eastAsia="ru-RU"/>
        </w:rPr>
      </w:pPr>
      <w:r w:rsidRPr="00B431DA">
        <w:rPr>
          <w:rFonts w:ascii="Times New Roman" w:eastAsia="Times New Roman" w:hAnsi="Times New Roman" w:cs="Times New Roman"/>
          <w:color w:val="000000"/>
          <w:sz w:val="24"/>
          <w:szCs w:val="24"/>
          <w:lang w:eastAsia="ru-RU"/>
        </w:rPr>
        <w:t>Какие основания предусмотрены законом для отмены решения об итогах голосования, о результатах выборов, референдума</w:t>
      </w:r>
    </w:p>
    <w:p w:rsidR="00B431DA" w:rsidRPr="00B431DA" w:rsidRDefault="00B431DA" w:rsidP="00B431DA">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1.3 </w:t>
      </w:r>
      <w:r w:rsidRPr="00B431DA">
        <w:rPr>
          <w:rFonts w:ascii="Times New Roman" w:eastAsia="Times New Roman" w:hAnsi="Times New Roman" w:cs="Times New Roman"/>
          <w:color w:val="000000"/>
          <w:sz w:val="24"/>
          <w:szCs w:val="24"/>
          <w:lang w:eastAsia="ru-RU"/>
        </w:rPr>
        <w:t>Уголовная ответственность.</w:t>
      </w:r>
    </w:p>
    <w:p w:rsidR="00B431DA" w:rsidRPr="00B431DA" w:rsidRDefault="00B431DA" w:rsidP="00B431DA">
      <w:pPr>
        <w:pStyle w:val="a9"/>
        <w:numPr>
          <w:ilvl w:val="0"/>
          <w:numId w:val="33"/>
        </w:numPr>
        <w:shd w:val="clear" w:color="auto" w:fill="FFFFFF"/>
        <w:suppressAutoHyphens/>
        <w:spacing w:after="0" w:line="240" w:lineRule="auto"/>
        <w:ind w:left="0" w:firstLine="709"/>
        <w:jc w:val="both"/>
        <w:rPr>
          <w:rFonts w:ascii="Times New Roman" w:eastAsia="Times New Roman" w:hAnsi="Times New Roman" w:cs="Times New Roman"/>
          <w:color w:val="000000"/>
          <w:sz w:val="24"/>
          <w:szCs w:val="24"/>
          <w:lang w:eastAsia="ru-RU"/>
        </w:rPr>
      </w:pPr>
      <w:r w:rsidRPr="00B431DA">
        <w:rPr>
          <w:rFonts w:ascii="Times New Roman" w:eastAsia="Times New Roman" w:hAnsi="Times New Roman" w:cs="Times New Roman"/>
          <w:color w:val="000000"/>
          <w:sz w:val="24"/>
          <w:szCs w:val="24"/>
          <w:lang w:eastAsia="ru-RU"/>
        </w:rPr>
        <w:t>состав преступлений, предусмотренных ст. 141, 141.1, 142, 142.1, 142.2 УК РФ (субъект, субъективная сторона, объект, объективная сторона)</w:t>
      </w:r>
    </w:p>
    <w:p w:rsidR="00B431DA" w:rsidRPr="00B431DA" w:rsidRDefault="00B431DA" w:rsidP="00B431DA">
      <w:pPr>
        <w:pStyle w:val="a9"/>
        <w:numPr>
          <w:ilvl w:val="0"/>
          <w:numId w:val="33"/>
        </w:numPr>
        <w:shd w:val="clear" w:color="auto" w:fill="FFFFFF"/>
        <w:suppressAutoHyphens/>
        <w:spacing w:after="0" w:line="240" w:lineRule="auto"/>
        <w:ind w:left="0" w:firstLine="709"/>
        <w:jc w:val="both"/>
        <w:rPr>
          <w:rFonts w:ascii="Times New Roman" w:eastAsia="Times New Roman" w:hAnsi="Times New Roman" w:cs="Times New Roman"/>
          <w:color w:val="000000"/>
          <w:sz w:val="24"/>
          <w:szCs w:val="24"/>
          <w:lang w:eastAsia="ru-RU"/>
        </w:rPr>
      </w:pPr>
      <w:r w:rsidRPr="00B431DA">
        <w:rPr>
          <w:rFonts w:ascii="Times New Roman" w:eastAsia="Times New Roman" w:hAnsi="Times New Roman" w:cs="Times New Roman"/>
          <w:color w:val="000000"/>
          <w:sz w:val="24"/>
          <w:szCs w:val="24"/>
          <w:lang w:eastAsia="ru-RU"/>
        </w:rPr>
        <w:lastRenderedPageBreak/>
        <w:t>виды санкций, предусмотренных по указанным выше статьям УК РФ</w:t>
      </w:r>
    </w:p>
    <w:p w:rsidR="00B431DA" w:rsidRPr="00B431DA" w:rsidRDefault="00B431DA" w:rsidP="00B431DA">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1.4 </w:t>
      </w:r>
      <w:r w:rsidRPr="00B431DA">
        <w:rPr>
          <w:rFonts w:ascii="Times New Roman" w:eastAsia="Times New Roman" w:hAnsi="Times New Roman" w:cs="Times New Roman"/>
          <w:color w:val="000000"/>
          <w:sz w:val="24"/>
          <w:szCs w:val="24"/>
          <w:lang w:eastAsia="ru-RU"/>
        </w:rPr>
        <w:t>Административная ответственность.</w:t>
      </w:r>
    </w:p>
    <w:p w:rsidR="00B431DA" w:rsidRPr="00B431DA" w:rsidRDefault="00B431DA" w:rsidP="00B431DA">
      <w:pPr>
        <w:pStyle w:val="a9"/>
        <w:numPr>
          <w:ilvl w:val="0"/>
          <w:numId w:val="34"/>
        </w:numPr>
        <w:shd w:val="clear" w:color="auto" w:fill="FFFFFF"/>
        <w:suppressAutoHyphens/>
        <w:spacing w:after="0" w:line="240" w:lineRule="auto"/>
        <w:ind w:left="0" w:firstLine="709"/>
        <w:jc w:val="both"/>
        <w:rPr>
          <w:rFonts w:ascii="Times New Roman" w:eastAsia="Times New Roman" w:hAnsi="Times New Roman" w:cs="Times New Roman"/>
          <w:color w:val="000000"/>
          <w:sz w:val="24"/>
          <w:szCs w:val="24"/>
          <w:lang w:eastAsia="ru-RU"/>
        </w:rPr>
      </w:pPr>
      <w:r w:rsidRPr="00B431DA">
        <w:rPr>
          <w:rFonts w:ascii="Times New Roman" w:eastAsia="Times New Roman" w:hAnsi="Times New Roman" w:cs="Times New Roman"/>
          <w:color w:val="000000"/>
          <w:sz w:val="24"/>
          <w:szCs w:val="24"/>
          <w:lang w:eastAsia="ru-RU"/>
        </w:rPr>
        <w:t>Какие составы правонарушений предусматривает КоАП РФ за нарушения правил информирования избирателей и проведения предвыборной агитации, какая санкция предусмотрена</w:t>
      </w:r>
    </w:p>
    <w:p w:rsidR="00B431DA" w:rsidRPr="00B431DA" w:rsidRDefault="00B431DA" w:rsidP="00B431DA">
      <w:pPr>
        <w:pStyle w:val="a9"/>
        <w:numPr>
          <w:ilvl w:val="0"/>
          <w:numId w:val="34"/>
        </w:numPr>
        <w:shd w:val="clear" w:color="auto" w:fill="FFFFFF"/>
        <w:suppressAutoHyphens/>
        <w:spacing w:after="0" w:line="240" w:lineRule="auto"/>
        <w:ind w:left="0" w:firstLine="709"/>
        <w:jc w:val="both"/>
        <w:rPr>
          <w:rFonts w:ascii="Times New Roman" w:eastAsia="Times New Roman" w:hAnsi="Times New Roman" w:cs="Times New Roman"/>
          <w:color w:val="000000"/>
          <w:sz w:val="24"/>
          <w:szCs w:val="24"/>
          <w:lang w:eastAsia="ru-RU"/>
        </w:rPr>
      </w:pPr>
      <w:r w:rsidRPr="00B431DA">
        <w:rPr>
          <w:rFonts w:ascii="Times New Roman" w:eastAsia="Times New Roman" w:hAnsi="Times New Roman" w:cs="Times New Roman"/>
          <w:color w:val="000000"/>
          <w:sz w:val="24"/>
          <w:szCs w:val="24"/>
          <w:lang w:eastAsia="ru-RU"/>
        </w:rPr>
        <w:t>Какие составы правонарушений предусматривает КоАП РФ в сфере финансового обеспечения, санкция</w:t>
      </w:r>
    </w:p>
    <w:p w:rsidR="00B431DA" w:rsidRPr="00B431DA" w:rsidRDefault="00B431DA" w:rsidP="00B431DA">
      <w:pPr>
        <w:pStyle w:val="a9"/>
        <w:numPr>
          <w:ilvl w:val="0"/>
          <w:numId w:val="34"/>
        </w:numPr>
        <w:shd w:val="clear" w:color="auto" w:fill="FFFFFF"/>
        <w:suppressAutoHyphens/>
        <w:spacing w:after="0" w:line="240" w:lineRule="auto"/>
        <w:ind w:left="0" w:firstLine="709"/>
        <w:jc w:val="both"/>
        <w:rPr>
          <w:rFonts w:ascii="Times New Roman" w:eastAsia="Times New Roman" w:hAnsi="Times New Roman" w:cs="Times New Roman"/>
          <w:color w:val="000000"/>
          <w:sz w:val="24"/>
          <w:szCs w:val="24"/>
          <w:lang w:eastAsia="ru-RU"/>
        </w:rPr>
      </w:pPr>
      <w:r w:rsidRPr="00B431DA">
        <w:rPr>
          <w:rFonts w:ascii="Times New Roman" w:eastAsia="Times New Roman" w:hAnsi="Times New Roman" w:cs="Times New Roman"/>
          <w:color w:val="000000"/>
          <w:sz w:val="24"/>
          <w:szCs w:val="24"/>
          <w:lang w:eastAsia="ru-RU"/>
        </w:rPr>
        <w:t>Какие составы правонарушений предусматривает КоАП РФ в сфере работы с избирательной документацией и сведениями, санкция</w:t>
      </w:r>
    </w:p>
    <w:p w:rsidR="00B431DA" w:rsidRPr="00B431DA" w:rsidRDefault="00B431DA" w:rsidP="00B431DA">
      <w:pPr>
        <w:pStyle w:val="a9"/>
        <w:numPr>
          <w:ilvl w:val="0"/>
          <w:numId w:val="34"/>
        </w:numPr>
        <w:shd w:val="clear" w:color="auto" w:fill="FFFFFF"/>
        <w:suppressAutoHyphens/>
        <w:spacing w:after="0" w:line="240" w:lineRule="auto"/>
        <w:ind w:left="0" w:firstLine="709"/>
        <w:jc w:val="both"/>
        <w:rPr>
          <w:rFonts w:ascii="Times New Roman" w:eastAsia="Times New Roman" w:hAnsi="Times New Roman" w:cs="Times New Roman"/>
          <w:color w:val="000000"/>
          <w:sz w:val="24"/>
          <w:szCs w:val="24"/>
          <w:lang w:eastAsia="ru-RU"/>
        </w:rPr>
      </w:pPr>
      <w:r w:rsidRPr="00B431DA">
        <w:rPr>
          <w:rFonts w:ascii="Times New Roman" w:eastAsia="Times New Roman" w:hAnsi="Times New Roman" w:cs="Times New Roman"/>
          <w:color w:val="000000"/>
          <w:sz w:val="24"/>
          <w:szCs w:val="24"/>
          <w:lang w:eastAsia="ru-RU"/>
        </w:rPr>
        <w:t>Какие составы правонарушений предусматривает КоАП РФ в сфере осуществления законной деятельности избирательных комиссий, членов избирательных комиссий, наблюдателей, и иных участников избирательного процесса, санкция</w:t>
      </w:r>
    </w:p>
    <w:p w:rsidR="00B431DA" w:rsidRPr="00B431DA" w:rsidRDefault="00B431DA" w:rsidP="00B431DA">
      <w:pPr>
        <w:pStyle w:val="a9"/>
        <w:numPr>
          <w:ilvl w:val="0"/>
          <w:numId w:val="34"/>
        </w:numPr>
        <w:shd w:val="clear" w:color="auto" w:fill="FFFFFF"/>
        <w:suppressAutoHyphens/>
        <w:spacing w:after="0" w:line="240" w:lineRule="auto"/>
        <w:ind w:left="0" w:firstLine="709"/>
        <w:jc w:val="both"/>
        <w:rPr>
          <w:rFonts w:ascii="Times New Roman" w:eastAsia="Times New Roman" w:hAnsi="Times New Roman" w:cs="Times New Roman"/>
          <w:color w:val="000000"/>
          <w:sz w:val="24"/>
          <w:szCs w:val="24"/>
          <w:lang w:eastAsia="ru-RU"/>
        </w:rPr>
      </w:pPr>
      <w:r w:rsidRPr="00B431DA">
        <w:rPr>
          <w:rFonts w:ascii="Times New Roman" w:eastAsia="Times New Roman" w:hAnsi="Times New Roman" w:cs="Times New Roman"/>
          <w:color w:val="000000"/>
          <w:sz w:val="24"/>
          <w:szCs w:val="24"/>
          <w:lang w:eastAsia="ru-RU"/>
        </w:rPr>
        <w:t>Какие составы правонарушений предусматривает КоАП РФ за нарушения иных прав участников избирательного процесса и принципа их равноправия, санкция</w:t>
      </w:r>
    </w:p>
    <w:p w:rsidR="00B431DA" w:rsidRPr="00B431DA" w:rsidRDefault="00B431DA" w:rsidP="00B431DA">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1.5 </w:t>
      </w:r>
      <w:r w:rsidRPr="00B431DA">
        <w:rPr>
          <w:rFonts w:ascii="Times New Roman" w:eastAsia="Times New Roman" w:hAnsi="Times New Roman" w:cs="Times New Roman"/>
          <w:color w:val="000000"/>
          <w:sz w:val="24"/>
          <w:szCs w:val="24"/>
          <w:lang w:eastAsia="ru-RU"/>
        </w:rPr>
        <w:t>Гражданско-правовая ответственность.</w:t>
      </w:r>
    </w:p>
    <w:p w:rsidR="00B431DA" w:rsidRPr="00B431DA" w:rsidRDefault="00B431DA" w:rsidP="00B431DA">
      <w:pPr>
        <w:pStyle w:val="a9"/>
        <w:numPr>
          <w:ilvl w:val="0"/>
          <w:numId w:val="34"/>
        </w:numPr>
        <w:shd w:val="clear" w:color="auto" w:fill="FFFFFF"/>
        <w:suppressAutoHyphens/>
        <w:spacing w:after="0" w:line="240" w:lineRule="auto"/>
        <w:ind w:left="0" w:firstLine="709"/>
        <w:jc w:val="both"/>
        <w:rPr>
          <w:rFonts w:ascii="Times New Roman" w:eastAsia="Times New Roman" w:hAnsi="Times New Roman" w:cs="Times New Roman"/>
          <w:color w:val="000000"/>
          <w:sz w:val="24"/>
          <w:szCs w:val="24"/>
          <w:lang w:eastAsia="ru-RU"/>
        </w:rPr>
      </w:pPr>
      <w:r w:rsidRPr="00B431DA">
        <w:rPr>
          <w:rFonts w:ascii="Times New Roman" w:eastAsia="Times New Roman" w:hAnsi="Times New Roman" w:cs="Times New Roman"/>
          <w:color w:val="000000"/>
          <w:sz w:val="24"/>
          <w:szCs w:val="24"/>
          <w:lang w:eastAsia="ru-RU"/>
        </w:rPr>
        <w:t>Что является объектом гражданско-правовой ответственности</w:t>
      </w:r>
    </w:p>
    <w:p w:rsidR="00B431DA" w:rsidRPr="00B431DA" w:rsidRDefault="00B431DA" w:rsidP="00B431DA">
      <w:pPr>
        <w:pStyle w:val="a9"/>
        <w:numPr>
          <w:ilvl w:val="0"/>
          <w:numId w:val="34"/>
        </w:numPr>
        <w:shd w:val="clear" w:color="auto" w:fill="FFFFFF"/>
        <w:suppressAutoHyphens/>
        <w:spacing w:after="0" w:line="240" w:lineRule="auto"/>
        <w:ind w:left="0" w:firstLine="709"/>
        <w:jc w:val="both"/>
        <w:rPr>
          <w:rFonts w:ascii="Times New Roman" w:eastAsia="Times New Roman" w:hAnsi="Times New Roman" w:cs="Times New Roman"/>
          <w:color w:val="000000"/>
          <w:sz w:val="24"/>
          <w:szCs w:val="24"/>
          <w:lang w:eastAsia="ru-RU"/>
        </w:rPr>
      </w:pPr>
      <w:r w:rsidRPr="00B431DA">
        <w:rPr>
          <w:rFonts w:ascii="Times New Roman" w:eastAsia="Times New Roman" w:hAnsi="Times New Roman" w:cs="Times New Roman"/>
          <w:color w:val="000000"/>
          <w:sz w:val="24"/>
          <w:szCs w:val="24"/>
          <w:lang w:eastAsia="ru-RU"/>
        </w:rPr>
        <w:t>Какие правила защиты деловой репутации граждан применяются в сфере избирательных правоотношений</w:t>
      </w:r>
    </w:p>
    <w:p w:rsidR="00B431DA" w:rsidRPr="00B431DA" w:rsidRDefault="00B431DA" w:rsidP="00B431DA">
      <w:pPr>
        <w:pStyle w:val="a9"/>
        <w:numPr>
          <w:ilvl w:val="0"/>
          <w:numId w:val="34"/>
        </w:numPr>
        <w:shd w:val="clear" w:color="auto" w:fill="FFFFFF"/>
        <w:suppressAutoHyphens/>
        <w:spacing w:after="0" w:line="240" w:lineRule="auto"/>
        <w:ind w:left="0" w:firstLine="709"/>
        <w:jc w:val="both"/>
        <w:rPr>
          <w:rFonts w:ascii="Times New Roman" w:eastAsia="Times New Roman" w:hAnsi="Times New Roman" w:cs="Times New Roman"/>
          <w:color w:val="000000"/>
          <w:sz w:val="24"/>
          <w:szCs w:val="24"/>
          <w:lang w:eastAsia="ru-RU"/>
        </w:rPr>
      </w:pPr>
      <w:r w:rsidRPr="00B431DA">
        <w:rPr>
          <w:rFonts w:ascii="Times New Roman" w:eastAsia="Times New Roman" w:hAnsi="Times New Roman" w:cs="Times New Roman"/>
          <w:color w:val="000000"/>
          <w:sz w:val="24"/>
          <w:szCs w:val="24"/>
          <w:lang w:eastAsia="ru-RU"/>
        </w:rPr>
        <w:t>Нормы какого законодательства подлежат применению в данной сфере правоотношений</w:t>
      </w:r>
    </w:p>
    <w:p w:rsidR="00B431DA" w:rsidRDefault="00B431DA" w:rsidP="00B431DA">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Задания для самоподготовки:</w:t>
      </w:r>
    </w:p>
    <w:p w:rsidR="00B431DA" w:rsidRDefault="00B431DA"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 Решить задачи</w:t>
      </w:r>
    </w:p>
    <w:p w:rsidR="00B431DA" w:rsidRDefault="00D92D89" w:rsidP="00D92D89">
      <w:pPr>
        <w:shd w:val="clear" w:color="auto" w:fill="FFFFFF"/>
        <w:suppressAutoHyphens/>
        <w:spacing w:after="0" w:line="240" w:lineRule="auto"/>
        <w:ind w:firstLine="720"/>
        <w:jc w:val="both"/>
        <w:rPr>
          <w:rFonts w:ascii="Times New Roman" w:eastAsia="Times New Roman" w:hAnsi="Times New Roman" w:cs="Times New Roman"/>
          <w:i/>
          <w:color w:val="000000"/>
          <w:sz w:val="24"/>
          <w:szCs w:val="24"/>
          <w:lang w:eastAsia="ru-RU"/>
        </w:rPr>
      </w:pPr>
      <w:r w:rsidRPr="00D92D89">
        <w:rPr>
          <w:rFonts w:ascii="Times New Roman" w:eastAsia="Times New Roman" w:hAnsi="Times New Roman" w:cs="Times New Roman"/>
          <w:i/>
          <w:color w:val="000000"/>
          <w:sz w:val="24"/>
          <w:szCs w:val="24"/>
          <w:lang w:eastAsia="ru-RU"/>
        </w:rPr>
        <w:t xml:space="preserve">Ситуационная задача № </w:t>
      </w:r>
      <w:r w:rsidR="00B431DA">
        <w:rPr>
          <w:rFonts w:ascii="Times New Roman" w:eastAsia="Times New Roman" w:hAnsi="Times New Roman" w:cs="Times New Roman"/>
          <w:i/>
          <w:color w:val="000000"/>
          <w:sz w:val="24"/>
          <w:szCs w:val="24"/>
          <w:lang w:eastAsia="ru-RU"/>
        </w:rPr>
        <w:t>1</w:t>
      </w:r>
      <w:r w:rsidRPr="00D92D89">
        <w:rPr>
          <w:rFonts w:ascii="Times New Roman" w:eastAsia="Times New Roman" w:hAnsi="Times New Roman" w:cs="Times New Roman"/>
          <w:i/>
          <w:color w:val="000000"/>
          <w:sz w:val="24"/>
          <w:szCs w:val="24"/>
          <w:lang w:eastAsia="ru-RU"/>
        </w:rPr>
        <w:t xml:space="preserve"> </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Придя утром на работу, директор муниципального предприятия обнаружил, что на одной из стен здания предприятия «красуется» агитационный плакат кандидата Назина К.А. размером 6 Х 6 м2 . Поскольку директор согласия на размещение материала не давал, то он вызвал к себе начальника юридического отдела предприятия и поручил ему разобраться с этим вопросом. Юридическому отделу удалось установить, что орган местного самоуправления, осуществляющий права собственника предприятия, также такого согласия не давал, плакат был размещен рекламным агентством «Квартет» по заказу кандидата Назина К.А.  Какие меры юридической ответственности могут быть применены в данном случае, кем и к кому?  </w:t>
      </w:r>
    </w:p>
    <w:p w:rsidR="00B431DA" w:rsidRDefault="00D92D89" w:rsidP="00D92D89">
      <w:pPr>
        <w:shd w:val="clear" w:color="auto" w:fill="FFFFFF"/>
        <w:suppressAutoHyphens/>
        <w:spacing w:after="0" w:line="240" w:lineRule="auto"/>
        <w:ind w:firstLine="720"/>
        <w:jc w:val="both"/>
        <w:rPr>
          <w:rFonts w:ascii="Times New Roman" w:eastAsia="Times New Roman" w:hAnsi="Times New Roman" w:cs="Times New Roman"/>
          <w:i/>
          <w:color w:val="000000"/>
          <w:sz w:val="24"/>
          <w:szCs w:val="24"/>
          <w:lang w:eastAsia="ru-RU"/>
        </w:rPr>
      </w:pPr>
      <w:r w:rsidRPr="00D92D89">
        <w:rPr>
          <w:rFonts w:ascii="Times New Roman" w:eastAsia="Times New Roman" w:hAnsi="Times New Roman" w:cs="Times New Roman"/>
          <w:i/>
          <w:color w:val="000000"/>
          <w:sz w:val="24"/>
          <w:szCs w:val="24"/>
          <w:lang w:eastAsia="ru-RU"/>
        </w:rPr>
        <w:t xml:space="preserve">Ситуационная задача № </w:t>
      </w:r>
      <w:r w:rsidR="00B431DA">
        <w:rPr>
          <w:rFonts w:ascii="Times New Roman" w:eastAsia="Times New Roman" w:hAnsi="Times New Roman" w:cs="Times New Roman"/>
          <w:i/>
          <w:color w:val="000000"/>
          <w:sz w:val="24"/>
          <w:szCs w:val="24"/>
          <w:lang w:eastAsia="ru-RU"/>
        </w:rPr>
        <w:t>2</w:t>
      </w:r>
      <w:r w:rsidRPr="00D92D89">
        <w:rPr>
          <w:rFonts w:ascii="Times New Roman" w:eastAsia="Times New Roman" w:hAnsi="Times New Roman" w:cs="Times New Roman"/>
          <w:i/>
          <w:color w:val="000000"/>
          <w:sz w:val="24"/>
          <w:szCs w:val="24"/>
          <w:lang w:eastAsia="ru-RU"/>
        </w:rPr>
        <w:t xml:space="preserve"> </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К гражданину Сомову К.Р., выдвинувшему свою кандидатуру в порядке самовыдвижения на выборах в собрание депутатов сельского поселения, обратился Сырых М.Н. с предложением организовать сбор подписей избирателей в его поддержку. Сырых М.Н. сообщил, что у него есть сложившаяся команда, они провели уже пять избирательных кампаний, поэтому все знают и умеют, притом делают работу по умеренным расценкам. Сомов К.Р. согласился и через неделю Сырых М.Н. принес ему подписные листы для заверения. Сомов К.Р. сдал подписные листы в избирательную комиссию для регистрации в качестве кандидата. Избирательная комиссия провела проверку подписных листов и признала 100 % подписей недостоверными. Оказалось, что такие избиратели действительно проживают по указанным адресам, но паспортные данные указаны неверно. Сомову К.Р. было отказано в регистрации кандидатом. Сомов К.Р. сам обошел ряд граждан, числившихся в его подписных листах, и узнал, что никто к ним не приходил и подписи в его поддержку они не ставили. Сырых М.Н. Сомову К.Р. найти не удалось.  </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Какие меры для защиты своих избирательных прав может предпринять Сомов К.Р. в данной ситуации? Признаки какого правонарушения содержатся в действиях Сырых М.Н.? Какая ответственность предусмотрена действующим законодательством за совершение такого деяния?</w:t>
      </w:r>
    </w:p>
    <w:p w:rsidR="00D92D89" w:rsidRDefault="00B431DA" w:rsidP="00D92D8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2.2 </w:t>
      </w:r>
      <w:r w:rsidRPr="00B431DA">
        <w:rPr>
          <w:rFonts w:ascii="Times New Roman" w:eastAsia="Times New Roman" w:hAnsi="Times New Roman" w:cs="Times New Roman"/>
          <w:sz w:val="24"/>
          <w:szCs w:val="24"/>
          <w:lang w:eastAsia="ru-RU"/>
        </w:rPr>
        <w:t>Составить график количества лиц, подвергнутых наказаниям по делам об административных правонарушениях</w:t>
      </w:r>
      <w:r w:rsidRPr="00B431DA">
        <w:rPr>
          <w:rFonts w:ascii="Times New Roman" w:eastAsia="Times New Roman" w:hAnsi="Times New Roman" w:cs="Times New Roman"/>
          <w:sz w:val="24"/>
          <w:szCs w:val="24"/>
          <w:lang w:eastAsia="ru-RU"/>
        </w:rPr>
        <w:tab/>
        <w:t>за правонарушения, связанные с избирательными правами (ст. 5.1, 5.3-5.25, 5.45-5.52, 5.56, 5.58 КоАП РФ) в целом по России и по Приволжскому федеральному округу в отдельности за 201</w:t>
      </w:r>
      <w:r>
        <w:rPr>
          <w:rFonts w:ascii="Times New Roman" w:eastAsia="Times New Roman" w:hAnsi="Times New Roman" w:cs="Times New Roman"/>
          <w:sz w:val="24"/>
          <w:szCs w:val="24"/>
          <w:lang w:eastAsia="ru-RU"/>
        </w:rPr>
        <w:t>5</w:t>
      </w:r>
      <w:r w:rsidRPr="00B431DA">
        <w:rPr>
          <w:rFonts w:ascii="Times New Roman" w:eastAsia="Times New Roman" w:hAnsi="Times New Roman" w:cs="Times New Roman"/>
          <w:sz w:val="24"/>
          <w:szCs w:val="24"/>
          <w:lang w:eastAsia="ru-RU"/>
        </w:rPr>
        <w:t>, 201</w:t>
      </w:r>
      <w:r>
        <w:rPr>
          <w:rFonts w:ascii="Times New Roman" w:eastAsia="Times New Roman" w:hAnsi="Times New Roman" w:cs="Times New Roman"/>
          <w:sz w:val="24"/>
          <w:szCs w:val="24"/>
          <w:lang w:eastAsia="ru-RU"/>
        </w:rPr>
        <w:t>6</w:t>
      </w:r>
      <w:r w:rsidRPr="00B431DA">
        <w:rPr>
          <w:rFonts w:ascii="Times New Roman" w:eastAsia="Times New Roman" w:hAnsi="Times New Roman" w:cs="Times New Roman"/>
          <w:sz w:val="24"/>
          <w:szCs w:val="24"/>
          <w:lang w:eastAsia="ru-RU"/>
        </w:rPr>
        <w:t>, 201</w:t>
      </w:r>
      <w:r>
        <w:rPr>
          <w:rFonts w:ascii="Times New Roman" w:eastAsia="Times New Roman" w:hAnsi="Times New Roman" w:cs="Times New Roman"/>
          <w:sz w:val="24"/>
          <w:szCs w:val="24"/>
          <w:lang w:eastAsia="ru-RU"/>
        </w:rPr>
        <w:t>7</w:t>
      </w:r>
      <w:r w:rsidRPr="00B431DA">
        <w:rPr>
          <w:rFonts w:ascii="Times New Roman" w:eastAsia="Times New Roman" w:hAnsi="Times New Roman" w:cs="Times New Roman"/>
          <w:sz w:val="24"/>
          <w:szCs w:val="24"/>
          <w:lang w:eastAsia="ru-RU"/>
        </w:rPr>
        <w:t xml:space="preserve"> гг.</w:t>
      </w:r>
    </w:p>
    <w:p w:rsidR="00B431DA" w:rsidRDefault="00B431DA" w:rsidP="00D92D89">
      <w:pPr>
        <w:spacing w:after="0" w:line="240" w:lineRule="auto"/>
        <w:ind w:firstLine="720"/>
        <w:jc w:val="both"/>
        <w:rPr>
          <w:rFonts w:ascii="Times New Roman" w:eastAsia="Times New Roman" w:hAnsi="Times New Roman" w:cs="Times New Roman"/>
          <w:sz w:val="24"/>
          <w:szCs w:val="24"/>
          <w:lang w:eastAsia="ru-RU"/>
        </w:rPr>
      </w:pPr>
    </w:p>
    <w:p w:rsidR="00D92D89" w:rsidRPr="00D92D89" w:rsidRDefault="00D92D89" w:rsidP="00E46400">
      <w:pPr>
        <w:spacing w:after="0" w:line="240" w:lineRule="auto"/>
        <w:ind w:firstLine="720"/>
        <w:jc w:val="both"/>
        <w:rPr>
          <w:rFonts w:ascii="Times New Roman" w:eastAsia="Times New Roman" w:hAnsi="Times New Roman" w:cs="Times New Roman"/>
          <w:b/>
          <w:sz w:val="24"/>
          <w:szCs w:val="24"/>
          <w:lang w:eastAsia="ru-RU"/>
        </w:rPr>
      </w:pPr>
      <w:r w:rsidRPr="00D92D89">
        <w:rPr>
          <w:rFonts w:ascii="Times New Roman" w:eastAsia="Times New Roman" w:hAnsi="Times New Roman" w:cs="Times New Roman"/>
          <w:b/>
          <w:sz w:val="24"/>
          <w:szCs w:val="24"/>
          <w:lang w:eastAsia="ru-RU"/>
        </w:rPr>
        <w:t xml:space="preserve">Планы практических занятий для обучающихся </w:t>
      </w:r>
      <w:r w:rsidR="00B431DA">
        <w:rPr>
          <w:rFonts w:ascii="Times New Roman" w:eastAsia="Times New Roman" w:hAnsi="Times New Roman" w:cs="Times New Roman"/>
          <w:b/>
          <w:sz w:val="24"/>
          <w:szCs w:val="24"/>
          <w:lang w:eastAsia="ru-RU"/>
        </w:rPr>
        <w:t>за</w:t>
      </w:r>
      <w:r w:rsidRPr="00D92D89">
        <w:rPr>
          <w:rFonts w:ascii="Times New Roman" w:eastAsia="Times New Roman" w:hAnsi="Times New Roman" w:cs="Times New Roman"/>
          <w:b/>
          <w:sz w:val="24"/>
          <w:szCs w:val="24"/>
          <w:lang w:eastAsia="ru-RU"/>
        </w:rPr>
        <w:t>очной формы обучения</w:t>
      </w:r>
    </w:p>
    <w:p w:rsidR="00D92D89" w:rsidRDefault="00D92D89" w:rsidP="00E46400">
      <w:pPr>
        <w:spacing w:after="0" w:line="240" w:lineRule="auto"/>
        <w:ind w:firstLine="720"/>
        <w:jc w:val="both"/>
        <w:rPr>
          <w:rFonts w:ascii="Times New Roman" w:eastAsia="Times New Roman" w:hAnsi="Times New Roman" w:cs="Times New Roman"/>
          <w:sz w:val="24"/>
          <w:szCs w:val="24"/>
          <w:lang w:eastAsia="ru-RU"/>
        </w:rPr>
      </w:pPr>
    </w:p>
    <w:p w:rsidR="007300BB" w:rsidRPr="00D32447" w:rsidRDefault="007300BB"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Практическое занятие № 1 «</w:t>
      </w:r>
      <w:r w:rsidR="00E46400" w:rsidRPr="00D32447">
        <w:rPr>
          <w:rFonts w:ascii="Times New Roman" w:eastAsia="Times New Roman" w:hAnsi="Times New Roman" w:cs="Times New Roman"/>
          <w:sz w:val="24"/>
          <w:szCs w:val="24"/>
          <w:lang w:eastAsia="ru-RU"/>
        </w:rPr>
        <w:t>Избирательные правоотношения: понятие, структура, субъектный состав</w:t>
      </w:r>
      <w:r w:rsidRPr="00D32447">
        <w:rPr>
          <w:rFonts w:ascii="Times New Roman" w:eastAsia="Times New Roman" w:hAnsi="Times New Roman" w:cs="Times New Roman"/>
          <w:sz w:val="24"/>
          <w:szCs w:val="24"/>
          <w:lang w:eastAsia="ru-RU"/>
        </w:rPr>
        <w:t>»</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1 Вопросы для устного опроса:</w:t>
      </w:r>
    </w:p>
    <w:p w:rsidR="00E46400" w:rsidRPr="00D32447" w:rsidRDefault="00E46400" w:rsidP="00E46400">
      <w:pPr>
        <w:numPr>
          <w:ilvl w:val="0"/>
          <w:numId w:val="10"/>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правовой статус избирателей;</w:t>
      </w:r>
    </w:p>
    <w:p w:rsidR="00E46400" w:rsidRPr="00D32447" w:rsidRDefault="00E46400" w:rsidP="00E46400">
      <w:pPr>
        <w:numPr>
          <w:ilvl w:val="0"/>
          <w:numId w:val="10"/>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правовой статус кандидатов;</w:t>
      </w:r>
    </w:p>
    <w:p w:rsidR="00E46400" w:rsidRPr="00D32447" w:rsidRDefault="00E46400" w:rsidP="00E46400">
      <w:pPr>
        <w:numPr>
          <w:ilvl w:val="0"/>
          <w:numId w:val="10"/>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правовой статус избирательных объединений (политических партий);</w:t>
      </w:r>
    </w:p>
    <w:p w:rsidR="00E46400" w:rsidRPr="00D32447" w:rsidRDefault="00E46400" w:rsidP="00E46400">
      <w:pPr>
        <w:numPr>
          <w:ilvl w:val="0"/>
          <w:numId w:val="10"/>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доверенные лица, уполномоченные представители и наблюдатели в избирательном процессе;</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2 Задания для самоподготовки:</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2.1 Составить схему «Способы и основания выдвижения кандидатов» (используя нормы федерального закона от 12.06.2002 № 67-ФЗ «Об основных гарантиях избирательных прав и права на участие в референдуме граждан Российской Федерации»).</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2.2 Решить ситуационные задачи</w:t>
      </w:r>
    </w:p>
    <w:p w:rsidR="00E46400" w:rsidRPr="00D32447" w:rsidRDefault="00E46400" w:rsidP="00E46400">
      <w:pPr>
        <w:spacing w:after="0" w:line="240" w:lineRule="auto"/>
        <w:ind w:firstLine="720"/>
        <w:jc w:val="both"/>
        <w:rPr>
          <w:rFonts w:ascii="Times New Roman" w:eastAsia="Times New Roman" w:hAnsi="Times New Roman" w:cs="Times New Roman"/>
          <w:i/>
          <w:sz w:val="24"/>
          <w:szCs w:val="24"/>
          <w:lang w:eastAsia="ru-RU"/>
        </w:rPr>
      </w:pPr>
      <w:r w:rsidRPr="00D32447">
        <w:rPr>
          <w:rFonts w:ascii="Times New Roman" w:eastAsia="Times New Roman" w:hAnsi="Times New Roman" w:cs="Times New Roman"/>
          <w:i/>
          <w:sz w:val="24"/>
          <w:szCs w:val="24"/>
          <w:lang w:eastAsia="ru-RU"/>
        </w:rPr>
        <w:t>Ситуационная задача № 1 по теме «Избирательные правоотношения: понятие, структура, субъектный состав»</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Житель города Н. гражданин В. был приговорен 28 августа 2016 года к 3 годам лишения свободы с отбыванием наказания в колонии общего режима. 30 авгсута, находясь в следственном изоляторе, он потребовал предоставить ему возможность участвовать в выборах депутатов Государственной Думы Федерального Собрания Российской Федерации, которые должны были состояться 18 сентября 2016 года. Вправе ли гражданин В. участвовать в выборах депутатов Государственной Думы?</w:t>
      </w:r>
    </w:p>
    <w:p w:rsidR="00E46400" w:rsidRPr="00D32447" w:rsidRDefault="00E46400" w:rsidP="00E46400">
      <w:pPr>
        <w:spacing w:after="0" w:line="240" w:lineRule="auto"/>
        <w:ind w:firstLine="720"/>
        <w:jc w:val="both"/>
        <w:rPr>
          <w:rFonts w:ascii="Times New Roman" w:eastAsia="Times New Roman" w:hAnsi="Times New Roman" w:cs="Times New Roman"/>
          <w:i/>
          <w:sz w:val="24"/>
          <w:szCs w:val="24"/>
          <w:lang w:eastAsia="ru-RU"/>
        </w:rPr>
      </w:pPr>
      <w:r w:rsidRPr="00D32447">
        <w:rPr>
          <w:rFonts w:ascii="Times New Roman" w:eastAsia="Times New Roman" w:hAnsi="Times New Roman" w:cs="Times New Roman"/>
          <w:i/>
          <w:sz w:val="24"/>
          <w:szCs w:val="24"/>
          <w:lang w:eastAsia="ru-RU"/>
        </w:rPr>
        <w:t>Ситуационная задача № 2 по теме «Избирательные правоотношения: понятие, структура, субъектный состав»</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Гражданка России Шерина Ю.С., 2000 г.р. проживающая в г. Бузулуке, в марте 2016 г. вступила в брак.  18 сентября 2016 года в Оренбургской области состоятся выборы депутатов Законодательного Собрания Оренбургской области области. Обладает ли Шерина Ю.С. активным избирательным правом на этих выборах? В каких избирательных процедурах она вправе участвовать?</w:t>
      </w:r>
    </w:p>
    <w:p w:rsidR="00E46400" w:rsidRPr="00D32447" w:rsidRDefault="00E46400" w:rsidP="00E46400">
      <w:pPr>
        <w:spacing w:after="0" w:line="240" w:lineRule="auto"/>
        <w:ind w:firstLine="720"/>
        <w:jc w:val="both"/>
        <w:rPr>
          <w:rFonts w:ascii="Times New Roman" w:eastAsia="Times New Roman" w:hAnsi="Times New Roman" w:cs="Times New Roman"/>
          <w:i/>
          <w:sz w:val="24"/>
          <w:szCs w:val="24"/>
          <w:lang w:eastAsia="ru-RU"/>
        </w:rPr>
      </w:pPr>
      <w:r w:rsidRPr="00D32447">
        <w:rPr>
          <w:rFonts w:ascii="Times New Roman" w:eastAsia="Times New Roman" w:hAnsi="Times New Roman" w:cs="Times New Roman"/>
          <w:i/>
          <w:sz w:val="24"/>
          <w:szCs w:val="24"/>
          <w:lang w:eastAsia="ru-RU"/>
        </w:rPr>
        <w:t>Ситуационная задача № 3 по теме «Избирательные правоотношения: понятие, структура, субъектный состав»</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 xml:space="preserve">Гражданин РФ Петров А.С. выдвинул в порядке самовыдвижения свою кандидатуру на выборах депутатов Совета депутатов г. Бузулука Оренбургской области по трехмандатному избирательному округу № 7. Во время проверки сведений, содержащихся в документах, представленных кандидатом Петровым А.С., территориальной избирательной комиссии стало известно, что еще год назад Петров А.С. получил вид на жительство на территории Мексиканских Соединенных Штатов.  Имеет ли гражданин РФ Петров А.С. право избирать и быть избранным в органы местного самоуправления? Какое решение должна принять избирательная комиссия?   </w:t>
      </w:r>
    </w:p>
    <w:p w:rsidR="00E46400" w:rsidRPr="00D32447" w:rsidRDefault="00E46400" w:rsidP="00E46400">
      <w:pPr>
        <w:spacing w:after="0" w:line="240" w:lineRule="auto"/>
        <w:ind w:firstLine="720"/>
        <w:jc w:val="both"/>
        <w:rPr>
          <w:rFonts w:ascii="Times New Roman" w:eastAsia="Times New Roman" w:hAnsi="Times New Roman" w:cs="Times New Roman"/>
          <w:i/>
          <w:sz w:val="24"/>
          <w:szCs w:val="24"/>
          <w:lang w:eastAsia="ru-RU"/>
        </w:rPr>
      </w:pPr>
      <w:r w:rsidRPr="00D32447">
        <w:rPr>
          <w:rFonts w:ascii="Times New Roman" w:eastAsia="Times New Roman" w:hAnsi="Times New Roman" w:cs="Times New Roman"/>
          <w:i/>
          <w:sz w:val="24"/>
          <w:szCs w:val="24"/>
          <w:lang w:eastAsia="ru-RU"/>
        </w:rPr>
        <w:t>Ситуационная задача № 4 по теме «Избирательные правоотношения: понятие, структура, субъектный состав»</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 xml:space="preserve">На выборах депутатов Законодательного Собрания Оренбургской области гражданин РФ Климов О.А.  выдвинул в порядке самовыдвижения свою кандидатуру по одномандатному избирательному округу № 23.  В своем заявлении Климов О.А.  указал, что является членом политической партии «Абрикос».  Члены рабочей группы, образованной окружной избирательной комиссией, с помощью Интернета выяснили, что </w:t>
      </w:r>
      <w:r w:rsidRPr="00D32447">
        <w:rPr>
          <w:rFonts w:ascii="Times New Roman" w:eastAsia="Times New Roman" w:hAnsi="Times New Roman" w:cs="Times New Roman"/>
          <w:sz w:val="24"/>
          <w:szCs w:val="24"/>
          <w:lang w:eastAsia="ru-RU"/>
        </w:rPr>
        <w:lastRenderedPageBreak/>
        <w:t>гражданин Климов О.А. выдвинут партией «Абрикос» также в составе списка кандидатов по единому избирательному округу на этих же выборах.  На завтра назначено заседание комиссии, в повестку дня которого включен вопрос о регистрации Климова О.А. кандидатом по избирательному округу № 23. Имеет ли право гражданин Климов О.А. на одних и тех же выборах участвовать в качестве кандидата по одномандатному округу и кандидата, выдвинутого в составе списка? Какое решение завтра должна принять избирательная комиссия?</w:t>
      </w:r>
    </w:p>
    <w:p w:rsidR="00E46400" w:rsidRPr="00D32447" w:rsidRDefault="00E46400" w:rsidP="00E46400">
      <w:pPr>
        <w:spacing w:after="0" w:line="240" w:lineRule="auto"/>
        <w:ind w:firstLine="720"/>
        <w:jc w:val="both"/>
        <w:rPr>
          <w:rFonts w:ascii="Times New Roman" w:eastAsia="Times New Roman" w:hAnsi="Times New Roman" w:cs="Times New Roman"/>
          <w:i/>
          <w:sz w:val="24"/>
          <w:szCs w:val="24"/>
          <w:lang w:eastAsia="ru-RU"/>
        </w:rPr>
      </w:pPr>
      <w:r w:rsidRPr="00D32447">
        <w:rPr>
          <w:rFonts w:ascii="Times New Roman" w:eastAsia="Times New Roman" w:hAnsi="Times New Roman" w:cs="Times New Roman"/>
          <w:i/>
          <w:sz w:val="24"/>
          <w:szCs w:val="24"/>
          <w:lang w:eastAsia="ru-RU"/>
        </w:rPr>
        <w:t>Ситуационная задача № 5 по теме «Избирательные правоотношения: понятие, структура, субъектный состав»</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В уставе зарегистрированного в 2010 году межрегионального общественного движения «За честные выборы» в качестве цели деятельности указано «обеспечение реализации и защита избирательных прав граждан Российской Федерации, развитие выборной демократии, формирование в общественном сознании нетерпимости к различного рода фальсификациям итогов голосования и применению грязных избирательных технологий».  В уставе также предусмотрено право общественного движения принимать участие в выборах. В преддверии муниципальных выборов, которые должны состояться в сентябре 2015 года, будет проведен съезд общественного объединения, на котором планируется обсудить участие движения в предстоящих выборах. В связи с этим Председатель Совета движения дал поручению юрисконсульту движения проанализировать действующее избирательное законодательство и представить ему заключение с указанием возможных форм участия движения в предстоящих выборах. Особое внимание Председатель Совета просил уделить выборам депутатов Совета депутатов и выборам главы муниципального образования Бузулукский район Оренбургской области.</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 xml:space="preserve"> В каких формах общественное движение «За честные выборы» может принять участие в предстоящих выборах?  Может ли оно выступить в качестве избирательного объединения на выборах депутатов Совета депутатов и выборам главы муниципального образования Бузулукский район Оренбургской области? Если может, то какое максимальное количество кандидатов может выдвинуть общественное движение на данных выборах?</w:t>
      </w:r>
    </w:p>
    <w:p w:rsidR="00E46400" w:rsidRPr="00D32447" w:rsidRDefault="00E46400" w:rsidP="00E46400">
      <w:pPr>
        <w:spacing w:after="0" w:line="240" w:lineRule="auto"/>
        <w:ind w:firstLine="720"/>
        <w:jc w:val="both"/>
        <w:rPr>
          <w:rFonts w:ascii="Times New Roman" w:eastAsia="Times New Roman" w:hAnsi="Times New Roman" w:cs="Times New Roman"/>
          <w:i/>
          <w:sz w:val="24"/>
          <w:szCs w:val="24"/>
          <w:lang w:eastAsia="ru-RU"/>
        </w:rPr>
      </w:pPr>
      <w:r w:rsidRPr="00D32447">
        <w:rPr>
          <w:rFonts w:ascii="Times New Roman" w:eastAsia="Times New Roman" w:hAnsi="Times New Roman" w:cs="Times New Roman"/>
          <w:i/>
          <w:sz w:val="24"/>
          <w:szCs w:val="24"/>
          <w:lang w:eastAsia="ru-RU"/>
        </w:rPr>
        <w:t>Ситуационная задача № 6 по теме «Избирательные правоотношения: понятие, структура, субъектный состав»</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Гражданин Хвостов Д.А. выдвинул свою кандидатуру в порядке самовыдвижения на выборах главы городского округа город Бузулук Оренбургской области указав свою принадлежность к политической партии «Вся Россия». Для целей своей избирательной кампании он решил привлечь своих знакомых в качестве доверенных лиц: Попову Е.В. (судья), Семенову Е.Н. (проживает в соседнем городе), Терехова Л.И. (член политической партии «Гражданская партия Россия»), Гвоздкова И.С. (начальника правового отдела Администрации ЗАТО Ядерный), Смоленко Д.Б. (действующий глава городского округа, свою кандидатуру не выдвинул), Салов О.В. (системный администратор муниципальной избирательной комиссии), Бут И.С. (директор школы). Кто из перечисленных лиц может быть назначен доверенным лицом, а кто нет?</w:t>
      </w:r>
    </w:p>
    <w:p w:rsidR="00E46400" w:rsidRPr="00D32447" w:rsidRDefault="00E46400" w:rsidP="00E46400">
      <w:pPr>
        <w:spacing w:after="0" w:line="240" w:lineRule="auto"/>
        <w:ind w:firstLine="720"/>
        <w:jc w:val="both"/>
        <w:rPr>
          <w:rFonts w:ascii="Times New Roman" w:eastAsia="Times New Roman" w:hAnsi="Times New Roman" w:cs="Times New Roman"/>
          <w:i/>
          <w:sz w:val="24"/>
          <w:szCs w:val="24"/>
          <w:lang w:eastAsia="ru-RU"/>
        </w:rPr>
      </w:pPr>
      <w:r w:rsidRPr="00D32447">
        <w:rPr>
          <w:rFonts w:ascii="Times New Roman" w:eastAsia="Times New Roman" w:hAnsi="Times New Roman" w:cs="Times New Roman"/>
          <w:i/>
          <w:sz w:val="24"/>
          <w:szCs w:val="24"/>
          <w:lang w:eastAsia="ru-RU"/>
        </w:rPr>
        <w:t>Ситуационная задача № 7 по теме «Избирательные правоотношения: понятие, структура, субъектный состав»</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 xml:space="preserve">В Территориальную избирательную комиссию обратился кандидат Бобров Е.Г. с жалобой на действия другого кандидата – Петровского В.Н., указав, что в ночь с 07 на 08 августа по всему городу на опорах ЛЭП были расклеены агитационные материалы в поддержку Петровского В.Н., не содержащие выходных данных. Рабочая группа избирательной комиссии установила, что, действительно, представленный материал содержит признаки предвыборной агитации в поддержку кандидата Петровского В.Н., материал в комиссию до его распространения не представлялся, необходимые выходные данные не содержит.  Какими полномочиями обладает территориальная избирательная </w:t>
      </w:r>
      <w:r w:rsidRPr="00D32447">
        <w:rPr>
          <w:rFonts w:ascii="Times New Roman" w:eastAsia="Times New Roman" w:hAnsi="Times New Roman" w:cs="Times New Roman"/>
          <w:sz w:val="24"/>
          <w:szCs w:val="24"/>
          <w:lang w:eastAsia="ru-RU"/>
        </w:rPr>
        <w:lastRenderedPageBreak/>
        <w:t>комиссия по защите избирательных прав граждан? Какие меры в данном случае может предпринять территориальная избирательная комиссия?</w:t>
      </w:r>
    </w:p>
    <w:p w:rsidR="00E46400" w:rsidRPr="00D32447" w:rsidRDefault="00E46400" w:rsidP="001B4A7D">
      <w:pPr>
        <w:spacing w:after="0" w:line="240" w:lineRule="auto"/>
        <w:ind w:firstLine="709"/>
        <w:jc w:val="both"/>
        <w:rPr>
          <w:rFonts w:ascii="Times New Roman" w:eastAsia="Times New Roman" w:hAnsi="Times New Roman" w:cs="Times New Roman"/>
          <w:sz w:val="24"/>
          <w:szCs w:val="24"/>
          <w:lang w:eastAsia="ru-RU"/>
        </w:rPr>
      </w:pPr>
    </w:p>
    <w:p w:rsidR="00E46400" w:rsidRPr="00D32447" w:rsidRDefault="00E46400" w:rsidP="00E46400">
      <w:pPr>
        <w:spacing w:after="0" w:line="240" w:lineRule="auto"/>
        <w:ind w:firstLine="709"/>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Практическое занятие № 2 «Основные и дополнительные стадии избирательного процесса»</w:t>
      </w:r>
    </w:p>
    <w:p w:rsidR="00E46400" w:rsidRPr="00D32447" w:rsidRDefault="00E46400" w:rsidP="00E4640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 xml:space="preserve">1 Вопросы: </w:t>
      </w:r>
    </w:p>
    <w:p w:rsidR="00E46400" w:rsidRPr="00D32447" w:rsidRDefault="00E46400" w:rsidP="00E46400">
      <w:pPr>
        <w:numPr>
          <w:ilvl w:val="0"/>
          <w:numId w:val="1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понятие и стадии избирательного процесса. Основные и дополнительные (факультативные) стадии избирательного процесса</w:t>
      </w:r>
    </w:p>
    <w:p w:rsidR="00E46400" w:rsidRPr="00D32447" w:rsidRDefault="00E46400" w:rsidP="00E46400">
      <w:pPr>
        <w:numPr>
          <w:ilvl w:val="0"/>
          <w:numId w:val="1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назначение выборов</w:t>
      </w:r>
    </w:p>
    <w:p w:rsidR="00E46400" w:rsidRPr="00D32447" w:rsidRDefault="00E46400" w:rsidP="00E46400">
      <w:pPr>
        <w:numPr>
          <w:ilvl w:val="0"/>
          <w:numId w:val="1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составление списков избирателей, образование избирательных округов</w:t>
      </w:r>
    </w:p>
    <w:p w:rsidR="00E46400" w:rsidRPr="00D32447" w:rsidRDefault="00E46400" w:rsidP="00E46400">
      <w:pPr>
        <w:numPr>
          <w:ilvl w:val="0"/>
          <w:numId w:val="1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выдвижение и регистрация кандидатов</w:t>
      </w:r>
    </w:p>
    <w:p w:rsidR="00E46400" w:rsidRPr="00D32447" w:rsidRDefault="00E46400" w:rsidP="00E46400">
      <w:pPr>
        <w:numPr>
          <w:ilvl w:val="0"/>
          <w:numId w:val="1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предвыборная агитация</w:t>
      </w:r>
    </w:p>
    <w:p w:rsidR="00E46400" w:rsidRPr="00D32447" w:rsidRDefault="00E46400" w:rsidP="00E46400">
      <w:pPr>
        <w:numPr>
          <w:ilvl w:val="0"/>
          <w:numId w:val="1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голосование и определение результатов выборов</w:t>
      </w:r>
    </w:p>
    <w:p w:rsidR="00E46400" w:rsidRPr="00D32447" w:rsidRDefault="00E46400" w:rsidP="00E46400">
      <w:pPr>
        <w:numPr>
          <w:ilvl w:val="0"/>
          <w:numId w:val="1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информационное обеспечение выборов</w:t>
      </w:r>
    </w:p>
    <w:p w:rsidR="00E46400" w:rsidRPr="00D32447" w:rsidRDefault="00E46400" w:rsidP="00E4640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sz w:val="24"/>
          <w:szCs w:val="24"/>
          <w:lang w:eastAsia="ru-RU"/>
        </w:rPr>
        <w:t>2 Задания для самоподготовки:</w:t>
      </w:r>
    </w:p>
    <w:p w:rsidR="00E46400" w:rsidRPr="00D32447" w:rsidRDefault="00E46400" w:rsidP="00E46400">
      <w:pPr>
        <w:spacing w:after="0" w:line="240" w:lineRule="auto"/>
        <w:ind w:firstLine="709"/>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2.1 Расположите в хронологическом порядке следующие мероприятия по подготовке и проведению выборов Президента РФ, укажите возможные даты совершения указанных избирательных действий (при условии, что выборы Президента РФ будут проходить в 2018 году):</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А) формирование участковых избирательных комиссий;</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Б) хранение видео- и аудиозаписей выпущенных в эфир теле- и радиопрограмм, содержащих предвыборную агитацию;</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В) принятие решения о регистрации кандидата либо мотивированного решения об отказе в его регистрации;</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Г) перечисление в доход федерального бюджета средств, оставшихся на специальных избирательных счетах;</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Д) регистрация доверенных лиц кандидата;</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Е) официальное опубликование результатов выборов, а также данных о числе голосов избирателей, полученных каждым из зарегистрированных кандидатов;</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Ж) составление списков избирателей отдельно по каждому избирательному участку;</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З) предоставление кандидатами итогового финансового отчета в Центральную избирательную комиссию РФ;</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И) самовыдвижение кандидатов;</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К) утверждение текста избирательного бюллетеня.</w:t>
      </w:r>
    </w:p>
    <w:p w:rsidR="00E46400" w:rsidRPr="00D32447" w:rsidRDefault="00E46400" w:rsidP="00E46400">
      <w:pPr>
        <w:spacing w:after="0" w:line="240" w:lineRule="auto"/>
        <w:ind w:firstLine="709"/>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 xml:space="preserve">2.3 </w:t>
      </w:r>
      <w:r w:rsidRPr="00D32447">
        <w:rPr>
          <w:rFonts w:ascii="Times New Roman" w:eastAsia="Times New Roman" w:hAnsi="Times New Roman" w:cs="Times New Roman"/>
          <w:bCs/>
          <w:sz w:val="24"/>
          <w:szCs w:val="24"/>
          <w:lang w:eastAsia="ru-RU"/>
        </w:rPr>
        <w:t>Анализируя нормы законодательства з</w:t>
      </w:r>
      <w:r w:rsidRPr="00D32447">
        <w:rPr>
          <w:rFonts w:ascii="Times New Roman" w:eastAsia="Times New Roman" w:hAnsi="Times New Roman" w:cs="Times New Roman"/>
          <w:sz w:val="24"/>
          <w:szCs w:val="24"/>
          <w:lang w:eastAsia="ru-RU"/>
        </w:rPr>
        <w:t>аполните таблицу</w:t>
      </w:r>
    </w:p>
    <w:tbl>
      <w:tblPr>
        <w:tblStyle w:val="2"/>
        <w:tblW w:w="9356" w:type="dxa"/>
        <w:tblInd w:w="108" w:type="dxa"/>
        <w:tblLayout w:type="fixed"/>
        <w:tblLook w:val="04A0" w:firstRow="1" w:lastRow="0" w:firstColumn="1" w:lastColumn="0" w:noHBand="0" w:noVBand="1"/>
      </w:tblPr>
      <w:tblGrid>
        <w:gridCol w:w="2410"/>
        <w:gridCol w:w="1559"/>
        <w:gridCol w:w="2410"/>
        <w:gridCol w:w="1701"/>
        <w:gridCol w:w="1276"/>
      </w:tblGrid>
      <w:tr w:rsidR="00E46400" w:rsidRPr="00D32447" w:rsidTr="00D92D89">
        <w:tc>
          <w:tcPr>
            <w:tcW w:w="2410" w:type="dxa"/>
          </w:tcPr>
          <w:p w:rsidR="00E46400" w:rsidRPr="00D32447" w:rsidRDefault="00E46400" w:rsidP="00E46400">
            <w:pPr>
              <w:contextualSpacing/>
              <w:jc w:val="both"/>
              <w:rPr>
                <w:sz w:val="24"/>
                <w:szCs w:val="24"/>
              </w:rPr>
            </w:pPr>
          </w:p>
        </w:tc>
        <w:tc>
          <w:tcPr>
            <w:tcW w:w="1559" w:type="dxa"/>
          </w:tcPr>
          <w:p w:rsidR="00E46400" w:rsidRPr="00D32447" w:rsidRDefault="00E46400" w:rsidP="00E46400">
            <w:pPr>
              <w:contextualSpacing/>
              <w:jc w:val="both"/>
              <w:rPr>
                <w:sz w:val="24"/>
                <w:szCs w:val="24"/>
              </w:rPr>
            </w:pPr>
            <w:r w:rsidRPr="00D32447">
              <w:rPr>
                <w:sz w:val="24"/>
                <w:szCs w:val="24"/>
              </w:rPr>
              <w:t>Выборы назначает</w:t>
            </w:r>
          </w:p>
        </w:tc>
        <w:tc>
          <w:tcPr>
            <w:tcW w:w="2410" w:type="dxa"/>
          </w:tcPr>
          <w:p w:rsidR="00E46400" w:rsidRPr="00D32447" w:rsidRDefault="00E46400" w:rsidP="00E46400">
            <w:pPr>
              <w:contextualSpacing/>
              <w:jc w:val="both"/>
              <w:rPr>
                <w:sz w:val="24"/>
                <w:szCs w:val="24"/>
              </w:rPr>
            </w:pPr>
            <w:r w:rsidRPr="00D32447">
              <w:rPr>
                <w:sz w:val="24"/>
                <w:szCs w:val="24"/>
              </w:rPr>
              <w:t>Если выборы не назначает уполномоченный орган, то выборы назначает</w:t>
            </w:r>
          </w:p>
        </w:tc>
        <w:tc>
          <w:tcPr>
            <w:tcW w:w="1701" w:type="dxa"/>
          </w:tcPr>
          <w:p w:rsidR="00E46400" w:rsidRPr="00D32447" w:rsidRDefault="00E46400" w:rsidP="00E46400">
            <w:pPr>
              <w:contextualSpacing/>
              <w:jc w:val="both"/>
              <w:rPr>
                <w:sz w:val="24"/>
                <w:szCs w:val="24"/>
              </w:rPr>
            </w:pPr>
            <w:r w:rsidRPr="00D32447">
              <w:rPr>
                <w:sz w:val="24"/>
                <w:szCs w:val="24"/>
              </w:rPr>
              <w:t>Сроки назначения выборов</w:t>
            </w:r>
          </w:p>
        </w:tc>
        <w:tc>
          <w:tcPr>
            <w:tcW w:w="1276" w:type="dxa"/>
          </w:tcPr>
          <w:p w:rsidR="00E46400" w:rsidRPr="00D32447" w:rsidRDefault="00E46400" w:rsidP="00E46400">
            <w:pPr>
              <w:contextualSpacing/>
              <w:jc w:val="both"/>
              <w:rPr>
                <w:sz w:val="24"/>
                <w:szCs w:val="24"/>
              </w:rPr>
            </w:pPr>
            <w:r w:rsidRPr="00D32447">
              <w:rPr>
                <w:sz w:val="24"/>
                <w:szCs w:val="24"/>
              </w:rPr>
              <w:t>День голосования</w:t>
            </w:r>
          </w:p>
        </w:tc>
      </w:tr>
      <w:tr w:rsidR="00E46400" w:rsidRPr="00D32447" w:rsidTr="00D92D89">
        <w:tc>
          <w:tcPr>
            <w:tcW w:w="2410" w:type="dxa"/>
          </w:tcPr>
          <w:p w:rsidR="00E46400" w:rsidRPr="00D32447" w:rsidRDefault="00E46400" w:rsidP="00E46400">
            <w:pPr>
              <w:contextualSpacing/>
              <w:jc w:val="both"/>
              <w:rPr>
                <w:sz w:val="24"/>
                <w:szCs w:val="24"/>
              </w:rPr>
            </w:pPr>
            <w:r w:rsidRPr="00D32447">
              <w:rPr>
                <w:sz w:val="24"/>
                <w:szCs w:val="24"/>
              </w:rPr>
              <w:t>Президент РФ</w:t>
            </w:r>
          </w:p>
        </w:tc>
        <w:tc>
          <w:tcPr>
            <w:tcW w:w="1559" w:type="dxa"/>
          </w:tcPr>
          <w:p w:rsidR="00E46400" w:rsidRPr="00D32447" w:rsidRDefault="00E46400" w:rsidP="00E46400">
            <w:pPr>
              <w:contextualSpacing/>
              <w:jc w:val="both"/>
              <w:rPr>
                <w:sz w:val="24"/>
                <w:szCs w:val="24"/>
              </w:rPr>
            </w:pPr>
          </w:p>
        </w:tc>
        <w:tc>
          <w:tcPr>
            <w:tcW w:w="2410" w:type="dxa"/>
          </w:tcPr>
          <w:p w:rsidR="00E46400" w:rsidRPr="00D32447" w:rsidRDefault="00E46400" w:rsidP="00E46400">
            <w:pPr>
              <w:contextualSpacing/>
              <w:jc w:val="both"/>
              <w:rPr>
                <w:sz w:val="24"/>
                <w:szCs w:val="24"/>
              </w:rPr>
            </w:pPr>
          </w:p>
        </w:tc>
        <w:tc>
          <w:tcPr>
            <w:tcW w:w="1701" w:type="dxa"/>
          </w:tcPr>
          <w:p w:rsidR="00E46400" w:rsidRPr="00D32447" w:rsidRDefault="00E46400" w:rsidP="00E46400">
            <w:pPr>
              <w:contextualSpacing/>
              <w:jc w:val="both"/>
              <w:rPr>
                <w:sz w:val="24"/>
                <w:szCs w:val="24"/>
              </w:rPr>
            </w:pPr>
          </w:p>
        </w:tc>
        <w:tc>
          <w:tcPr>
            <w:tcW w:w="1276" w:type="dxa"/>
          </w:tcPr>
          <w:p w:rsidR="00E46400" w:rsidRPr="00D32447" w:rsidRDefault="00E46400" w:rsidP="00E46400">
            <w:pPr>
              <w:contextualSpacing/>
              <w:jc w:val="both"/>
              <w:rPr>
                <w:sz w:val="24"/>
                <w:szCs w:val="24"/>
              </w:rPr>
            </w:pPr>
          </w:p>
        </w:tc>
      </w:tr>
      <w:tr w:rsidR="00E46400" w:rsidRPr="00D32447" w:rsidTr="00D92D89">
        <w:tc>
          <w:tcPr>
            <w:tcW w:w="2410" w:type="dxa"/>
          </w:tcPr>
          <w:p w:rsidR="00E46400" w:rsidRPr="00D32447" w:rsidRDefault="00E46400" w:rsidP="00E46400">
            <w:pPr>
              <w:contextualSpacing/>
              <w:jc w:val="both"/>
              <w:rPr>
                <w:sz w:val="24"/>
                <w:szCs w:val="24"/>
              </w:rPr>
            </w:pPr>
            <w:r w:rsidRPr="00D32447">
              <w:rPr>
                <w:sz w:val="24"/>
                <w:szCs w:val="24"/>
              </w:rPr>
              <w:t>Государственная Дума РФ</w:t>
            </w:r>
          </w:p>
        </w:tc>
        <w:tc>
          <w:tcPr>
            <w:tcW w:w="1559" w:type="dxa"/>
          </w:tcPr>
          <w:p w:rsidR="00E46400" w:rsidRPr="00D32447" w:rsidRDefault="00E46400" w:rsidP="00E46400">
            <w:pPr>
              <w:contextualSpacing/>
              <w:jc w:val="both"/>
              <w:rPr>
                <w:sz w:val="24"/>
                <w:szCs w:val="24"/>
              </w:rPr>
            </w:pPr>
          </w:p>
        </w:tc>
        <w:tc>
          <w:tcPr>
            <w:tcW w:w="2410" w:type="dxa"/>
          </w:tcPr>
          <w:p w:rsidR="00E46400" w:rsidRPr="00D32447" w:rsidRDefault="00E46400" w:rsidP="00E46400">
            <w:pPr>
              <w:contextualSpacing/>
              <w:jc w:val="both"/>
              <w:rPr>
                <w:sz w:val="24"/>
                <w:szCs w:val="24"/>
              </w:rPr>
            </w:pPr>
          </w:p>
        </w:tc>
        <w:tc>
          <w:tcPr>
            <w:tcW w:w="1701" w:type="dxa"/>
          </w:tcPr>
          <w:p w:rsidR="00E46400" w:rsidRPr="00D32447" w:rsidRDefault="00E46400" w:rsidP="00E46400">
            <w:pPr>
              <w:contextualSpacing/>
              <w:jc w:val="both"/>
              <w:rPr>
                <w:sz w:val="24"/>
                <w:szCs w:val="24"/>
              </w:rPr>
            </w:pPr>
          </w:p>
        </w:tc>
        <w:tc>
          <w:tcPr>
            <w:tcW w:w="1276" w:type="dxa"/>
          </w:tcPr>
          <w:p w:rsidR="00E46400" w:rsidRPr="00D32447" w:rsidRDefault="00E46400" w:rsidP="00E46400">
            <w:pPr>
              <w:contextualSpacing/>
              <w:jc w:val="both"/>
              <w:rPr>
                <w:sz w:val="24"/>
                <w:szCs w:val="24"/>
              </w:rPr>
            </w:pPr>
          </w:p>
        </w:tc>
      </w:tr>
      <w:tr w:rsidR="00E46400" w:rsidRPr="00D32447" w:rsidTr="00D92D89">
        <w:tc>
          <w:tcPr>
            <w:tcW w:w="2410" w:type="dxa"/>
          </w:tcPr>
          <w:p w:rsidR="00E46400" w:rsidRPr="00D32447" w:rsidRDefault="00E46400" w:rsidP="00E46400">
            <w:pPr>
              <w:contextualSpacing/>
              <w:jc w:val="both"/>
              <w:rPr>
                <w:sz w:val="24"/>
                <w:szCs w:val="24"/>
              </w:rPr>
            </w:pPr>
            <w:r w:rsidRPr="00D32447">
              <w:rPr>
                <w:sz w:val="24"/>
                <w:szCs w:val="24"/>
              </w:rPr>
              <w:t>Законодательные (представительные) органы субъектов РФ</w:t>
            </w:r>
          </w:p>
        </w:tc>
        <w:tc>
          <w:tcPr>
            <w:tcW w:w="1559" w:type="dxa"/>
          </w:tcPr>
          <w:p w:rsidR="00E46400" w:rsidRPr="00D32447" w:rsidRDefault="00E46400" w:rsidP="00E46400">
            <w:pPr>
              <w:contextualSpacing/>
              <w:jc w:val="both"/>
              <w:rPr>
                <w:sz w:val="24"/>
                <w:szCs w:val="24"/>
              </w:rPr>
            </w:pPr>
          </w:p>
        </w:tc>
        <w:tc>
          <w:tcPr>
            <w:tcW w:w="2410" w:type="dxa"/>
          </w:tcPr>
          <w:p w:rsidR="00E46400" w:rsidRPr="00D32447" w:rsidRDefault="00E46400" w:rsidP="00E46400">
            <w:pPr>
              <w:contextualSpacing/>
              <w:jc w:val="both"/>
              <w:rPr>
                <w:sz w:val="24"/>
                <w:szCs w:val="24"/>
              </w:rPr>
            </w:pPr>
          </w:p>
        </w:tc>
        <w:tc>
          <w:tcPr>
            <w:tcW w:w="1701" w:type="dxa"/>
          </w:tcPr>
          <w:p w:rsidR="00E46400" w:rsidRPr="00D32447" w:rsidRDefault="00E46400" w:rsidP="00E46400">
            <w:pPr>
              <w:contextualSpacing/>
              <w:jc w:val="both"/>
              <w:rPr>
                <w:sz w:val="24"/>
                <w:szCs w:val="24"/>
              </w:rPr>
            </w:pPr>
          </w:p>
        </w:tc>
        <w:tc>
          <w:tcPr>
            <w:tcW w:w="1276" w:type="dxa"/>
          </w:tcPr>
          <w:p w:rsidR="00E46400" w:rsidRPr="00D32447" w:rsidRDefault="00E46400" w:rsidP="00E46400">
            <w:pPr>
              <w:contextualSpacing/>
              <w:jc w:val="both"/>
              <w:rPr>
                <w:sz w:val="24"/>
                <w:szCs w:val="24"/>
              </w:rPr>
            </w:pPr>
          </w:p>
        </w:tc>
      </w:tr>
      <w:tr w:rsidR="00E46400" w:rsidRPr="00D32447" w:rsidTr="00D92D89">
        <w:tc>
          <w:tcPr>
            <w:tcW w:w="2410" w:type="dxa"/>
          </w:tcPr>
          <w:p w:rsidR="00E46400" w:rsidRPr="00D32447" w:rsidRDefault="00E46400" w:rsidP="00E46400">
            <w:pPr>
              <w:contextualSpacing/>
              <w:jc w:val="both"/>
              <w:rPr>
                <w:sz w:val="24"/>
                <w:szCs w:val="24"/>
              </w:rPr>
            </w:pPr>
            <w:r w:rsidRPr="00D32447">
              <w:rPr>
                <w:sz w:val="24"/>
                <w:szCs w:val="24"/>
              </w:rPr>
              <w:t>Высшее должностное лицо субъекта РФ</w:t>
            </w:r>
          </w:p>
        </w:tc>
        <w:tc>
          <w:tcPr>
            <w:tcW w:w="1559" w:type="dxa"/>
          </w:tcPr>
          <w:p w:rsidR="00E46400" w:rsidRPr="00D32447" w:rsidRDefault="00E46400" w:rsidP="00E46400">
            <w:pPr>
              <w:contextualSpacing/>
              <w:jc w:val="both"/>
              <w:rPr>
                <w:sz w:val="24"/>
                <w:szCs w:val="24"/>
              </w:rPr>
            </w:pPr>
          </w:p>
        </w:tc>
        <w:tc>
          <w:tcPr>
            <w:tcW w:w="2410" w:type="dxa"/>
          </w:tcPr>
          <w:p w:rsidR="00E46400" w:rsidRPr="00D32447" w:rsidRDefault="00E46400" w:rsidP="00E46400">
            <w:pPr>
              <w:contextualSpacing/>
              <w:jc w:val="both"/>
              <w:rPr>
                <w:sz w:val="24"/>
                <w:szCs w:val="24"/>
              </w:rPr>
            </w:pPr>
          </w:p>
        </w:tc>
        <w:tc>
          <w:tcPr>
            <w:tcW w:w="1701" w:type="dxa"/>
          </w:tcPr>
          <w:p w:rsidR="00E46400" w:rsidRPr="00D32447" w:rsidRDefault="00E46400" w:rsidP="00E46400">
            <w:pPr>
              <w:contextualSpacing/>
              <w:jc w:val="both"/>
              <w:rPr>
                <w:sz w:val="24"/>
                <w:szCs w:val="24"/>
              </w:rPr>
            </w:pPr>
          </w:p>
        </w:tc>
        <w:tc>
          <w:tcPr>
            <w:tcW w:w="1276" w:type="dxa"/>
          </w:tcPr>
          <w:p w:rsidR="00E46400" w:rsidRPr="00D32447" w:rsidRDefault="00E46400" w:rsidP="00E46400">
            <w:pPr>
              <w:ind w:firstLine="720"/>
              <w:contextualSpacing/>
              <w:jc w:val="both"/>
              <w:rPr>
                <w:sz w:val="24"/>
                <w:szCs w:val="24"/>
              </w:rPr>
            </w:pPr>
          </w:p>
        </w:tc>
      </w:tr>
      <w:tr w:rsidR="00E46400" w:rsidRPr="00D32447" w:rsidTr="00D92D89">
        <w:tc>
          <w:tcPr>
            <w:tcW w:w="2410" w:type="dxa"/>
          </w:tcPr>
          <w:p w:rsidR="00E46400" w:rsidRPr="00D32447" w:rsidRDefault="00E46400" w:rsidP="00E46400">
            <w:pPr>
              <w:contextualSpacing/>
              <w:jc w:val="both"/>
              <w:rPr>
                <w:sz w:val="24"/>
                <w:szCs w:val="24"/>
              </w:rPr>
            </w:pPr>
            <w:r w:rsidRPr="00D32447">
              <w:rPr>
                <w:sz w:val="24"/>
                <w:szCs w:val="24"/>
              </w:rPr>
              <w:lastRenderedPageBreak/>
              <w:t>Глава муниципального образования</w:t>
            </w:r>
          </w:p>
        </w:tc>
        <w:tc>
          <w:tcPr>
            <w:tcW w:w="1559" w:type="dxa"/>
          </w:tcPr>
          <w:p w:rsidR="00E46400" w:rsidRPr="00D32447" w:rsidRDefault="00E46400" w:rsidP="00E46400">
            <w:pPr>
              <w:contextualSpacing/>
              <w:jc w:val="both"/>
              <w:rPr>
                <w:sz w:val="24"/>
                <w:szCs w:val="24"/>
              </w:rPr>
            </w:pPr>
          </w:p>
        </w:tc>
        <w:tc>
          <w:tcPr>
            <w:tcW w:w="2410" w:type="dxa"/>
          </w:tcPr>
          <w:p w:rsidR="00E46400" w:rsidRPr="00D32447" w:rsidRDefault="00E46400" w:rsidP="00E46400">
            <w:pPr>
              <w:contextualSpacing/>
              <w:jc w:val="both"/>
              <w:rPr>
                <w:sz w:val="24"/>
                <w:szCs w:val="24"/>
              </w:rPr>
            </w:pPr>
          </w:p>
        </w:tc>
        <w:tc>
          <w:tcPr>
            <w:tcW w:w="1701" w:type="dxa"/>
          </w:tcPr>
          <w:p w:rsidR="00E46400" w:rsidRPr="00D32447" w:rsidRDefault="00E46400" w:rsidP="00E46400">
            <w:pPr>
              <w:contextualSpacing/>
              <w:jc w:val="both"/>
              <w:rPr>
                <w:sz w:val="24"/>
                <w:szCs w:val="24"/>
              </w:rPr>
            </w:pPr>
          </w:p>
        </w:tc>
        <w:tc>
          <w:tcPr>
            <w:tcW w:w="1276" w:type="dxa"/>
          </w:tcPr>
          <w:p w:rsidR="00E46400" w:rsidRPr="00D32447" w:rsidRDefault="00E46400" w:rsidP="00E46400">
            <w:pPr>
              <w:ind w:firstLine="720"/>
              <w:contextualSpacing/>
              <w:jc w:val="both"/>
              <w:rPr>
                <w:sz w:val="24"/>
                <w:szCs w:val="24"/>
              </w:rPr>
            </w:pPr>
          </w:p>
        </w:tc>
      </w:tr>
      <w:tr w:rsidR="00E46400" w:rsidRPr="00D32447" w:rsidTr="00D92D89">
        <w:tc>
          <w:tcPr>
            <w:tcW w:w="2410" w:type="dxa"/>
          </w:tcPr>
          <w:p w:rsidR="00E46400" w:rsidRPr="00D32447" w:rsidRDefault="00E46400" w:rsidP="00E46400">
            <w:pPr>
              <w:contextualSpacing/>
              <w:jc w:val="both"/>
              <w:rPr>
                <w:sz w:val="24"/>
                <w:szCs w:val="24"/>
              </w:rPr>
            </w:pPr>
            <w:r w:rsidRPr="00D32447">
              <w:rPr>
                <w:sz w:val="24"/>
                <w:szCs w:val="24"/>
              </w:rPr>
              <w:t>Представительный орган муниципального образования</w:t>
            </w:r>
          </w:p>
        </w:tc>
        <w:tc>
          <w:tcPr>
            <w:tcW w:w="1559" w:type="dxa"/>
          </w:tcPr>
          <w:p w:rsidR="00E46400" w:rsidRPr="00D32447" w:rsidRDefault="00E46400" w:rsidP="00E46400">
            <w:pPr>
              <w:contextualSpacing/>
              <w:jc w:val="both"/>
              <w:rPr>
                <w:sz w:val="24"/>
                <w:szCs w:val="24"/>
              </w:rPr>
            </w:pPr>
          </w:p>
        </w:tc>
        <w:tc>
          <w:tcPr>
            <w:tcW w:w="2410" w:type="dxa"/>
          </w:tcPr>
          <w:p w:rsidR="00E46400" w:rsidRPr="00D32447" w:rsidRDefault="00E46400" w:rsidP="00E46400">
            <w:pPr>
              <w:contextualSpacing/>
              <w:jc w:val="both"/>
              <w:rPr>
                <w:sz w:val="24"/>
                <w:szCs w:val="24"/>
              </w:rPr>
            </w:pPr>
          </w:p>
        </w:tc>
        <w:tc>
          <w:tcPr>
            <w:tcW w:w="1701" w:type="dxa"/>
          </w:tcPr>
          <w:p w:rsidR="00E46400" w:rsidRPr="00D32447" w:rsidRDefault="00E46400" w:rsidP="00E46400">
            <w:pPr>
              <w:contextualSpacing/>
              <w:jc w:val="both"/>
              <w:rPr>
                <w:sz w:val="24"/>
                <w:szCs w:val="24"/>
              </w:rPr>
            </w:pPr>
          </w:p>
        </w:tc>
        <w:tc>
          <w:tcPr>
            <w:tcW w:w="1276" w:type="dxa"/>
          </w:tcPr>
          <w:p w:rsidR="00E46400" w:rsidRPr="00D32447" w:rsidRDefault="00E46400" w:rsidP="00E46400">
            <w:pPr>
              <w:ind w:firstLine="720"/>
              <w:contextualSpacing/>
              <w:jc w:val="both"/>
              <w:rPr>
                <w:sz w:val="24"/>
                <w:szCs w:val="24"/>
              </w:rPr>
            </w:pPr>
          </w:p>
        </w:tc>
      </w:tr>
    </w:tbl>
    <w:p w:rsidR="00E46400" w:rsidRPr="00D32447" w:rsidRDefault="00E46400" w:rsidP="00E46400">
      <w:pPr>
        <w:spacing w:after="0" w:line="240" w:lineRule="auto"/>
        <w:ind w:firstLine="709"/>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 xml:space="preserve">2.4 </w:t>
      </w:r>
      <w:r w:rsidRPr="00D32447">
        <w:rPr>
          <w:rFonts w:ascii="Times New Roman" w:eastAsia="Times New Roman" w:hAnsi="Times New Roman" w:cs="Times New Roman"/>
          <w:bCs/>
          <w:sz w:val="24"/>
          <w:szCs w:val="24"/>
          <w:lang w:eastAsia="ru-RU"/>
        </w:rPr>
        <w:t>Выполнить практическое задание: составить таблицу «Избирательно-процессуальные документы: виды, требования к содержанию» по образцу, приведенному ниже.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227"/>
        <w:gridCol w:w="3458"/>
        <w:gridCol w:w="3183"/>
      </w:tblGrid>
      <w:tr w:rsidR="00E46400" w:rsidRPr="00D32447" w:rsidTr="00E46400">
        <w:tc>
          <w:tcPr>
            <w:tcW w:w="562" w:type="dxa"/>
          </w:tcPr>
          <w:p w:rsidR="00E46400" w:rsidRPr="00D32447" w:rsidRDefault="00E46400" w:rsidP="00E464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w:t>
            </w:r>
          </w:p>
          <w:p w:rsidR="00E46400" w:rsidRPr="00D32447" w:rsidRDefault="00E46400" w:rsidP="00E464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п.п.</w:t>
            </w:r>
          </w:p>
        </w:tc>
        <w:tc>
          <w:tcPr>
            <w:tcW w:w="2415" w:type="dxa"/>
          </w:tcPr>
          <w:p w:rsidR="00E46400" w:rsidRPr="00D32447" w:rsidRDefault="00E46400" w:rsidP="00E464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Вид избира</w:t>
            </w:r>
            <w:r w:rsidRPr="00D32447">
              <w:rPr>
                <w:rFonts w:ascii="Times New Roman" w:eastAsia="Times New Roman" w:hAnsi="Times New Roman" w:cs="Times New Roman"/>
                <w:sz w:val="24"/>
                <w:szCs w:val="24"/>
                <w:lang w:eastAsia="ru-RU"/>
              </w:rPr>
              <w:softHyphen/>
              <w:t>тельно-процес</w:t>
            </w:r>
            <w:r w:rsidRPr="00D32447">
              <w:rPr>
                <w:rFonts w:ascii="Times New Roman" w:eastAsia="Times New Roman" w:hAnsi="Times New Roman" w:cs="Times New Roman"/>
                <w:sz w:val="24"/>
                <w:szCs w:val="24"/>
                <w:lang w:eastAsia="ru-RU"/>
              </w:rPr>
              <w:softHyphen/>
              <w:t>су</w:t>
            </w:r>
            <w:r w:rsidRPr="00D32447">
              <w:rPr>
                <w:rFonts w:ascii="Times New Roman" w:eastAsia="Times New Roman" w:hAnsi="Times New Roman" w:cs="Times New Roman"/>
                <w:sz w:val="24"/>
                <w:szCs w:val="24"/>
                <w:lang w:eastAsia="ru-RU"/>
              </w:rPr>
              <w:softHyphen/>
              <w:t>ального до</w:t>
            </w:r>
            <w:r w:rsidRPr="00D32447">
              <w:rPr>
                <w:rFonts w:ascii="Times New Roman" w:eastAsia="Times New Roman" w:hAnsi="Times New Roman" w:cs="Times New Roman"/>
                <w:sz w:val="24"/>
                <w:szCs w:val="24"/>
                <w:lang w:eastAsia="ru-RU"/>
              </w:rPr>
              <w:softHyphen/>
              <w:t>кумента</w:t>
            </w:r>
          </w:p>
        </w:tc>
        <w:tc>
          <w:tcPr>
            <w:tcW w:w="3784" w:type="dxa"/>
          </w:tcPr>
          <w:p w:rsidR="00E46400" w:rsidRPr="00D32447" w:rsidRDefault="00E46400" w:rsidP="00E464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Требования к его со</w:t>
            </w:r>
            <w:r w:rsidRPr="00D32447">
              <w:rPr>
                <w:rFonts w:ascii="Times New Roman" w:eastAsia="Times New Roman" w:hAnsi="Times New Roman" w:cs="Times New Roman"/>
                <w:sz w:val="24"/>
                <w:szCs w:val="24"/>
                <w:lang w:eastAsia="ru-RU"/>
              </w:rPr>
              <w:softHyphen/>
              <w:t>держанию</w:t>
            </w:r>
          </w:p>
        </w:tc>
        <w:tc>
          <w:tcPr>
            <w:tcW w:w="3445" w:type="dxa"/>
          </w:tcPr>
          <w:p w:rsidR="00E46400" w:rsidRPr="00D32447" w:rsidRDefault="00E46400" w:rsidP="00E464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Нормы Федераль</w:t>
            </w:r>
            <w:r w:rsidRPr="00D32447">
              <w:rPr>
                <w:rFonts w:ascii="Times New Roman" w:eastAsia="Times New Roman" w:hAnsi="Times New Roman" w:cs="Times New Roman"/>
                <w:sz w:val="24"/>
                <w:szCs w:val="24"/>
                <w:lang w:eastAsia="ru-RU"/>
              </w:rPr>
              <w:softHyphen/>
              <w:t>ного за</w:t>
            </w:r>
            <w:r w:rsidRPr="00D32447">
              <w:rPr>
                <w:rFonts w:ascii="Times New Roman" w:eastAsia="Times New Roman" w:hAnsi="Times New Roman" w:cs="Times New Roman"/>
                <w:sz w:val="24"/>
                <w:szCs w:val="24"/>
                <w:lang w:eastAsia="ru-RU"/>
              </w:rPr>
              <w:softHyphen/>
              <w:t>кона от 12.06.2002 г. № 67-ФЗ «Об основ</w:t>
            </w:r>
            <w:r w:rsidRPr="00D32447">
              <w:rPr>
                <w:rFonts w:ascii="Times New Roman" w:eastAsia="Times New Roman" w:hAnsi="Times New Roman" w:cs="Times New Roman"/>
                <w:sz w:val="24"/>
                <w:szCs w:val="24"/>
                <w:lang w:eastAsia="ru-RU"/>
              </w:rPr>
              <w:softHyphen/>
              <w:t>ных гарантиях из</w:t>
            </w:r>
            <w:r w:rsidRPr="00D32447">
              <w:rPr>
                <w:rFonts w:ascii="Times New Roman" w:eastAsia="Times New Roman" w:hAnsi="Times New Roman" w:cs="Times New Roman"/>
                <w:sz w:val="24"/>
                <w:szCs w:val="24"/>
                <w:lang w:eastAsia="ru-RU"/>
              </w:rPr>
              <w:softHyphen/>
              <w:t>бирательных прав и права на участие в рефе</w:t>
            </w:r>
            <w:r w:rsidRPr="00D32447">
              <w:rPr>
                <w:rFonts w:ascii="Times New Roman" w:eastAsia="Times New Roman" w:hAnsi="Times New Roman" w:cs="Times New Roman"/>
                <w:sz w:val="24"/>
                <w:szCs w:val="24"/>
                <w:lang w:eastAsia="ru-RU"/>
              </w:rPr>
              <w:softHyphen/>
              <w:t>рендуме граждан Россий</w:t>
            </w:r>
            <w:r w:rsidRPr="00D32447">
              <w:rPr>
                <w:rFonts w:ascii="Times New Roman" w:eastAsia="Times New Roman" w:hAnsi="Times New Roman" w:cs="Times New Roman"/>
                <w:sz w:val="24"/>
                <w:szCs w:val="24"/>
                <w:lang w:eastAsia="ru-RU"/>
              </w:rPr>
              <w:softHyphen/>
              <w:t>ской Фе</w:t>
            </w:r>
            <w:r w:rsidRPr="00D32447">
              <w:rPr>
                <w:rFonts w:ascii="Times New Roman" w:eastAsia="Times New Roman" w:hAnsi="Times New Roman" w:cs="Times New Roman"/>
                <w:sz w:val="24"/>
                <w:szCs w:val="24"/>
                <w:lang w:eastAsia="ru-RU"/>
              </w:rPr>
              <w:softHyphen/>
              <w:t>дерации», за</w:t>
            </w:r>
            <w:r w:rsidRPr="00D32447">
              <w:rPr>
                <w:rFonts w:ascii="Times New Roman" w:eastAsia="Times New Roman" w:hAnsi="Times New Roman" w:cs="Times New Roman"/>
                <w:sz w:val="24"/>
                <w:szCs w:val="24"/>
                <w:lang w:eastAsia="ru-RU"/>
              </w:rPr>
              <w:softHyphen/>
              <w:t>крепляющие его</w:t>
            </w:r>
          </w:p>
        </w:tc>
      </w:tr>
      <w:tr w:rsidR="00E46400" w:rsidRPr="00D32447" w:rsidTr="00E46400">
        <w:tc>
          <w:tcPr>
            <w:tcW w:w="562" w:type="dxa"/>
          </w:tcPr>
          <w:p w:rsidR="00E46400" w:rsidRPr="00D32447" w:rsidRDefault="00E46400" w:rsidP="00E464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15" w:type="dxa"/>
          </w:tcPr>
          <w:p w:rsidR="00E46400" w:rsidRPr="00D32447" w:rsidRDefault="00E46400" w:rsidP="00E464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784" w:type="dxa"/>
          </w:tcPr>
          <w:p w:rsidR="00E46400" w:rsidRPr="00D32447" w:rsidRDefault="00E46400" w:rsidP="00E464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45" w:type="dxa"/>
          </w:tcPr>
          <w:p w:rsidR="00E46400" w:rsidRPr="00D32447" w:rsidRDefault="00E46400" w:rsidP="00E464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2.5 Решить ситуационные задачи</w:t>
      </w:r>
    </w:p>
    <w:p w:rsidR="00E46400" w:rsidRPr="00D32447" w:rsidRDefault="00E46400" w:rsidP="00E46400">
      <w:pPr>
        <w:spacing w:after="0" w:line="240" w:lineRule="auto"/>
        <w:ind w:firstLine="720"/>
        <w:jc w:val="both"/>
        <w:rPr>
          <w:rFonts w:ascii="Times New Roman" w:eastAsia="Times New Roman" w:hAnsi="Times New Roman" w:cs="Times New Roman"/>
          <w:i/>
          <w:sz w:val="24"/>
          <w:szCs w:val="24"/>
          <w:lang w:eastAsia="ru-RU"/>
        </w:rPr>
      </w:pPr>
      <w:r w:rsidRPr="00D32447">
        <w:rPr>
          <w:rFonts w:ascii="Times New Roman" w:eastAsia="Times New Roman" w:hAnsi="Times New Roman" w:cs="Times New Roman"/>
          <w:i/>
          <w:sz w:val="24"/>
          <w:szCs w:val="24"/>
          <w:lang w:eastAsia="ru-RU"/>
        </w:rPr>
        <w:t xml:space="preserve">Ситуационная задача № 1 </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Приказом главного редактора радиостанции сотруднику радиостанции было объявлено дисциплинарное взыскание в виде выговора за то, что, выступая с комментариями в период избирательной кампании по выборам губернатора Санкт-Петербурга, он в нарушение статей 45, 48 и 49 Федерального закона «Об основных гарантиях избирательных прав и права на участие в референдуме граждан Российской Федерации» в прямом эфире высказался по поводу возможных последствий избрания одного из кандидатов, выразил свое отношение к его выдвижению на эту должность и заявил, что при таких условиях он голосовал бы против всех. Правомерны ли действия редактора радиостанции?</w:t>
      </w:r>
    </w:p>
    <w:p w:rsidR="00E46400" w:rsidRPr="00D32447" w:rsidRDefault="00E46400" w:rsidP="00E46400">
      <w:pPr>
        <w:spacing w:after="0" w:line="240" w:lineRule="auto"/>
        <w:ind w:firstLine="720"/>
        <w:jc w:val="both"/>
        <w:rPr>
          <w:rFonts w:ascii="Times New Roman" w:eastAsia="Times New Roman" w:hAnsi="Times New Roman" w:cs="Times New Roman"/>
          <w:i/>
          <w:sz w:val="24"/>
          <w:szCs w:val="24"/>
          <w:lang w:eastAsia="ru-RU"/>
        </w:rPr>
      </w:pPr>
      <w:r w:rsidRPr="00D32447">
        <w:rPr>
          <w:rFonts w:ascii="Times New Roman" w:eastAsia="Times New Roman" w:hAnsi="Times New Roman" w:cs="Times New Roman"/>
          <w:i/>
          <w:sz w:val="24"/>
          <w:szCs w:val="24"/>
          <w:lang w:eastAsia="ru-RU"/>
        </w:rPr>
        <w:t xml:space="preserve">Ситуационная задача № </w:t>
      </w:r>
      <w:r w:rsidR="00D84C57">
        <w:rPr>
          <w:rFonts w:ascii="Times New Roman" w:eastAsia="Times New Roman" w:hAnsi="Times New Roman" w:cs="Times New Roman"/>
          <w:i/>
          <w:sz w:val="24"/>
          <w:szCs w:val="24"/>
          <w:lang w:eastAsia="ru-RU"/>
        </w:rPr>
        <w:t>2</w:t>
      </w:r>
      <w:r w:rsidRPr="00D32447">
        <w:rPr>
          <w:rFonts w:ascii="Times New Roman" w:eastAsia="Times New Roman" w:hAnsi="Times New Roman" w:cs="Times New Roman"/>
          <w:i/>
          <w:sz w:val="24"/>
          <w:szCs w:val="24"/>
          <w:lang w:eastAsia="ru-RU"/>
        </w:rPr>
        <w:t xml:space="preserve"> по теме «Стадии избирательного процесса»</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Региональное отделение Политической партии «Гражданская партия России» выдвинуло гражданина Бобылева С.Н. кандидатом по четырехмандатному избирательному округу при проведении выборов в представительный орган муниципального образования Бузулукский район Оренбургской области. Кандидат Бобылев С.Н. предложил своему знакомому бухгалтеру Данилкиной А.Н. заняться финансовыми вопросами его избирательной кампании. В каком статусе Данилкина А.Н. может принять участие в избирательной кампании и на основании чего она может приобрести этот статус? Кто должен выдать доверенность: Региональное отделение Политической партии «Гражданская партия России» или кандидат Бобылев С.Н.?  Составьте проект доверенности на Данилкину А.Н.</w:t>
      </w:r>
    </w:p>
    <w:p w:rsidR="00E46400" w:rsidRPr="00D32447" w:rsidRDefault="00E46400" w:rsidP="00E46400">
      <w:pPr>
        <w:spacing w:after="0" w:line="240" w:lineRule="auto"/>
        <w:ind w:firstLine="720"/>
        <w:jc w:val="both"/>
        <w:rPr>
          <w:rFonts w:ascii="Times New Roman" w:eastAsia="Times New Roman" w:hAnsi="Times New Roman" w:cs="Times New Roman"/>
          <w:i/>
          <w:sz w:val="24"/>
          <w:szCs w:val="24"/>
          <w:lang w:eastAsia="ru-RU"/>
        </w:rPr>
      </w:pPr>
      <w:r w:rsidRPr="00D32447">
        <w:rPr>
          <w:rFonts w:ascii="Times New Roman" w:eastAsia="Times New Roman" w:hAnsi="Times New Roman" w:cs="Times New Roman"/>
          <w:i/>
          <w:sz w:val="24"/>
          <w:szCs w:val="24"/>
          <w:lang w:eastAsia="ru-RU"/>
        </w:rPr>
        <w:t xml:space="preserve">Ситуационная задача № </w:t>
      </w:r>
      <w:r w:rsidR="00D84C57">
        <w:rPr>
          <w:rFonts w:ascii="Times New Roman" w:eastAsia="Times New Roman" w:hAnsi="Times New Roman" w:cs="Times New Roman"/>
          <w:i/>
          <w:sz w:val="24"/>
          <w:szCs w:val="24"/>
          <w:lang w:eastAsia="ru-RU"/>
        </w:rPr>
        <w:t>3</w:t>
      </w:r>
      <w:r w:rsidRPr="00D32447">
        <w:rPr>
          <w:rFonts w:ascii="Times New Roman" w:eastAsia="Times New Roman" w:hAnsi="Times New Roman" w:cs="Times New Roman"/>
          <w:i/>
          <w:sz w:val="24"/>
          <w:szCs w:val="24"/>
          <w:lang w:eastAsia="ru-RU"/>
        </w:rPr>
        <w:t xml:space="preserve"> </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 xml:space="preserve">18 сентября 2016 г. состоится голосование по выборам депутатов Законодательного Собрания Оренбургской области. Зарегистрированный кандидат по одномандатному избирательному округу № 23 Зиганов М.А. собирается направить на избирательные участки № 39, 40, 45, 50 и 53 своих наблюдателей. Поскольку голосование и подсчет голосов занимает довольно продолжительное время, то в целях постоянного наблюдения за ходом голосования Зиганов М.А. планирует направить на каждый избирательный участок по два наблюдателя (один с утра, второй с обеда).  Может ли кандидат направить на один избирательный участок двух наблюдателей?  </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Составьте шаблон направления для наблюдателей.</w:t>
      </w:r>
    </w:p>
    <w:p w:rsidR="00E46400" w:rsidRPr="00D32447" w:rsidRDefault="00E46400" w:rsidP="00E46400">
      <w:pPr>
        <w:spacing w:after="0" w:line="240" w:lineRule="auto"/>
        <w:ind w:firstLine="720"/>
        <w:jc w:val="both"/>
        <w:rPr>
          <w:rFonts w:ascii="Times New Roman" w:eastAsia="Times New Roman" w:hAnsi="Times New Roman" w:cs="Times New Roman"/>
          <w:i/>
          <w:sz w:val="24"/>
          <w:szCs w:val="24"/>
          <w:lang w:eastAsia="ru-RU"/>
        </w:rPr>
      </w:pPr>
      <w:r w:rsidRPr="00D32447">
        <w:rPr>
          <w:rFonts w:ascii="Times New Roman" w:eastAsia="Times New Roman" w:hAnsi="Times New Roman" w:cs="Times New Roman"/>
          <w:i/>
          <w:sz w:val="24"/>
          <w:szCs w:val="24"/>
          <w:lang w:eastAsia="ru-RU"/>
        </w:rPr>
        <w:t xml:space="preserve">Ситуационная задача № </w:t>
      </w:r>
      <w:r w:rsidR="00D84C57">
        <w:rPr>
          <w:rFonts w:ascii="Times New Roman" w:eastAsia="Times New Roman" w:hAnsi="Times New Roman" w:cs="Times New Roman"/>
          <w:i/>
          <w:sz w:val="24"/>
          <w:szCs w:val="24"/>
          <w:lang w:eastAsia="ru-RU"/>
        </w:rPr>
        <w:t>4</w:t>
      </w:r>
      <w:r w:rsidRPr="00D32447">
        <w:rPr>
          <w:rFonts w:ascii="Times New Roman" w:eastAsia="Times New Roman" w:hAnsi="Times New Roman" w:cs="Times New Roman"/>
          <w:i/>
          <w:sz w:val="24"/>
          <w:szCs w:val="24"/>
          <w:lang w:eastAsia="ru-RU"/>
        </w:rPr>
        <w:t xml:space="preserve"> </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lastRenderedPageBreak/>
        <w:t xml:space="preserve">Думой города Лесного назначены выборы Главы города. Население города, обладающее избирательным правом, составляет 10 356 человек (без учета военнослужащих). На территории города располагается воинская часть, в которой проходят военную службу 500 военнослужащих по контракту и 1500 военнослужащих по призыву. При этом 400 военнослужащих по контракту и 100 военнослужащих по призыву до поступления на военную службу постоянно проживали на территории г. Лесного.  Какое количество избирателей подлежит включению в списки избирателей на предстоящих выборах?   </w:t>
      </w:r>
    </w:p>
    <w:p w:rsidR="00E46400" w:rsidRPr="00D32447" w:rsidRDefault="00E46400" w:rsidP="00E46400">
      <w:pPr>
        <w:spacing w:after="0" w:line="240" w:lineRule="auto"/>
        <w:ind w:firstLine="720"/>
        <w:jc w:val="both"/>
        <w:rPr>
          <w:rFonts w:ascii="Times New Roman" w:eastAsia="Times New Roman" w:hAnsi="Times New Roman" w:cs="Times New Roman"/>
          <w:i/>
          <w:sz w:val="24"/>
          <w:szCs w:val="24"/>
          <w:lang w:eastAsia="ru-RU"/>
        </w:rPr>
      </w:pPr>
      <w:r w:rsidRPr="00D32447">
        <w:rPr>
          <w:rFonts w:ascii="Times New Roman" w:eastAsia="Times New Roman" w:hAnsi="Times New Roman" w:cs="Times New Roman"/>
          <w:i/>
          <w:sz w:val="24"/>
          <w:szCs w:val="24"/>
          <w:lang w:eastAsia="ru-RU"/>
        </w:rPr>
        <w:t xml:space="preserve">Ситуационная задача № </w:t>
      </w:r>
      <w:r w:rsidR="00D84C57">
        <w:rPr>
          <w:rFonts w:ascii="Times New Roman" w:eastAsia="Times New Roman" w:hAnsi="Times New Roman" w:cs="Times New Roman"/>
          <w:i/>
          <w:sz w:val="24"/>
          <w:szCs w:val="24"/>
          <w:lang w:eastAsia="ru-RU"/>
        </w:rPr>
        <w:t>5</w:t>
      </w:r>
      <w:r w:rsidRPr="00D32447">
        <w:rPr>
          <w:rFonts w:ascii="Times New Roman" w:eastAsia="Times New Roman" w:hAnsi="Times New Roman" w:cs="Times New Roman"/>
          <w:i/>
          <w:sz w:val="24"/>
          <w:szCs w:val="24"/>
          <w:lang w:eastAsia="ru-RU"/>
        </w:rPr>
        <w:t xml:space="preserve"> </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 xml:space="preserve">В ближайшее воскресенье состоятся выборы депутатов представительного органа муниципального образования. Гражданин Сибиряков Г.П., которому две недели назад исполнилось 18 лет, очень хочет принять участие в предстоящих выборах, но боится, что в день голосования на избирательном участке ему не выдадут избирательный бюллетень, так как скорее всего сведения о нем не включены в список избирателей. Сибиряков Г.П. обратился к Вам за консультацией, что Вы можете ему посоветовать?  </w:t>
      </w:r>
    </w:p>
    <w:p w:rsidR="00E46400" w:rsidRPr="00D32447" w:rsidRDefault="00E46400" w:rsidP="00E46400">
      <w:pPr>
        <w:spacing w:after="0" w:line="240" w:lineRule="auto"/>
        <w:ind w:firstLine="720"/>
        <w:jc w:val="both"/>
        <w:rPr>
          <w:rFonts w:ascii="Times New Roman" w:eastAsia="Times New Roman" w:hAnsi="Times New Roman" w:cs="Times New Roman"/>
          <w:i/>
          <w:sz w:val="24"/>
          <w:szCs w:val="24"/>
          <w:lang w:eastAsia="ru-RU"/>
        </w:rPr>
      </w:pPr>
      <w:r w:rsidRPr="00D32447">
        <w:rPr>
          <w:rFonts w:ascii="Times New Roman" w:eastAsia="Times New Roman" w:hAnsi="Times New Roman" w:cs="Times New Roman"/>
          <w:i/>
          <w:sz w:val="24"/>
          <w:szCs w:val="24"/>
          <w:lang w:eastAsia="ru-RU"/>
        </w:rPr>
        <w:t xml:space="preserve">Ситуационная задача № </w:t>
      </w:r>
      <w:r w:rsidR="00D84C57">
        <w:rPr>
          <w:rFonts w:ascii="Times New Roman" w:eastAsia="Times New Roman" w:hAnsi="Times New Roman" w:cs="Times New Roman"/>
          <w:i/>
          <w:sz w:val="24"/>
          <w:szCs w:val="24"/>
          <w:lang w:eastAsia="ru-RU"/>
        </w:rPr>
        <w:t>6</w:t>
      </w:r>
      <w:r w:rsidRPr="00D32447">
        <w:rPr>
          <w:rFonts w:ascii="Times New Roman" w:eastAsia="Times New Roman" w:hAnsi="Times New Roman" w:cs="Times New Roman"/>
          <w:i/>
          <w:sz w:val="24"/>
          <w:szCs w:val="24"/>
          <w:lang w:eastAsia="ru-RU"/>
        </w:rPr>
        <w:t xml:space="preserve"> </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 xml:space="preserve">Гражданин Серегин С.П. решил принять участие в выборах главы муниципального образования, которые должны состояться в сентябре 2015 года, в качестве кандидата.  По состоянию на какую дату Серегину С.П. надо будет предоставлять в избирательную комиссию сведения о принадлежащем ему имуществе, вкладах в банках и ценных бумагах?  За какой период времени Серегину С.П. надо будет указать сведения о его доходах?  Надо ли указывать в доходах студенческую стипендию Серегина С.П.? Серегин С.П. проживает вместе со своей женой Серегиной В.И. в однокомнатной квартире, приобретенной ими в период брака, но зарегистрированной на имя Серегиной В.И. Необходимо ли в сведениях об имуществе указать данную квартиру? </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2.6 Составьте схему «Общая последовательность действий членов участковой избирательной комиссии с правом решающего голоса после окончания времени голосования» (в схеме указать ссылки на действующие нормы федерального законодательства).</w:t>
      </w:r>
    </w:p>
    <w:p w:rsidR="00E46400" w:rsidRPr="00D32447" w:rsidRDefault="00E46400" w:rsidP="001B4A7D">
      <w:pPr>
        <w:spacing w:after="0" w:line="240" w:lineRule="auto"/>
        <w:ind w:firstLine="709"/>
        <w:jc w:val="both"/>
        <w:rPr>
          <w:rFonts w:ascii="Times New Roman" w:eastAsia="Times New Roman" w:hAnsi="Times New Roman" w:cs="Times New Roman"/>
          <w:sz w:val="24"/>
          <w:szCs w:val="24"/>
          <w:lang w:eastAsia="ru-RU"/>
        </w:rPr>
      </w:pPr>
    </w:p>
    <w:p w:rsidR="00D84C57" w:rsidRDefault="00E46400" w:rsidP="00E46400">
      <w:pPr>
        <w:spacing w:after="0" w:line="240" w:lineRule="auto"/>
        <w:ind w:firstLine="709"/>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 xml:space="preserve">Практическое занятие № 3 </w:t>
      </w:r>
      <w:r w:rsidR="00D84C57">
        <w:rPr>
          <w:rFonts w:ascii="Times New Roman" w:eastAsia="Times New Roman" w:hAnsi="Times New Roman" w:cs="Times New Roman"/>
          <w:sz w:val="24"/>
          <w:szCs w:val="24"/>
          <w:lang w:eastAsia="ru-RU"/>
        </w:rPr>
        <w:t>«</w:t>
      </w:r>
      <w:r w:rsidR="00D84C57" w:rsidRPr="00D84C57">
        <w:rPr>
          <w:rFonts w:ascii="Times New Roman" w:eastAsia="Times New Roman" w:hAnsi="Times New Roman" w:cs="Times New Roman"/>
          <w:sz w:val="24"/>
          <w:szCs w:val="24"/>
          <w:lang w:eastAsia="ru-RU"/>
        </w:rPr>
        <w:t>Информационное обеспечение выборов: понятие, структурные элементы</w:t>
      </w:r>
      <w:r w:rsidR="00D84C57">
        <w:rPr>
          <w:rFonts w:ascii="Times New Roman" w:eastAsia="Times New Roman" w:hAnsi="Times New Roman" w:cs="Times New Roman"/>
          <w:sz w:val="24"/>
          <w:szCs w:val="24"/>
          <w:lang w:eastAsia="ru-RU"/>
        </w:rPr>
        <w:t>»</w:t>
      </w:r>
    </w:p>
    <w:p w:rsidR="00D84C57" w:rsidRDefault="00D84C57" w:rsidP="00E4640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D84C57" w:rsidRDefault="00D84C57" w:rsidP="00D84C57">
      <w:pPr>
        <w:pStyle w:val="a9"/>
        <w:numPr>
          <w:ilvl w:val="0"/>
          <w:numId w:val="11"/>
        </w:numPr>
        <w:spacing w:after="0" w:line="240" w:lineRule="auto"/>
        <w:jc w:val="both"/>
        <w:rPr>
          <w:rFonts w:ascii="Times New Roman" w:eastAsia="Times New Roman" w:hAnsi="Times New Roman" w:cs="Times New Roman"/>
          <w:sz w:val="24"/>
          <w:szCs w:val="24"/>
          <w:lang w:eastAsia="ru-RU"/>
        </w:rPr>
      </w:pPr>
      <w:r w:rsidRPr="00D84C57">
        <w:rPr>
          <w:rFonts w:ascii="Times New Roman" w:eastAsia="Times New Roman" w:hAnsi="Times New Roman" w:cs="Times New Roman"/>
          <w:sz w:val="24"/>
          <w:szCs w:val="24"/>
          <w:lang w:eastAsia="ru-RU"/>
        </w:rPr>
        <w:t>Информирование избирателей и участников референдума</w:t>
      </w:r>
      <w:r>
        <w:rPr>
          <w:rFonts w:ascii="Times New Roman" w:eastAsia="Times New Roman" w:hAnsi="Times New Roman" w:cs="Times New Roman"/>
          <w:sz w:val="24"/>
          <w:szCs w:val="24"/>
          <w:lang w:eastAsia="ru-RU"/>
        </w:rPr>
        <w:t>: понятие, субъектный состав, требования к с</w:t>
      </w:r>
      <w:r w:rsidRPr="00D84C57">
        <w:rPr>
          <w:rFonts w:ascii="Times New Roman" w:eastAsia="Times New Roman" w:hAnsi="Times New Roman" w:cs="Times New Roman"/>
          <w:sz w:val="24"/>
          <w:szCs w:val="24"/>
          <w:lang w:eastAsia="ru-RU"/>
        </w:rPr>
        <w:t>одержани</w:t>
      </w:r>
      <w:r>
        <w:rPr>
          <w:rFonts w:ascii="Times New Roman" w:eastAsia="Times New Roman" w:hAnsi="Times New Roman" w:cs="Times New Roman"/>
          <w:sz w:val="24"/>
          <w:szCs w:val="24"/>
          <w:lang w:eastAsia="ru-RU"/>
        </w:rPr>
        <w:t>ю</w:t>
      </w:r>
      <w:r w:rsidRPr="00D84C57">
        <w:rPr>
          <w:rFonts w:ascii="Times New Roman" w:eastAsia="Times New Roman" w:hAnsi="Times New Roman" w:cs="Times New Roman"/>
          <w:sz w:val="24"/>
          <w:szCs w:val="24"/>
          <w:lang w:eastAsia="ru-RU"/>
        </w:rPr>
        <w:t xml:space="preserve"> информационных материалов</w:t>
      </w:r>
      <w:r>
        <w:rPr>
          <w:rFonts w:ascii="Times New Roman" w:eastAsia="Times New Roman" w:hAnsi="Times New Roman" w:cs="Times New Roman"/>
          <w:sz w:val="24"/>
          <w:szCs w:val="24"/>
          <w:lang w:eastAsia="ru-RU"/>
        </w:rPr>
        <w:t>;</w:t>
      </w:r>
    </w:p>
    <w:p w:rsidR="00D84C57" w:rsidRDefault="00D84C57" w:rsidP="00D84C57">
      <w:pPr>
        <w:pStyle w:val="a9"/>
        <w:numPr>
          <w:ilvl w:val="0"/>
          <w:numId w:val="11"/>
        </w:numPr>
        <w:spacing w:after="0" w:line="240" w:lineRule="auto"/>
        <w:jc w:val="both"/>
        <w:rPr>
          <w:rFonts w:ascii="Times New Roman" w:eastAsia="Times New Roman" w:hAnsi="Times New Roman" w:cs="Times New Roman"/>
          <w:sz w:val="24"/>
          <w:szCs w:val="24"/>
          <w:lang w:eastAsia="ru-RU"/>
        </w:rPr>
      </w:pPr>
      <w:r w:rsidRPr="00D84C57">
        <w:rPr>
          <w:rFonts w:ascii="Times New Roman" w:eastAsia="Times New Roman" w:hAnsi="Times New Roman" w:cs="Times New Roman"/>
          <w:sz w:val="24"/>
          <w:szCs w:val="24"/>
          <w:lang w:eastAsia="ru-RU"/>
        </w:rPr>
        <w:t>Опросы общественного мнения</w:t>
      </w:r>
      <w:r>
        <w:rPr>
          <w:rFonts w:ascii="Times New Roman" w:eastAsia="Times New Roman" w:hAnsi="Times New Roman" w:cs="Times New Roman"/>
          <w:sz w:val="24"/>
          <w:szCs w:val="24"/>
          <w:lang w:eastAsia="ru-RU"/>
        </w:rPr>
        <w:t>: порядок проведения</w:t>
      </w:r>
    </w:p>
    <w:p w:rsidR="00D84C57" w:rsidRDefault="00D84C57" w:rsidP="00D84C57">
      <w:pPr>
        <w:pStyle w:val="a9"/>
        <w:numPr>
          <w:ilvl w:val="0"/>
          <w:numId w:val="1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Особенности участия о</w:t>
      </w:r>
      <w:r w:rsidRPr="00D84C57">
        <w:rPr>
          <w:rFonts w:ascii="Times New Roman" w:eastAsia="Times New Roman" w:hAnsi="Times New Roman" w:cs="Times New Roman"/>
          <w:sz w:val="24"/>
          <w:szCs w:val="24"/>
          <w:lang w:eastAsia="ru-RU"/>
        </w:rPr>
        <w:t>рганизаци</w:t>
      </w:r>
      <w:r>
        <w:rPr>
          <w:rFonts w:ascii="Times New Roman" w:eastAsia="Times New Roman" w:hAnsi="Times New Roman" w:cs="Times New Roman"/>
          <w:sz w:val="24"/>
          <w:szCs w:val="24"/>
          <w:lang w:eastAsia="ru-RU"/>
        </w:rPr>
        <w:t>й</w:t>
      </w:r>
      <w:r w:rsidRPr="00D84C57">
        <w:rPr>
          <w:rFonts w:ascii="Times New Roman" w:eastAsia="Times New Roman" w:hAnsi="Times New Roman" w:cs="Times New Roman"/>
          <w:sz w:val="24"/>
          <w:szCs w:val="24"/>
          <w:lang w:eastAsia="ru-RU"/>
        </w:rPr>
        <w:t xml:space="preserve"> телерадиовещания и периодические печатные издания </w:t>
      </w:r>
      <w:r>
        <w:rPr>
          <w:rFonts w:ascii="Times New Roman" w:eastAsia="Times New Roman" w:hAnsi="Times New Roman" w:cs="Times New Roman"/>
          <w:sz w:val="24"/>
          <w:szCs w:val="24"/>
          <w:lang w:eastAsia="ru-RU"/>
        </w:rPr>
        <w:t>в</w:t>
      </w:r>
      <w:r w:rsidRPr="00D84C57">
        <w:rPr>
          <w:rFonts w:ascii="Times New Roman" w:eastAsia="Times New Roman" w:hAnsi="Times New Roman" w:cs="Times New Roman"/>
          <w:sz w:val="24"/>
          <w:szCs w:val="24"/>
          <w:lang w:eastAsia="ru-RU"/>
        </w:rPr>
        <w:t xml:space="preserve"> информационно</w:t>
      </w:r>
      <w:r>
        <w:rPr>
          <w:rFonts w:ascii="Times New Roman" w:eastAsia="Times New Roman" w:hAnsi="Times New Roman" w:cs="Times New Roman"/>
          <w:sz w:val="24"/>
          <w:szCs w:val="24"/>
          <w:lang w:eastAsia="ru-RU"/>
        </w:rPr>
        <w:t>м</w:t>
      </w:r>
      <w:r w:rsidRPr="00D84C57">
        <w:rPr>
          <w:rFonts w:ascii="Times New Roman" w:eastAsia="Times New Roman" w:hAnsi="Times New Roman" w:cs="Times New Roman"/>
          <w:sz w:val="24"/>
          <w:szCs w:val="24"/>
          <w:lang w:eastAsia="ru-RU"/>
        </w:rPr>
        <w:t xml:space="preserve"> обеспечени</w:t>
      </w:r>
      <w:r>
        <w:rPr>
          <w:rFonts w:ascii="Times New Roman" w:eastAsia="Times New Roman" w:hAnsi="Times New Roman" w:cs="Times New Roman"/>
          <w:sz w:val="24"/>
          <w:szCs w:val="24"/>
          <w:lang w:eastAsia="ru-RU"/>
        </w:rPr>
        <w:t>и</w:t>
      </w:r>
      <w:r w:rsidRPr="00D84C57">
        <w:rPr>
          <w:rFonts w:ascii="Times New Roman" w:eastAsia="Times New Roman" w:hAnsi="Times New Roman" w:cs="Times New Roman"/>
          <w:sz w:val="24"/>
          <w:szCs w:val="24"/>
          <w:lang w:eastAsia="ru-RU"/>
        </w:rPr>
        <w:t xml:space="preserve"> выборов и референдумов</w:t>
      </w:r>
    </w:p>
    <w:p w:rsidR="00D84C57" w:rsidRPr="00D84C57" w:rsidRDefault="00D84C57" w:rsidP="00D84C57">
      <w:pPr>
        <w:pStyle w:val="a9"/>
        <w:numPr>
          <w:ilvl w:val="0"/>
          <w:numId w:val="11"/>
        </w:numPr>
        <w:spacing w:after="0" w:line="240" w:lineRule="auto"/>
        <w:jc w:val="both"/>
        <w:rPr>
          <w:rFonts w:ascii="Times New Roman" w:eastAsia="Times New Roman" w:hAnsi="Times New Roman" w:cs="Times New Roman"/>
          <w:sz w:val="24"/>
          <w:szCs w:val="24"/>
          <w:lang w:eastAsia="ru-RU"/>
        </w:rPr>
      </w:pPr>
      <w:r w:rsidRPr="00D84C57">
        <w:rPr>
          <w:rFonts w:ascii="Times New Roman" w:eastAsia="Times New Roman" w:hAnsi="Times New Roman" w:cs="Times New Roman"/>
          <w:sz w:val="24"/>
          <w:szCs w:val="24"/>
          <w:lang w:eastAsia="ru-RU"/>
        </w:rPr>
        <w:t>Предвыборная агитация, агитация по вопросам референдума</w:t>
      </w:r>
      <w:r>
        <w:rPr>
          <w:rFonts w:ascii="Times New Roman" w:eastAsia="Times New Roman" w:hAnsi="Times New Roman" w:cs="Times New Roman"/>
          <w:sz w:val="24"/>
          <w:szCs w:val="24"/>
          <w:lang w:eastAsia="ru-RU"/>
        </w:rPr>
        <w:t>: понятие, формы и методы проведения, сроки проведения</w:t>
      </w:r>
    </w:p>
    <w:p w:rsidR="00D84C57" w:rsidRDefault="00D84C57" w:rsidP="00E4640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Задания для самоподготовки</w:t>
      </w:r>
    </w:p>
    <w:p w:rsidR="00D84C57" w:rsidRDefault="00D84C57" w:rsidP="00E4640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Решить ситуационные задачи</w:t>
      </w:r>
    </w:p>
    <w:p w:rsidR="00D84C57" w:rsidRPr="00D84C57" w:rsidRDefault="00D84C57" w:rsidP="00D84C57">
      <w:pPr>
        <w:spacing w:after="0" w:line="240" w:lineRule="auto"/>
        <w:ind w:firstLine="709"/>
        <w:jc w:val="both"/>
        <w:rPr>
          <w:rFonts w:ascii="Times New Roman" w:eastAsia="Times New Roman" w:hAnsi="Times New Roman" w:cs="Times New Roman"/>
          <w:i/>
          <w:sz w:val="24"/>
          <w:szCs w:val="24"/>
          <w:lang w:eastAsia="ru-RU"/>
        </w:rPr>
      </w:pPr>
      <w:r w:rsidRPr="00D84C57">
        <w:rPr>
          <w:rFonts w:ascii="Times New Roman" w:eastAsia="Times New Roman" w:hAnsi="Times New Roman" w:cs="Times New Roman"/>
          <w:i/>
          <w:sz w:val="24"/>
          <w:szCs w:val="24"/>
          <w:lang w:eastAsia="ru-RU"/>
        </w:rPr>
        <w:t xml:space="preserve">Ситуационная задача № 1 </w:t>
      </w:r>
    </w:p>
    <w:p w:rsidR="00D84C57" w:rsidRDefault="00D84C57" w:rsidP="00D84C57">
      <w:pPr>
        <w:spacing w:after="0" w:line="240" w:lineRule="auto"/>
        <w:ind w:firstLine="709"/>
        <w:jc w:val="both"/>
        <w:rPr>
          <w:rFonts w:ascii="Times New Roman" w:eastAsia="Times New Roman" w:hAnsi="Times New Roman" w:cs="Times New Roman"/>
          <w:sz w:val="24"/>
          <w:szCs w:val="24"/>
          <w:lang w:eastAsia="ru-RU"/>
        </w:rPr>
      </w:pPr>
      <w:r w:rsidRPr="00D84C57">
        <w:rPr>
          <w:rFonts w:ascii="Times New Roman" w:eastAsia="Times New Roman" w:hAnsi="Times New Roman" w:cs="Times New Roman"/>
          <w:sz w:val="24"/>
          <w:szCs w:val="24"/>
          <w:lang w:eastAsia="ru-RU"/>
        </w:rPr>
        <w:t>На выборах в Государственную Думу РФ 2016 года в городе Москва была признана незаконной и снята наружная агитация одной из политических партий, поскольку в нарушение положений статьи 19 Федерального закона от 13.03.2006 № 38-ФЗ «О рекламе» размещение агитации не было согласовано с органами местного самоуправления. Правомерны ли указанные действия?</w:t>
      </w:r>
    </w:p>
    <w:p w:rsidR="00D84C57" w:rsidRPr="00D84C57" w:rsidRDefault="00D84C57" w:rsidP="00D84C57">
      <w:pPr>
        <w:spacing w:after="0" w:line="240" w:lineRule="auto"/>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Ситуационная задача № 2</w:t>
      </w:r>
    </w:p>
    <w:p w:rsidR="00D84C57" w:rsidRDefault="00D84C57" w:rsidP="00D84C57">
      <w:pPr>
        <w:spacing w:after="0" w:line="240" w:lineRule="auto"/>
        <w:ind w:firstLine="709"/>
        <w:jc w:val="both"/>
        <w:rPr>
          <w:rFonts w:ascii="Times New Roman" w:eastAsia="Times New Roman" w:hAnsi="Times New Roman" w:cs="Times New Roman"/>
          <w:sz w:val="24"/>
          <w:szCs w:val="24"/>
          <w:lang w:eastAsia="ru-RU"/>
        </w:rPr>
      </w:pPr>
      <w:r w:rsidRPr="00D84C57">
        <w:rPr>
          <w:rFonts w:ascii="Times New Roman" w:eastAsia="Times New Roman" w:hAnsi="Times New Roman" w:cs="Times New Roman"/>
          <w:sz w:val="24"/>
          <w:szCs w:val="24"/>
          <w:lang w:eastAsia="ru-RU"/>
        </w:rPr>
        <w:t xml:space="preserve">Зарегистрированный кандидат Ефремов О.И. обратился к директору муниципальной общеобразовательной школы № 90 Митрофанову П.С. с заявкой на </w:t>
      </w:r>
      <w:r w:rsidRPr="00D84C57">
        <w:rPr>
          <w:rFonts w:ascii="Times New Roman" w:eastAsia="Times New Roman" w:hAnsi="Times New Roman" w:cs="Times New Roman"/>
          <w:sz w:val="24"/>
          <w:szCs w:val="24"/>
          <w:lang w:eastAsia="ru-RU"/>
        </w:rPr>
        <w:lastRenderedPageBreak/>
        <w:t xml:space="preserve">предоставление актового зала школы для проведения встречи с избирателями (собрания) через неделю в среду в 18.30. Спустя два дня Ефремов О.И. получил ответ, что на это время уже согласовано предоставление актового зала другому кандидату – Пилюлькину С.А. На следующий день Ефремов О.И. снова обратился к Митрофанову с П.С. с просьбой предоставить в таком случае спортивный зал школы в указанное время. Однако через день он снова получил отказ по мотиву того, что в спортзале по вечерам проводятся факультативные занятия. Тогда Ефремов О.И. обратился с жалобой на действия директора школы Митрофанова П.С. в прокуратуру.  Каков порядок проведения агитационных публичных мероприятий в форме собраний? Есть ли нарушения в действиях директора школы?   </w:t>
      </w:r>
    </w:p>
    <w:p w:rsidR="00D84C57" w:rsidRPr="00D84C57" w:rsidRDefault="00D84C57" w:rsidP="00D84C57">
      <w:pPr>
        <w:spacing w:after="0" w:line="240" w:lineRule="auto"/>
        <w:ind w:firstLine="709"/>
        <w:jc w:val="both"/>
        <w:rPr>
          <w:rFonts w:ascii="Times New Roman" w:eastAsia="Times New Roman" w:hAnsi="Times New Roman" w:cs="Times New Roman"/>
          <w:i/>
          <w:sz w:val="24"/>
          <w:szCs w:val="24"/>
          <w:lang w:eastAsia="ru-RU"/>
        </w:rPr>
      </w:pPr>
      <w:r w:rsidRPr="00D84C57">
        <w:rPr>
          <w:rFonts w:ascii="Times New Roman" w:eastAsia="Times New Roman" w:hAnsi="Times New Roman" w:cs="Times New Roman"/>
          <w:i/>
          <w:sz w:val="24"/>
          <w:szCs w:val="24"/>
          <w:lang w:eastAsia="ru-RU"/>
        </w:rPr>
        <w:t>Ситуационная задача № 3</w:t>
      </w:r>
    </w:p>
    <w:p w:rsidR="00D84C57" w:rsidRDefault="00D84C57" w:rsidP="00D84C57">
      <w:pPr>
        <w:spacing w:after="0" w:line="240" w:lineRule="auto"/>
        <w:ind w:firstLine="709"/>
        <w:jc w:val="both"/>
        <w:rPr>
          <w:rFonts w:ascii="Times New Roman" w:eastAsia="Times New Roman" w:hAnsi="Times New Roman" w:cs="Times New Roman"/>
          <w:sz w:val="24"/>
          <w:szCs w:val="24"/>
          <w:lang w:eastAsia="ru-RU"/>
        </w:rPr>
      </w:pPr>
      <w:r w:rsidRPr="00D84C57">
        <w:rPr>
          <w:rFonts w:ascii="Times New Roman" w:eastAsia="Times New Roman" w:hAnsi="Times New Roman" w:cs="Times New Roman"/>
          <w:sz w:val="24"/>
          <w:szCs w:val="24"/>
          <w:lang w:eastAsia="ru-RU"/>
        </w:rPr>
        <w:t>Кандидат в депутаты по трехмандатному избирательному округу № 5 Семенов А.И. подготовил макет своего предвыборного агитационного материала – листовки. Листовка представляет из себя воспроизведение фотографии, на которой Семенов А.И. идет в первом ряду колонны во время проведения общегородского праздника «Пятый городской карнавал», на ней также изображены еще 20 человек, один из которых одет в костюм хот-дога. В нижней части листовке имеется надпись: «С Семеновым А.И. только вперед! Семенов – наш кандидат!».</w:t>
      </w:r>
      <w:r>
        <w:rPr>
          <w:rFonts w:ascii="Times New Roman" w:eastAsia="Times New Roman" w:hAnsi="Times New Roman" w:cs="Times New Roman"/>
          <w:sz w:val="24"/>
          <w:szCs w:val="24"/>
          <w:lang w:eastAsia="ru-RU"/>
        </w:rPr>
        <w:t xml:space="preserve"> </w:t>
      </w:r>
      <w:r w:rsidRPr="00D84C57">
        <w:rPr>
          <w:rFonts w:ascii="Times New Roman" w:eastAsia="Times New Roman" w:hAnsi="Times New Roman" w:cs="Times New Roman"/>
          <w:sz w:val="24"/>
          <w:szCs w:val="24"/>
          <w:lang w:eastAsia="ru-RU"/>
        </w:rPr>
        <w:t xml:space="preserve">Семенов А.И. обратился к Вам как к юристу его избирательного штаба за консультацией. Ему интересно, какие действия надо выполнить, чтобы соблюсти избирательное законодательство при распространении агитационного материала. Он очень просил, чтобы Вы дали заключение сегодня, потому что на завтра он уже договорился со своим знакомым – директором типографии из соседнего города о том, что он привезет ему макет для печати материала, а тот обещал ему напечатать материал по выгодной цене.  Разъясните кандидату требования избирательного законодательства, предъявляемые к изготовлению и распространению агитационных материалов такого рода.  </w:t>
      </w:r>
    </w:p>
    <w:p w:rsidR="00D84C57" w:rsidRDefault="00D84C57" w:rsidP="00E46400">
      <w:pPr>
        <w:spacing w:after="0" w:line="240" w:lineRule="auto"/>
        <w:ind w:firstLine="709"/>
        <w:jc w:val="both"/>
        <w:rPr>
          <w:rFonts w:ascii="Times New Roman" w:eastAsia="Times New Roman" w:hAnsi="Times New Roman" w:cs="Times New Roman"/>
          <w:sz w:val="24"/>
          <w:szCs w:val="24"/>
          <w:lang w:eastAsia="ru-RU"/>
        </w:rPr>
      </w:pPr>
    </w:p>
    <w:p w:rsidR="00E46400" w:rsidRPr="00D32447" w:rsidRDefault="00D84C57" w:rsidP="00E4640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Практическое занятие № 4 </w:t>
      </w:r>
      <w:r w:rsidR="00E46400" w:rsidRPr="00D32447">
        <w:rPr>
          <w:rFonts w:ascii="Times New Roman" w:eastAsia="Times New Roman" w:hAnsi="Times New Roman" w:cs="Times New Roman"/>
          <w:sz w:val="24"/>
          <w:szCs w:val="24"/>
          <w:lang w:eastAsia="ru-RU"/>
        </w:rPr>
        <w:t>«Особенности проведения референдума в Российской Федерации»</w:t>
      </w:r>
    </w:p>
    <w:p w:rsidR="00E46400" w:rsidRPr="00D32447" w:rsidRDefault="00E46400" w:rsidP="00E46400">
      <w:pPr>
        <w:spacing w:after="0" w:line="240" w:lineRule="auto"/>
        <w:ind w:firstLine="709"/>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1 Вопросы для устного опроса:</w:t>
      </w:r>
    </w:p>
    <w:p w:rsidR="00E46400" w:rsidRPr="00D32447" w:rsidRDefault="00E46400" w:rsidP="00E46400">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 xml:space="preserve">Референдум: понятие, правовая база. Виды референдумов, проводимых на территории России. </w:t>
      </w:r>
    </w:p>
    <w:p w:rsidR="00E46400" w:rsidRPr="00D32447" w:rsidRDefault="00E46400" w:rsidP="00E46400">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 xml:space="preserve">вопросы, выносимые на референдум Российской Федерации. </w:t>
      </w:r>
    </w:p>
    <w:p w:rsidR="00E46400" w:rsidRPr="00D32447" w:rsidRDefault="00E46400" w:rsidP="00E46400">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 xml:space="preserve">вопросы, выносимые на референдум субъекта РФ и местный референдум. </w:t>
      </w:r>
    </w:p>
    <w:p w:rsidR="00E46400" w:rsidRPr="00D32447" w:rsidRDefault="00E46400" w:rsidP="00E46400">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 xml:space="preserve">стадии и особенности проведения референдума в Российской Федерации. </w:t>
      </w:r>
    </w:p>
    <w:p w:rsidR="00E46400" w:rsidRPr="00D32447" w:rsidRDefault="00E46400" w:rsidP="00E46400">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юридическая сила решения, принятого на референдуме</w:t>
      </w:r>
    </w:p>
    <w:p w:rsidR="00E46400" w:rsidRPr="00D32447" w:rsidRDefault="00E46400" w:rsidP="00E46400">
      <w:pPr>
        <w:spacing w:after="0" w:line="240" w:lineRule="auto"/>
        <w:ind w:firstLine="709"/>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2 Проведение деловой игры «Избирательная кампания по выборам главы муниципального образования города Бузулука».</w:t>
      </w:r>
    </w:p>
    <w:p w:rsidR="00E46400" w:rsidRPr="00D32447" w:rsidRDefault="00E46400" w:rsidP="001B4A7D">
      <w:pPr>
        <w:spacing w:after="0" w:line="240" w:lineRule="auto"/>
        <w:ind w:firstLine="709"/>
        <w:jc w:val="both"/>
        <w:rPr>
          <w:rFonts w:ascii="Times New Roman" w:eastAsia="Times New Roman" w:hAnsi="Times New Roman" w:cs="Times New Roman"/>
          <w:sz w:val="24"/>
          <w:szCs w:val="24"/>
          <w:lang w:eastAsia="ru-RU"/>
        </w:rPr>
      </w:pPr>
    </w:p>
    <w:p w:rsidR="00E46400" w:rsidRPr="00D32447" w:rsidRDefault="00E46400" w:rsidP="001B4A7D">
      <w:pPr>
        <w:spacing w:after="0" w:line="240" w:lineRule="auto"/>
        <w:ind w:firstLine="709"/>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 xml:space="preserve">Практическое занятие № </w:t>
      </w:r>
      <w:r w:rsidR="00D84C57">
        <w:rPr>
          <w:rFonts w:ascii="Times New Roman" w:eastAsia="Times New Roman" w:hAnsi="Times New Roman" w:cs="Times New Roman"/>
          <w:sz w:val="24"/>
          <w:szCs w:val="24"/>
          <w:lang w:eastAsia="ru-RU"/>
        </w:rPr>
        <w:t>5</w:t>
      </w:r>
      <w:r w:rsidRPr="00D32447">
        <w:rPr>
          <w:rFonts w:ascii="Times New Roman" w:eastAsia="Times New Roman" w:hAnsi="Times New Roman" w:cs="Times New Roman"/>
          <w:sz w:val="24"/>
          <w:szCs w:val="24"/>
          <w:lang w:eastAsia="ru-RU"/>
        </w:rPr>
        <w:t xml:space="preserve"> «Юридическая ответственность за нарушения избирательного законодательства»</w:t>
      </w:r>
    </w:p>
    <w:p w:rsidR="00E4640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1 Вопросы для устного опроса:</w:t>
      </w:r>
    </w:p>
    <w:p w:rsidR="00E46400" w:rsidRPr="00D32447" w:rsidRDefault="00E46400" w:rsidP="00E46400">
      <w:pPr>
        <w:numPr>
          <w:ilvl w:val="0"/>
          <w:numId w:val="13"/>
        </w:numPr>
        <w:shd w:val="clear" w:color="auto" w:fill="FFFFFF"/>
        <w:suppressAutoHyphens/>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 xml:space="preserve">Юридическая ответственность за нарушение порядка финансирования выборов: понятие, основания применения, санкции. </w:t>
      </w:r>
    </w:p>
    <w:p w:rsidR="00E46400" w:rsidRPr="00D32447" w:rsidRDefault="00E46400" w:rsidP="00E46400">
      <w:pPr>
        <w:numPr>
          <w:ilvl w:val="0"/>
          <w:numId w:val="13"/>
        </w:numPr>
        <w:shd w:val="clear" w:color="auto" w:fill="FFFFFF"/>
        <w:suppressAutoHyphens/>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 xml:space="preserve">Избирательные споры: понятие, виды, порядок рассмотрения. Сроки подачи и рассмотрения жалоб и заявлений по избирательным спорам. </w:t>
      </w:r>
    </w:p>
    <w:p w:rsidR="00E46400" w:rsidRPr="00D32447" w:rsidRDefault="00E46400" w:rsidP="00E46400">
      <w:pPr>
        <w:numPr>
          <w:ilvl w:val="0"/>
          <w:numId w:val="13"/>
        </w:numPr>
        <w:shd w:val="clear" w:color="auto" w:fill="FFFFFF"/>
        <w:suppressAutoHyphens/>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Понятие и виды юридической ответственности за нарушения норм избирательного законодательства:</w:t>
      </w:r>
    </w:p>
    <w:p w:rsidR="00E4640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а)</w:t>
      </w:r>
      <w:r w:rsidRPr="00D32447">
        <w:rPr>
          <w:rFonts w:ascii="Times New Roman" w:eastAsia="Times New Roman" w:hAnsi="Times New Roman" w:cs="Times New Roman"/>
          <w:color w:val="000000"/>
          <w:sz w:val="24"/>
          <w:szCs w:val="24"/>
          <w:lang w:eastAsia="ru-RU"/>
        </w:rPr>
        <w:tab/>
        <w:t xml:space="preserve">Конституционно-правовая ответственность за нарушения норм избирательного законодательства. </w:t>
      </w:r>
    </w:p>
    <w:p w:rsidR="00E4640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lastRenderedPageBreak/>
        <w:t>б)</w:t>
      </w:r>
      <w:r w:rsidRPr="00D32447">
        <w:rPr>
          <w:rFonts w:ascii="Times New Roman" w:eastAsia="Times New Roman" w:hAnsi="Times New Roman" w:cs="Times New Roman"/>
          <w:color w:val="000000"/>
          <w:sz w:val="24"/>
          <w:szCs w:val="24"/>
          <w:lang w:eastAsia="ru-RU"/>
        </w:rPr>
        <w:tab/>
        <w:t xml:space="preserve">Уголовная ответственность за нарушения норм избирательного законодательства. </w:t>
      </w:r>
    </w:p>
    <w:p w:rsidR="00E4640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в)</w:t>
      </w:r>
      <w:r w:rsidRPr="00D32447">
        <w:rPr>
          <w:rFonts w:ascii="Times New Roman" w:eastAsia="Times New Roman" w:hAnsi="Times New Roman" w:cs="Times New Roman"/>
          <w:color w:val="000000"/>
          <w:sz w:val="24"/>
          <w:szCs w:val="24"/>
          <w:lang w:eastAsia="ru-RU"/>
        </w:rPr>
        <w:tab/>
        <w:t xml:space="preserve">Административная ответственность за нарушения норм избирательного законодательства. </w:t>
      </w:r>
    </w:p>
    <w:p w:rsidR="00E4640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г)</w:t>
      </w:r>
      <w:r w:rsidRPr="00D32447">
        <w:rPr>
          <w:rFonts w:ascii="Times New Roman" w:eastAsia="Times New Roman" w:hAnsi="Times New Roman" w:cs="Times New Roman"/>
          <w:color w:val="000000"/>
          <w:sz w:val="24"/>
          <w:szCs w:val="24"/>
          <w:lang w:eastAsia="ru-RU"/>
        </w:rPr>
        <w:tab/>
        <w:t>Гражданско-правовая ответственность</w:t>
      </w:r>
    </w:p>
    <w:p w:rsidR="00E4640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2 Задания для самоподготовки</w:t>
      </w:r>
    </w:p>
    <w:p w:rsidR="00E4640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2.1 Решить ситуационные задачи</w:t>
      </w:r>
    </w:p>
    <w:p w:rsidR="00F2148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i/>
          <w:color w:val="000000"/>
          <w:sz w:val="24"/>
          <w:szCs w:val="24"/>
          <w:lang w:eastAsia="ru-RU"/>
        </w:rPr>
      </w:pPr>
      <w:r w:rsidRPr="00D32447">
        <w:rPr>
          <w:rFonts w:ascii="Times New Roman" w:eastAsia="Times New Roman" w:hAnsi="Times New Roman" w:cs="Times New Roman"/>
          <w:i/>
          <w:color w:val="000000"/>
          <w:sz w:val="24"/>
          <w:szCs w:val="24"/>
          <w:lang w:eastAsia="ru-RU"/>
        </w:rPr>
        <w:t xml:space="preserve">Ситуационная задача № 1 </w:t>
      </w:r>
    </w:p>
    <w:p w:rsidR="00E4640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 xml:space="preserve">Во время проведения избирательной кампании кандидат Мигунов Ф.И. обратился в муниципальную избирательную комиссию с жалобой на действия городской газеты «Родные просторы», в выпусках которой регулярно проводится агитация в пользу другого кандидата Щербакова Н.М. с нарушением избирательного законодательства. Юрист газеты представил в избирательную комиссию отзыв на жалобу кандидата, в котором указал, что в соответствии со ст. 75 Федерального закона «Об основных гарантиях избирательных прав и права на участие в референдуме граждан Российской Федерации» избирательные комиссии не наделены правом рассматривать жалобы на действия организаций, осуществляющих выпуск средств массовой информации.  </w:t>
      </w:r>
    </w:p>
    <w:p w:rsidR="00E4640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 xml:space="preserve">Вправе ли муниципальная избирательная комиссия рассмотреть жалобу кандидата? Может ли комиссия рекомендовать кандидату обратиться за защитой своих прав в какие-либо другие органы?  </w:t>
      </w:r>
    </w:p>
    <w:p w:rsidR="00F2148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i/>
          <w:color w:val="000000"/>
          <w:sz w:val="24"/>
          <w:szCs w:val="24"/>
          <w:lang w:eastAsia="ru-RU"/>
        </w:rPr>
      </w:pPr>
      <w:r w:rsidRPr="00D32447">
        <w:rPr>
          <w:rFonts w:ascii="Times New Roman" w:eastAsia="Times New Roman" w:hAnsi="Times New Roman" w:cs="Times New Roman"/>
          <w:i/>
          <w:color w:val="000000"/>
          <w:sz w:val="24"/>
          <w:szCs w:val="24"/>
          <w:lang w:eastAsia="ru-RU"/>
        </w:rPr>
        <w:t xml:space="preserve">Ситуационная задача № 2 </w:t>
      </w:r>
    </w:p>
    <w:p w:rsidR="00E4640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 xml:space="preserve">Избиратель Хлестаков П.С. обратился в избирательную комиссию городского поселения с заявлением о нарушении кандидатом Яблоковым С.М. его избирательных прав путем очень активного проведения предвыборной агитации: его агитационные ролики постоянно показывают по телевизору и он (Хлестаков П.С.) вынужден их смотреть, на соседнем доме, куда выходят окна квартиры Хлестакова П.С., размещен огромный плакат кандидата Яблокова С.М., ему постоянно приходят смс сообщения с призывом голосовать за Яблокова С.М., но последней каплей стало то, что Хлестаков П.С. купил в магазине рядом с его домом пакет молока с наклейкой, содержащей надпись «Пьешь молоко – голосуй за Яблокова!». Позднее секретарь комиссии сообщила Хлестакову П.С., что его заявление рассмотрено заместителем председателя комиссии и никаких нарушений в действиях Яблокова С.М. не установлено. На вопрос: почему заявление рассматривал заместитель председателя,- секретарь сообщила, что решением избирательной комиссии заместитель председателя комиссии и еще один член комиссии уполномочены составлять протоколы об административных правонарушениях, поэтому все заявления рассматривают они. Хлестаков П.С. не был удовлетворен таким ответом и обратился в областную избирательную комиссию с жалобой на решение заместителя председателя комиссии.  </w:t>
      </w:r>
    </w:p>
    <w:p w:rsidR="00E4640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 xml:space="preserve">Каков порядок рассмотрения избирательных споров избирательными комиссиями? Может ли данное решение быть обжаловано в избирательную комиссию субъекта РФ? Какое решение вправе вынести областная избирательная комиссия по поступившей к ней жалобе Хлестакова П.С.?  </w:t>
      </w:r>
    </w:p>
    <w:p w:rsidR="00E4640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i/>
          <w:color w:val="000000"/>
          <w:sz w:val="24"/>
          <w:szCs w:val="24"/>
          <w:lang w:eastAsia="ru-RU"/>
        </w:rPr>
      </w:pPr>
      <w:r w:rsidRPr="00D32447">
        <w:rPr>
          <w:rFonts w:ascii="Times New Roman" w:eastAsia="Times New Roman" w:hAnsi="Times New Roman" w:cs="Times New Roman"/>
          <w:i/>
          <w:color w:val="000000"/>
          <w:sz w:val="24"/>
          <w:szCs w:val="24"/>
          <w:lang w:eastAsia="ru-RU"/>
        </w:rPr>
        <w:t xml:space="preserve">Ситуационная задача № 3 </w:t>
      </w:r>
    </w:p>
    <w:p w:rsidR="00E4640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 xml:space="preserve">Выборы главы муниципального образования были назначены на 13 сентября 2015 г. Кандидат Махно Б.И. был зарегистрирован в качестве кандидата 10 августа. 27 августа кандидат Донской Д.А. обратился в Индустриальный районный суд с заявлением об отмене регистрации кандидата. Индустриальный районный суд рассмотрел дело 30 августа и отказал в удовлетворении требований, сославшись на ч. 2 ст. 260 ГПК РФ и указав на пропуск заявителем срока для обращения с таким заявлением в суд. </w:t>
      </w:r>
    </w:p>
    <w:p w:rsidR="00E4640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Законно ли решение Индустриального районного суда?</w:t>
      </w:r>
    </w:p>
    <w:p w:rsidR="00E4640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i/>
          <w:color w:val="000000"/>
          <w:sz w:val="24"/>
          <w:szCs w:val="24"/>
          <w:lang w:eastAsia="ru-RU"/>
        </w:rPr>
      </w:pPr>
      <w:r w:rsidRPr="00D32447">
        <w:rPr>
          <w:rFonts w:ascii="Times New Roman" w:eastAsia="Times New Roman" w:hAnsi="Times New Roman" w:cs="Times New Roman"/>
          <w:i/>
          <w:color w:val="000000"/>
          <w:sz w:val="24"/>
          <w:szCs w:val="24"/>
          <w:lang w:eastAsia="ru-RU"/>
        </w:rPr>
        <w:t xml:space="preserve">Ситуационная задача № 4 </w:t>
      </w:r>
    </w:p>
    <w:p w:rsidR="00E4640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lastRenderedPageBreak/>
        <w:t xml:space="preserve">Придя утром на работу, директор муниципального предприятия обнаружил, что на одной из стен здания предприятия «красуется» агитационный плакат кандидата Назина К.А. размером 6 Х 6 м2 . Поскольку директор согласия на размещение материала не давал, то он вызвал к себе начальника юридического отдела предприятия и поручил ему разобраться с этим вопросом. Юридическому отделу удалось установить, что орган местного самоуправления, осуществляющий права собственника предприятия, также такого согласия не давал, плакат был размещен рекламным агентством «Квартет» по заказу кандидата Назина К.А.  Какие меры юридической ответственности могут быть применены в данном случае, кем и к кому?  </w:t>
      </w:r>
    </w:p>
    <w:p w:rsidR="00E4640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i/>
          <w:color w:val="000000"/>
          <w:sz w:val="24"/>
          <w:szCs w:val="24"/>
          <w:lang w:eastAsia="ru-RU"/>
        </w:rPr>
      </w:pPr>
      <w:r w:rsidRPr="00D32447">
        <w:rPr>
          <w:rFonts w:ascii="Times New Roman" w:eastAsia="Times New Roman" w:hAnsi="Times New Roman" w:cs="Times New Roman"/>
          <w:i/>
          <w:color w:val="000000"/>
          <w:sz w:val="24"/>
          <w:szCs w:val="24"/>
          <w:lang w:eastAsia="ru-RU"/>
        </w:rPr>
        <w:t>Ситуационная задача № 5 по теме «Юридическая ответственность за нарушения избирательного законодательства»</w:t>
      </w:r>
    </w:p>
    <w:p w:rsidR="00E4640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 xml:space="preserve">Работник ООО «Инновационная компания» Пуговкин С.М., являющийся доверенным лицом кандидата, обратился к Генеральному директору указанной организации Новых А.П. с заявлением о предоставлении отпуска без сохранения заработной платы продолжительностью 30 дней (до пятницы, предшествующей дню голосования). Однако генеральный директор отказал Пуговкину С.М. в предоставлении отпуска по причине того, что в организации работает всего 5 человек и заменить его некем, а в случае предоставления ему отпуска придется отправлять в отпуск всех сотрудников, потому что в его отсутствие смысла им работать нет, к тому же статья 128 Трудового кодекса РФ не обязывает ему предоставлять отпуск.  </w:t>
      </w:r>
    </w:p>
    <w:p w:rsidR="00E4640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Правомерен ли отказ в предоставлении отпуска Пуговкину С.М.? Куда может быть обжалован отказ в предоставлении отпуска? Содержатся ли в действиях Генерального директора ООО «Инновационная компания» Новых А.П. признаки избирательного правонарушения?</w:t>
      </w:r>
    </w:p>
    <w:p w:rsidR="00F2148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i/>
          <w:color w:val="000000"/>
          <w:sz w:val="24"/>
          <w:szCs w:val="24"/>
          <w:lang w:eastAsia="ru-RU"/>
        </w:rPr>
      </w:pPr>
      <w:r w:rsidRPr="00D32447">
        <w:rPr>
          <w:rFonts w:ascii="Times New Roman" w:eastAsia="Times New Roman" w:hAnsi="Times New Roman" w:cs="Times New Roman"/>
          <w:i/>
          <w:color w:val="000000"/>
          <w:sz w:val="24"/>
          <w:szCs w:val="24"/>
          <w:lang w:eastAsia="ru-RU"/>
        </w:rPr>
        <w:t xml:space="preserve">Ситуационная задача № 6 </w:t>
      </w:r>
    </w:p>
    <w:p w:rsidR="00E4640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 xml:space="preserve">К гражданину Сомову К.Р., выдвинувшему свою кандидатуру в порядке самовыдвижения на выборах в собрание депутатов сельского поселения, обратился Сырых М.Н. с предложением организовать сбор подписей избирателей в его поддержку. Сырых М.Н. сообщил, что у него есть сложившаяся команда, они провели уже пять избирательных кампаний, поэтому все знают и умеют, притом делают работу по умеренным расценкам. Сомов К.Р. согласился и через неделю Сырых М.Н. принес ему подписные листы для заверения. Сомов К.Р. сдал подписные листы в избирательную комиссию для регистрации в качестве кандидата. Избирательная комиссия провела проверку подписных листов и признала 100 % подписей недостоверными. Оказалось, что такие избиратели действительно проживают по указанным адресам, но паспортные данные указаны неверно. Сомову К.Р. было отказано в регистрации кандидатом. Сомов К.Р. сам обошел ряд граждан, числившихся в его подписных листах, и узнал, что никто к ним не приходил и подписи в его поддержку они не ставили. Сырых М.Н. Сомову К.Р. найти не удалось.  </w:t>
      </w:r>
    </w:p>
    <w:p w:rsidR="00E4640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Какие меры для защиты своих избирательных прав может предпринять Сомов К.Р. в данной ситуации? Признаки какого правонарушения содержатся в действиях Сырых М.Н.? Какая ответственность предусмотрена действующим законодательством за совершение такого деяния?</w:t>
      </w:r>
    </w:p>
    <w:p w:rsidR="00E4640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i/>
          <w:color w:val="000000"/>
          <w:sz w:val="24"/>
          <w:szCs w:val="24"/>
          <w:lang w:eastAsia="ru-RU"/>
        </w:rPr>
      </w:pPr>
      <w:r w:rsidRPr="00D32447">
        <w:rPr>
          <w:rFonts w:ascii="Times New Roman" w:eastAsia="Times New Roman" w:hAnsi="Times New Roman" w:cs="Times New Roman"/>
          <w:i/>
          <w:color w:val="000000"/>
          <w:sz w:val="24"/>
          <w:szCs w:val="24"/>
          <w:lang w:eastAsia="ru-RU"/>
        </w:rPr>
        <w:t xml:space="preserve">Ситуационная задача № 7 </w:t>
      </w:r>
    </w:p>
    <w:p w:rsidR="00E4640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 xml:space="preserve">Выдвинутый кандидат Пономарев В.С. представил в избирательную комиссию необходимые в соответствии с избирательным законодательством документы о выдвижении кандидатом, а также подписные листы с подписями избирателей в поддержку его выдвижения. Избирательная комиссия провела проверку представленных документов и подписных листов и установила, что достоверных и действительных подписей достаточно для регистрации Пономарева В.С. кандидатом. Однако избирательная комиссия приняла решения об отказе в регистрации Пономарева В.С. кандидатом, мотивировав свое решение тем, что законом субъекта РФ предусмотрено, что </w:t>
      </w:r>
      <w:r w:rsidRPr="00D32447">
        <w:rPr>
          <w:rFonts w:ascii="Times New Roman" w:eastAsia="Times New Roman" w:hAnsi="Times New Roman" w:cs="Times New Roman"/>
          <w:color w:val="000000"/>
          <w:sz w:val="24"/>
          <w:szCs w:val="24"/>
          <w:lang w:eastAsia="ru-RU"/>
        </w:rPr>
        <w:lastRenderedPageBreak/>
        <w:t xml:space="preserve">кандидат обязан представить первый финансовый отчет одновременно с представлением документов, необходимых для регистрации кандидата, а Пономарев В.С. представил первый финансовый отчет на один день позже. Пономарев В.С. с данным решением комиссии не согласился и обратился в суд с заявлением об отмене данного решения, указав, что  отчет был предоставлен позже положенного всего на один день, на момент принятия решения об отказе в регистрации комиссия располагала первым финансовым отчетом, более того, Федеральный закон «Об основных гарантиях избирательных прав и права на участие в референдуме граждан Российской Федерации» не относит первый  финансовый отчет к числу документов, необходимых для регистрации кандидатов. </w:t>
      </w:r>
    </w:p>
    <w:p w:rsidR="00E4640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Разрешите указанный избирательный спор.</w:t>
      </w:r>
    </w:p>
    <w:p w:rsidR="00E46400" w:rsidRPr="00D32447" w:rsidRDefault="00E46400" w:rsidP="00F21480">
      <w:pPr>
        <w:spacing w:after="0" w:line="240" w:lineRule="auto"/>
        <w:ind w:firstLine="709"/>
        <w:jc w:val="both"/>
        <w:rPr>
          <w:rFonts w:ascii="Times New Roman" w:eastAsia="Times New Roman" w:hAnsi="Times New Roman" w:cs="Times New Roman"/>
          <w:sz w:val="24"/>
          <w:szCs w:val="24"/>
          <w:lang w:eastAsia="ru-RU"/>
        </w:rPr>
      </w:pPr>
    </w:p>
    <w:p w:rsidR="00F21480" w:rsidRPr="00D32447" w:rsidRDefault="00CB00A9" w:rsidP="00F21480">
      <w:pPr>
        <w:suppressLineNumbers/>
        <w:spacing w:after="0" w:line="240" w:lineRule="auto"/>
        <w:ind w:firstLine="720"/>
        <w:jc w:val="both"/>
        <w:rPr>
          <w:rFonts w:ascii="Times New Roman" w:eastAsia="Times New Roman" w:hAnsi="Times New Roman" w:cs="Times New Roman"/>
          <w:b/>
          <w:sz w:val="24"/>
          <w:szCs w:val="24"/>
          <w:lang w:eastAsia="ru-RU"/>
        </w:rPr>
      </w:pPr>
      <w:r w:rsidRPr="00D32447">
        <w:rPr>
          <w:rFonts w:ascii="Times New Roman" w:hAnsi="Times New Roman" w:cs="Times New Roman"/>
          <w:b/>
          <w:sz w:val="24"/>
          <w:szCs w:val="24"/>
        </w:rPr>
        <w:t>4</w:t>
      </w:r>
      <w:r w:rsidR="0032382B" w:rsidRPr="00D32447">
        <w:rPr>
          <w:rFonts w:ascii="Times New Roman" w:hAnsi="Times New Roman" w:cs="Times New Roman"/>
          <w:b/>
          <w:sz w:val="24"/>
          <w:szCs w:val="24"/>
        </w:rPr>
        <w:t xml:space="preserve"> </w:t>
      </w:r>
      <w:r w:rsidR="00F21480" w:rsidRPr="00D32447">
        <w:rPr>
          <w:rFonts w:ascii="Times New Roman" w:eastAsia="Times New Roman" w:hAnsi="Times New Roman" w:cs="Times New Roman"/>
          <w:b/>
          <w:sz w:val="24"/>
          <w:szCs w:val="24"/>
          <w:lang w:eastAsia="ru-RU"/>
        </w:rPr>
        <w:t>Вопросы для подготовки к экзамену по дисциплине «Избирательное право и избирательный процесс»</w:t>
      </w:r>
    </w:p>
    <w:p w:rsidR="00F21480" w:rsidRPr="00D32447" w:rsidRDefault="00F21480" w:rsidP="00F21480">
      <w:pPr>
        <w:suppressLineNumbers/>
        <w:spacing w:after="0" w:line="240" w:lineRule="auto"/>
        <w:ind w:firstLine="720"/>
        <w:jc w:val="both"/>
        <w:rPr>
          <w:rFonts w:ascii="Times New Roman" w:eastAsia="Times New Roman" w:hAnsi="Times New Roman" w:cs="Times New Roman"/>
          <w:sz w:val="24"/>
          <w:szCs w:val="24"/>
          <w:lang w:eastAsia="ru-RU"/>
        </w:rPr>
      </w:pP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Выборы в России: понятие, правовое и политико-социальное содержание.</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Понятие, предмет избирательного права.</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Характеристика методов избирательного права.</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Система избирательного права.</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Понятие, структура и виды избирательных правоотношений</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Содержание избирательного правоотношения.</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Источники избирательного права: понятие, виды.</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Международные избирательные стандарты как источники избирательного права.</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Общая характеристика федерального закона от 12 июня 2002 года № 67-ФЗ «Об основных гарантиях избирательных прав граждан и права на участие в референдуме граждан РФ».</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Избирательное законодательство в Российской Федерации: понятие и система.</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Принципы организации и проведения выборов: общая характеристика.</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Принципы участия российских граждан в выборах: понятие, закрепление в законодательстве Российской Федерации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Понятие и классификация избирательных прав граждан Российской Федерации.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Гарантии избирательных прав граждан: понятие и значение.</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Общая характеристика выборов и избирательного права в дореволюционной России.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Общая характеристика выборов и избирательного права в советский период.</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Развитие избирательного права и избирательного процесса в постсоветской России.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Понятие и виды избирательных систем: общая характеристика.</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Мажоритарная система абсолютного большинства: понятие, разновидности, применение в Российской Федерации.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Мажоритарная система относительного большинства: понятие, разновидности, применение в Российской Федерации.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Пропорциональная избирательная система: понятие, разновидности, применение в Российской Федерации.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Смешанные и особые избирательные системы: понятие, особенности применения.</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Субъекты избирательного права и избирательного процесса: понятие, избирательная праводееспособность, нормативно-правовая база.</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Виды субъектов избирательного права: общая характеристика.</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Правовой статус избирателей: понятие, права, гарантии.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lastRenderedPageBreak/>
        <w:t>Правовой статус кандидатов: права, гарантии, ограничения.</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Правовой статус избирательных объединений (политических партий) понятие, требования к организации и деятельности, права и обязанности в избирательном процессе.</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Правовой статус доверенных лиц, уполномоченных представителей.</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Правовой статус наблюдателей: понятие, требования, права, запреты.</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Понятие, система и организация деятельности избирательных комиссий: общая характеристика.</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Правовой статус ЦИК РФ: законодательное регулирование, состав и порядок формирования, полномочия.</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Правовой статус избирательных комиссий субъектов РФ: законодательное регулирование, состав и порядок формирования, полномочия.</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Правовой статус территориальных избирательных комиссий, избирательных комиссий муниципальных образований: законодательное регулирование, состав и порядок формирования, полномочия.</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Правовой статус окружных избирательных комиссий: законодательное регулирование, состав и порядок формирования, полномочия.</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Правовой статус участковых избирательных комиссий: законодательное регулирование, состав и порядок формирования, полномочия.</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Взаимодействие избирательных комиссий с органами государственной власти и местного самоуправления: понятие, формы</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Ответственность избирательных комиссий: понятие, основания применения, законодательное закрепление, правовые последствия</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Использование в деятельности избирательных комиссий ГАС «Выборы»: правовое регулирование, особенности применения в избирательном процессе.</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Назначение выборов: понятие, значение, условия, субъекты, уполномоченные назначать выборы.</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День голосования на выборах: значение, условия, законодательное закрепление</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Порядок и сроки назначения выборов.</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Особенности при назначении выборов при досрочном прекращении полномочий органов и должностных лиц в Российской Федерации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Схемы избирательных округов: понятие, порядок образования, субъекты утверждения, сроки, правила.</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Образование избирательных участков: понятие, сроки, правила.</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Порядок составления и ведения списков избирателей. Особенности включения в списки избирателей отдельных категорий граждан.</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Избирательные цензы: понятие, законодательное закрепление, виды.</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Понятие и структура избирательного процесса: общая характеристика.</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Основные и дополнительные стадии избирательного процесса: общая характеристика, законодательное закрепление.</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Выдвижение кандидатов: общие условия. Документы, необходимые для выдвижения кандидатов.</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Сбор подписей в поддержку кандидата: требования, порядок проведения, проверка подписей.</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Выдвижение кандидатов в порядке самовыдвижения: понятие, основания и порядок регистрации.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Выдвижения кандидатов, списков кандидатов политическими партиями: понятие, основания и порядок регистрации.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Регистрация кандидатов, списков кандидатов: условия, порядок, сроки. Основания для отказа в регистрации кандидатов, списков кандидатов</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lastRenderedPageBreak/>
        <w:t>Виды, способы и общие условия распространения информации на выборах. Значение стадии информационного обеспечения выборов в избирательном процессе.</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Субъекты информационного обеспечения выборов: понятие, виды, общая характеристика прав и обязанностей.</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 xml:space="preserve">Информирование избирателей как стадия избирательного процесса: понятие, принципы и субъекты. </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Предвыборная агитация: понятие, признаки, субъекты, методы.</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Условия проведения предвыборной агитации, агитации по вопросам референдума на каналах организаций телерадиовещания и в периодических печатных изданиях.</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Ограничения при проведении предвыборной агитации. Недопустимость злоупотребления правом на проведение агитации.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Организация голосования: общая характеристика.</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Правовые требования к помещению для голосования.</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Досрочное голосование, голосование вне избирательного участка, голосование по открепительному удостоверению.</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Требования, предъявляемые к избирательному бюллетеню.</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Установление итогов голосования: законодательное регулирование, сроки, правила.</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Порядок определения результатов выборов: законодательное регулирование, сроки, правила.</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Повторное голосование, повторные выборы, дополнительные выборы: понятие, назначение, особенности.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Референдум: понятие, виды, законодательное регулирование.</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Референдум Российской Федерации: понятие, принципы проведения, вопросы, выносимые на референдум Российской Федерации.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Стадии проведения референдума Российской Федерации.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Референдум субъекта Российской Федерации: понятие, принципы проведения, вопросы, выносимые на референдум субъекта РФ.</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Местный референдум: понятие, принципы проведения, вопросы, выносимые на местный референдум.</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Понятие, структура и значение финансового обеспечения выборов в Российской Федерации.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Финансовое обеспечение подготовки и проведения выборов.</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Понятие, виды, порядок создания избирательных фондов.</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Проверка сведений о доходах и имуществе, представленных кандидатами: порядок, сроки, информирование избирателей</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Специальные избирательные счета: понятие, порядок формирования и расходования избирательных фондов.</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Финансовая дисциплина и финансовый отчет кандидатов, избирательных объединений: понятие, требования, условия и порядок предоставления.</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Особенности проведения выборов Президента Российской Федерации.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Особенности проведения выборов депутатов Государственной Думы РФ.</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Особенности проведения выборов высшего должностного лица субъекта РФ (главы субъекта РФ).</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Особенности проведения выборов депутатов законодательных (представительных) органов государственной власти субъектов РФ.</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Особенности проведения муниципальных выборов.</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Понятие и виды юридической ответственности за нарушения требований избирательного законодательства: законодательное закрепление и общая характеристика.</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Конституционно-правовая ответственность за нарушения требований избирательного законодательства: понятие, основания возникновения, санкции.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lastRenderedPageBreak/>
        <w:t>Уголовная ответственность за нарушения требований избирательного законодательства: понятие, основания возникновения, санкции.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Административная ответственность за нарушения требований избирательного законодательства: понятие, основания возникновения, санкции.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Гражданско-правовая ответственность в сфере избирательного процесса: понятие, основания возникновения, правовые последствия.</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Избирательные споры: понятие, предмет спора, виды, законодательное регулирование.</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Рассмотрение и разрешение избирательных споров в судебном порядке: общая характеристика.</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Обжалование решений и действий (бездействий), нарушающих избирательные права граждан: основания, порядок обжалования</w:t>
      </w:r>
    </w:p>
    <w:p w:rsidR="001670BD" w:rsidRPr="00D32447" w:rsidRDefault="001670BD" w:rsidP="00F21480">
      <w:pPr>
        <w:spacing w:after="0" w:line="240" w:lineRule="auto"/>
        <w:ind w:firstLine="709"/>
        <w:jc w:val="both"/>
        <w:rPr>
          <w:rFonts w:ascii="Times New Roman" w:eastAsia="Times New Roman" w:hAnsi="Times New Roman" w:cs="Times New Roman"/>
          <w:sz w:val="24"/>
          <w:szCs w:val="24"/>
          <w:lang w:eastAsia="ru-RU"/>
        </w:rPr>
      </w:pPr>
    </w:p>
    <w:p w:rsidR="001670BD" w:rsidRPr="00D32447" w:rsidRDefault="001670BD" w:rsidP="00853F06">
      <w:pPr>
        <w:spacing w:after="0" w:line="240" w:lineRule="auto"/>
        <w:ind w:firstLine="709"/>
        <w:jc w:val="both"/>
        <w:rPr>
          <w:rFonts w:ascii="Times New Roman" w:hAnsi="Times New Roman" w:cs="Times New Roman"/>
          <w:sz w:val="24"/>
          <w:szCs w:val="24"/>
        </w:rPr>
      </w:pPr>
    </w:p>
    <w:p w:rsidR="007300BB" w:rsidRPr="00D32447" w:rsidRDefault="007300BB" w:rsidP="007300BB">
      <w:pPr>
        <w:spacing w:after="0" w:line="240" w:lineRule="auto"/>
        <w:ind w:firstLine="709"/>
        <w:jc w:val="both"/>
        <w:rPr>
          <w:rFonts w:ascii="Times New Roman" w:hAnsi="Times New Roman" w:cs="Times New Roman"/>
          <w:b/>
          <w:sz w:val="24"/>
          <w:szCs w:val="24"/>
        </w:rPr>
      </w:pPr>
      <w:r w:rsidRPr="00D32447">
        <w:rPr>
          <w:rFonts w:ascii="Times New Roman" w:hAnsi="Times New Roman" w:cs="Times New Roman"/>
          <w:b/>
          <w:sz w:val="24"/>
          <w:szCs w:val="24"/>
        </w:rPr>
        <w:t>5 Критерии оценки знаний студентов</w:t>
      </w:r>
    </w:p>
    <w:p w:rsidR="00F21480" w:rsidRPr="00D32447" w:rsidRDefault="00F21480" w:rsidP="00F21480">
      <w:pPr>
        <w:spacing w:after="0" w:line="240" w:lineRule="auto"/>
        <w:jc w:val="center"/>
        <w:rPr>
          <w:rFonts w:ascii="Times New Roman" w:eastAsia="Times New Roman" w:hAnsi="Times New Roman" w:cs="Times New Roman"/>
          <w:b/>
          <w:sz w:val="24"/>
          <w:szCs w:val="24"/>
        </w:rPr>
      </w:pPr>
    </w:p>
    <w:tbl>
      <w:tblPr>
        <w:tblStyle w:val="a5"/>
        <w:tblW w:w="0" w:type="auto"/>
        <w:tblLook w:val="04A0" w:firstRow="1" w:lastRow="0" w:firstColumn="1" w:lastColumn="0" w:noHBand="0" w:noVBand="1"/>
      </w:tblPr>
      <w:tblGrid>
        <w:gridCol w:w="1337"/>
        <w:gridCol w:w="2144"/>
        <w:gridCol w:w="2045"/>
        <w:gridCol w:w="2184"/>
        <w:gridCol w:w="1860"/>
      </w:tblGrid>
      <w:tr w:rsidR="00F21480" w:rsidRPr="00D32447" w:rsidTr="00D32447">
        <w:tc>
          <w:tcPr>
            <w:tcW w:w="1270" w:type="dxa"/>
            <w:vAlign w:val="center"/>
          </w:tcPr>
          <w:p w:rsidR="00F21480" w:rsidRPr="00D32447" w:rsidRDefault="00F21480" w:rsidP="00D32447">
            <w:pPr>
              <w:widowControl w:val="0"/>
              <w:autoSpaceDE w:val="0"/>
              <w:autoSpaceDN w:val="0"/>
              <w:adjustRightInd w:val="0"/>
              <w:jc w:val="center"/>
              <w:rPr>
                <w:b/>
                <w:spacing w:val="-1"/>
                <w:sz w:val="24"/>
                <w:szCs w:val="24"/>
              </w:rPr>
            </w:pPr>
            <w:r w:rsidRPr="00D32447">
              <w:rPr>
                <w:b/>
                <w:sz w:val="24"/>
                <w:szCs w:val="24"/>
              </w:rPr>
              <w:t>Оценочные средства</w:t>
            </w:r>
          </w:p>
        </w:tc>
        <w:tc>
          <w:tcPr>
            <w:tcW w:w="2162" w:type="dxa"/>
          </w:tcPr>
          <w:p w:rsidR="00F21480" w:rsidRPr="00D32447" w:rsidRDefault="00F21480" w:rsidP="00D32447">
            <w:pPr>
              <w:widowControl w:val="0"/>
              <w:autoSpaceDE w:val="0"/>
              <w:autoSpaceDN w:val="0"/>
              <w:adjustRightInd w:val="0"/>
              <w:jc w:val="center"/>
              <w:rPr>
                <w:b/>
                <w:spacing w:val="-1"/>
                <w:sz w:val="24"/>
                <w:szCs w:val="24"/>
              </w:rPr>
            </w:pPr>
            <w:r w:rsidRPr="00D32447">
              <w:rPr>
                <w:b/>
                <w:spacing w:val="-1"/>
                <w:sz w:val="24"/>
                <w:szCs w:val="24"/>
              </w:rPr>
              <w:t>Критерий</w:t>
            </w:r>
            <w:r w:rsidRPr="00D32447">
              <w:rPr>
                <w:b/>
                <w:spacing w:val="-1"/>
                <w:sz w:val="24"/>
                <w:szCs w:val="24"/>
                <w:lang w:val="en-US"/>
              </w:rPr>
              <w:t xml:space="preserve"> </w:t>
            </w:r>
            <w:r w:rsidRPr="00D32447">
              <w:rPr>
                <w:b/>
                <w:spacing w:val="-1"/>
                <w:sz w:val="24"/>
                <w:szCs w:val="24"/>
              </w:rPr>
              <w:t>для</w:t>
            </w:r>
            <w:r w:rsidRPr="00D32447">
              <w:rPr>
                <w:b/>
                <w:spacing w:val="-1"/>
                <w:sz w:val="24"/>
                <w:szCs w:val="24"/>
                <w:lang w:val="en-US"/>
              </w:rPr>
              <w:t xml:space="preserve"> </w:t>
            </w:r>
            <w:r w:rsidRPr="00D32447">
              <w:rPr>
                <w:b/>
                <w:spacing w:val="-1"/>
                <w:sz w:val="24"/>
                <w:szCs w:val="24"/>
              </w:rPr>
              <w:t>оценки</w:t>
            </w:r>
            <w:r w:rsidRPr="00D32447">
              <w:rPr>
                <w:b/>
                <w:spacing w:val="-1"/>
                <w:sz w:val="24"/>
                <w:szCs w:val="24"/>
                <w:lang w:val="en-US"/>
              </w:rPr>
              <w:t xml:space="preserve"> </w:t>
            </w:r>
            <w:r w:rsidRPr="00D32447">
              <w:rPr>
                <w:b/>
                <w:spacing w:val="-1"/>
                <w:sz w:val="24"/>
                <w:szCs w:val="24"/>
              </w:rPr>
              <w:t>«5»</w:t>
            </w:r>
          </w:p>
        </w:tc>
        <w:tc>
          <w:tcPr>
            <w:tcW w:w="2061" w:type="dxa"/>
          </w:tcPr>
          <w:p w:rsidR="00F21480" w:rsidRPr="00D32447" w:rsidRDefault="00F21480" w:rsidP="00D32447">
            <w:pPr>
              <w:widowControl w:val="0"/>
              <w:autoSpaceDE w:val="0"/>
              <w:autoSpaceDN w:val="0"/>
              <w:adjustRightInd w:val="0"/>
              <w:jc w:val="center"/>
              <w:rPr>
                <w:b/>
                <w:spacing w:val="-1"/>
                <w:sz w:val="24"/>
                <w:szCs w:val="24"/>
              </w:rPr>
            </w:pPr>
            <w:r w:rsidRPr="00D32447">
              <w:rPr>
                <w:b/>
                <w:spacing w:val="-1"/>
                <w:sz w:val="24"/>
                <w:szCs w:val="24"/>
              </w:rPr>
              <w:t>Критерий</w:t>
            </w:r>
            <w:r w:rsidRPr="00D32447">
              <w:rPr>
                <w:b/>
                <w:spacing w:val="-1"/>
                <w:sz w:val="24"/>
                <w:szCs w:val="24"/>
                <w:lang w:val="en-US"/>
              </w:rPr>
              <w:t xml:space="preserve"> </w:t>
            </w:r>
            <w:r w:rsidRPr="00D32447">
              <w:rPr>
                <w:b/>
                <w:spacing w:val="-1"/>
                <w:sz w:val="24"/>
                <w:szCs w:val="24"/>
              </w:rPr>
              <w:t>для</w:t>
            </w:r>
            <w:r w:rsidRPr="00D32447">
              <w:rPr>
                <w:b/>
                <w:spacing w:val="-1"/>
                <w:sz w:val="24"/>
                <w:szCs w:val="24"/>
                <w:lang w:val="en-US"/>
              </w:rPr>
              <w:t xml:space="preserve"> </w:t>
            </w:r>
            <w:r w:rsidRPr="00D32447">
              <w:rPr>
                <w:b/>
                <w:spacing w:val="-1"/>
                <w:sz w:val="24"/>
                <w:szCs w:val="24"/>
              </w:rPr>
              <w:t>оценки «4»</w:t>
            </w:r>
          </w:p>
        </w:tc>
        <w:tc>
          <w:tcPr>
            <w:tcW w:w="2202" w:type="dxa"/>
          </w:tcPr>
          <w:p w:rsidR="00F21480" w:rsidRPr="00D32447" w:rsidRDefault="00F21480" w:rsidP="00D32447">
            <w:pPr>
              <w:widowControl w:val="0"/>
              <w:autoSpaceDE w:val="0"/>
              <w:autoSpaceDN w:val="0"/>
              <w:adjustRightInd w:val="0"/>
              <w:jc w:val="center"/>
              <w:rPr>
                <w:b/>
                <w:spacing w:val="-1"/>
                <w:sz w:val="24"/>
                <w:szCs w:val="24"/>
              </w:rPr>
            </w:pPr>
            <w:r w:rsidRPr="00D32447">
              <w:rPr>
                <w:b/>
                <w:spacing w:val="-1"/>
                <w:sz w:val="24"/>
                <w:szCs w:val="24"/>
              </w:rPr>
              <w:t>Критерий</w:t>
            </w:r>
            <w:r w:rsidRPr="00D32447">
              <w:rPr>
                <w:b/>
                <w:spacing w:val="-1"/>
                <w:sz w:val="24"/>
                <w:szCs w:val="24"/>
                <w:lang w:val="en-US"/>
              </w:rPr>
              <w:t xml:space="preserve"> </w:t>
            </w:r>
            <w:r w:rsidRPr="00D32447">
              <w:rPr>
                <w:b/>
                <w:spacing w:val="-1"/>
                <w:sz w:val="24"/>
                <w:szCs w:val="24"/>
              </w:rPr>
              <w:t>для</w:t>
            </w:r>
            <w:r w:rsidRPr="00D32447">
              <w:rPr>
                <w:b/>
                <w:spacing w:val="-1"/>
                <w:sz w:val="24"/>
                <w:szCs w:val="24"/>
                <w:lang w:val="en-US"/>
              </w:rPr>
              <w:t xml:space="preserve"> </w:t>
            </w:r>
            <w:r w:rsidRPr="00D32447">
              <w:rPr>
                <w:b/>
                <w:spacing w:val="-1"/>
                <w:sz w:val="24"/>
                <w:szCs w:val="24"/>
              </w:rPr>
              <w:t>оценки «3»</w:t>
            </w:r>
          </w:p>
        </w:tc>
        <w:tc>
          <w:tcPr>
            <w:tcW w:w="1875" w:type="dxa"/>
          </w:tcPr>
          <w:p w:rsidR="00F21480" w:rsidRPr="00D32447" w:rsidRDefault="00F21480" w:rsidP="00D32447">
            <w:pPr>
              <w:widowControl w:val="0"/>
              <w:autoSpaceDE w:val="0"/>
              <w:autoSpaceDN w:val="0"/>
              <w:adjustRightInd w:val="0"/>
              <w:jc w:val="center"/>
              <w:rPr>
                <w:b/>
                <w:spacing w:val="-1"/>
                <w:sz w:val="24"/>
                <w:szCs w:val="24"/>
                <w:lang w:val="en-US"/>
              </w:rPr>
            </w:pPr>
            <w:r w:rsidRPr="00D32447">
              <w:rPr>
                <w:b/>
                <w:spacing w:val="-1"/>
                <w:sz w:val="24"/>
                <w:szCs w:val="24"/>
              </w:rPr>
              <w:t>Критерий</w:t>
            </w:r>
            <w:r w:rsidRPr="00D32447">
              <w:rPr>
                <w:b/>
                <w:spacing w:val="-1"/>
                <w:sz w:val="24"/>
                <w:szCs w:val="24"/>
                <w:lang w:val="en-US"/>
              </w:rPr>
              <w:t xml:space="preserve"> </w:t>
            </w:r>
            <w:r w:rsidRPr="00D32447">
              <w:rPr>
                <w:b/>
                <w:spacing w:val="-1"/>
                <w:sz w:val="24"/>
                <w:szCs w:val="24"/>
              </w:rPr>
              <w:t>для</w:t>
            </w:r>
            <w:r w:rsidRPr="00D32447">
              <w:rPr>
                <w:b/>
                <w:spacing w:val="-1"/>
                <w:sz w:val="24"/>
                <w:szCs w:val="24"/>
                <w:lang w:val="en-US"/>
              </w:rPr>
              <w:t xml:space="preserve"> </w:t>
            </w:r>
            <w:r w:rsidRPr="00D32447">
              <w:rPr>
                <w:b/>
                <w:spacing w:val="-1"/>
                <w:sz w:val="24"/>
                <w:szCs w:val="24"/>
              </w:rPr>
              <w:t>оценки «2»</w:t>
            </w:r>
          </w:p>
        </w:tc>
      </w:tr>
      <w:tr w:rsidR="00F21480" w:rsidRPr="00D32447" w:rsidTr="00D32447">
        <w:tc>
          <w:tcPr>
            <w:tcW w:w="1270" w:type="dxa"/>
          </w:tcPr>
          <w:p w:rsidR="00F21480" w:rsidRPr="00D32447" w:rsidRDefault="00F21480" w:rsidP="00D32447">
            <w:pPr>
              <w:widowControl w:val="0"/>
              <w:autoSpaceDE w:val="0"/>
              <w:autoSpaceDN w:val="0"/>
              <w:adjustRightInd w:val="0"/>
              <w:rPr>
                <w:sz w:val="24"/>
                <w:szCs w:val="24"/>
              </w:rPr>
            </w:pPr>
            <w:r w:rsidRPr="00D32447">
              <w:rPr>
                <w:sz w:val="24"/>
                <w:szCs w:val="24"/>
              </w:rPr>
              <w:t>Задания блока А.0</w:t>
            </w:r>
          </w:p>
        </w:tc>
        <w:tc>
          <w:tcPr>
            <w:tcW w:w="2162" w:type="dxa"/>
          </w:tcPr>
          <w:p w:rsidR="00F21480" w:rsidRPr="00D32447" w:rsidRDefault="00F21480" w:rsidP="00D32447">
            <w:pPr>
              <w:widowControl w:val="0"/>
              <w:autoSpaceDE w:val="0"/>
              <w:autoSpaceDN w:val="0"/>
              <w:adjustRightInd w:val="0"/>
              <w:rPr>
                <w:spacing w:val="-1"/>
                <w:sz w:val="24"/>
                <w:szCs w:val="24"/>
              </w:rPr>
            </w:pPr>
            <w:r w:rsidRPr="00D32447">
              <w:rPr>
                <w:spacing w:val="-1"/>
                <w:sz w:val="24"/>
                <w:szCs w:val="24"/>
              </w:rPr>
              <w:t>Процент правильных ответов составляет 86% и более</w:t>
            </w:r>
          </w:p>
        </w:tc>
        <w:tc>
          <w:tcPr>
            <w:tcW w:w="2061" w:type="dxa"/>
          </w:tcPr>
          <w:p w:rsidR="00F21480" w:rsidRPr="00D32447" w:rsidRDefault="00F21480" w:rsidP="00D32447">
            <w:pPr>
              <w:widowControl w:val="0"/>
              <w:autoSpaceDE w:val="0"/>
              <w:autoSpaceDN w:val="0"/>
              <w:adjustRightInd w:val="0"/>
              <w:rPr>
                <w:spacing w:val="-1"/>
                <w:sz w:val="24"/>
                <w:szCs w:val="24"/>
              </w:rPr>
            </w:pPr>
            <w:r w:rsidRPr="00D32447">
              <w:rPr>
                <w:spacing w:val="-1"/>
                <w:sz w:val="24"/>
                <w:szCs w:val="24"/>
              </w:rPr>
              <w:t xml:space="preserve">Процент правильных ответов составляет от 71% до 85% </w:t>
            </w:r>
          </w:p>
        </w:tc>
        <w:tc>
          <w:tcPr>
            <w:tcW w:w="2202" w:type="dxa"/>
          </w:tcPr>
          <w:p w:rsidR="00F21480" w:rsidRPr="00D32447" w:rsidRDefault="00F21480" w:rsidP="00D32447">
            <w:pPr>
              <w:widowControl w:val="0"/>
              <w:autoSpaceDE w:val="0"/>
              <w:autoSpaceDN w:val="0"/>
              <w:adjustRightInd w:val="0"/>
              <w:rPr>
                <w:spacing w:val="-1"/>
                <w:sz w:val="24"/>
                <w:szCs w:val="24"/>
              </w:rPr>
            </w:pPr>
            <w:r w:rsidRPr="00D32447">
              <w:rPr>
                <w:spacing w:val="-1"/>
                <w:sz w:val="24"/>
                <w:szCs w:val="24"/>
              </w:rPr>
              <w:t>Процент правильных ответов составляет от 55% до 70%</w:t>
            </w:r>
          </w:p>
        </w:tc>
        <w:tc>
          <w:tcPr>
            <w:tcW w:w="1875" w:type="dxa"/>
          </w:tcPr>
          <w:p w:rsidR="00F21480" w:rsidRPr="00D32447" w:rsidRDefault="00F21480" w:rsidP="00D32447">
            <w:pPr>
              <w:widowControl w:val="0"/>
              <w:autoSpaceDE w:val="0"/>
              <w:autoSpaceDN w:val="0"/>
              <w:adjustRightInd w:val="0"/>
              <w:rPr>
                <w:spacing w:val="-1"/>
                <w:sz w:val="24"/>
                <w:szCs w:val="24"/>
              </w:rPr>
            </w:pPr>
            <w:r w:rsidRPr="00D32447">
              <w:rPr>
                <w:spacing w:val="-1"/>
                <w:sz w:val="24"/>
                <w:szCs w:val="24"/>
              </w:rPr>
              <w:t>Процент правильных ответов составляет менее 55%</w:t>
            </w:r>
          </w:p>
        </w:tc>
      </w:tr>
      <w:tr w:rsidR="00F21480" w:rsidRPr="00D32447" w:rsidTr="00D32447">
        <w:tc>
          <w:tcPr>
            <w:tcW w:w="1270" w:type="dxa"/>
          </w:tcPr>
          <w:p w:rsidR="00F21480" w:rsidRPr="00D32447" w:rsidRDefault="00F21480" w:rsidP="00D32447">
            <w:pPr>
              <w:rPr>
                <w:sz w:val="24"/>
                <w:szCs w:val="24"/>
              </w:rPr>
            </w:pPr>
            <w:r w:rsidRPr="00D32447">
              <w:rPr>
                <w:sz w:val="24"/>
                <w:szCs w:val="24"/>
              </w:rPr>
              <w:t>Задания блока А.1</w:t>
            </w:r>
          </w:p>
        </w:tc>
        <w:tc>
          <w:tcPr>
            <w:tcW w:w="2162" w:type="dxa"/>
          </w:tcPr>
          <w:p w:rsidR="00F21480" w:rsidRPr="00D32447" w:rsidRDefault="00F21480" w:rsidP="00D32447">
            <w:pPr>
              <w:rPr>
                <w:sz w:val="24"/>
                <w:szCs w:val="24"/>
              </w:rPr>
            </w:pPr>
            <w:r w:rsidRPr="00D32447">
              <w:rPr>
                <w:sz w:val="24"/>
                <w:szCs w:val="24"/>
              </w:rPr>
              <w:t>продемонстрировано глубокое знание по теме практического занятия (семинара), полно излагает материал,  продемонстрировано отличное владение избирательной терминологией</w:t>
            </w:r>
          </w:p>
        </w:tc>
        <w:tc>
          <w:tcPr>
            <w:tcW w:w="2061" w:type="dxa"/>
          </w:tcPr>
          <w:p w:rsidR="00F21480" w:rsidRPr="00D32447" w:rsidRDefault="00F21480" w:rsidP="00D32447">
            <w:pPr>
              <w:rPr>
                <w:sz w:val="24"/>
                <w:szCs w:val="24"/>
              </w:rPr>
            </w:pPr>
            <w:r w:rsidRPr="00D32447">
              <w:rPr>
                <w:sz w:val="24"/>
                <w:szCs w:val="24"/>
              </w:rPr>
              <w:t>формулирует полный правильный ответ</w:t>
            </w:r>
          </w:p>
          <w:p w:rsidR="00F21480" w:rsidRPr="00D32447" w:rsidRDefault="00F21480" w:rsidP="00D32447">
            <w:pPr>
              <w:rPr>
                <w:sz w:val="24"/>
                <w:szCs w:val="24"/>
              </w:rPr>
            </w:pPr>
            <w:r w:rsidRPr="00D32447">
              <w:rPr>
                <w:sz w:val="24"/>
                <w:szCs w:val="24"/>
              </w:rPr>
              <w:t xml:space="preserve">на вопросы практического занятия (семинара), не нарушает логическую последовательность в изложении материала, </w:t>
            </w:r>
          </w:p>
          <w:p w:rsidR="00F21480" w:rsidRPr="00D32447" w:rsidRDefault="00F21480" w:rsidP="00D32447">
            <w:pPr>
              <w:rPr>
                <w:sz w:val="24"/>
                <w:szCs w:val="24"/>
              </w:rPr>
            </w:pPr>
            <w:r w:rsidRPr="00D32447">
              <w:rPr>
                <w:sz w:val="24"/>
                <w:szCs w:val="24"/>
              </w:rPr>
              <w:t xml:space="preserve"> но допускает при ответе</w:t>
            </w:r>
          </w:p>
          <w:p w:rsidR="00F21480" w:rsidRPr="00D32447" w:rsidRDefault="00F21480" w:rsidP="00D32447">
            <w:pPr>
              <w:rPr>
                <w:sz w:val="24"/>
                <w:szCs w:val="24"/>
              </w:rPr>
            </w:pPr>
            <w:r w:rsidRPr="00D32447">
              <w:rPr>
                <w:sz w:val="24"/>
                <w:szCs w:val="24"/>
              </w:rPr>
              <w:t>отдельные неточности, испытывает небольшие затруднения при ответе на дополнительные вопросы</w:t>
            </w:r>
          </w:p>
        </w:tc>
        <w:tc>
          <w:tcPr>
            <w:tcW w:w="2202" w:type="dxa"/>
          </w:tcPr>
          <w:p w:rsidR="00F21480" w:rsidRPr="00D32447" w:rsidRDefault="00F21480" w:rsidP="00D32447">
            <w:pPr>
              <w:rPr>
                <w:sz w:val="24"/>
                <w:szCs w:val="24"/>
              </w:rPr>
            </w:pPr>
            <w:r w:rsidRPr="00D32447">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p w:rsidR="00F21480" w:rsidRPr="00D32447" w:rsidRDefault="00F21480" w:rsidP="00D32447">
            <w:pPr>
              <w:rPr>
                <w:sz w:val="24"/>
                <w:szCs w:val="24"/>
              </w:rPr>
            </w:pPr>
          </w:p>
        </w:tc>
        <w:tc>
          <w:tcPr>
            <w:tcW w:w="1875" w:type="dxa"/>
          </w:tcPr>
          <w:p w:rsidR="00F21480" w:rsidRPr="00D32447" w:rsidRDefault="00F21480" w:rsidP="00D32447">
            <w:pPr>
              <w:rPr>
                <w:sz w:val="24"/>
                <w:szCs w:val="24"/>
              </w:rPr>
            </w:pPr>
            <w:r w:rsidRPr="00D32447">
              <w:rPr>
                <w:sz w:val="24"/>
                <w:szCs w:val="24"/>
              </w:rPr>
              <w:t>не способен сформулировать ответ по</w:t>
            </w:r>
          </w:p>
          <w:p w:rsidR="00F21480" w:rsidRPr="00D32447" w:rsidRDefault="00F21480" w:rsidP="00D32447">
            <w:pPr>
              <w:rPr>
                <w:sz w:val="24"/>
                <w:szCs w:val="24"/>
              </w:rPr>
            </w:pPr>
            <w:r w:rsidRPr="00D32447">
              <w:rPr>
                <w:sz w:val="24"/>
                <w:szCs w:val="24"/>
              </w:rPr>
              <w:t xml:space="preserve">вопросам практического занятия (семинара); дает неверные, содержащие фактические ошибки ответы на </w:t>
            </w:r>
          </w:p>
          <w:p w:rsidR="00F21480" w:rsidRPr="00D32447" w:rsidRDefault="00F21480" w:rsidP="00D32447">
            <w:pPr>
              <w:rPr>
                <w:sz w:val="24"/>
                <w:szCs w:val="24"/>
              </w:rPr>
            </w:pPr>
            <w:r w:rsidRPr="00D32447">
              <w:rPr>
                <w:sz w:val="24"/>
                <w:szCs w:val="24"/>
              </w:rPr>
              <w:t>вопросы практического занятия (семинара)</w:t>
            </w:r>
          </w:p>
        </w:tc>
      </w:tr>
      <w:tr w:rsidR="00F21480" w:rsidRPr="00D32447" w:rsidTr="00D32447">
        <w:tc>
          <w:tcPr>
            <w:tcW w:w="1270" w:type="dxa"/>
          </w:tcPr>
          <w:p w:rsidR="00F21480" w:rsidRPr="00D32447" w:rsidRDefault="00F21480" w:rsidP="00D32447">
            <w:pPr>
              <w:rPr>
                <w:sz w:val="24"/>
                <w:szCs w:val="24"/>
              </w:rPr>
            </w:pPr>
            <w:r w:rsidRPr="00D32447">
              <w:rPr>
                <w:sz w:val="24"/>
                <w:szCs w:val="24"/>
              </w:rPr>
              <w:t>Задания блока В.1</w:t>
            </w:r>
          </w:p>
        </w:tc>
        <w:tc>
          <w:tcPr>
            <w:tcW w:w="2162" w:type="dxa"/>
          </w:tcPr>
          <w:p w:rsidR="00F21480" w:rsidRPr="00D32447" w:rsidRDefault="00F21480" w:rsidP="00D32447">
            <w:pPr>
              <w:rPr>
                <w:sz w:val="24"/>
                <w:szCs w:val="24"/>
              </w:rPr>
            </w:pPr>
            <w:r w:rsidRPr="00D32447">
              <w:rPr>
                <w:sz w:val="24"/>
                <w:szCs w:val="24"/>
              </w:rPr>
              <w:t xml:space="preserve">Решение ситуационных задач обосновано правовыми нормами </w:t>
            </w:r>
            <w:r w:rsidRPr="00D32447">
              <w:rPr>
                <w:sz w:val="24"/>
                <w:szCs w:val="24"/>
              </w:rPr>
              <w:lastRenderedPageBreak/>
              <w:t xml:space="preserve">избирательного законодательства, студент ясно и четко аргументирует собственную позицию по вопросам задачи </w:t>
            </w:r>
          </w:p>
        </w:tc>
        <w:tc>
          <w:tcPr>
            <w:tcW w:w="2061" w:type="dxa"/>
          </w:tcPr>
          <w:p w:rsidR="00F21480" w:rsidRPr="00D32447" w:rsidRDefault="00F21480" w:rsidP="00D32447">
            <w:pPr>
              <w:rPr>
                <w:sz w:val="24"/>
                <w:szCs w:val="24"/>
              </w:rPr>
            </w:pPr>
            <w:r w:rsidRPr="00D32447">
              <w:rPr>
                <w:sz w:val="24"/>
                <w:szCs w:val="24"/>
              </w:rPr>
              <w:lastRenderedPageBreak/>
              <w:t>Задача решена верно, имеются ссылки на нормы избирательного законодательства</w:t>
            </w:r>
            <w:r w:rsidRPr="00D32447">
              <w:rPr>
                <w:sz w:val="24"/>
                <w:szCs w:val="24"/>
              </w:rPr>
              <w:lastRenderedPageBreak/>
              <w:t xml:space="preserve">,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 </w:t>
            </w:r>
          </w:p>
        </w:tc>
        <w:tc>
          <w:tcPr>
            <w:tcW w:w="2202" w:type="dxa"/>
          </w:tcPr>
          <w:p w:rsidR="00F21480" w:rsidRPr="00D32447" w:rsidRDefault="00F21480" w:rsidP="00D32447">
            <w:pPr>
              <w:rPr>
                <w:sz w:val="24"/>
                <w:szCs w:val="24"/>
              </w:rPr>
            </w:pPr>
            <w:r w:rsidRPr="00D32447">
              <w:rPr>
                <w:sz w:val="24"/>
                <w:szCs w:val="24"/>
              </w:rPr>
              <w:lastRenderedPageBreak/>
              <w:t xml:space="preserve">В решении задачи имеются ссылки на нормы избирательного законодательства, </w:t>
            </w:r>
            <w:r w:rsidRPr="00D32447">
              <w:rPr>
                <w:sz w:val="24"/>
                <w:szCs w:val="24"/>
              </w:rPr>
              <w:lastRenderedPageBreak/>
              <w:t>однако допущены ошибки в решении задачи, студент испытывает затруднения с интерпретацией первоисточника</w:t>
            </w:r>
          </w:p>
          <w:p w:rsidR="00F21480" w:rsidRPr="00D32447" w:rsidRDefault="00F21480" w:rsidP="00D32447">
            <w:pPr>
              <w:rPr>
                <w:sz w:val="24"/>
                <w:szCs w:val="24"/>
              </w:rPr>
            </w:pPr>
          </w:p>
        </w:tc>
        <w:tc>
          <w:tcPr>
            <w:tcW w:w="1875" w:type="dxa"/>
          </w:tcPr>
          <w:p w:rsidR="00F21480" w:rsidRPr="00D32447" w:rsidRDefault="00F21480" w:rsidP="00D32447">
            <w:pPr>
              <w:rPr>
                <w:sz w:val="24"/>
                <w:szCs w:val="24"/>
              </w:rPr>
            </w:pPr>
            <w:r w:rsidRPr="00D32447">
              <w:rPr>
                <w:sz w:val="24"/>
                <w:szCs w:val="24"/>
              </w:rPr>
              <w:lastRenderedPageBreak/>
              <w:t xml:space="preserve">Решение задач выполнено неверно. Студент использовал </w:t>
            </w:r>
            <w:r w:rsidRPr="00D32447">
              <w:rPr>
                <w:sz w:val="24"/>
                <w:szCs w:val="24"/>
              </w:rPr>
              <w:lastRenderedPageBreak/>
              <w:t>только учебную литературу без опоры на первоисточники.</w:t>
            </w:r>
          </w:p>
        </w:tc>
      </w:tr>
      <w:tr w:rsidR="00F21480" w:rsidRPr="00D32447" w:rsidTr="00D32447">
        <w:tc>
          <w:tcPr>
            <w:tcW w:w="1270" w:type="dxa"/>
          </w:tcPr>
          <w:p w:rsidR="00F21480" w:rsidRPr="00D32447" w:rsidRDefault="00F21480" w:rsidP="00D32447">
            <w:pPr>
              <w:rPr>
                <w:sz w:val="24"/>
                <w:szCs w:val="24"/>
              </w:rPr>
            </w:pPr>
            <w:r w:rsidRPr="00D32447">
              <w:rPr>
                <w:sz w:val="24"/>
                <w:szCs w:val="24"/>
              </w:rPr>
              <w:t>Задания Блока В.2</w:t>
            </w:r>
          </w:p>
        </w:tc>
        <w:tc>
          <w:tcPr>
            <w:tcW w:w="2162" w:type="dxa"/>
          </w:tcPr>
          <w:p w:rsidR="00F21480" w:rsidRPr="00D32447" w:rsidRDefault="00F21480" w:rsidP="00D32447">
            <w:pPr>
              <w:rPr>
                <w:sz w:val="24"/>
                <w:szCs w:val="24"/>
              </w:rPr>
            </w:pPr>
            <w:r w:rsidRPr="00D32447">
              <w:rPr>
                <w:sz w:val="24"/>
                <w:szCs w:val="24"/>
              </w:rPr>
              <w:t>Содержание схемы, таблицы соответствует названию, имеются ссылки на нормы избирательного законодательства, студент демонстрирует самостоятельный авторский подход при выполнении задания</w:t>
            </w:r>
          </w:p>
        </w:tc>
        <w:tc>
          <w:tcPr>
            <w:tcW w:w="2061" w:type="dxa"/>
          </w:tcPr>
          <w:p w:rsidR="00F21480" w:rsidRPr="00D32447" w:rsidRDefault="00F21480" w:rsidP="00D32447">
            <w:pPr>
              <w:rPr>
                <w:sz w:val="24"/>
                <w:szCs w:val="24"/>
              </w:rPr>
            </w:pPr>
            <w:r w:rsidRPr="00D32447">
              <w:rPr>
                <w:sz w:val="24"/>
                <w:szCs w:val="24"/>
              </w:rPr>
              <w:t>Содержание схемы, таблицы соответствует названию, материал представлен в полном объеме, имеются ссылки на нормы избирательного законодательства, однако имеются несущественные ошибки, неточности</w:t>
            </w:r>
          </w:p>
        </w:tc>
        <w:tc>
          <w:tcPr>
            <w:tcW w:w="2202" w:type="dxa"/>
          </w:tcPr>
          <w:p w:rsidR="00F21480" w:rsidRPr="00D32447" w:rsidRDefault="00F21480" w:rsidP="00D32447">
            <w:pPr>
              <w:rPr>
                <w:sz w:val="24"/>
                <w:szCs w:val="24"/>
              </w:rPr>
            </w:pPr>
            <w:r w:rsidRPr="00D32447">
              <w:rPr>
                <w:sz w:val="24"/>
                <w:szCs w:val="24"/>
              </w:rPr>
              <w:t>Содержание схемы, таблицы соответствует названию, однако материал представлен не в полном объеме, имеются ошибки и неточности</w:t>
            </w:r>
          </w:p>
        </w:tc>
        <w:tc>
          <w:tcPr>
            <w:tcW w:w="1875" w:type="dxa"/>
          </w:tcPr>
          <w:p w:rsidR="00F21480" w:rsidRPr="00D32447" w:rsidRDefault="00F21480" w:rsidP="00D32447">
            <w:pPr>
              <w:rPr>
                <w:sz w:val="24"/>
                <w:szCs w:val="24"/>
              </w:rPr>
            </w:pPr>
            <w:r w:rsidRPr="00D32447">
              <w:rPr>
                <w:sz w:val="24"/>
                <w:szCs w:val="24"/>
              </w:rPr>
              <w:t>Содержание схемы, таблицы частично соответствует названию, имеются существенные ошибки и неточности, используется готовый, заимствованный материал</w:t>
            </w:r>
          </w:p>
        </w:tc>
      </w:tr>
      <w:tr w:rsidR="00F21480" w:rsidRPr="00D32447" w:rsidTr="00D32447">
        <w:tc>
          <w:tcPr>
            <w:tcW w:w="1270" w:type="dxa"/>
          </w:tcPr>
          <w:p w:rsidR="00F21480" w:rsidRPr="00D32447" w:rsidRDefault="00F21480" w:rsidP="00D32447">
            <w:pPr>
              <w:rPr>
                <w:sz w:val="24"/>
                <w:szCs w:val="24"/>
              </w:rPr>
            </w:pPr>
            <w:r w:rsidRPr="00D32447">
              <w:rPr>
                <w:sz w:val="24"/>
                <w:szCs w:val="24"/>
              </w:rPr>
              <w:t>Задания Блока С.1</w:t>
            </w:r>
          </w:p>
        </w:tc>
        <w:tc>
          <w:tcPr>
            <w:tcW w:w="2162" w:type="dxa"/>
          </w:tcPr>
          <w:p w:rsidR="00F21480" w:rsidRPr="00D32447" w:rsidRDefault="00F21480" w:rsidP="00D32447">
            <w:pPr>
              <w:rPr>
                <w:sz w:val="24"/>
                <w:szCs w:val="24"/>
              </w:rPr>
            </w:pPr>
            <w:r w:rsidRPr="00D32447">
              <w:rPr>
                <w:sz w:val="24"/>
                <w:szCs w:val="24"/>
              </w:rPr>
              <w:t xml:space="preserve">Принимает активное участие в подготовке и проведении деловой игры, использует самостоятельный, творческий поход к определению своей роли; необходимые процессуальные документы представляет в полном объеме и в соответствии с требованиями законодательства, представляет полные развернутые ответы соответствии со статусом своего участника </w:t>
            </w:r>
            <w:r w:rsidRPr="00D32447">
              <w:rPr>
                <w:sz w:val="24"/>
                <w:szCs w:val="24"/>
              </w:rPr>
              <w:lastRenderedPageBreak/>
              <w:t>деловой игры, убедительно аргументирует собственную позицию</w:t>
            </w:r>
          </w:p>
        </w:tc>
        <w:tc>
          <w:tcPr>
            <w:tcW w:w="2061" w:type="dxa"/>
          </w:tcPr>
          <w:p w:rsidR="00F21480" w:rsidRPr="00D32447" w:rsidRDefault="00F21480" w:rsidP="00D32447">
            <w:pPr>
              <w:rPr>
                <w:sz w:val="24"/>
                <w:szCs w:val="24"/>
              </w:rPr>
            </w:pPr>
            <w:r w:rsidRPr="00D32447">
              <w:rPr>
                <w:sz w:val="24"/>
                <w:szCs w:val="24"/>
              </w:rPr>
              <w:lastRenderedPageBreak/>
              <w:t>Принимает активное участие в подготовке и проведении деловой игры, необходимые процессуальные документы представляет в соответствии с требованиями законодательства, но с несущественными замечаниями, испытывает небольшие затруднения при аргументации собственной позиции</w:t>
            </w:r>
          </w:p>
        </w:tc>
        <w:tc>
          <w:tcPr>
            <w:tcW w:w="2202" w:type="dxa"/>
          </w:tcPr>
          <w:p w:rsidR="00F21480" w:rsidRPr="00D32447" w:rsidRDefault="00F21480" w:rsidP="00D32447">
            <w:pPr>
              <w:rPr>
                <w:sz w:val="24"/>
                <w:szCs w:val="24"/>
              </w:rPr>
            </w:pPr>
            <w:r w:rsidRPr="00D32447">
              <w:rPr>
                <w:sz w:val="24"/>
                <w:szCs w:val="24"/>
              </w:rPr>
              <w:t>Выполняет все необходимые подготовительные действия, участвует в проведении деловой игры, однако необходимые процессуальные документы представляет не в полном объеме либо с существенными замечаниями, с трудом моет аргументировать свою точку зрения, но знание основного материала имеется</w:t>
            </w:r>
          </w:p>
        </w:tc>
        <w:tc>
          <w:tcPr>
            <w:tcW w:w="1875" w:type="dxa"/>
          </w:tcPr>
          <w:p w:rsidR="00F21480" w:rsidRPr="00D32447" w:rsidRDefault="00F21480" w:rsidP="00D32447">
            <w:pPr>
              <w:rPr>
                <w:sz w:val="24"/>
                <w:szCs w:val="24"/>
              </w:rPr>
            </w:pPr>
            <w:r w:rsidRPr="00D32447">
              <w:rPr>
                <w:sz w:val="24"/>
                <w:szCs w:val="24"/>
              </w:rPr>
              <w:t>не готов к участию в деловой игре, необходимые процессуальные документы представляет с грубыми нарушениями требований действующего законодательства, испытывает затруднения  при ответе на вопросы об особенностях стадий избирательного процесса</w:t>
            </w:r>
          </w:p>
        </w:tc>
      </w:tr>
      <w:tr w:rsidR="00F21480" w:rsidRPr="00D32447" w:rsidTr="00D32447">
        <w:tc>
          <w:tcPr>
            <w:tcW w:w="1270" w:type="dxa"/>
          </w:tcPr>
          <w:p w:rsidR="00F21480" w:rsidRPr="00D32447" w:rsidRDefault="00F21480" w:rsidP="00D32447">
            <w:pPr>
              <w:rPr>
                <w:sz w:val="24"/>
                <w:szCs w:val="24"/>
              </w:rPr>
            </w:pPr>
            <w:r w:rsidRPr="00D32447">
              <w:rPr>
                <w:sz w:val="24"/>
                <w:szCs w:val="24"/>
              </w:rPr>
              <w:t>Задания блока D (экзамен)</w:t>
            </w:r>
          </w:p>
        </w:tc>
        <w:tc>
          <w:tcPr>
            <w:tcW w:w="2162" w:type="dxa"/>
          </w:tcPr>
          <w:p w:rsidR="00F21480" w:rsidRPr="00D32447" w:rsidRDefault="00F21480" w:rsidP="00D32447">
            <w:pPr>
              <w:widowControl w:val="0"/>
              <w:autoSpaceDE w:val="0"/>
              <w:autoSpaceDN w:val="0"/>
              <w:adjustRightInd w:val="0"/>
              <w:rPr>
                <w:sz w:val="24"/>
                <w:szCs w:val="24"/>
              </w:rPr>
            </w:pPr>
            <w:r w:rsidRPr="00D32447">
              <w:rPr>
                <w:sz w:val="24"/>
                <w:szCs w:val="24"/>
              </w:rPr>
              <w:t>выставляется обучающемуся, если он глубоко и прочно усвоил</w:t>
            </w:r>
          </w:p>
          <w:p w:rsidR="00F21480" w:rsidRPr="00D32447" w:rsidRDefault="00F21480" w:rsidP="00D32447">
            <w:pPr>
              <w:widowControl w:val="0"/>
              <w:autoSpaceDE w:val="0"/>
              <w:autoSpaceDN w:val="0"/>
              <w:adjustRightInd w:val="0"/>
              <w:rPr>
                <w:sz w:val="24"/>
                <w:szCs w:val="24"/>
              </w:rPr>
            </w:pPr>
            <w:r w:rsidRPr="00D32447">
              <w:rPr>
                <w:sz w:val="24"/>
                <w:szCs w:val="24"/>
              </w:rPr>
              <w:t>программу курса учебной дисциплины, исчерпывающе, последовательно, четко и логически стройно его</w:t>
            </w:r>
          </w:p>
          <w:p w:rsidR="00F21480" w:rsidRPr="00D32447" w:rsidRDefault="00F21480" w:rsidP="00D32447">
            <w:pPr>
              <w:widowControl w:val="0"/>
              <w:autoSpaceDE w:val="0"/>
              <w:autoSpaceDN w:val="0"/>
              <w:adjustRightInd w:val="0"/>
              <w:rPr>
                <w:sz w:val="24"/>
                <w:szCs w:val="24"/>
              </w:rPr>
            </w:pPr>
            <w:r w:rsidRPr="00D32447">
              <w:rPr>
                <w:sz w:val="24"/>
                <w:szCs w:val="24"/>
              </w:rPr>
              <w:t>излагает, умеет тесно увязывать теорию с практикой, свободно справляется и апеллирует</w:t>
            </w:r>
          </w:p>
          <w:p w:rsidR="00F21480" w:rsidRPr="00D32447" w:rsidRDefault="00F21480" w:rsidP="00D32447">
            <w:pPr>
              <w:widowControl w:val="0"/>
              <w:autoSpaceDE w:val="0"/>
              <w:autoSpaceDN w:val="0"/>
              <w:adjustRightInd w:val="0"/>
              <w:rPr>
                <w:sz w:val="24"/>
                <w:szCs w:val="24"/>
              </w:rPr>
            </w:pPr>
            <w:r w:rsidRPr="00D32447">
              <w:rPr>
                <w:sz w:val="24"/>
                <w:szCs w:val="24"/>
              </w:rPr>
              <w:t>к действующему избирательному законодательству, нормам международного права, не затрудняется с ответом на дополнительные</w:t>
            </w:r>
          </w:p>
          <w:p w:rsidR="00F21480" w:rsidRPr="00D32447" w:rsidRDefault="00F21480" w:rsidP="00D32447">
            <w:pPr>
              <w:widowControl w:val="0"/>
              <w:autoSpaceDE w:val="0"/>
              <w:autoSpaceDN w:val="0"/>
              <w:adjustRightInd w:val="0"/>
              <w:rPr>
                <w:sz w:val="24"/>
                <w:szCs w:val="24"/>
              </w:rPr>
            </w:pPr>
            <w:r w:rsidRPr="00D32447">
              <w:rPr>
                <w:sz w:val="24"/>
                <w:szCs w:val="24"/>
              </w:rPr>
              <w:t>вопросы в рамках билета, правильно обосновывает свои выводы</w:t>
            </w:r>
          </w:p>
        </w:tc>
        <w:tc>
          <w:tcPr>
            <w:tcW w:w="2061" w:type="dxa"/>
          </w:tcPr>
          <w:p w:rsidR="00F21480" w:rsidRPr="00D32447" w:rsidRDefault="00F21480" w:rsidP="00D32447">
            <w:pPr>
              <w:widowControl w:val="0"/>
              <w:autoSpaceDE w:val="0"/>
              <w:autoSpaceDN w:val="0"/>
              <w:adjustRightInd w:val="0"/>
              <w:rPr>
                <w:sz w:val="24"/>
                <w:szCs w:val="24"/>
              </w:rPr>
            </w:pPr>
            <w:r w:rsidRPr="00D32447">
              <w:rPr>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c>
          <w:tcPr>
            <w:tcW w:w="2202" w:type="dxa"/>
          </w:tcPr>
          <w:p w:rsidR="00F21480" w:rsidRPr="00D32447" w:rsidRDefault="00F21480" w:rsidP="00D32447">
            <w:pPr>
              <w:widowControl w:val="0"/>
              <w:autoSpaceDE w:val="0"/>
              <w:autoSpaceDN w:val="0"/>
              <w:adjustRightInd w:val="0"/>
              <w:rPr>
                <w:sz w:val="24"/>
                <w:szCs w:val="24"/>
              </w:rPr>
            </w:pPr>
            <w:r w:rsidRPr="00D32447">
              <w:rPr>
                <w:sz w:val="24"/>
                <w:szCs w:val="24"/>
              </w:rPr>
              <w:t>выставляется обучающемуся, если он имеет знания только</w:t>
            </w:r>
          </w:p>
          <w:p w:rsidR="00F21480" w:rsidRPr="00D32447" w:rsidRDefault="00F21480" w:rsidP="00D32447">
            <w:pPr>
              <w:widowControl w:val="0"/>
              <w:autoSpaceDE w:val="0"/>
              <w:autoSpaceDN w:val="0"/>
              <w:adjustRightInd w:val="0"/>
              <w:rPr>
                <w:sz w:val="24"/>
                <w:szCs w:val="24"/>
              </w:rPr>
            </w:pPr>
            <w:r w:rsidRPr="00D32447">
              <w:rPr>
                <w:sz w:val="24"/>
                <w:szCs w:val="24"/>
              </w:rPr>
              <w:t>основного материала, но не усвоил его деталей, допускает неточности, недостаточно</w:t>
            </w:r>
          </w:p>
          <w:p w:rsidR="00F21480" w:rsidRPr="00D32447" w:rsidRDefault="00F21480" w:rsidP="00D32447">
            <w:pPr>
              <w:widowControl w:val="0"/>
              <w:autoSpaceDE w:val="0"/>
              <w:autoSpaceDN w:val="0"/>
              <w:adjustRightInd w:val="0"/>
              <w:rPr>
                <w:sz w:val="24"/>
                <w:szCs w:val="24"/>
              </w:rPr>
            </w:pPr>
            <w:r w:rsidRPr="00D32447">
              <w:rPr>
                <w:sz w:val="24"/>
                <w:szCs w:val="24"/>
              </w:rPr>
              <w:t>правильные формулировки, нарушение логической последовательности в изложении</w:t>
            </w:r>
          </w:p>
          <w:p w:rsidR="00F21480" w:rsidRPr="00D32447" w:rsidRDefault="00F21480" w:rsidP="00D32447">
            <w:pPr>
              <w:widowControl w:val="0"/>
              <w:autoSpaceDE w:val="0"/>
              <w:autoSpaceDN w:val="0"/>
              <w:adjustRightInd w:val="0"/>
              <w:rPr>
                <w:sz w:val="24"/>
                <w:szCs w:val="24"/>
              </w:rPr>
            </w:pPr>
            <w:r w:rsidRPr="00D32447">
              <w:rPr>
                <w:sz w:val="24"/>
                <w:szCs w:val="24"/>
              </w:rPr>
              <w:t>программного материала, испытывает затруднения при воспроизведении положений</w:t>
            </w:r>
          </w:p>
          <w:p w:rsidR="00F21480" w:rsidRPr="00D32447" w:rsidRDefault="00F21480" w:rsidP="00D32447">
            <w:pPr>
              <w:widowControl w:val="0"/>
              <w:autoSpaceDE w:val="0"/>
              <w:autoSpaceDN w:val="0"/>
              <w:adjustRightInd w:val="0"/>
              <w:rPr>
                <w:sz w:val="24"/>
                <w:szCs w:val="24"/>
              </w:rPr>
            </w:pPr>
            <w:r w:rsidRPr="00D32447">
              <w:rPr>
                <w:sz w:val="24"/>
                <w:szCs w:val="24"/>
              </w:rPr>
              <w:t>закона</w:t>
            </w:r>
          </w:p>
        </w:tc>
        <w:tc>
          <w:tcPr>
            <w:tcW w:w="1875" w:type="dxa"/>
          </w:tcPr>
          <w:p w:rsidR="00F21480" w:rsidRPr="00D32447" w:rsidRDefault="00F21480" w:rsidP="00D32447">
            <w:pPr>
              <w:widowControl w:val="0"/>
              <w:autoSpaceDE w:val="0"/>
              <w:autoSpaceDN w:val="0"/>
              <w:adjustRightInd w:val="0"/>
              <w:rPr>
                <w:sz w:val="24"/>
                <w:szCs w:val="24"/>
              </w:rPr>
            </w:pPr>
            <w:r w:rsidRPr="00D32447">
              <w:rPr>
                <w:sz w:val="24"/>
                <w:szCs w:val="24"/>
              </w:rPr>
              <w:t>выставляется обучающемуся, который не знает</w:t>
            </w:r>
          </w:p>
          <w:p w:rsidR="00F21480" w:rsidRPr="00D32447" w:rsidRDefault="00F21480" w:rsidP="00D32447">
            <w:pPr>
              <w:widowControl w:val="0"/>
              <w:autoSpaceDE w:val="0"/>
              <w:autoSpaceDN w:val="0"/>
              <w:adjustRightInd w:val="0"/>
              <w:rPr>
                <w:sz w:val="24"/>
                <w:szCs w:val="24"/>
              </w:rPr>
            </w:pPr>
            <w:r w:rsidRPr="00D32447">
              <w:rPr>
                <w:sz w:val="24"/>
                <w:szCs w:val="24"/>
              </w:rPr>
              <w:t>значительной части программы дисциплины, допускает существенные ошибки,</w:t>
            </w:r>
          </w:p>
          <w:p w:rsidR="00F21480" w:rsidRPr="00D32447" w:rsidRDefault="00F21480" w:rsidP="00D32447">
            <w:pPr>
              <w:widowControl w:val="0"/>
              <w:autoSpaceDE w:val="0"/>
              <w:autoSpaceDN w:val="0"/>
              <w:adjustRightInd w:val="0"/>
              <w:rPr>
                <w:sz w:val="24"/>
                <w:szCs w:val="24"/>
              </w:rPr>
            </w:pPr>
            <w:r w:rsidRPr="00D32447">
              <w:rPr>
                <w:sz w:val="24"/>
                <w:szCs w:val="24"/>
              </w:rPr>
              <w:t>неуверенно, с большими затруднениями ориентируется в нормах действующего</w:t>
            </w:r>
          </w:p>
          <w:p w:rsidR="00F21480" w:rsidRPr="00D32447" w:rsidRDefault="00F21480" w:rsidP="00D32447">
            <w:pPr>
              <w:widowControl w:val="0"/>
              <w:autoSpaceDE w:val="0"/>
              <w:autoSpaceDN w:val="0"/>
              <w:adjustRightInd w:val="0"/>
              <w:rPr>
                <w:sz w:val="24"/>
                <w:szCs w:val="24"/>
              </w:rPr>
            </w:pPr>
            <w:r w:rsidRPr="00D32447">
              <w:rPr>
                <w:sz w:val="24"/>
                <w:szCs w:val="24"/>
              </w:rPr>
              <w:t>избирательного законодательства</w:t>
            </w:r>
          </w:p>
        </w:tc>
      </w:tr>
    </w:tbl>
    <w:p w:rsidR="00E74969" w:rsidRPr="00D32447" w:rsidRDefault="00E74969" w:rsidP="00655216">
      <w:pPr>
        <w:spacing w:after="0" w:line="240" w:lineRule="auto"/>
        <w:ind w:firstLine="709"/>
        <w:jc w:val="center"/>
        <w:rPr>
          <w:rFonts w:ascii="Times New Roman" w:hAnsi="Times New Roman" w:cs="Times New Roman"/>
          <w:b/>
          <w:sz w:val="24"/>
          <w:szCs w:val="24"/>
        </w:rPr>
      </w:pPr>
    </w:p>
    <w:p w:rsidR="00AF5E6F" w:rsidRPr="00D32447" w:rsidRDefault="00AF5E6F" w:rsidP="00AF5E6F">
      <w:pPr>
        <w:tabs>
          <w:tab w:val="left" w:pos="4062"/>
        </w:tabs>
        <w:spacing w:after="0" w:line="240" w:lineRule="auto"/>
        <w:ind w:firstLine="709"/>
        <w:rPr>
          <w:rFonts w:ascii="Times New Roman" w:hAnsi="Times New Roman" w:cs="Times New Roman"/>
          <w:b/>
          <w:sz w:val="24"/>
          <w:szCs w:val="24"/>
        </w:rPr>
      </w:pPr>
      <w:r w:rsidRPr="00D32447">
        <w:rPr>
          <w:rFonts w:ascii="Times New Roman" w:hAnsi="Times New Roman" w:cs="Times New Roman"/>
          <w:b/>
          <w:sz w:val="24"/>
          <w:szCs w:val="24"/>
        </w:rPr>
        <w:tab/>
      </w:r>
    </w:p>
    <w:p w:rsidR="00853F06" w:rsidRPr="00D32447" w:rsidRDefault="003650B5" w:rsidP="00655216">
      <w:pPr>
        <w:spacing w:after="0" w:line="240" w:lineRule="auto"/>
        <w:ind w:firstLine="709"/>
        <w:jc w:val="center"/>
        <w:rPr>
          <w:rFonts w:ascii="Times New Roman" w:hAnsi="Times New Roman" w:cs="Times New Roman"/>
          <w:b/>
          <w:sz w:val="24"/>
          <w:szCs w:val="24"/>
        </w:rPr>
      </w:pPr>
      <w:r w:rsidRPr="00D32447">
        <w:rPr>
          <w:rFonts w:ascii="Times New Roman" w:hAnsi="Times New Roman" w:cs="Times New Roman"/>
          <w:b/>
          <w:sz w:val="24"/>
          <w:szCs w:val="24"/>
        </w:rPr>
        <w:t>Список рекомендуемых источников</w:t>
      </w:r>
    </w:p>
    <w:p w:rsidR="00853F06" w:rsidRPr="00D32447" w:rsidRDefault="00853F06" w:rsidP="00853F06">
      <w:pPr>
        <w:spacing w:after="0" w:line="240" w:lineRule="auto"/>
        <w:ind w:firstLine="709"/>
        <w:jc w:val="both"/>
        <w:rPr>
          <w:rFonts w:ascii="Times New Roman" w:hAnsi="Times New Roman" w:cs="Times New Roman"/>
          <w:sz w:val="24"/>
          <w:szCs w:val="24"/>
        </w:rPr>
      </w:pPr>
    </w:p>
    <w:p w:rsidR="00B431DA" w:rsidRPr="00B431DA" w:rsidRDefault="00B431DA" w:rsidP="00B431DA">
      <w:pPr>
        <w:widowControl w:val="0"/>
        <w:spacing w:after="0" w:line="240" w:lineRule="auto"/>
        <w:ind w:firstLine="709"/>
        <w:jc w:val="both"/>
        <w:outlineLvl w:val="1"/>
        <w:rPr>
          <w:rFonts w:ascii="Times New Roman" w:eastAsia="Calibri" w:hAnsi="Times New Roman" w:cs="Times New Roman"/>
          <w:b/>
          <w:sz w:val="24"/>
        </w:rPr>
      </w:pPr>
      <w:r w:rsidRPr="00B431DA">
        <w:rPr>
          <w:rFonts w:ascii="Times New Roman" w:eastAsia="Calibri" w:hAnsi="Times New Roman" w:cs="Times New Roman"/>
          <w:b/>
          <w:sz w:val="24"/>
        </w:rPr>
        <w:t>Нормативные правовые акты</w:t>
      </w:r>
    </w:p>
    <w:p w:rsidR="00B431DA" w:rsidRPr="00B431DA" w:rsidRDefault="00B431DA" w:rsidP="00B431DA">
      <w:pPr>
        <w:widowControl w:val="0"/>
        <w:numPr>
          <w:ilvl w:val="0"/>
          <w:numId w:val="1"/>
        </w:numPr>
        <w:spacing w:after="0" w:line="240" w:lineRule="auto"/>
        <w:ind w:left="0" w:firstLine="709"/>
        <w:jc w:val="both"/>
        <w:rPr>
          <w:rFonts w:ascii="Times New Roman" w:eastAsia="Calibri" w:hAnsi="Times New Roman" w:cs="Times New Roman"/>
          <w:sz w:val="24"/>
        </w:rPr>
      </w:pPr>
      <w:r w:rsidRPr="00B431DA">
        <w:rPr>
          <w:rFonts w:ascii="Times New Roman" w:eastAsia="Calibri" w:hAnsi="Times New Roman" w:cs="Times New Roman"/>
          <w:sz w:val="24"/>
        </w:rPr>
        <w:t>Конституция Российской Федерации Принята всенародным голосованием 12 декабря 1993 года (с учетом поправок, внесенных Законами РФ о поправках к Конституции РФ от 30.12.2008 № 6-ФКЗ, от 30.12.2008 № 7-ФКЗ, от 05.02.2014 № 2-ФКЗ, от 21.07.2014 № 11-ФКЗ) // http://www.consultant.ru.</w:t>
      </w:r>
    </w:p>
    <w:p w:rsidR="00B431DA" w:rsidRPr="00B431DA" w:rsidRDefault="00B431DA" w:rsidP="00B431DA">
      <w:pPr>
        <w:widowControl w:val="0"/>
        <w:numPr>
          <w:ilvl w:val="0"/>
          <w:numId w:val="1"/>
        </w:numPr>
        <w:spacing w:after="0" w:line="240" w:lineRule="auto"/>
        <w:ind w:left="0" w:firstLine="709"/>
        <w:jc w:val="both"/>
        <w:rPr>
          <w:rFonts w:ascii="Times New Roman" w:eastAsia="Calibri" w:hAnsi="Times New Roman" w:cs="Times New Roman"/>
          <w:sz w:val="24"/>
        </w:rPr>
      </w:pPr>
      <w:r w:rsidRPr="00B431DA">
        <w:rPr>
          <w:rFonts w:ascii="Times New Roman" w:eastAsia="Calibri" w:hAnsi="Times New Roman" w:cs="Times New Roman"/>
          <w:sz w:val="24"/>
        </w:rPr>
        <w:t>Уголовный кодекс Российской Федерации : федеральный закон от 13 июня 1996 года № 63-ФЗ // http://www.consultant.ru.</w:t>
      </w:r>
    </w:p>
    <w:p w:rsidR="00B431DA" w:rsidRPr="00B431DA" w:rsidRDefault="00B431DA" w:rsidP="00B431DA">
      <w:pPr>
        <w:widowControl w:val="0"/>
        <w:numPr>
          <w:ilvl w:val="0"/>
          <w:numId w:val="1"/>
        </w:numPr>
        <w:spacing w:after="0" w:line="240" w:lineRule="auto"/>
        <w:ind w:left="0" w:firstLine="709"/>
        <w:jc w:val="both"/>
        <w:rPr>
          <w:rFonts w:ascii="Times New Roman" w:eastAsia="Calibri" w:hAnsi="Times New Roman" w:cs="Times New Roman"/>
          <w:sz w:val="24"/>
        </w:rPr>
      </w:pPr>
      <w:r w:rsidRPr="00B431DA">
        <w:rPr>
          <w:rFonts w:ascii="Times New Roman" w:eastAsia="Calibri" w:hAnsi="Times New Roman" w:cs="Times New Roman"/>
          <w:sz w:val="24"/>
        </w:rPr>
        <w:t>Кодекс Российской Федерации об административных правонарушениях : федеральный закон от 30 декабря 2001 года № 195-ФЗ // http://www.consultant.ru.</w:t>
      </w:r>
    </w:p>
    <w:p w:rsidR="00B431DA" w:rsidRPr="00B431DA" w:rsidRDefault="00B431DA" w:rsidP="00B431DA">
      <w:pPr>
        <w:widowControl w:val="0"/>
        <w:numPr>
          <w:ilvl w:val="0"/>
          <w:numId w:val="1"/>
        </w:numPr>
        <w:spacing w:after="0" w:line="240" w:lineRule="auto"/>
        <w:ind w:left="0" w:firstLine="709"/>
        <w:jc w:val="both"/>
        <w:rPr>
          <w:rFonts w:ascii="Times New Roman" w:eastAsia="Calibri" w:hAnsi="Times New Roman" w:cs="Times New Roman"/>
          <w:sz w:val="24"/>
        </w:rPr>
      </w:pPr>
      <w:r w:rsidRPr="00B431DA">
        <w:rPr>
          <w:rFonts w:ascii="Times New Roman" w:eastAsia="Calibri" w:hAnsi="Times New Roman" w:cs="Times New Roman"/>
          <w:sz w:val="24"/>
        </w:rPr>
        <w:t>Об обеспечении конституционных прав граждан Российской Федерации избирать и быть избранными в органы местного самоуправления : федеральный закон от 26 ноября 1996 года № 138-ФЗ // http://www.consultant.ru.</w:t>
      </w:r>
    </w:p>
    <w:p w:rsidR="00B431DA" w:rsidRPr="00B431DA" w:rsidRDefault="00B431DA" w:rsidP="00B431DA">
      <w:pPr>
        <w:widowControl w:val="0"/>
        <w:numPr>
          <w:ilvl w:val="0"/>
          <w:numId w:val="1"/>
        </w:numPr>
        <w:spacing w:after="0" w:line="240" w:lineRule="auto"/>
        <w:ind w:left="0" w:firstLine="709"/>
        <w:jc w:val="both"/>
        <w:rPr>
          <w:rFonts w:ascii="Times New Roman" w:eastAsia="Calibri" w:hAnsi="Times New Roman" w:cs="Times New Roman"/>
          <w:sz w:val="24"/>
        </w:rPr>
      </w:pPr>
      <w:r w:rsidRPr="00B431DA">
        <w:rPr>
          <w:rFonts w:ascii="Times New Roman" w:eastAsia="Calibri" w:hAnsi="Times New Roman" w:cs="Times New Roman"/>
          <w:sz w:val="24"/>
        </w:rPr>
        <w:lastRenderedPageBreak/>
        <w:t>Об общих принципах организации законодательных (представительных) и исполнительных органов государственной власти субъектов Российской Федерации : федеральный закон от 06 октября 1999 года № 184-ФЗ // http://www.consultant.ru.</w:t>
      </w:r>
    </w:p>
    <w:p w:rsidR="00B431DA" w:rsidRPr="00B431DA" w:rsidRDefault="00B431DA" w:rsidP="00B431DA">
      <w:pPr>
        <w:widowControl w:val="0"/>
        <w:numPr>
          <w:ilvl w:val="0"/>
          <w:numId w:val="1"/>
        </w:numPr>
        <w:spacing w:after="0" w:line="240" w:lineRule="auto"/>
        <w:ind w:left="0" w:firstLine="709"/>
        <w:jc w:val="both"/>
        <w:rPr>
          <w:rFonts w:ascii="Times New Roman" w:eastAsia="Calibri" w:hAnsi="Times New Roman" w:cs="Times New Roman"/>
          <w:sz w:val="24"/>
        </w:rPr>
      </w:pPr>
      <w:r w:rsidRPr="00B431DA">
        <w:rPr>
          <w:rFonts w:ascii="Times New Roman" w:eastAsia="Calibri" w:hAnsi="Times New Roman" w:cs="Times New Roman"/>
          <w:sz w:val="24"/>
        </w:rPr>
        <w:t>Об основных гарантиях избирательных прав граждан и права на участие в референдуме граждан Российской Федерации : федеральный закон от 12 июня 2002 года № 67-ФЗ // http://www.consultant.ru.</w:t>
      </w:r>
    </w:p>
    <w:p w:rsidR="00B431DA" w:rsidRPr="00B431DA" w:rsidRDefault="00B431DA" w:rsidP="00B431DA">
      <w:pPr>
        <w:widowControl w:val="0"/>
        <w:numPr>
          <w:ilvl w:val="0"/>
          <w:numId w:val="1"/>
        </w:numPr>
        <w:spacing w:after="0" w:line="240" w:lineRule="auto"/>
        <w:ind w:left="0" w:firstLine="709"/>
        <w:jc w:val="both"/>
        <w:rPr>
          <w:rFonts w:ascii="Times New Roman" w:eastAsia="Calibri" w:hAnsi="Times New Roman" w:cs="Times New Roman"/>
          <w:sz w:val="24"/>
        </w:rPr>
      </w:pPr>
      <w:r w:rsidRPr="00B431DA">
        <w:rPr>
          <w:rFonts w:ascii="Times New Roman" w:eastAsia="Calibri" w:hAnsi="Times New Roman" w:cs="Times New Roman"/>
          <w:sz w:val="24"/>
        </w:rPr>
        <w:t>О выборах Президента Российской Федерации : федеральный закон от 10 января 2003 года № 19-ФЗ  // http://www.consultant.ru.</w:t>
      </w:r>
    </w:p>
    <w:p w:rsidR="00B431DA" w:rsidRPr="00B431DA" w:rsidRDefault="00B431DA" w:rsidP="00B431DA">
      <w:pPr>
        <w:widowControl w:val="0"/>
        <w:numPr>
          <w:ilvl w:val="0"/>
          <w:numId w:val="1"/>
        </w:numPr>
        <w:spacing w:after="0" w:line="240" w:lineRule="auto"/>
        <w:ind w:left="0" w:firstLine="709"/>
        <w:jc w:val="both"/>
        <w:rPr>
          <w:rFonts w:ascii="Times New Roman" w:eastAsia="Calibri" w:hAnsi="Times New Roman" w:cs="Times New Roman"/>
          <w:sz w:val="24"/>
        </w:rPr>
      </w:pPr>
      <w:r w:rsidRPr="00B431DA">
        <w:rPr>
          <w:rFonts w:ascii="Times New Roman" w:eastAsia="Calibri" w:hAnsi="Times New Roman" w:cs="Times New Roman"/>
          <w:sz w:val="24"/>
        </w:rPr>
        <w:t>О выборах депутатов Государственной Думы Федерального Собрания Российской   Федерации : федеральный закон от 22.02.2014 № 20-ФЗ // http://www.consultant.ru.</w:t>
      </w:r>
    </w:p>
    <w:p w:rsidR="00B431DA" w:rsidRDefault="00B431DA" w:rsidP="00B431DA">
      <w:pPr>
        <w:widowControl w:val="0"/>
        <w:spacing w:after="0" w:line="240" w:lineRule="auto"/>
        <w:ind w:firstLine="709"/>
        <w:jc w:val="both"/>
        <w:outlineLvl w:val="1"/>
        <w:rPr>
          <w:rFonts w:ascii="Times New Roman" w:eastAsia="Calibri" w:hAnsi="Times New Roman" w:cs="Times New Roman"/>
          <w:b/>
          <w:sz w:val="24"/>
        </w:rPr>
      </w:pPr>
    </w:p>
    <w:p w:rsidR="00B431DA" w:rsidRPr="00B431DA" w:rsidRDefault="00B431DA" w:rsidP="00B431DA">
      <w:pPr>
        <w:widowControl w:val="0"/>
        <w:spacing w:after="0" w:line="240" w:lineRule="auto"/>
        <w:ind w:firstLine="709"/>
        <w:jc w:val="both"/>
        <w:outlineLvl w:val="1"/>
        <w:rPr>
          <w:rFonts w:ascii="Times New Roman" w:eastAsia="Calibri" w:hAnsi="Times New Roman" w:cs="Times New Roman"/>
          <w:b/>
          <w:sz w:val="24"/>
        </w:rPr>
      </w:pPr>
      <w:r w:rsidRPr="00B431DA">
        <w:rPr>
          <w:rFonts w:ascii="Times New Roman" w:eastAsia="Calibri" w:hAnsi="Times New Roman" w:cs="Times New Roman"/>
          <w:b/>
          <w:sz w:val="24"/>
        </w:rPr>
        <w:t>Основная литература</w:t>
      </w:r>
    </w:p>
    <w:p w:rsidR="00B431DA" w:rsidRPr="00B431DA" w:rsidRDefault="00B431DA" w:rsidP="00B431DA">
      <w:pPr>
        <w:widowControl w:val="0"/>
        <w:numPr>
          <w:ilvl w:val="0"/>
          <w:numId w:val="15"/>
        </w:numPr>
        <w:spacing w:after="0" w:line="240" w:lineRule="auto"/>
        <w:ind w:left="0" w:firstLine="709"/>
        <w:jc w:val="both"/>
        <w:rPr>
          <w:rFonts w:ascii="Times New Roman" w:eastAsia="Calibri" w:hAnsi="Times New Roman" w:cs="Times New Roman"/>
          <w:sz w:val="24"/>
        </w:rPr>
      </w:pPr>
      <w:r w:rsidRPr="00B431DA">
        <w:rPr>
          <w:rFonts w:ascii="Times New Roman" w:eastAsia="Calibri" w:hAnsi="Times New Roman" w:cs="Times New Roman"/>
          <w:sz w:val="24"/>
        </w:rPr>
        <w:t>Избирательное право России [Электронный ресурс]: учебник / В.О. Лучин, В.Н. Беленовский, Т.М. Пряхина и др. ; под ред. В.О. Лучина. - 2-е изд., перераб. и доп. - Москва : Юнити-Дана, 2015. - 735 с. - ISBN 978-5-238-01903-1. – Режим доступа: http://biblioclub.ru/index.php?page=book&amp;id=115027</w:t>
      </w:r>
    </w:p>
    <w:p w:rsidR="00B431DA" w:rsidRDefault="00B431DA" w:rsidP="00B431DA">
      <w:pPr>
        <w:widowControl w:val="0"/>
        <w:spacing w:after="0" w:line="240" w:lineRule="auto"/>
        <w:ind w:firstLine="709"/>
        <w:jc w:val="both"/>
        <w:outlineLvl w:val="1"/>
        <w:rPr>
          <w:rFonts w:ascii="Times New Roman" w:eastAsia="Calibri" w:hAnsi="Times New Roman" w:cs="Times New Roman"/>
          <w:b/>
          <w:sz w:val="24"/>
        </w:rPr>
      </w:pPr>
    </w:p>
    <w:p w:rsidR="00B431DA" w:rsidRPr="00B431DA" w:rsidRDefault="00B431DA" w:rsidP="00B431DA">
      <w:pPr>
        <w:widowControl w:val="0"/>
        <w:spacing w:after="0" w:line="240" w:lineRule="auto"/>
        <w:ind w:firstLine="709"/>
        <w:jc w:val="both"/>
        <w:outlineLvl w:val="1"/>
        <w:rPr>
          <w:rFonts w:ascii="Times New Roman" w:eastAsia="Calibri" w:hAnsi="Times New Roman" w:cs="Times New Roman"/>
          <w:b/>
          <w:sz w:val="24"/>
        </w:rPr>
      </w:pPr>
      <w:r w:rsidRPr="00B431DA">
        <w:rPr>
          <w:rFonts w:ascii="Times New Roman" w:eastAsia="Calibri" w:hAnsi="Times New Roman" w:cs="Times New Roman"/>
          <w:b/>
          <w:sz w:val="24"/>
        </w:rPr>
        <w:t>Дополнительная литература</w:t>
      </w:r>
    </w:p>
    <w:p w:rsidR="00B431DA" w:rsidRPr="00B431DA" w:rsidRDefault="00B431DA" w:rsidP="00B431DA">
      <w:pPr>
        <w:widowControl w:val="0"/>
        <w:numPr>
          <w:ilvl w:val="0"/>
          <w:numId w:val="15"/>
        </w:numPr>
        <w:spacing w:after="0" w:line="240" w:lineRule="auto"/>
        <w:ind w:left="0" w:firstLine="709"/>
        <w:jc w:val="both"/>
        <w:rPr>
          <w:rFonts w:ascii="Times New Roman" w:eastAsia="Calibri" w:hAnsi="Times New Roman" w:cs="Times New Roman"/>
          <w:sz w:val="24"/>
        </w:rPr>
      </w:pPr>
      <w:r w:rsidRPr="00B431DA">
        <w:rPr>
          <w:rFonts w:ascii="Times New Roman" w:eastAsia="Calibri" w:hAnsi="Times New Roman" w:cs="Times New Roman"/>
          <w:sz w:val="24"/>
        </w:rPr>
        <w:t>Бутовский, А.Ю. Уголовная ответственность за нарушение избирательных прав граждан [Электронный ресурс]: монография / А.Ю. Бутовский, Д.А. Гольтяков, Н.И. Овчинников. - Москва : Директ-Медиа, 2013. - 82 с. - ISBN 978-5-4458-3438-0. – Режим доступа: http://biblioclub.ru/index.php?page=book&amp;id=210624</w:t>
      </w:r>
    </w:p>
    <w:p w:rsidR="00B431DA" w:rsidRPr="00B431DA" w:rsidRDefault="00B431DA" w:rsidP="00B431DA">
      <w:pPr>
        <w:widowControl w:val="0"/>
        <w:numPr>
          <w:ilvl w:val="0"/>
          <w:numId w:val="15"/>
        </w:numPr>
        <w:spacing w:after="0" w:line="240" w:lineRule="auto"/>
        <w:ind w:left="0" w:firstLine="709"/>
        <w:jc w:val="both"/>
        <w:rPr>
          <w:rFonts w:ascii="Times New Roman" w:eastAsia="Calibri" w:hAnsi="Times New Roman" w:cs="Times New Roman"/>
          <w:sz w:val="24"/>
        </w:rPr>
      </w:pPr>
      <w:r w:rsidRPr="00B431DA">
        <w:rPr>
          <w:rFonts w:ascii="Times New Roman" w:eastAsia="Calibri" w:hAnsi="Times New Roman" w:cs="Times New Roman"/>
          <w:sz w:val="24"/>
        </w:rPr>
        <w:t xml:space="preserve">Головин, А.Г. Избирательное право и избирательный процесс в РФ [Электронный ре-сурс]: курс лекций / Головин А.Г. – Москва : Юр.Норма, НИЦ ИНФРА-М, 2016. - 256 с. - ISBN 978-5-91768-673-8. - Режим доступа: </w:t>
      </w:r>
      <w:hyperlink r:id="rId10" w:history="1">
        <w:r w:rsidRPr="00B431DA">
          <w:rPr>
            <w:rFonts w:ascii="Times New Roman" w:eastAsia="Calibri" w:hAnsi="Times New Roman" w:cs="Times New Roman"/>
            <w:color w:val="0000FF"/>
            <w:sz w:val="24"/>
            <w:u w:val="single"/>
          </w:rPr>
          <w:t>http://znanium.com/catalog/product/526413</w:t>
        </w:r>
      </w:hyperlink>
    </w:p>
    <w:p w:rsidR="00B431DA" w:rsidRPr="00B431DA" w:rsidRDefault="00B431DA" w:rsidP="00B431DA">
      <w:pPr>
        <w:widowControl w:val="0"/>
        <w:numPr>
          <w:ilvl w:val="0"/>
          <w:numId w:val="15"/>
        </w:numPr>
        <w:spacing w:after="0" w:line="240" w:lineRule="auto"/>
        <w:ind w:left="0" w:firstLine="709"/>
        <w:jc w:val="both"/>
        <w:rPr>
          <w:rFonts w:ascii="Times New Roman" w:eastAsia="Calibri" w:hAnsi="Times New Roman" w:cs="Times New Roman"/>
          <w:sz w:val="24"/>
        </w:rPr>
      </w:pPr>
      <w:r w:rsidRPr="00B431DA">
        <w:rPr>
          <w:rFonts w:ascii="Times New Roman" w:eastAsia="Calibri" w:hAnsi="Times New Roman" w:cs="Times New Roman"/>
          <w:sz w:val="24"/>
        </w:rPr>
        <w:t>Избирательное право [Электронный ресурс]: учебное пособие для студентов вузов, обучающихся по специальности 030501 «Юриспруденция» / Под ред. Гасанов К.К. - 3-е изд., перераб. и доп. – Москва : ЮНИТИ-ДАНА, 2015. - 655 с. - ISBN 978-5-238-01663-4. - Режим доступа: http://znanium.com/catalog/product/872658</w:t>
      </w:r>
    </w:p>
    <w:p w:rsidR="00B431DA" w:rsidRPr="00B431DA" w:rsidRDefault="00B431DA" w:rsidP="00B431DA">
      <w:pPr>
        <w:widowControl w:val="0"/>
        <w:numPr>
          <w:ilvl w:val="0"/>
          <w:numId w:val="15"/>
        </w:numPr>
        <w:spacing w:after="0" w:line="240" w:lineRule="auto"/>
        <w:ind w:left="0" w:firstLine="709"/>
        <w:jc w:val="both"/>
        <w:rPr>
          <w:rFonts w:ascii="Times New Roman" w:eastAsia="Calibri" w:hAnsi="Times New Roman" w:cs="Times New Roman"/>
          <w:sz w:val="24"/>
        </w:rPr>
      </w:pPr>
      <w:r w:rsidRPr="00B431DA">
        <w:rPr>
          <w:rFonts w:ascii="Times New Roman" w:eastAsia="Calibri" w:hAnsi="Times New Roman" w:cs="Times New Roman"/>
          <w:sz w:val="24"/>
        </w:rPr>
        <w:t xml:space="preserve">Кубелун, А.Н. Защита избирательных прав граждан на муниципальном уровне [Электронный ресурс]: научно-практическое пособие / А.Н. Кубелун; Под ред. Е.С. Шугриной. – Москва : ИЦ РИОР: НИЦ Инфра-М, 2012. - 145 с. - ISBN 978-5-369-01022-8 - Режим доступа: </w:t>
      </w:r>
      <w:hyperlink r:id="rId11" w:history="1">
        <w:r w:rsidRPr="00B431DA">
          <w:rPr>
            <w:rFonts w:ascii="Times New Roman" w:eastAsia="Calibri" w:hAnsi="Times New Roman" w:cs="Times New Roman"/>
            <w:color w:val="0000FF"/>
            <w:sz w:val="24"/>
            <w:u w:val="single"/>
          </w:rPr>
          <w:t>http://znanium.com/catalog/product/253231</w:t>
        </w:r>
      </w:hyperlink>
    </w:p>
    <w:p w:rsidR="00B431DA" w:rsidRPr="00B431DA" w:rsidRDefault="00B431DA" w:rsidP="00B431DA">
      <w:pPr>
        <w:widowControl w:val="0"/>
        <w:numPr>
          <w:ilvl w:val="0"/>
          <w:numId w:val="15"/>
        </w:numPr>
        <w:spacing w:after="0" w:line="240" w:lineRule="auto"/>
        <w:ind w:left="0" w:firstLine="709"/>
        <w:jc w:val="both"/>
        <w:rPr>
          <w:rFonts w:ascii="Times New Roman" w:eastAsia="Calibri" w:hAnsi="Times New Roman" w:cs="Times New Roman"/>
          <w:sz w:val="24"/>
        </w:rPr>
      </w:pPr>
      <w:r w:rsidRPr="00B431DA">
        <w:rPr>
          <w:rFonts w:ascii="Times New Roman" w:eastAsia="Calibri" w:hAnsi="Times New Roman" w:cs="Times New Roman"/>
          <w:sz w:val="24"/>
        </w:rPr>
        <w:t>Кубелун, А.Н. Защита избирательных прав граждан на муниципальном уровне[Электронный ресурс]: научно-практическое пособие / А.Н. Кубелун; Под ред. Е.С. Шугриной. – Москва : ИЦ РИОР: НИЦ Инфра-М, 2012. - 145 с. - ISBN 978-5-369-01022-8. - Режим доступа: http://znanium.com/catalog/product/253231</w:t>
      </w:r>
    </w:p>
    <w:p w:rsidR="00B431DA" w:rsidRDefault="00B431DA" w:rsidP="00B431DA">
      <w:pPr>
        <w:widowControl w:val="0"/>
        <w:spacing w:after="0" w:line="240" w:lineRule="auto"/>
        <w:ind w:firstLine="709"/>
        <w:jc w:val="both"/>
        <w:outlineLvl w:val="1"/>
        <w:rPr>
          <w:rFonts w:ascii="Times New Roman" w:eastAsia="Calibri" w:hAnsi="Times New Roman" w:cs="Times New Roman"/>
          <w:b/>
          <w:sz w:val="24"/>
        </w:rPr>
      </w:pPr>
    </w:p>
    <w:p w:rsidR="00B431DA" w:rsidRPr="00B431DA" w:rsidRDefault="00B431DA" w:rsidP="00B431DA">
      <w:pPr>
        <w:widowControl w:val="0"/>
        <w:spacing w:after="0" w:line="240" w:lineRule="auto"/>
        <w:ind w:firstLine="709"/>
        <w:jc w:val="both"/>
        <w:outlineLvl w:val="1"/>
        <w:rPr>
          <w:rFonts w:ascii="Times New Roman" w:eastAsia="Calibri" w:hAnsi="Times New Roman" w:cs="Times New Roman"/>
          <w:b/>
          <w:sz w:val="24"/>
        </w:rPr>
      </w:pPr>
      <w:r w:rsidRPr="00B431DA">
        <w:rPr>
          <w:rFonts w:ascii="Times New Roman" w:eastAsia="Calibri" w:hAnsi="Times New Roman" w:cs="Times New Roman"/>
          <w:b/>
          <w:sz w:val="24"/>
        </w:rPr>
        <w:t>Периодические издания</w:t>
      </w:r>
    </w:p>
    <w:p w:rsidR="00B431DA" w:rsidRPr="00B431DA" w:rsidRDefault="00B431DA" w:rsidP="00B431DA">
      <w:pPr>
        <w:widowControl w:val="0"/>
        <w:numPr>
          <w:ilvl w:val="0"/>
          <w:numId w:val="16"/>
        </w:numPr>
        <w:spacing w:after="0" w:line="240" w:lineRule="auto"/>
        <w:ind w:left="0" w:firstLine="709"/>
        <w:jc w:val="both"/>
        <w:rPr>
          <w:rFonts w:ascii="Times New Roman" w:eastAsia="Calibri" w:hAnsi="Times New Roman" w:cs="Times New Roman"/>
          <w:sz w:val="24"/>
        </w:rPr>
      </w:pPr>
      <w:r w:rsidRPr="00B431DA">
        <w:rPr>
          <w:rFonts w:ascii="Times New Roman" w:eastAsia="Calibri" w:hAnsi="Times New Roman" w:cs="Times New Roman"/>
          <w:sz w:val="24"/>
        </w:rPr>
        <w:t>Государственная власть и местное самоуправление : журнал. - Москва : Юрист, 2017.</w:t>
      </w:r>
    </w:p>
    <w:p w:rsidR="00B431DA" w:rsidRPr="00B431DA" w:rsidRDefault="00B431DA" w:rsidP="00B431DA">
      <w:pPr>
        <w:widowControl w:val="0"/>
        <w:numPr>
          <w:ilvl w:val="0"/>
          <w:numId w:val="16"/>
        </w:numPr>
        <w:spacing w:after="0" w:line="240" w:lineRule="auto"/>
        <w:ind w:left="0" w:firstLine="709"/>
        <w:jc w:val="both"/>
        <w:rPr>
          <w:rFonts w:ascii="Times New Roman" w:eastAsia="Calibri" w:hAnsi="Times New Roman" w:cs="Times New Roman"/>
          <w:sz w:val="24"/>
        </w:rPr>
      </w:pPr>
      <w:r w:rsidRPr="00B431DA">
        <w:rPr>
          <w:rFonts w:ascii="Times New Roman" w:eastAsia="Calibri" w:hAnsi="Times New Roman" w:cs="Times New Roman"/>
          <w:sz w:val="24"/>
        </w:rPr>
        <w:t>Государство и право: журнал. - Москва : Наука, 2017.</w:t>
      </w:r>
    </w:p>
    <w:p w:rsidR="00B431DA" w:rsidRPr="00B431DA" w:rsidRDefault="00B431DA" w:rsidP="00B431DA">
      <w:pPr>
        <w:widowControl w:val="0"/>
        <w:numPr>
          <w:ilvl w:val="0"/>
          <w:numId w:val="16"/>
        </w:numPr>
        <w:spacing w:after="0" w:line="240" w:lineRule="auto"/>
        <w:ind w:left="0" w:firstLine="709"/>
        <w:jc w:val="both"/>
        <w:rPr>
          <w:rFonts w:ascii="Times New Roman" w:eastAsia="Calibri" w:hAnsi="Times New Roman" w:cs="Times New Roman"/>
          <w:sz w:val="24"/>
        </w:rPr>
      </w:pPr>
      <w:r w:rsidRPr="00B431DA">
        <w:rPr>
          <w:rFonts w:ascii="Times New Roman" w:eastAsia="Calibri" w:hAnsi="Times New Roman" w:cs="Times New Roman"/>
          <w:sz w:val="24"/>
        </w:rPr>
        <w:t>Конституционное и муниципальное право : журнал. - Москва : Юрист, 2017.</w:t>
      </w:r>
    </w:p>
    <w:p w:rsidR="00B431DA" w:rsidRDefault="00B431DA" w:rsidP="00B431DA">
      <w:pPr>
        <w:widowControl w:val="0"/>
        <w:spacing w:after="0" w:line="240" w:lineRule="auto"/>
        <w:ind w:firstLine="709"/>
        <w:jc w:val="both"/>
        <w:outlineLvl w:val="1"/>
        <w:rPr>
          <w:rFonts w:ascii="Times New Roman" w:eastAsia="Calibri" w:hAnsi="Times New Roman" w:cs="Times New Roman"/>
          <w:b/>
          <w:sz w:val="24"/>
        </w:rPr>
      </w:pPr>
    </w:p>
    <w:p w:rsidR="00B431DA" w:rsidRPr="00B431DA" w:rsidRDefault="00B431DA" w:rsidP="00B431DA">
      <w:pPr>
        <w:widowControl w:val="0"/>
        <w:spacing w:after="0" w:line="240" w:lineRule="auto"/>
        <w:ind w:firstLine="709"/>
        <w:jc w:val="both"/>
        <w:outlineLvl w:val="1"/>
        <w:rPr>
          <w:rFonts w:ascii="Times New Roman" w:eastAsia="Calibri" w:hAnsi="Times New Roman" w:cs="Times New Roman"/>
          <w:b/>
          <w:sz w:val="24"/>
        </w:rPr>
      </w:pPr>
      <w:bookmarkStart w:id="0" w:name="_GoBack"/>
      <w:bookmarkEnd w:id="0"/>
      <w:r w:rsidRPr="00B431DA">
        <w:rPr>
          <w:rFonts w:ascii="Times New Roman" w:eastAsia="Calibri" w:hAnsi="Times New Roman" w:cs="Times New Roman"/>
          <w:b/>
          <w:sz w:val="24"/>
        </w:rPr>
        <w:t>Интернет-ресурсы</w:t>
      </w:r>
    </w:p>
    <w:p w:rsidR="00B431DA" w:rsidRPr="00B431DA" w:rsidRDefault="00B431DA" w:rsidP="00B431DA">
      <w:pPr>
        <w:widowControl w:val="0"/>
        <w:spacing w:after="0" w:line="240" w:lineRule="auto"/>
        <w:ind w:firstLine="709"/>
        <w:jc w:val="both"/>
        <w:rPr>
          <w:rFonts w:ascii="Times New Roman" w:eastAsia="Calibri" w:hAnsi="Times New Roman" w:cs="Times New Roman"/>
          <w:sz w:val="24"/>
        </w:rPr>
      </w:pPr>
      <w:r w:rsidRPr="00B431DA">
        <w:rPr>
          <w:rFonts w:ascii="Times New Roman" w:eastAsia="Calibri" w:hAnsi="Times New Roman" w:cs="Times New Roman"/>
          <w:sz w:val="24"/>
        </w:rPr>
        <w:t>http://kremlin.ru. – Президент Российской Федерации</w:t>
      </w:r>
    </w:p>
    <w:p w:rsidR="00B431DA" w:rsidRPr="00B431DA" w:rsidRDefault="00B431DA" w:rsidP="00B431DA">
      <w:pPr>
        <w:widowControl w:val="0"/>
        <w:spacing w:after="0" w:line="240" w:lineRule="auto"/>
        <w:ind w:firstLine="709"/>
        <w:jc w:val="both"/>
        <w:rPr>
          <w:rFonts w:ascii="Times New Roman" w:eastAsia="Calibri" w:hAnsi="Times New Roman" w:cs="Times New Roman"/>
          <w:sz w:val="24"/>
        </w:rPr>
      </w:pPr>
      <w:r w:rsidRPr="00B431DA">
        <w:rPr>
          <w:rFonts w:ascii="Times New Roman" w:eastAsia="Calibri" w:hAnsi="Times New Roman" w:cs="Times New Roman"/>
          <w:sz w:val="24"/>
        </w:rPr>
        <w:t>http://duma.gov.ru. – Государственная Дума Федерального Собрания Российской Федерации</w:t>
      </w:r>
    </w:p>
    <w:p w:rsidR="00B431DA" w:rsidRPr="00B431DA" w:rsidRDefault="00B431DA" w:rsidP="00B431DA">
      <w:pPr>
        <w:widowControl w:val="0"/>
        <w:spacing w:after="0" w:line="240" w:lineRule="auto"/>
        <w:ind w:firstLine="709"/>
        <w:jc w:val="both"/>
        <w:rPr>
          <w:rFonts w:ascii="Times New Roman" w:eastAsia="Calibri" w:hAnsi="Times New Roman" w:cs="Times New Roman"/>
          <w:sz w:val="24"/>
        </w:rPr>
      </w:pPr>
      <w:r w:rsidRPr="00B431DA">
        <w:rPr>
          <w:rFonts w:ascii="Times New Roman" w:eastAsia="Calibri" w:hAnsi="Times New Roman" w:cs="Times New Roman"/>
          <w:sz w:val="24"/>
        </w:rPr>
        <w:t>http://www.ksrf.ru. – Конституционный Суд Российской Федерации</w:t>
      </w:r>
    </w:p>
    <w:p w:rsidR="00B431DA" w:rsidRPr="00B431DA" w:rsidRDefault="00B431DA" w:rsidP="00B431DA">
      <w:pPr>
        <w:widowControl w:val="0"/>
        <w:spacing w:after="0" w:line="240" w:lineRule="auto"/>
        <w:ind w:firstLine="709"/>
        <w:jc w:val="both"/>
        <w:rPr>
          <w:rFonts w:ascii="Times New Roman" w:eastAsia="Calibri" w:hAnsi="Times New Roman" w:cs="Times New Roman"/>
          <w:sz w:val="24"/>
        </w:rPr>
      </w:pPr>
      <w:r w:rsidRPr="00B431DA">
        <w:rPr>
          <w:rFonts w:ascii="Times New Roman" w:eastAsia="Calibri" w:hAnsi="Times New Roman" w:cs="Times New Roman"/>
          <w:sz w:val="24"/>
        </w:rPr>
        <w:lastRenderedPageBreak/>
        <w:t>http://www.cdep.ru. – Судебный департамент при Верховном Суде Российской Федерации</w:t>
      </w:r>
    </w:p>
    <w:p w:rsidR="00B431DA" w:rsidRPr="00B431DA" w:rsidRDefault="00B431DA" w:rsidP="00B431DA">
      <w:pPr>
        <w:widowControl w:val="0"/>
        <w:spacing w:after="0" w:line="240" w:lineRule="auto"/>
        <w:ind w:firstLine="709"/>
        <w:jc w:val="both"/>
        <w:rPr>
          <w:rFonts w:ascii="Times New Roman" w:eastAsia="Calibri" w:hAnsi="Times New Roman" w:cs="Times New Roman"/>
          <w:sz w:val="24"/>
        </w:rPr>
      </w:pPr>
      <w:r w:rsidRPr="00B431DA">
        <w:rPr>
          <w:rFonts w:ascii="Times New Roman" w:eastAsia="Calibri" w:hAnsi="Times New Roman" w:cs="Times New Roman"/>
          <w:sz w:val="24"/>
        </w:rPr>
        <w:t>http://www.cikrf.ru. – Центральная избирательная комиссия Российской Федерации</w:t>
      </w:r>
    </w:p>
    <w:p w:rsidR="00B431DA" w:rsidRPr="00B431DA" w:rsidRDefault="00B431DA" w:rsidP="00B431DA">
      <w:pPr>
        <w:widowControl w:val="0"/>
        <w:spacing w:after="0" w:line="240" w:lineRule="auto"/>
        <w:ind w:firstLine="709"/>
        <w:jc w:val="both"/>
        <w:rPr>
          <w:rFonts w:ascii="Times New Roman" w:eastAsia="Calibri" w:hAnsi="Times New Roman" w:cs="Times New Roman"/>
          <w:sz w:val="24"/>
        </w:rPr>
      </w:pPr>
      <w:r w:rsidRPr="00B431DA">
        <w:rPr>
          <w:rFonts w:ascii="Times New Roman" w:eastAsia="Calibri" w:hAnsi="Times New Roman" w:cs="Times New Roman"/>
          <w:sz w:val="24"/>
        </w:rPr>
        <w:t>http://www.zaksob.ru. – Законодательное Собрание Оренбургской области</w:t>
      </w:r>
    </w:p>
    <w:p w:rsidR="00B431DA" w:rsidRPr="00B431DA" w:rsidRDefault="00B431DA" w:rsidP="00B431DA">
      <w:pPr>
        <w:widowControl w:val="0"/>
        <w:spacing w:after="0" w:line="240" w:lineRule="auto"/>
        <w:ind w:firstLine="709"/>
        <w:jc w:val="both"/>
        <w:rPr>
          <w:rFonts w:ascii="Times New Roman" w:eastAsia="Calibri" w:hAnsi="Times New Roman" w:cs="Times New Roman"/>
          <w:sz w:val="24"/>
        </w:rPr>
      </w:pPr>
      <w:r w:rsidRPr="00B431DA">
        <w:rPr>
          <w:rFonts w:ascii="Times New Roman" w:eastAsia="Calibri" w:hAnsi="Times New Roman" w:cs="Times New Roman"/>
          <w:sz w:val="24"/>
        </w:rPr>
        <w:t>http://ik56.ru. – Избирательная комиссия Оренбургской области</w:t>
      </w:r>
    </w:p>
    <w:p w:rsidR="00B431DA" w:rsidRPr="00B431DA" w:rsidRDefault="00B431DA" w:rsidP="00B431DA">
      <w:pPr>
        <w:widowControl w:val="0"/>
        <w:spacing w:after="0" w:line="240" w:lineRule="auto"/>
        <w:ind w:firstLine="709"/>
        <w:jc w:val="both"/>
        <w:rPr>
          <w:rFonts w:ascii="Times New Roman" w:eastAsia="Calibri" w:hAnsi="Times New Roman" w:cs="Times New Roman"/>
          <w:sz w:val="24"/>
        </w:rPr>
      </w:pPr>
      <w:r w:rsidRPr="00B431DA">
        <w:rPr>
          <w:rFonts w:ascii="Times New Roman" w:eastAsia="Calibri" w:hAnsi="Times New Roman" w:cs="Times New Roman"/>
          <w:sz w:val="24"/>
        </w:rPr>
        <w:t xml:space="preserve">http://www.law.edu.ru. – Федеральный правовой портал «Юридическая Россия» </w:t>
      </w:r>
    </w:p>
    <w:p w:rsidR="00B431DA" w:rsidRPr="00B431DA" w:rsidRDefault="00B431DA" w:rsidP="00B431DA">
      <w:pPr>
        <w:widowControl w:val="0"/>
        <w:spacing w:after="0" w:line="240" w:lineRule="auto"/>
        <w:ind w:firstLine="709"/>
        <w:jc w:val="both"/>
        <w:rPr>
          <w:rFonts w:ascii="Times New Roman" w:eastAsia="Calibri" w:hAnsi="Times New Roman" w:cs="Times New Roman"/>
          <w:sz w:val="24"/>
        </w:rPr>
      </w:pPr>
      <w:r w:rsidRPr="00B431DA">
        <w:rPr>
          <w:rFonts w:ascii="Times New Roman" w:eastAsia="Calibri" w:hAnsi="Times New Roman" w:cs="Times New Roman"/>
          <w:sz w:val="24"/>
        </w:rPr>
        <w:t>http://www.rcoit.ru - Российский центр обучения избирательным технологиям при ЦИК России</w:t>
      </w:r>
    </w:p>
    <w:p w:rsidR="00B431DA" w:rsidRPr="00B431DA" w:rsidRDefault="00B431DA" w:rsidP="00B431DA">
      <w:pPr>
        <w:widowControl w:val="0"/>
        <w:spacing w:after="0" w:line="240" w:lineRule="auto"/>
        <w:ind w:firstLine="709"/>
        <w:jc w:val="both"/>
        <w:outlineLvl w:val="1"/>
        <w:rPr>
          <w:rFonts w:ascii="Times New Roman" w:eastAsia="Calibri" w:hAnsi="Times New Roman" w:cs="Times New Roman"/>
          <w:sz w:val="24"/>
        </w:rPr>
      </w:pPr>
      <w:r w:rsidRPr="00B431DA">
        <w:rPr>
          <w:rFonts w:ascii="Times New Roman" w:eastAsia="Calibri" w:hAnsi="Times New Roman" w:cs="Times New Roman"/>
          <w:sz w:val="24"/>
        </w:rPr>
        <w:t>https://msal.ru. - Московский государственный юридический университет имени О.Е. Кутафина (МГЮА)</w:t>
      </w:r>
    </w:p>
    <w:p w:rsidR="00B431DA" w:rsidRPr="00B431DA" w:rsidRDefault="00B431DA" w:rsidP="00B431DA">
      <w:pPr>
        <w:widowControl w:val="0"/>
        <w:spacing w:after="0" w:line="240" w:lineRule="auto"/>
        <w:ind w:firstLine="709"/>
        <w:jc w:val="both"/>
        <w:outlineLvl w:val="1"/>
        <w:rPr>
          <w:rFonts w:ascii="Times New Roman" w:eastAsia="Calibri" w:hAnsi="Times New Roman" w:cs="Times New Roman"/>
          <w:sz w:val="24"/>
        </w:rPr>
      </w:pPr>
      <w:r w:rsidRPr="00B431DA">
        <w:rPr>
          <w:rFonts w:ascii="Times New Roman" w:eastAsia="Calibri" w:hAnsi="Times New Roman" w:cs="Times New Roman"/>
          <w:sz w:val="24"/>
        </w:rPr>
        <w:t>http://www.osu.ru. – Оренбургский государственный университет</w:t>
      </w:r>
    </w:p>
    <w:p w:rsidR="00B431DA" w:rsidRPr="00B431DA" w:rsidRDefault="00B431DA" w:rsidP="00B431DA">
      <w:pPr>
        <w:widowControl w:val="0"/>
        <w:spacing w:after="0" w:line="240" w:lineRule="auto"/>
        <w:ind w:firstLine="709"/>
        <w:jc w:val="both"/>
        <w:outlineLvl w:val="1"/>
        <w:rPr>
          <w:rFonts w:ascii="Times New Roman" w:eastAsia="Calibri" w:hAnsi="Times New Roman" w:cs="Times New Roman"/>
          <w:sz w:val="24"/>
        </w:rPr>
      </w:pPr>
      <w:r w:rsidRPr="00B431DA">
        <w:rPr>
          <w:rFonts w:ascii="Times New Roman" w:eastAsia="Calibri" w:hAnsi="Times New Roman" w:cs="Times New Roman"/>
          <w:sz w:val="24"/>
        </w:rPr>
        <w:t>http://pravo.gov.ru. – Официальный интернет-портал правовой информации</w:t>
      </w:r>
    </w:p>
    <w:p w:rsidR="00B431DA" w:rsidRPr="00B431DA" w:rsidRDefault="00B431DA" w:rsidP="00B431DA">
      <w:pPr>
        <w:widowControl w:val="0"/>
        <w:spacing w:after="0" w:line="240" w:lineRule="auto"/>
        <w:ind w:firstLine="709"/>
        <w:jc w:val="both"/>
        <w:outlineLvl w:val="1"/>
        <w:rPr>
          <w:rFonts w:ascii="Times New Roman" w:eastAsia="Calibri" w:hAnsi="Times New Roman" w:cs="Times New Roman"/>
          <w:sz w:val="24"/>
        </w:rPr>
      </w:pPr>
      <w:r w:rsidRPr="00B431DA">
        <w:rPr>
          <w:rFonts w:ascii="Times New Roman" w:eastAsia="Calibri" w:hAnsi="Times New Roman" w:cs="Times New Roman"/>
          <w:sz w:val="24"/>
        </w:rPr>
        <w:t>http://pravo.orb.ru. – Портал официального опубликования нормативных правовых актов Оренбургской области и органов исполнительной власти Оренбургской области</w:t>
      </w:r>
    </w:p>
    <w:p w:rsidR="00B431DA" w:rsidRPr="00B431DA" w:rsidRDefault="00B431DA" w:rsidP="00B431DA">
      <w:pPr>
        <w:widowControl w:val="0"/>
        <w:spacing w:after="0" w:line="240" w:lineRule="auto"/>
        <w:ind w:firstLine="709"/>
        <w:jc w:val="both"/>
        <w:outlineLvl w:val="1"/>
        <w:rPr>
          <w:rFonts w:ascii="Times New Roman" w:eastAsia="Calibri" w:hAnsi="Times New Roman" w:cs="Times New Roman"/>
          <w:sz w:val="24"/>
        </w:rPr>
      </w:pPr>
      <w:r w:rsidRPr="00B431DA">
        <w:rPr>
          <w:rFonts w:ascii="Times New Roman" w:eastAsia="Calibri" w:hAnsi="Times New Roman" w:cs="Times New Roman"/>
          <w:sz w:val="24"/>
        </w:rPr>
        <w:t>http://www.consultant.ru. – КонсультантПлюс</w:t>
      </w:r>
    </w:p>
    <w:p w:rsidR="00B431DA" w:rsidRPr="00B431DA" w:rsidRDefault="00B431DA" w:rsidP="00B431DA">
      <w:pPr>
        <w:widowControl w:val="0"/>
        <w:spacing w:after="0" w:line="240" w:lineRule="auto"/>
        <w:ind w:firstLine="709"/>
        <w:jc w:val="both"/>
        <w:outlineLvl w:val="1"/>
        <w:rPr>
          <w:rFonts w:ascii="Times New Roman" w:eastAsia="Calibri" w:hAnsi="Times New Roman" w:cs="Times New Roman"/>
          <w:sz w:val="24"/>
        </w:rPr>
      </w:pPr>
      <w:r w:rsidRPr="00B431DA">
        <w:rPr>
          <w:rFonts w:ascii="Times New Roman" w:eastAsia="Calibri" w:hAnsi="Times New Roman" w:cs="Times New Roman"/>
          <w:sz w:val="24"/>
        </w:rPr>
        <w:t>http://www.garant.ru. – Гарант</w:t>
      </w:r>
    </w:p>
    <w:p w:rsidR="00B431DA" w:rsidRPr="00B431DA" w:rsidRDefault="00B431DA" w:rsidP="00B431DA">
      <w:pPr>
        <w:widowControl w:val="0"/>
        <w:spacing w:after="0" w:line="240" w:lineRule="auto"/>
        <w:ind w:firstLine="709"/>
        <w:jc w:val="both"/>
        <w:outlineLvl w:val="1"/>
        <w:rPr>
          <w:rFonts w:ascii="Times New Roman" w:eastAsia="Calibri" w:hAnsi="Times New Roman" w:cs="Times New Roman"/>
          <w:sz w:val="24"/>
        </w:rPr>
      </w:pPr>
      <w:r w:rsidRPr="00B431DA">
        <w:rPr>
          <w:rFonts w:ascii="Times New Roman" w:eastAsia="Calibri" w:hAnsi="Times New Roman" w:cs="Times New Roman"/>
          <w:sz w:val="24"/>
        </w:rPr>
        <w:t>http://www.allpravo.ru/library - Электронная библиотека «Все о праве. Проводник в мире юриспруденции»</w:t>
      </w:r>
    </w:p>
    <w:p w:rsidR="00B431DA" w:rsidRPr="00B431DA" w:rsidRDefault="00B431DA" w:rsidP="00B431DA">
      <w:pPr>
        <w:widowControl w:val="0"/>
        <w:spacing w:after="0" w:line="240" w:lineRule="auto"/>
        <w:ind w:firstLine="709"/>
        <w:jc w:val="both"/>
        <w:outlineLvl w:val="1"/>
        <w:rPr>
          <w:rFonts w:ascii="Times New Roman" w:eastAsia="Calibri" w:hAnsi="Times New Roman" w:cs="Times New Roman"/>
          <w:sz w:val="24"/>
        </w:rPr>
      </w:pPr>
      <w:r w:rsidRPr="00B431DA">
        <w:rPr>
          <w:rFonts w:ascii="Times New Roman" w:eastAsia="Calibri" w:hAnsi="Times New Roman" w:cs="Times New Roman"/>
          <w:sz w:val="24"/>
        </w:rPr>
        <w:t>http://diss.rsl.ru - Электронная библиотека диссертаций Российской государственной библиотеки</w:t>
      </w:r>
    </w:p>
    <w:p w:rsidR="00B431DA" w:rsidRPr="00B431DA" w:rsidRDefault="00B431DA" w:rsidP="00B431DA">
      <w:pPr>
        <w:widowControl w:val="0"/>
        <w:spacing w:after="0" w:line="240" w:lineRule="auto"/>
        <w:ind w:firstLine="709"/>
        <w:jc w:val="both"/>
        <w:outlineLvl w:val="1"/>
        <w:rPr>
          <w:rFonts w:ascii="Times New Roman" w:eastAsia="Calibri" w:hAnsi="Times New Roman" w:cs="Times New Roman"/>
          <w:sz w:val="24"/>
        </w:rPr>
      </w:pPr>
      <w:r w:rsidRPr="00B431DA">
        <w:rPr>
          <w:rFonts w:ascii="Times New Roman" w:eastAsia="Calibri" w:hAnsi="Times New Roman" w:cs="Times New Roman"/>
          <w:sz w:val="24"/>
        </w:rPr>
        <w:t>https://cyberleninka.ru - научная электронная библиотека «КиберЛенинка»</w:t>
      </w:r>
    </w:p>
    <w:p w:rsidR="007300BB" w:rsidRPr="00D32447" w:rsidRDefault="007300BB" w:rsidP="00B431DA">
      <w:pPr>
        <w:widowControl w:val="0"/>
        <w:spacing w:after="0" w:line="240" w:lineRule="auto"/>
        <w:ind w:firstLine="709"/>
        <w:jc w:val="both"/>
        <w:outlineLvl w:val="1"/>
        <w:rPr>
          <w:rFonts w:ascii="Times New Roman" w:eastAsia="Calibri" w:hAnsi="Times New Roman" w:cs="Times New Roman"/>
          <w:color w:val="0000FF"/>
          <w:sz w:val="24"/>
          <w:szCs w:val="24"/>
          <w:u w:val="single"/>
        </w:rPr>
      </w:pPr>
    </w:p>
    <w:sectPr w:rsidR="007300BB" w:rsidRPr="00D32447" w:rsidSect="003650B5">
      <w:footerReference w:type="default" r:id="rId12"/>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211" w:rsidRDefault="00C15211" w:rsidP="009B17D9">
      <w:pPr>
        <w:spacing w:after="0" w:line="240" w:lineRule="auto"/>
      </w:pPr>
      <w:r>
        <w:separator/>
      </w:r>
    </w:p>
  </w:endnote>
  <w:endnote w:type="continuationSeparator" w:id="0">
    <w:p w:rsidR="00C15211" w:rsidRDefault="00C15211"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405817"/>
      <w:docPartObj>
        <w:docPartGallery w:val="Page Numbers (Bottom of Page)"/>
        <w:docPartUnique/>
      </w:docPartObj>
    </w:sdtPr>
    <w:sdtEndPr>
      <w:rPr>
        <w:rFonts w:ascii="Times New Roman" w:hAnsi="Times New Roman" w:cs="Times New Roman"/>
      </w:rPr>
    </w:sdtEndPr>
    <w:sdtContent>
      <w:p w:rsidR="002B2925" w:rsidRPr="003650B5" w:rsidRDefault="002B2925">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B431DA">
          <w:rPr>
            <w:rFonts w:ascii="Times New Roman" w:hAnsi="Times New Roman" w:cs="Times New Roman"/>
            <w:noProof/>
          </w:rPr>
          <w:t>49</w:t>
        </w:r>
        <w:r w:rsidRPr="003650B5">
          <w:rPr>
            <w:rFonts w:ascii="Times New Roman" w:hAnsi="Times New Roman" w:cs="Times New Roman"/>
          </w:rPr>
          <w:fldChar w:fldCharType="end"/>
        </w:r>
      </w:p>
    </w:sdtContent>
  </w:sdt>
  <w:p w:rsidR="002B2925" w:rsidRDefault="002B292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211" w:rsidRDefault="00C15211" w:rsidP="009B17D9">
      <w:pPr>
        <w:spacing w:after="0" w:line="240" w:lineRule="auto"/>
      </w:pPr>
      <w:r>
        <w:separator/>
      </w:r>
    </w:p>
  </w:footnote>
  <w:footnote w:type="continuationSeparator" w:id="0">
    <w:p w:rsidR="00C15211" w:rsidRDefault="00C15211" w:rsidP="009B17D9">
      <w:pPr>
        <w:spacing w:after="0" w:line="240" w:lineRule="auto"/>
      </w:pPr>
      <w:r>
        <w:continuationSeparator/>
      </w:r>
    </w:p>
  </w:footnote>
  <w:footnote w:id="1">
    <w:p w:rsidR="002B2925" w:rsidRPr="00D61EE8" w:rsidRDefault="002B2925" w:rsidP="00E46400">
      <w:pPr>
        <w:pStyle w:val="a6"/>
        <w:ind w:firstLine="709"/>
        <w:jc w:val="both"/>
        <w:rPr>
          <w:rFonts w:ascii="Times New Roman" w:hAnsi="Times New Roman"/>
        </w:rPr>
      </w:pPr>
      <w:r w:rsidRPr="00D61EE8">
        <w:rPr>
          <w:rStyle w:val="a8"/>
          <w:rFonts w:ascii="Times New Roman" w:hAnsi="Times New Roman"/>
        </w:rPr>
        <w:footnoteRef/>
      </w:r>
      <w:r w:rsidRPr="00D61EE8">
        <w:rPr>
          <w:rFonts w:ascii="Times New Roman" w:hAnsi="Times New Roman"/>
        </w:rPr>
        <w:t xml:space="preserve"> Об утверждении государственной программы Российской Федерации «Развитие образования» на 2013 - 2020 годы : Постановление Правительства РФ от 15 апреля 2014 года № 295 // Собрание законодательства РФ. – 2014. - № 17. - Ст. 2058</w:t>
      </w:r>
    </w:p>
  </w:footnote>
  <w:footnote w:id="2">
    <w:p w:rsidR="002B2925" w:rsidRPr="00D61EE8" w:rsidRDefault="002B2925" w:rsidP="00E46400">
      <w:pPr>
        <w:pStyle w:val="a6"/>
        <w:ind w:firstLine="709"/>
        <w:jc w:val="both"/>
        <w:rPr>
          <w:rFonts w:ascii="Times New Roman" w:hAnsi="Times New Roman"/>
        </w:rPr>
      </w:pPr>
      <w:r w:rsidRPr="00D61EE8">
        <w:rPr>
          <w:rStyle w:val="a8"/>
          <w:rFonts w:ascii="Times New Roman" w:hAnsi="Times New Roman"/>
        </w:rPr>
        <w:footnoteRef/>
      </w:r>
      <w:r w:rsidRPr="00D61EE8">
        <w:rPr>
          <w:rFonts w:ascii="Times New Roman" w:hAnsi="Times New Roman"/>
        </w:rPr>
        <w:t xml:space="preserve"> Об активизации самостоятельной работы студентов высших учебных заведений : письмо Министерства образования и науки РФ от 27 ноября 2002 года № 14-55-996ин/15. – Режим доступа: http://base.consultant.ru.</w:t>
      </w:r>
    </w:p>
  </w:footnote>
  <w:footnote w:id="3">
    <w:p w:rsidR="002B2925" w:rsidRPr="00D92D89" w:rsidRDefault="002B2925" w:rsidP="00D92D89">
      <w:pPr>
        <w:pStyle w:val="a6"/>
        <w:ind w:firstLine="720"/>
        <w:jc w:val="both"/>
        <w:rPr>
          <w:rFonts w:ascii="Times New Roman" w:hAnsi="Times New Roman" w:cs="Times New Roman"/>
        </w:rPr>
      </w:pPr>
      <w:r w:rsidRPr="00D92D89">
        <w:rPr>
          <w:rStyle w:val="a8"/>
          <w:rFonts w:ascii="Times New Roman" w:hAnsi="Times New Roman" w:cs="Times New Roman"/>
        </w:rPr>
        <w:t>1)</w:t>
      </w:r>
      <w:r w:rsidRPr="00D92D89">
        <w:rPr>
          <w:rFonts w:ascii="Times New Roman" w:hAnsi="Times New Roman" w:cs="Times New Roman"/>
        </w:rPr>
        <w:t xml:space="preserve"> СТО 02069024. 101-201</w:t>
      </w:r>
      <w:r>
        <w:rPr>
          <w:rFonts w:ascii="Times New Roman" w:hAnsi="Times New Roman" w:cs="Times New Roman"/>
        </w:rPr>
        <w:t>5</w:t>
      </w:r>
      <w:r w:rsidRPr="00D92D89">
        <w:rPr>
          <w:rFonts w:ascii="Times New Roman" w:hAnsi="Times New Roman" w:cs="Times New Roman"/>
        </w:rPr>
        <w:t xml:space="preserve"> «Работы студенческие. Общие требования и правила оформления». – Режим доступа: </w:t>
      </w:r>
      <w:r w:rsidRPr="002B2925">
        <w:rPr>
          <w:rFonts w:ascii="Times New Roman" w:hAnsi="Times New Roman" w:cs="Times New Roman"/>
        </w:rPr>
        <w:t>http://www.osu.ru/docs/official/standart/standart_101-2015.pdf</w:t>
      </w:r>
      <w:r w:rsidRPr="00D92D89">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66278"/>
    <w:multiLevelType w:val="hybridMultilevel"/>
    <w:tmpl w:val="BB4A91D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5152FE8"/>
    <w:multiLevelType w:val="hybridMultilevel"/>
    <w:tmpl w:val="311C49B6"/>
    <w:lvl w:ilvl="0" w:tplc="5E60FA8E">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74C26C3"/>
    <w:multiLevelType w:val="hybridMultilevel"/>
    <w:tmpl w:val="5DF041C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A4768AE"/>
    <w:multiLevelType w:val="hybridMultilevel"/>
    <w:tmpl w:val="A49EDA26"/>
    <w:lvl w:ilvl="0" w:tplc="07DE4F8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0BB7155D"/>
    <w:multiLevelType w:val="multilevel"/>
    <w:tmpl w:val="CD96928E"/>
    <w:lvl w:ilvl="0">
      <w:start w:val="2"/>
      <w:numFmt w:val="decimal"/>
      <w:lvlText w:val="%1"/>
      <w:lvlJc w:val="left"/>
      <w:pPr>
        <w:ind w:left="1080" w:hanging="360"/>
      </w:pPr>
      <w:rPr>
        <w:rFonts w:hint="default"/>
      </w:rPr>
    </w:lvl>
    <w:lvl w:ilvl="1">
      <w:start w:val="2"/>
      <w:numFmt w:val="decimal"/>
      <w:isLgl/>
      <w:lvlText w:val="%1.%2"/>
      <w:lvlJc w:val="left"/>
      <w:pPr>
        <w:ind w:left="1095" w:hanging="37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800" w:hanging="108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2160" w:hanging="144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520" w:hanging="1800"/>
      </w:pPr>
      <w:rPr>
        <w:rFonts w:hint="default"/>
        <w:color w:val="000000"/>
      </w:rPr>
    </w:lvl>
    <w:lvl w:ilvl="8">
      <w:start w:val="1"/>
      <w:numFmt w:val="decimal"/>
      <w:isLgl/>
      <w:lvlText w:val="%1.%2.%3.%4.%5.%6.%7.%8.%9"/>
      <w:lvlJc w:val="left"/>
      <w:pPr>
        <w:ind w:left="2880" w:hanging="2160"/>
      </w:pPr>
      <w:rPr>
        <w:rFonts w:hint="default"/>
        <w:color w:val="000000"/>
      </w:rPr>
    </w:lvl>
  </w:abstractNum>
  <w:abstractNum w:abstractNumId="5" w15:restartNumberingAfterBreak="0">
    <w:nsid w:val="104F48DB"/>
    <w:multiLevelType w:val="hybridMultilevel"/>
    <w:tmpl w:val="7B943D08"/>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2056AED"/>
    <w:multiLevelType w:val="hybridMultilevel"/>
    <w:tmpl w:val="A40281E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5866705"/>
    <w:multiLevelType w:val="hybridMultilevel"/>
    <w:tmpl w:val="F58494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883203A"/>
    <w:multiLevelType w:val="hybridMultilevel"/>
    <w:tmpl w:val="20805794"/>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971499F"/>
    <w:multiLevelType w:val="hybridMultilevel"/>
    <w:tmpl w:val="2C62FD1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AF85251"/>
    <w:multiLevelType w:val="hybridMultilevel"/>
    <w:tmpl w:val="896C5A9E"/>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21045CB1"/>
    <w:multiLevelType w:val="hybridMultilevel"/>
    <w:tmpl w:val="A8FE947C"/>
    <w:lvl w:ilvl="0" w:tplc="5E60FA8E">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A217ABD"/>
    <w:multiLevelType w:val="hybridMultilevel"/>
    <w:tmpl w:val="081A431C"/>
    <w:lvl w:ilvl="0" w:tplc="5E60FA8E">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2EFD5C71"/>
    <w:multiLevelType w:val="hybridMultilevel"/>
    <w:tmpl w:val="2424DD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F1F69E3"/>
    <w:multiLevelType w:val="hybridMultilevel"/>
    <w:tmpl w:val="0E18EBEC"/>
    <w:lvl w:ilvl="0" w:tplc="5E60FA8E">
      <w:start w:val="1"/>
      <w:numFmt w:val="bullet"/>
      <w:lvlText w:val=""/>
      <w:lvlJc w:val="left"/>
      <w:pPr>
        <w:ind w:left="1440" w:hanging="360"/>
      </w:pPr>
      <w:rPr>
        <w:rFonts w:ascii="Symbol" w:hAnsi="Symbol" w:hint="default"/>
      </w:rPr>
    </w:lvl>
    <w:lvl w:ilvl="1" w:tplc="04190011">
      <w:start w:val="1"/>
      <w:numFmt w:val="decimal"/>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3A1B580A"/>
    <w:multiLevelType w:val="hybridMultilevel"/>
    <w:tmpl w:val="9C107B8C"/>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D1B74FC"/>
    <w:multiLevelType w:val="hybridMultilevel"/>
    <w:tmpl w:val="4DC4EDE0"/>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3D9C4BB9"/>
    <w:multiLevelType w:val="hybridMultilevel"/>
    <w:tmpl w:val="0A14013C"/>
    <w:lvl w:ilvl="0" w:tplc="5E60FA8E">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8" w15:restartNumberingAfterBreak="0">
    <w:nsid w:val="43142999"/>
    <w:multiLevelType w:val="hybridMultilevel"/>
    <w:tmpl w:val="E34A399A"/>
    <w:lvl w:ilvl="0" w:tplc="821253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6C827BD"/>
    <w:multiLevelType w:val="hybridMultilevel"/>
    <w:tmpl w:val="920431B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A1E326C"/>
    <w:multiLevelType w:val="hybridMultilevel"/>
    <w:tmpl w:val="22927E6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4C230FD3"/>
    <w:multiLevelType w:val="hybridMultilevel"/>
    <w:tmpl w:val="CC80F88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51D05FBF"/>
    <w:multiLevelType w:val="hybridMultilevel"/>
    <w:tmpl w:val="C61249CE"/>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5540501B"/>
    <w:multiLevelType w:val="hybridMultilevel"/>
    <w:tmpl w:val="A9CEEAC0"/>
    <w:lvl w:ilvl="0" w:tplc="08D8C95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8FC10B7"/>
    <w:multiLevelType w:val="hybridMultilevel"/>
    <w:tmpl w:val="4C109034"/>
    <w:lvl w:ilvl="0" w:tplc="5E60FA8E">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5C7D6A77"/>
    <w:multiLevelType w:val="multilevel"/>
    <w:tmpl w:val="27A66C6A"/>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5CF7DA5"/>
    <w:multiLevelType w:val="hybridMultilevel"/>
    <w:tmpl w:val="86282C2E"/>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66F7291"/>
    <w:multiLevelType w:val="multilevel"/>
    <w:tmpl w:val="D4B2660E"/>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4C91F95"/>
    <w:multiLevelType w:val="hybridMultilevel"/>
    <w:tmpl w:val="AF8AEAA4"/>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76B41E38"/>
    <w:multiLevelType w:val="hybridMultilevel"/>
    <w:tmpl w:val="FE94075A"/>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A0A1F9E"/>
    <w:multiLevelType w:val="hybridMultilevel"/>
    <w:tmpl w:val="EF346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B011FC2"/>
    <w:multiLevelType w:val="hybridMultilevel"/>
    <w:tmpl w:val="749C208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7CF92D00"/>
    <w:multiLevelType w:val="hybridMultilevel"/>
    <w:tmpl w:val="45B6A84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0"/>
  </w:num>
  <w:num w:numId="2">
    <w:abstractNumId w:val="31"/>
  </w:num>
  <w:num w:numId="3">
    <w:abstractNumId w:val="28"/>
  </w:num>
  <w:num w:numId="4">
    <w:abstractNumId w:val="7"/>
  </w:num>
  <w:num w:numId="5">
    <w:abstractNumId w:val="15"/>
  </w:num>
  <w:num w:numId="6">
    <w:abstractNumId w:val="5"/>
  </w:num>
  <w:num w:numId="7">
    <w:abstractNumId w:val="25"/>
  </w:num>
  <w:num w:numId="8">
    <w:abstractNumId w:val="4"/>
  </w:num>
  <w:num w:numId="9">
    <w:abstractNumId w:val="27"/>
  </w:num>
  <w:num w:numId="10">
    <w:abstractNumId w:val="12"/>
  </w:num>
  <w:num w:numId="11">
    <w:abstractNumId w:val="24"/>
  </w:num>
  <w:num w:numId="12">
    <w:abstractNumId w:val="11"/>
  </w:num>
  <w:num w:numId="13">
    <w:abstractNumId w:val="17"/>
  </w:num>
  <w:num w:numId="14">
    <w:abstractNumId w:val="10"/>
  </w:num>
  <w:num w:numId="15">
    <w:abstractNumId w:val="26"/>
  </w:num>
  <w:num w:numId="16">
    <w:abstractNumId w:val="19"/>
  </w:num>
  <w:num w:numId="17">
    <w:abstractNumId w:val="20"/>
  </w:num>
  <w:num w:numId="18">
    <w:abstractNumId w:val="3"/>
  </w:num>
  <w:num w:numId="19">
    <w:abstractNumId w:val="14"/>
  </w:num>
  <w:num w:numId="20">
    <w:abstractNumId w:val="1"/>
  </w:num>
  <w:num w:numId="21">
    <w:abstractNumId w:val="6"/>
  </w:num>
  <w:num w:numId="22">
    <w:abstractNumId w:val="2"/>
  </w:num>
  <w:num w:numId="23">
    <w:abstractNumId w:val="23"/>
  </w:num>
  <w:num w:numId="24">
    <w:abstractNumId w:val="32"/>
  </w:num>
  <w:num w:numId="25">
    <w:abstractNumId w:val="13"/>
  </w:num>
  <w:num w:numId="26">
    <w:abstractNumId w:val="0"/>
  </w:num>
  <w:num w:numId="27">
    <w:abstractNumId w:val="18"/>
  </w:num>
  <w:num w:numId="28">
    <w:abstractNumId w:val="9"/>
  </w:num>
  <w:num w:numId="29">
    <w:abstractNumId w:val="22"/>
  </w:num>
  <w:num w:numId="30">
    <w:abstractNumId w:val="29"/>
  </w:num>
  <w:num w:numId="31">
    <w:abstractNumId w:val="8"/>
  </w:num>
  <w:num w:numId="32">
    <w:abstractNumId w:val="16"/>
  </w:num>
  <w:num w:numId="33">
    <w:abstractNumId w:val="33"/>
  </w:num>
  <w:num w:numId="34">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F9"/>
    <w:rsid w:val="00064AE3"/>
    <w:rsid w:val="00083039"/>
    <w:rsid w:val="00107499"/>
    <w:rsid w:val="00110E42"/>
    <w:rsid w:val="00121987"/>
    <w:rsid w:val="001670BD"/>
    <w:rsid w:val="00172740"/>
    <w:rsid w:val="001735D5"/>
    <w:rsid w:val="00180360"/>
    <w:rsid w:val="001B4A7D"/>
    <w:rsid w:val="001B4DCF"/>
    <w:rsid w:val="001E03C5"/>
    <w:rsid w:val="00237028"/>
    <w:rsid w:val="0025570B"/>
    <w:rsid w:val="002B2925"/>
    <w:rsid w:val="002E6425"/>
    <w:rsid w:val="002F11D5"/>
    <w:rsid w:val="003005F9"/>
    <w:rsid w:val="00307BDB"/>
    <w:rsid w:val="0032382B"/>
    <w:rsid w:val="003650B5"/>
    <w:rsid w:val="00374987"/>
    <w:rsid w:val="003A1DE6"/>
    <w:rsid w:val="003B0ADE"/>
    <w:rsid w:val="003F253E"/>
    <w:rsid w:val="00401530"/>
    <w:rsid w:val="00424E1F"/>
    <w:rsid w:val="0043768A"/>
    <w:rsid w:val="0049450D"/>
    <w:rsid w:val="005171B8"/>
    <w:rsid w:val="00522158"/>
    <w:rsid w:val="00543A96"/>
    <w:rsid w:val="00550EAA"/>
    <w:rsid w:val="0060280A"/>
    <w:rsid w:val="0063618F"/>
    <w:rsid w:val="00655216"/>
    <w:rsid w:val="00702FDC"/>
    <w:rsid w:val="00713429"/>
    <w:rsid w:val="00715AB5"/>
    <w:rsid w:val="007300BB"/>
    <w:rsid w:val="007920B7"/>
    <w:rsid w:val="008051AC"/>
    <w:rsid w:val="00805BAB"/>
    <w:rsid w:val="0081349A"/>
    <w:rsid w:val="00853F06"/>
    <w:rsid w:val="0086233E"/>
    <w:rsid w:val="00883FDD"/>
    <w:rsid w:val="008A698E"/>
    <w:rsid w:val="008B1110"/>
    <w:rsid w:val="008E1F3A"/>
    <w:rsid w:val="008E73E0"/>
    <w:rsid w:val="008F54D1"/>
    <w:rsid w:val="00926F13"/>
    <w:rsid w:val="009602F9"/>
    <w:rsid w:val="009B17D9"/>
    <w:rsid w:val="009F32F4"/>
    <w:rsid w:val="00A42338"/>
    <w:rsid w:val="00A444D3"/>
    <w:rsid w:val="00A539BB"/>
    <w:rsid w:val="00A924BF"/>
    <w:rsid w:val="00A93DDE"/>
    <w:rsid w:val="00AB6B30"/>
    <w:rsid w:val="00AD6125"/>
    <w:rsid w:val="00AF5E6F"/>
    <w:rsid w:val="00B431DA"/>
    <w:rsid w:val="00B43354"/>
    <w:rsid w:val="00B652FF"/>
    <w:rsid w:val="00B847D9"/>
    <w:rsid w:val="00B8525B"/>
    <w:rsid w:val="00B902DF"/>
    <w:rsid w:val="00B90A9F"/>
    <w:rsid w:val="00BD32AA"/>
    <w:rsid w:val="00BE7D85"/>
    <w:rsid w:val="00C0522F"/>
    <w:rsid w:val="00C06009"/>
    <w:rsid w:val="00C15211"/>
    <w:rsid w:val="00C76B64"/>
    <w:rsid w:val="00C803E6"/>
    <w:rsid w:val="00CB00A9"/>
    <w:rsid w:val="00CC3212"/>
    <w:rsid w:val="00D32447"/>
    <w:rsid w:val="00D4751D"/>
    <w:rsid w:val="00D84C57"/>
    <w:rsid w:val="00D92D89"/>
    <w:rsid w:val="00DD5D17"/>
    <w:rsid w:val="00E46400"/>
    <w:rsid w:val="00E6089B"/>
    <w:rsid w:val="00E74969"/>
    <w:rsid w:val="00EC6F40"/>
    <w:rsid w:val="00ED08A6"/>
    <w:rsid w:val="00EE2CBD"/>
    <w:rsid w:val="00F21480"/>
    <w:rsid w:val="00F37F18"/>
    <w:rsid w:val="00F43C96"/>
    <w:rsid w:val="00F8099B"/>
    <w:rsid w:val="00F91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B70FC-09D1-484F-B146-5B8EC10A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1B4A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543A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E46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D92D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next w:val="a5"/>
    <w:uiPriority w:val="59"/>
    <w:rsid w:val="00D92D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oit.ru/educ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catalog/product/253231" TargetMode="External"/><Relationship Id="rId5" Type="http://schemas.openxmlformats.org/officeDocument/2006/relationships/webSettings" Target="webSettings.xml"/><Relationship Id="rId10" Type="http://schemas.openxmlformats.org/officeDocument/2006/relationships/hyperlink" Target="http://znanium.com/catalog/product/526413" TargetMode="External"/><Relationship Id="rId4" Type="http://schemas.openxmlformats.org/officeDocument/2006/relationships/settings" Target="settings.xml"/><Relationship Id="rId9" Type="http://schemas.openxmlformats.org/officeDocument/2006/relationships/hyperlink" Target="http://www.orenburg.izbirkom.ru/obucheni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D104D-C386-465D-9019-B27F8EE18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828</TotalTime>
  <Pages>1</Pages>
  <Words>21222</Words>
  <Characters>120968</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17</cp:revision>
  <cp:lastPrinted>2019-10-15T06:14:00Z</cp:lastPrinted>
  <dcterms:created xsi:type="dcterms:W3CDTF">2017-09-06T11:35:00Z</dcterms:created>
  <dcterms:modified xsi:type="dcterms:W3CDTF">2019-10-25T05:27:00Z</dcterms:modified>
</cp:coreProperties>
</file>