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D7" w:rsidRPr="001D70D7" w:rsidRDefault="001D70D7" w:rsidP="001D70D7">
      <w:pPr>
        <w:pStyle w:val="a7"/>
        <w:suppressLineNumbers/>
        <w:rPr>
          <w:szCs w:val="28"/>
        </w:rPr>
      </w:pPr>
      <w:bookmarkStart w:id="0" w:name="_GoBack"/>
      <w:bookmarkEnd w:id="0"/>
      <w:r w:rsidRPr="001D70D7">
        <w:rPr>
          <w:szCs w:val="28"/>
        </w:rPr>
        <w:t>МИНИСТЕРСТВО НАУКИ И ВЫСШЕГО ОБРАЗОВАНИЯ РОССИЙСКОЙ ФЕДЕРАЦИИ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46169" w:rsidRDefault="00046169" w:rsidP="000461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Очно-заочная</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E56DB">
        <w:rPr>
          <w:rFonts w:ascii="Times New Roman" w:eastAsia="Arial Unicode MS" w:hAnsi="Times New Roman" w:cs="Times New Roman"/>
          <w:sz w:val="28"/>
          <w:szCs w:val="24"/>
          <w:lang w:eastAsia="ru-RU"/>
        </w:rPr>
        <w:t>2020</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E56DB">
        <w:rPr>
          <w:rFonts w:ascii="Times New Roman" w:eastAsia="Calibri" w:hAnsi="Times New Roman" w:cs="Times New Roman"/>
          <w:sz w:val="28"/>
          <w:szCs w:val="28"/>
        </w:rPr>
        <w:t>2020</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DE1BB7" w:rsidRPr="00872944" w:rsidTr="00D271F1">
        <w:trPr>
          <w:tblHeader/>
        </w:trPr>
        <w:tc>
          <w:tcPr>
            <w:tcW w:w="3595"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DE1BB7" w:rsidRPr="00872944" w:rsidRDefault="00DE1BB7" w:rsidP="00DE1BB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DE1BB7" w:rsidRDefault="00DE1BB7" w:rsidP="00DE1BB7">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DE1BB7" w:rsidRPr="00872944" w:rsidTr="00D271F1">
        <w:trPr>
          <w:trHeight w:val="4440"/>
        </w:trPr>
        <w:tc>
          <w:tcPr>
            <w:tcW w:w="3595" w:type="dxa"/>
            <w:vMerge w:val="restart"/>
            <w:shd w:val="clear" w:color="auto" w:fill="auto"/>
          </w:tcPr>
          <w:p w:rsidR="00DE1BB7" w:rsidRPr="00872944" w:rsidRDefault="00DE1BB7" w:rsidP="00DE1BB7">
            <w:pPr>
              <w:suppressAutoHyphens/>
              <w:spacing w:after="0" w:line="240" w:lineRule="auto"/>
              <w:jc w:val="both"/>
              <w:rPr>
                <w:rFonts w:ascii="Times New Roman" w:hAnsi="Times New Roman" w:cs="Times New Roman"/>
                <w:sz w:val="24"/>
                <w:szCs w:val="24"/>
              </w:rPr>
            </w:pPr>
            <w:r w:rsidRPr="007E7C33">
              <w:rPr>
                <w:rFonts w:ascii="Times New Roman" w:hAnsi="Times New Roman" w:cs="Times New Roman"/>
                <w:sz w:val="24"/>
                <w:szCs w:val="24"/>
              </w:rPr>
              <w:t>ОПК-</w:t>
            </w:r>
            <w:r>
              <w:rPr>
                <w:rFonts w:ascii="Times New Roman" w:hAnsi="Times New Roman" w:cs="Times New Roman"/>
                <w:sz w:val="24"/>
                <w:szCs w:val="24"/>
              </w:rPr>
              <w:t>5</w:t>
            </w:r>
            <w:r w:rsidRPr="007E7C33">
              <w:rPr>
                <w:rFonts w:ascii="Times New Roman" w:hAnsi="Times New Roman" w:cs="Times New Roman"/>
                <w:sz w:val="24"/>
                <w:szCs w:val="24"/>
              </w:rPr>
              <w:t xml:space="preserve"> </w:t>
            </w:r>
            <w:r>
              <w:rPr>
                <w:rFonts w:ascii="Times New Roman" w:hAnsi="Times New Roman" w:cs="Times New Roman"/>
                <w:sz w:val="24"/>
                <w:szCs w:val="24"/>
              </w:rPr>
              <w:t>способность</w:t>
            </w:r>
            <w:r w:rsidRPr="00563073">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Знать:</w:t>
            </w:r>
          </w:p>
          <w:p w:rsidR="00DE1BB7" w:rsidRPr="001D5B3F" w:rsidRDefault="00DE1BB7" w:rsidP="00DE1BB7">
            <w:pPr>
              <w:pStyle w:val="ReportMain"/>
              <w:rPr>
                <w:szCs w:val="24"/>
              </w:rPr>
            </w:pPr>
            <w:r w:rsidRPr="001D5B3F">
              <w:rPr>
                <w:szCs w:val="24"/>
              </w:rPr>
              <w:t>- процессы и явления, происходящие в неживой и живой природе;</w:t>
            </w:r>
          </w:p>
          <w:p w:rsidR="00DE1BB7" w:rsidRPr="001D5B3F" w:rsidRDefault="00DE1BB7" w:rsidP="00DE1BB7">
            <w:pPr>
              <w:pStyle w:val="ReportMain"/>
              <w:rPr>
                <w:szCs w:val="24"/>
              </w:rPr>
            </w:pPr>
            <w:r w:rsidRPr="001D5B3F">
              <w:rPr>
                <w:szCs w:val="24"/>
              </w:rPr>
              <w:t>- возможности современных научных методов познания природы;</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о процесс</w:t>
            </w:r>
            <w:r w:rsidRPr="001D5B3F">
              <w:rPr>
                <w:rFonts w:ascii="Times New Roman" w:eastAsia="Calibri" w:hAnsi="Times New Roman" w:cs="Times New Roman"/>
                <w:sz w:val="24"/>
                <w:szCs w:val="24"/>
              </w:rPr>
              <w:t>ах и явлениях, происходящих в организме человека и животных при протекании биохимических процессов</w:t>
            </w:r>
            <w:r w:rsidRPr="001D5B3F">
              <w:rPr>
                <w:rFonts w:ascii="Times New Roman" w:hAnsi="Times New Roman" w:cs="Times New Roman"/>
                <w:sz w:val="24"/>
                <w:szCs w:val="24"/>
              </w:rPr>
              <w:t xml:space="preserve">, </w:t>
            </w:r>
          </w:p>
          <w:p w:rsidR="00DE1BB7" w:rsidRPr="001D5B3F" w:rsidRDefault="00DE1BB7" w:rsidP="00DE1BB7">
            <w:pPr>
              <w:suppressAutoHyphens/>
              <w:spacing w:after="0" w:line="240" w:lineRule="auto"/>
              <w:rPr>
                <w:rFonts w:ascii="Times New Roman" w:hAnsi="Times New Roman" w:cs="Times New Roman"/>
                <w:sz w:val="24"/>
                <w:szCs w:val="24"/>
              </w:rPr>
            </w:pPr>
            <w:r w:rsidRPr="001D5B3F">
              <w:rPr>
                <w:rFonts w:ascii="Times New Roman" w:hAnsi="Times New Roman" w:cs="Times New Roman"/>
                <w:sz w:val="24"/>
                <w:szCs w:val="24"/>
              </w:rPr>
              <w:t xml:space="preserve">- понимать возможности современных научных методов познания </w:t>
            </w:r>
            <w:r w:rsidRPr="001D5B3F">
              <w:rPr>
                <w:rFonts w:ascii="Times New Roman" w:eastAsia="Calibri" w:hAnsi="Times New Roman" w:cs="Times New Roman"/>
                <w:sz w:val="24"/>
                <w:szCs w:val="24"/>
              </w:rPr>
              <w:t xml:space="preserve">биохимических реакций </w:t>
            </w:r>
            <w:r w:rsidRPr="001D5B3F">
              <w:rPr>
                <w:rFonts w:ascii="Times New Roman" w:hAnsi="Times New Roman" w:cs="Times New Roman"/>
                <w:sz w:val="24"/>
                <w:szCs w:val="24"/>
              </w:rPr>
              <w:t xml:space="preserve">и владеть ими на уровне, необходимом для решения задач, имеющих </w:t>
            </w:r>
            <w:r w:rsidRPr="001D5B3F">
              <w:rPr>
                <w:rFonts w:ascii="Times New Roman" w:eastAsia="Calibri" w:hAnsi="Times New Roman" w:cs="Times New Roman"/>
                <w:sz w:val="24"/>
                <w:szCs w:val="24"/>
              </w:rPr>
              <w:t>биохимическую и молекулярно-биологическую направленность</w:t>
            </w:r>
            <w:r w:rsidRPr="001D5B3F">
              <w:rPr>
                <w:rFonts w:ascii="Times New Roman" w:hAnsi="Times New Roman" w:cs="Times New Roman"/>
                <w:sz w:val="24"/>
                <w:szCs w:val="24"/>
              </w:rPr>
              <w:t>;</w:t>
            </w:r>
          </w:p>
          <w:p w:rsidR="00DE1BB7" w:rsidRPr="001D5B3F" w:rsidRDefault="00DE1BB7" w:rsidP="00DE1BB7">
            <w:pPr>
              <w:pStyle w:val="ReportMain"/>
              <w:suppressAutoHyphens/>
              <w:rPr>
                <w:szCs w:val="24"/>
              </w:rPr>
            </w:pPr>
            <w:r w:rsidRPr="001D5B3F">
              <w:rPr>
                <w:szCs w:val="24"/>
              </w:rPr>
              <w:t>- алгоритм решения задач, имеющих естественнонаучное содержание и возникающих при выполнении профессиональных функций.</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DE1BB7" w:rsidRDefault="00DE1BB7" w:rsidP="00DE1BB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DE1BB7" w:rsidRDefault="00DE1BB7" w:rsidP="00DE1BB7">
            <w:pPr>
              <w:suppressAutoHyphens/>
              <w:spacing w:after="0" w:line="240" w:lineRule="auto"/>
              <w:jc w:val="both"/>
              <w:rPr>
                <w:rFonts w:ascii="Times New Roman" w:eastAsia="Times New Roman" w:hAnsi="Times New Roman" w:cs="Times New Roman"/>
                <w:sz w:val="24"/>
                <w:szCs w:val="24"/>
              </w:rPr>
            </w:pPr>
          </w:p>
        </w:tc>
      </w:tr>
      <w:tr w:rsidR="00DE1BB7" w:rsidRPr="00872944" w:rsidTr="00D271F1">
        <w:trPr>
          <w:trHeight w:val="3270"/>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Уметь:</w:t>
            </w:r>
          </w:p>
          <w:p w:rsidR="00DE1BB7" w:rsidRPr="001D5B3F" w:rsidRDefault="00DE1BB7" w:rsidP="00DE1BB7">
            <w:pPr>
              <w:pStyle w:val="ReportMain"/>
              <w:rPr>
                <w:szCs w:val="24"/>
              </w:rPr>
            </w:pPr>
            <w:r w:rsidRPr="001D5B3F">
              <w:rPr>
                <w:szCs w:val="24"/>
              </w:rPr>
              <w:t xml:space="preserve">проводить качественные реакции на различные классы соединений; </w:t>
            </w:r>
          </w:p>
          <w:p w:rsidR="00DE1BB7" w:rsidRPr="001D5B3F" w:rsidRDefault="00DE1BB7" w:rsidP="00DE1BB7">
            <w:pPr>
              <w:pStyle w:val="ReportMain"/>
              <w:rPr>
                <w:szCs w:val="24"/>
              </w:rPr>
            </w:pPr>
            <w:r w:rsidRPr="001D5B3F">
              <w:rPr>
                <w:szCs w:val="24"/>
              </w:rPr>
              <w:t>- выбирать методы выделения, очистки  и идентификации соединений;</w:t>
            </w:r>
          </w:p>
          <w:p w:rsidR="00DE1BB7" w:rsidRPr="001D5B3F" w:rsidRDefault="00DE1BB7" w:rsidP="00DE1BB7">
            <w:pPr>
              <w:pStyle w:val="ReportMain"/>
              <w:rPr>
                <w:b/>
                <w:szCs w:val="24"/>
                <w:u w:val="single"/>
              </w:rPr>
            </w:pPr>
            <w:r w:rsidRPr="001D5B3F">
              <w:rPr>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DE1BB7" w:rsidRPr="001D5B3F" w:rsidRDefault="00DE1BB7" w:rsidP="00DE1BB7">
            <w:pPr>
              <w:pStyle w:val="ReportMain"/>
              <w:rPr>
                <w:b/>
                <w:szCs w:val="24"/>
                <w:u w:val="single"/>
              </w:rPr>
            </w:pPr>
            <w:r w:rsidRPr="001D5B3F">
              <w:rPr>
                <w:szCs w:val="24"/>
              </w:rPr>
              <w:t xml:space="preserve"> - интерпретировать результаты лабораторных исследований. </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лабораторных работ;</w:t>
            </w:r>
          </w:p>
          <w:p w:rsidR="00DE1BB7" w:rsidRDefault="00DE1BB7" w:rsidP="00DE1B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DE1BB7" w:rsidRDefault="00DE1BB7" w:rsidP="00DE1BB7">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DE1BB7" w:rsidRPr="00872944" w:rsidTr="00D271F1">
        <w:trPr>
          <w:trHeight w:val="1392"/>
        </w:trPr>
        <w:tc>
          <w:tcPr>
            <w:tcW w:w="3595" w:type="dxa"/>
            <w:vMerge/>
            <w:shd w:val="clear" w:color="auto" w:fill="auto"/>
          </w:tcPr>
          <w:p w:rsidR="00DE1BB7" w:rsidRPr="007E7C33" w:rsidRDefault="00DE1BB7" w:rsidP="00DE1BB7">
            <w:pPr>
              <w:suppressAutoHyphens/>
              <w:spacing w:after="0" w:line="240" w:lineRule="auto"/>
              <w:jc w:val="both"/>
              <w:rPr>
                <w:rFonts w:ascii="Times New Roman" w:hAnsi="Times New Roman" w:cs="Times New Roman"/>
                <w:sz w:val="24"/>
                <w:szCs w:val="24"/>
              </w:rPr>
            </w:pPr>
          </w:p>
        </w:tc>
        <w:tc>
          <w:tcPr>
            <w:tcW w:w="6946" w:type="dxa"/>
            <w:shd w:val="clear" w:color="auto" w:fill="auto"/>
          </w:tcPr>
          <w:p w:rsidR="00DE1BB7" w:rsidRPr="001D5B3F" w:rsidRDefault="00DE1BB7" w:rsidP="00DE1BB7">
            <w:pPr>
              <w:pStyle w:val="ReportMain"/>
              <w:suppressAutoHyphens/>
              <w:rPr>
                <w:szCs w:val="24"/>
              </w:rPr>
            </w:pPr>
            <w:r w:rsidRPr="001D5B3F">
              <w:rPr>
                <w:b/>
                <w:szCs w:val="24"/>
                <w:u w:val="single"/>
              </w:rPr>
              <w:t>Владеть:</w:t>
            </w:r>
          </w:p>
          <w:p w:rsidR="00DE1BB7" w:rsidRPr="001D5B3F" w:rsidRDefault="00DE1BB7" w:rsidP="00DE1BB7">
            <w:pPr>
              <w:pStyle w:val="ReportMain"/>
              <w:suppressAutoHyphens/>
              <w:rPr>
                <w:b/>
                <w:szCs w:val="24"/>
                <w:u w:val="single"/>
              </w:rPr>
            </w:pPr>
            <w:r w:rsidRPr="001D5B3F">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969" w:type="dxa"/>
          </w:tcPr>
          <w:p w:rsidR="00DE1BB7" w:rsidRDefault="00DE1BB7" w:rsidP="00DE1BB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комплексные практические  задания;</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6457">
              <w:rPr>
                <w:rFonts w:ascii="Times New Roman" w:eastAsia="Times New Roman" w:hAnsi="Times New Roman" w:cs="Times New Roman"/>
                <w:sz w:val="24"/>
                <w:szCs w:val="24"/>
                <w:lang w:eastAsia="ru-RU"/>
              </w:rPr>
              <w:t>задачи для самоконтроля</w:t>
            </w: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курсовая работа</w:t>
            </w:r>
          </w:p>
          <w:p w:rsidR="00DE1BB7" w:rsidRDefault="00DE1BB7" w:rsidP="00DE1BB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1BB7" w:rsidRDefault="00DE1BB7" w:rsidP="00DE1BB7">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046169">
      <w:pPr>
        <w:keepNext/>
        <w:suppressAutoHyphens/>
        <w:spacing w:after="0"/>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CB183F">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lastRenderedPageBreak/>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Nа,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Na.</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75pt" o:ole="">
            <v:imagedata r:id="rId10" o:title=""/>
          </v:shape>
          <o:OLEObject Type="Embed" ProgID="ChemWindow.Document" ShapeID="_x0000_i1025" DrawAspect="Content" ObjectID="_1640676581"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25pt;height:73.5pt" o:ole="">
            <v:imagedata r:id="rId12" o:title=""/>
          </v:shape>
          <o:OLEObject Type="Embed" ProgID="ChemWindow.Document" ShapeID="_x0000_i1026" DrawAspect="Content" ObjectID="_1640676582"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25pt;height:79.5pt" o:ole="">
            <v:imagedata r:id="rId14" o:title=""/>
          </v:shape>
          <o:OLEObject Type="Embed" ProgID="ChemWindow.Document" ShapeID="_x0000_i1027" DrawAspect="Content" ObjectID="_1640676583"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6" o:title=""/>
          </v:shape>
          <o:OLEObject Type="Embed" ProgID="ChemWindow.Document" ShapeID="_x0000_i1028" DrawAspect="Content" ObjectID="_1640676584"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8" o:title=""/>
          </v:shape>
          <o:OLEObject Type="Embed" ProgID="ChemWindow.Document" ShapeID="_x0000_i1029" DrawAspect="Content" ObjectID="_1640676585"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25pt;height:73.5pt" o:ole="">
            <v:imagedata r:id="rId12" o:title=""/>
          </v:shape>
          <o:OLEObject Type="Embed" ProgID="ChemWindow.Document" ShapeID="_x0000_i1030" DrawAspect="Content" ObjectID="_1640676586"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25pt;height:79.5pt" o:ole="">
            <v:imagedata r:id="rId14" o:title=""/>
          </v:shape>
          <o:OLEObject Type="Embed" ProgID="ChemWindow.Document" ShapeID="_x0000_i1031" DrawAspect="Content" ObjectID="_1640676587"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75pt" o:ole="">
            <v:imagedata r:id="rId10" o:title=""/>
          </v:shape>
          <o:OLEObject Type="Embed" ProgID="ChemWindow.Document" ShapeID="_x0000_i1032" DrawAspect="Content" ObjectID="_1640676588"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5pt;height:79.5pt" o:ole="">
            <v:imagedata r:id="rId23" o:title=""/>
          </v:shape>
          <o:OLEObject Type="Embed" ProgID="ChemWindow.Document" ShapeID="_x0000_i1033" DrawAspect="Content" ObjectID="_1640676589"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25pt;height:73.5pt" o:ole="">
            <v:imagedata r:id="rId12" o:title=""/>
          </v:shape>
          <o:OLEObject Type="Embed" ProgID="ChemWindow.Document" ShapeID="_x0000_i1034" DrawAspect="Content" ObjectID="_1640676590"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25pt;height:79.5pt" o:ole="">
            <v:imagedata r:id="rId14" o:title=""/>
          </v:shape>
          <o:OLEObject Type="Embed" ProgID="ChemWindow.Document" ShapeID="_x0000_i1035" DrawAspect="Content" ObjectID="_1640676591"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75pt" o:ole="">
            <v:imagedata r:id="rId10" o:title=""/>
          </v:shape>
          <o:OLEObject Type="Embed" ProgID="ChemWindow.Document" ShapeID="_x0000_i1036" DrawAspect="Content" ObjectID="_1640676592"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8" o:title=""/>
          </v:shape>
          <o:OLEObject Type="Embed" ProgID="ChemWindow.Document" ShapeID="_x0000_i1037" DrawAspect="Content" ObjectID="_1640676593"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25pt;height:73.5pt" o:ole="">
            <v:imagedata r:id="rId12" o:title=""/>
          </v:shape>
          <o:OLEObject Type="Embed" ProgID="ChemWindow.Document" ShapeID="_x0000_i1038" DrawAspect="Content" ObjectID="_1640676594"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25pt;height:79.5pt" o:ole="">
            <v:imagedata r:id="rId14" o:title=""/>
          </v:shape>
          <o:OLEObject Type="Embed" ProgID="ChemWindow.Document" ShapeID="_x0000_i1039" DrawAspect="Content" ObjectID="_1640676595"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75pt" o:ole="">
            <v:imagedata r:id="rId10" o:title=""/>
          </v:shape>
          <o:OLEObject Type="Embed" ProgID="ChemWindow.Document" ShapeID="_x0000_i1040" DrawAspect="Content" ObjectID="_1640676596"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8" o:title=""/>
          </v:shape>
          <o:OLEObject Type="Embed" ProgID="ChemWindow.Document" ShapeID="_x0000_i1041" DrawAspect="Content" ObjectID="_1640676597"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25pt;height:73.5pt" o:ole="">
            <v:imagedata r:id="rId12" o:title=""/>
          </v:shape>
          <o:OLEObject Type="Embed" ProgID="ChemWindow.Document" ShapeID="_x0000_i1042" DrawAspect="Content" ObjectID="_1640676598"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25pt;height:79.5pt" o:ole="">
            <v:imagedata r:id="rId14" o:title=""/>
          </v:shape>
          <o:OLEObject Type="Embed" ProgID="ChemWindow.Document" ShapeID="_x0000_i1043" DrawAspect="Content" ObjectID="_1640676599"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75pt" o:ole="">
            <v:imagedata r:id="rId10" o:title=""/>
          </v:shape>
          <o:OLEObject Type="Embed" ProgID="ChemWindow.Document" ShapeID="_x0000_i1044" DrawAspect="Content" ObjectID="_1640676600"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8" o:title=""/>
          </v:shape>
          <o:OLEObject Type="Embed" ProgID="ChemWindow.Document" ShapeID="_x0000_i1045" DrawAspect="Content" ObjectID="_1640676601"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25pt;height:73.5pt" o:ole="">
            <v:imagedata r:id="rId12" o:title=""/>
          </v:shape>
          <o:OLEObject Type="Embed" ProgID="ChemWindow.Document" ShapeID="_x0000_i1046" DrawAspect="Content" ObjectID="_1640676602"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25pt;height:79.5pt" o:ole="">
            <v:imagedata r:id="rId14" o:title=""/>
          </v:shape>
          <o:OLEObject Type="Embed" ProgID="ChemWindow.Document" ShapeID="_x0000_i1047" DrawAspect="Content" ObjectID="_1640676603"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75pt" o:ole="">
            <v:imagedata r:id="rId10" o:title=""/>
          </v:shape>
          <o:OLEObject Type="Embed" ProgID="ChemWindow.Document" ShapeID="_x0000_i1048" DrawAspect="Content" ObjectID="_1640676604"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1"/>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1"/>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lastRenderedPageBreak/>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пиридинзависимые дегидрогеназы. Какой из витаминов необходим для </w:t>
      </w:r>
      <w:r w:rsidRPr="004847B7">
        <w:rPr>
          <w:rFonts w:ascii="Times New Roman" w:eastAsia="Times New Roman" w:hAnsi="Times New Roman" w:cs="Times New Roman"/>
          <w:sz w:val="28"/>
          <w:szCs w:val="28"/>
        </w:rPr>
        <w:lastRenderedPageBreak/>
        <w:t xml:space="preserve">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CB183F">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CB183F">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CB183F">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1. Щитовидная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а) Гормон – тестостерон. Стимулирует появление 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CB183F">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CB183F">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CB183F">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Реакция серебрянного зеркала </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CB183F">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CB183F">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CB183F">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CB183F">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CB183F">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CB183F">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CB183F">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CB183F">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CB183F">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CB183F">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CB183F">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Фруктоза </w:t>
      </w:r>
    </w:p>
    <w:p w:rsidR="00663DB5" w:rsidRPr="00663DB5" w:rsidRDefault="00663DB5" w:rsidP="00CB183F">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CB183F">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CB183F">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CB183F">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CB183F">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CB183F">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CB183F">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CB183F">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CB183F">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Альфа-амилаза </w:t>
      </w:r>
    </w:p>
    <w:p w:rsidR="00663DB5" w:rsidRPr="00663DB5" w:rsidRDefault="00663DB5" w:rsidP="00CB183F">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sidRPr="00663DB5">
        <w:rPr>
          <w:rFonts w:ascii="Times New Roman" w:hAnsi="Times New Roman" w:cs="Times New Roman"/>
          <w:sz w:val="28"/>
          <w:szCs w:val="28"/>
        </w:rPr>
        <w:t xml:space="preserve">.16 Глюкоза является :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CB183F">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CB183F">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CB183F">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CB183F">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CB183F">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 xml:space="preserve">100 </w:t>
      </w:r>
    </w:p>
    <w:p w:rsidR="00663DB5" w:rsidRDefault="00663DB5" w:rsidP="00CB183F">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450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CB183F">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CB183F">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CB183F">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CB183F">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CB183F">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CB183F">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CB183F">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CB183F">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олигосахаридах ?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Сахараза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CB183F">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CB183F">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CB183F">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CB183F">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CB183F">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CB183F">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CB183F">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CB183F">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CB183F">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Липаза </w:t>
      </w:r>
    </w:p>
    <w:p w:rsidR="00663DB5" w:rsidRPr="00663DB5" w:rsidRDefault="00663DB5" w:rsidP="00CB183F">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Пепсин </w:t>
      </w:r>
    </w:p>
    <w:p w:rsidR="00663DB5" w:rsidRDefault="00663DB5" w:rsidP="00CB183F">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CB183F">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CB183F">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CB183F">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CB183F">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CB183F">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CB183F">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CB183F">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CB183F">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CB183F">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1.глюкагон</w:t>
      </w:r>
    </w:p>
    <w:p w:rsidR="00663DB5" w:rsidRPr="00663DB5" w:rsidRDefault="00663DB5" w:rsidP="00CB183F">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lastRenderedPageBreak/>
        <w:t>3.тироксин</w:t>
      </w:r>
    </w:p>
    <w:p w:rsidR="00663DB5" w:rsidRDefault="00663DB5" w:rsidP="00CB183F">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CB183F">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CB183F">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CB183F">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CB183F">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CB183F">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CB183F">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CB183F">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lastRenderedPageBreak/>
        <w:t>в цитоплазме</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CB183F">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CB183F">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CB183F">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CB183F">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CB183F">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CB183F">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CB183F">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CB183F">
      <w:pPr>
        <w:numPr>
          <w:ilvl w:val="0"/>
          <w:numId w:val="60"/>
        </w:numPr>
        <w:spacing w:after="0"/>
        <w:ind w:left="1418"/>
        <w:rPr>
          <w:rFonts w:ascii="Times New Roman" w:hAnsi="Times New Roman"/>
          <w:sz w:val="28"/>
          <w:szCs w:val="28"/>
        </w:rPr>
      </w:pPr>
      <w:r>
        <w:rPr>
          <w:rFonts w:ascii="Times New Roman" w:hAnsi="Times New Roman"/>
          <w:sz w:val="28"/>
          <w:szCs w:val="28"/>
        </w:rPr>
        <w:t>Карнозина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lastRenderedPageBreak/>
        <w:t>Карнитина</w:t>
      </w:r>
    </w:p>
    <w:p w:rsidR="00663DB5" w:rsidRPr="00663DB5" w:rsidRDefault="00663DB5" w:rsidP="00CB183F">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CB183F">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CB183F">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CB183F">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CB183F">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CB183F">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CB183F">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CB183F">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бронхопневмония, лёгочный туберкулёз, острые заболевания печени</w:t>
      </w:r>
    </w:p>
    <w:p w:rsidR="00663DB5" w:rsidRPr="00663DB5" w:rsidRDefault="00663DB5" w:rsidP="00CB183F">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CB183F">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CB183F">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CB183F">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CB183F">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CB183F">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CB183F">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CB183F">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CB183F">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CB183F">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CB183F">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CB183F">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CB183F">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CB183F">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CB183F">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CB183F">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CB183F">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Гипофункция мозгового слоя надпочечников</w:t>
      </w:r>
    </w:p>
    <w:p w:rsidR="00663DB5" w:rsidRPr="00663DB5" w:rsidRDefault="00663DB5" w:rsidP="00CB183F">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CB183F">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CB183F">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CB183F">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CB183F">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CB183F">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CB183F">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Гли,глу,сер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CB183F">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CB183F">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CB183F">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CB183F">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CB183F">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CB183F">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CB183F">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CB183F">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CB183F">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CB183F">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Салициловая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CB183F">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CB183F">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CB183F">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CB183F">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CB183F">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CB183F">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CB183F">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CB183F">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CB183F">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CB183F">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CB183F">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lastRenderedPageBreak/>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CB183F">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CB183F">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CB183F">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CB183F">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CB183F">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г)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гипервитаминоз D;</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в) осмотическим диурезом;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осмоляльность крови более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гипергидратация клеток;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д) повышению эффективной онкотической всасывающей силы в венулах и посткапиллярах;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д) гиперфосфатемии;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профузное потоотделение с выделением большого количества солей;</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в) питье морской воды в условиях обезвоживания;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lastRenderedPageBreak/>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CB183F">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CB183F">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кристы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Аппарате Гольджи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CB183F">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  COOH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 xml:space="preserve">NH – CH –  COOH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  CH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1D70D7" w:rsidRDefault="001D70D7"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  COOH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D70D7" w:rsidRPr="000169F0" w:rsidRDefault="001D70D7"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 id="_x0000_i1049" type="#_x0000_t75" style="width:1in;height:84.75pt" o:ole="">
            <v:imagedata r:id="rId10" o:title=""/>
          </v:shape>
          <o:OLEObject Type="Embed" ProgID="ChemWindow.Document" ShapeID="_x0000_i1049" DrawAspect="Content" ObjectID="_1640676605"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25pt;height:73.5pt" o:ole="">
            <v:imagedata r:id="rId12" o:title=""/>
          </v:shape>
          <o:OLEObject Type="Embed" ProgID="ChemWindow.Document" ShapeID="_x0000_i1050" DrawAspect="Content" ObjectID="_1640676606"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25pt;height:79.5pt" o:ole="">
            <v:imagedata r:id="rId14" o:title=""/>
          </v:shape>
          <o:OLEObject Type="Embed" ProgID="ChemWindow.Document" ShapeID="_x0000_i1051" DrawAspect="Content" ObjectID="_1640676607"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6" o:title=""/>
          </v:shape>
          <o:OLEObject Type="Embed" ProgID="ChemWindow.Document" ShapeID="_x0000_i1052" DrawAspect="Content" ObjectID="_1640676608"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8" o:title=""/>
          </v:shape>
          <o:OLEObject Type="Embed" ProgID="ChemWindow.Document" ShapeID="_x0000_i1053" DrawAspect="Content" ObjectID="_1640676609"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25pt;height:73.5pt" o:ole="">
            <v:imagedata r:id="rId12" o:title=""/>
          </v:shape>
          <o:OLEObject Type="Embed" ProgID="ChemWindow.Document" ShapeID="_x0000_i1054" DrawAspect="Content" ObjectID="_1640676610"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25pt;height:79.5pt" o:ole="">
            <v:imagedata r:id="rId14" o:title=""/>
          </v:shape>
          <o:OLEObject Type="Embed" ProgID="ChemWindow.Document" ShapeID="_x0000_i1055" DrawAspect="Content" ObjectID="_1640676611"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75pt" o:ole="">
            <v:imagedata r:id="rId10" o:title=""/>
          </v:shape>
          <o:OLEObject Type="Embed" ProgID="ChemWindow.Document" ShapeID="_x0000_i1056" DrawAspect="Content" ObjectID="_1640676612"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5pt;height:79.5pt" o:ole="">
            <v:imagedata r:id="rId23" o:title=""/>
          </v:shape>
          <o:OLEObject Type="Embed" ProgID="ChemWindow.Document" ShapeID="_x0000_i1057" DrawAspect="Content" ObjectID="_1640676613"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25pt;height:73.5pt" o:ole="">
            <v:imagedata r:id="rId12" o:title=""/>
          </v:shape>
          <o:OLEObject Type="Embed" ProgID="ChemWindow.Document" ShapeID="_x0000_i1058" DrawAspect="Content" ObjectID="_1640676614"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25pt;height:79.5pt" o:ole="">
            <v:imagedata r:id="rId14" o:title=""/>
          </v:shape>
          <o:OLEObject Type="Embed" ProgID="ChemWindow.Document" ShapeID="_x0000_i1059" DrawAspect="Content" ObjectID="_1640676615"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75pt" o:ole="">
            <v:imagedata r:id="rId10" o:title=""/>
          </v:shape>
          <o:OLEObject Type="Embed" ProgID="ChemWindow.Document" ShapeID="_x0000_i1060" DrawAspect="Content" ObjectID="_1640676616"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8" o:title=""/>
          </v:shape>
          <o:OLEObject Type="Embed" ProgID="ChemWindow.Document" ShapeID="_x0000_i1061" DrawAspect="Content" ObjectID="_1640676617"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25pt;height:73.5pt" o:ole="">
            <v:imagedata r:id="rId12" o:title=""/>
          </v:shape>
          <o:OLEObject Type="Embed" ProgID="ChemWindow.Document" ShapeID="_x0000_i1062" DrawAspect="Content" ObjectID="_1640676618"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25pt;height:79.5pt" o:ole="">
            <v:imagedata r:id="rId14" o:title=""/>
          </v:shape>
          <o:OLEObject Type="Embed" ProgID="ChemWindow.Document" ShapeID="_x0000_i1063" DrawAspect="Content" ObjectID="_1640676619"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75pt" o:ole="">
            <v:imagedata r:id="rId10" o:title=""/>
          </v:shape>
          <o:OLEObject Type="Embed" ProgID="ChemWindow.Document" ShapeID="_x0000_i1064" DrawAspect="Content" ObjectID="_1640676620"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аминоспиртов;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8" o:title=""/>
          </v:shape>
          <o:OLEObject Type="Embed" ProgID="ChemWindow.Document" ShapeID="_x0000_i1065" DrawAspect="Content" ObjectID="_1640676621"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25pt;height:73.5pt" o:ole="">
            <v:imagedata r:id="rId12" o:title=""/>
          </v:shape>
          <o:OLEObject Type="Embed" ProgID="ChemWindow.Document" ShapeID="_x0000_i1066" DrawAspect="Content" ObjectID="_1640676622"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25pt;height:79.5pt" o:ole="">
            <v:imagedata r:id="rId14" o:title=""/>
          </v:shape>
          <o:OLEObject Type="Embed" ProgID="ChemWindow.Document" ShapeID="_x0000_i1067" DrawAspect="Content" ObjectID="_1640676623"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75pt" o:ole="">
            <v:imagedata r:id="rId10" o:title=""/>
          </v:shape>
          <o:OLEObject Type="Embed" ProgID="ChemWindow.Document" ShapeID="_x0000_i1068" DrawAspect="Content" ObjectID="_1640676624"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8" o:title=""/>
          </v:shape>
          <o:OLEObject Type="Embed" ProgID="ChemWindow.Document" ShapeID="_x0000_i1069" DrawAspect="Content" ObjectID="_1640676625"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25pt;height:73.5pt" o:ole="">
            <v:imagedata r:id="rId12" o:title=""/>
          </v:shape>
          <o:OLEObject Type="Embed" ProgID="ChemWindow.Document" ShapeID="_x0000_i1070" DrawAspect="Content" ObjectID="_1640676626"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25pt;height:79.5pt" o:ole="">
            <v:imagedata r:id="rId14" o:title=""/>
          </v:shape>
          <o:OLEObject Type="Embed" ProgID="ChemWindow.Document" ShapeID="_x0000_i1071" DrawAspect="Content" ObjectID="_1640676627"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75pt" o:ole="">
            <v:imagedata r:id="rId10" o:title=""/>
          </v:shape>
          <o:OLEObject Type="Embed" ProgID="ChemWindow.Document" ShapeID="_x0000_i1072" DrawAspect="Content" ObjectID="_1640676628"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CB183F">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CB183F">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двуцепочечная</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CB183F">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ДНК-лигазы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А) тРНК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 xml:space="preserve"> Перекрывающийся код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CB183F">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CB183F">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CB183F">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Некодирующие последовательности ДНК</w:t>
      </w:r>
    </w:p>
    <w:p w:rsidR="008D49C6" w:rsidRPr="008D49C6" w:rsidRDefault="008D49C6" w:rsidP="00CB183F">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соединение РНК с белком в цитоплазме;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полинуклеотидная цепь, которая является инструкцией для сборки пептидной цепи на рибосоме;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ДНК-зависимая-РНК-полимераза;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72,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матричной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первые два варианта ответа.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lastRenderedPageBreak/>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Терминация осуществляется в результате: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CB183F">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все т РНК, несущие аминокислоту;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Участок на большой субчастице рибосомы, где локализуется строящийся пептид, называется: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CB183F">
      <w:pPr>
        <w:pStyle w:val="a3"/>
        <w:numPr>
          <w:ilvl w:val="0"/>
          <w:numId w:val="104"/>
        </w:numPr>
        <w:spacing w:after="0"/>
        <w:jc w:val="both"/>
        <w:rPr>
          <w:rFonts w:ascii="Times New Roman" w:hAnsi="Times New Roman"/>
          <w:sz w:val="28"/>
          <w:szCs w:val="28"/>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lastRenderedPageBreak/>
        <w:t>А. Нуклеозид. Б. Азотистое основание. В.  Нуклеотид.</w:t>
      </w:r>
    </w:p>
    <w:p w:rsidR="00F74196" w:rsidRPr="00150F87" w:rsidRDefault="00F74196" w:rsidP="00CB183F">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CB183F">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6"/>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вакуоли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преобразование энергии АТФ в энергию органических соединений;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ядро и лизосомы; </w:t>
      </w:r>
    </w:p>
    <w:p w:rsidR="00A71D81" w:rsidRDefault="00A71D81"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ЭПС;</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кольцевые молекулы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Ф.Жакоб и Бреннер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4) М.Уилкинсон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CB183F">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 xml:space="preserve">1) комплементарность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CB183F">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дезоксирибонуклеотиды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4) молекулы АТФ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дисперсно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CB183F">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CB183F">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ни одна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lastRenderedPageBreak/>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CB183F">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w:t>
      </w:r>
      <w:r w:rsidRPr="003B3B1F">
        <w:rPr>
          <w:rFonts w:ascii="Times New Roman" w:eastAsia="Times New Roman" w:hAnsi="Times New Roman" w:cs="Times New Roman"/>
          <w:snapToGrid w:val="0"/>
          <w:sz w:val="28"/>
          <w:szCs w:val="28"/>
          <w:lang w:eastAsia="ru-RU"/>
        </w:rPr>
        <w:lastRenderedPageBreak/>
        <w:t xml:space="preserve">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lastRenderedPageBreak/>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CB183F">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lastRenderedPageBreak/>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CB183F">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lastRenderedPageBreak/>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046169" w:rsidRDefault="001A363C" w:rsidP="001A363C">
      <w:pPr>
        <w:spacing w:after="0" w:line="360" w:lineRule="auto"/>
        <w:rPr>
          <w:rFonts w:ascii="Times New Roman" w:eastAsia="Times New Roman" w:hAnsi="Times New Roman" w:cs="Times New Roman"/>
          <w:b/>
          <w:sz w:val="28"/>
          <w:szCs w:val="28"/>
        </w:rPr>
      </w:pPr>
      <w:r w:rsidRPr="00046169">
        <w:rPr>
          <w:rFonts w:ascii="Times New Roman" w:eastAsia="Times New Roman" w:hAnsi="Times New Roman" w:cs="Times New Roman"/>
          <w:b/>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CB183F">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CB183F">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CB183F">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CB183F">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CB183F">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CB183F">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значение? Что происходит с водородом (электроном) в цепи биологического </w:t>
      </w:r>
      <w:r w:rsidRPr="00CB401D">
        <w:rPr>
          <w:rFonts w:ascii="Times New Roman CYR" w:eastAsia="Times New Roman" w:hAnsi="Times New Roman CYR" w:cs="Times New Roman CYR"/>
          <w:sz w:val="28"/>
          <w:szCs w:val="28"/>
          <w:lang w:eastAsia="ru-RU"/>
        </w:rPr>
        <w:lastRenderedPageBreak/>
        <w:t xml:space="preserve">окисления? </w:t>
      </w:r>
    </w:p>
    <w:p w:rsidR="00CB401D" w:rsidRPr="00CB401D" w:rsidRDefault="00CB401D" w:rsidP="00CB183F">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CB183F">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CB183F">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CB183F">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CB183F">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r w:rsidRPr="00DE1BB7">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понятий: восстановит</w:t>
      </w:r>
      <w:r w:rsidR="00DE1BB7">
        <w:rPr>
          <w:rFonts w:ascii="Times New Roman CYR" w:eastAsia="Times New Roman" w:hAnsi="Times New Roman CYR" w:cs="Times New Roman CYR"/>
          <w:sz w:val="28"/>
          <w:szCs w:val="28"/>
          <w:lang w:eastAsia="ru-RU"/>
        </w:rPr>
        <w:t xml:space="preserve">ельное аминирование, непрямое  </w:t>
      </w:r>
      <w:r w:rsidRPr="00DE1BB7">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DE1BB7"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r w:rsidR="00DE1BB7">
        <w:rPr>
          <w:rFonts w:ascii="Times New Roman CYR" w:eastAsia="Times New Roman" w:hAnsi="Times New Roman CYR" w:cs="Times New Roman CYR"/>
          <w:sz w:val="28"/>
          <w:szCs w:val="28"/>
          <w:lang w:eastAsia="ru-RU"/>
        </w:rPr>
        <w:t xml:space="preserve"> </w:t>
      </w:r>
      <w:r w:rsidRPr="00DE1BB7">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CB183F">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CB183F">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CB183F">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CB183F">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lastRenderedPageBreak/>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CB183F">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CB183F">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CB183F">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046169" w:rsidRDefault="00CB401D" w:rsidP="00CB183F">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046169" w:rsidRDefault="00046169" w:rsidP="00046169">
      <w:pPr>
        <w:spacing w:after="0"/>
        <w:ind w:left="360"/>
        <w:jc w:val="both"/>
        <w:rPr>
          <w:rFonts w:ascii="Times New Roman CYR" w:eastAsia="Times New Roman" w:hAnsi="Times New Roman CYR" w:cs="Times New Roman CYR"/>
          <w:sz w:val="28"/>
          <w:szCs w:val="28"/>
          <w:lang w:eastAsia="ru-RU"/>
        </w:rPr>
      </w:pPr>
    </w:p>
    <w:p w:rsidR="00046169" w:rsidRPr="00046169" w:rsidRDefault="00CB401D" w:rsidP="00046169">
      <w:pPr>
        <w:spacing w:after="0"/>
        <w:ind w:left="360"/>
        <w:jc w:val="both"/>
        <w:rPr>
          <w:rFonts w:ascii="Times New Roman" w:hAnsi="Times New Roman" w:cs="Times New Roman"/>
          <w:b/>
          <w:sz w:val="28"/>
          <w:szCs w:val="28"/>
        </w:rPr>
      </w:pPr>
      <w:r w:rsidRPr="00046169">
        <w:rPr>
          <w:rFonts w:ascii="Times New Roman" w:hAnsi="Times New Roman" w:cs="Times New Roman"/>
          <w:b/>
          <w:sz w:val="28"/>
          <w:szCs w:val="28"/>
        </w:rPr>
        <w:t>Раздел 3 Структура и функции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и физико – химические свойства нуклеиновых кислот (1, II, III- структуры).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Репликация ДНК. Основные этапы. Роль нуклеиновых кислот</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Строение нуклеотидов. Пуриновые и примидиновые азотистые основания.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Правила Чаргаффа. Полинуклеотиды.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Гетерогенность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транспортной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Особенности строения и роль матричной РНК.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Структура и функции рибосомной РНК и рибосом. </w:t>
      </w:r>
    </w:p>
    <w:p w:rsidR="00046169" w:rsidRPr="00046169" w:rsidRDefault="009D1934" w:rsidP="00CB183F">
      <w:pPr>
        <w:pStyle w:val="a3"/>
        <w:numPr>
          <w:ilvl w:val="0"/>
          <w:numId w:val="136"/>
        </w:numPr>
        <w:spacing w:after="0"/>
        <w:jc w:val="both"/>
        <w:rPr>
          <w:rFonts w:ascii="Times New Roman" w:eastAsia="Times New Roman" w:hAnsi="Times New Roman" w:cs="Times New Roman"/>
          <w:sz w:val="28"/>
          <w:szCs w:val="28"/>
        </w:rPr>
      </w:pPr>
      <w:r w:rsidRPr="00046169">
        <w:rPr>
          <w:rFonts w:ascii="Times New Roman" w:eastAsia="Times New Roman" w:hAnsi="Times New Roman" w:cs="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Pr="00046169" w:rsidRDefault="009D1934" w:rsidP="00CB183F">
      <w:pPr>
        <w:pStyle w:val="a3"/>
        <w:numPr>
          <w:ilvl w:val="0"/>
          <w:numId w:val="136"/>
        </w:numPr>
        <w:spacing w:after="0"/>
        <w:jc w:val="both"/>
        <w:rPr>
          <w:rFonts w:ascii="Times New Roman" w:hAnsi="Times New Roman" w:cs="Times New Roman"/>
          <w:b/>
          <w:sz w:val="28"/>
          <w:szCs w:val="28"/>
        </w:rPr>
      </w:pPr>
      <w:r w:rsidRPr="00046169">
        <w:rPr>
          <w:rFonts w:ascii="Times New Roman" w:eastAsia="Times New Roman" w:hAnsi="Times New Roman" w:cs="Times New Roman"/>
          <w:sz w:val="28"/>
          <w:szCs w:val="28"/>
        </w:rPr>
        <w:lastRenderedPageBreak/>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CB183F">
      <w:pPr>
        <w:pStyle w:val="a3"/>
        <w:numPr>
          <w:ilvl w:val="0"/>
          <w:numId w:val="126"/>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CB183F">
      <w:pPr>
        <w:pStyle w:val="a3"/>
        <w:numPr>
          <w:ilvl w:val="0"/>
          <w:numId w:val="126"/>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4B5E2A">
      <w:pPr>
        <w:spacing w:after="0"/>
        <w:ind w:left="12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CB183F">
      <w:pPr>
        <w:pStyle w:val="a3"/>
        <w:numPr>
          <w:ilvl w:val="0"/>
          <w:numId w:val="127"/>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CB401D" w:rsidRDefault="00CB401D" w:rsidP="004B5E2A">
      <w:pPr>
        <w:pStyle w:val="ReportMain"/>
        <w:keepNext/>
        <w:suppressAutoHyphens/>
        <w:spacing w:line="276" w:lineRule="auto"/>
        <w:ind w:left="709"/>
        <w:jc w:val="both"/>
        <w:outlineLvl w:val="1"/>
        <w:rPr>
          <w:b/>
          <w:sz w:val="28"/>
          <w:szCs w:val="28"/>
        </w:rPr>
      </w:pPr>
      <w:r>
        <w:rPr>
          <w:b/>
          <w:sz w:val="28"/>
          <w:szCs w:val="28"/>
        </w:rPr>
        <w:t xml:space="preserve">Раздел 6. Гены. Геном Перестройка генов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CB183F">
      <w:pPr>
        <w:pStyle w:val="ReportMain"/>
        <w:keepNext/>
        <w:numPr>
          <w:ilvl w:val="0"/>
          <w:numId w:val="128"/>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CB183F">
      <w:pPr>
        <w:pStyle w:val="ReportMain"/>
        <w:keepNext/>
        <w:numPr>
          <w:ilvl w:val="0"/>
          <w:numId w:val="128"/>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4B5E2A">
      <w:pPr>
        <w:pStyle w:val="a6"/>
        <w:spacing w:before="0" w:after="0" w:line="276" w:lineRule="auto"/>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lastRenderedPageBreak/>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CB183F">
      <w:pPr>
        <w:pStyle w:val="a6"/>
        <w:numPr>
          <w:ilvl w:val="0"/>
          <w:numId w:val="129"/>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4B5E2A">
      <w:pPr>
        <w:pStyle w:val="a6"/>
        <w:spacing w:before="0" w:after="0" w:line="276" w:lineRule="auto"/>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CB183F">
      <w:pPr>
        <w:pStyle w:val="a6"/>
        <w:numPr>
          <w:ilvl w:val="0"/>
          <w:numId w:val="130"/>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CB183F">
      <w:pPr>
        <w:pStyle w:val="a3"/>
        <w:numPr>
          <w:ilvl w:val="0"/>
          <w:numId w:val="131"/>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CB183F">
      <w:pPr>
        <w:pStyle w:val="a3"/>
        <w:numPr>
          <w:ilvl w:val="0"/>
          <w:numId w:val="131"/>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872944" w:rsidRDefault="00872944" w:rsidP="004B5E2A">
      <w:pPr>
        <w:spacing w:after="0"/>
        <w:rPr>
          <w:rFonts w:ascii="Times New Roman" w:eastAsia="Times New Roman" w:hAnsi="Times New Roman" w:cs="Times New Roman"/>
          <w:sz w:val="28"/>
          <w:szCs w:val="28"/>
        </w:rPr>
      </w:pPr>
      <w:r w:rsidRPr="00DB7521">
        <w:rPr>
          <w:rFonts w:ascii="Times New Roman" w:eastAsia="Times New Roman" w:hAnsi="Times New Roman" w:cs="Times New Roman"/>
          <w:sz w:val="28"/>
          <w:szCs w:val="28"/>
        </w:rPr>
        <w:t>А.2 Вопросы для семинара</w:t>
      </w:r>
    </w:p>
    <w:p w:rsidR="00F83440" w:rsidRPr="00DB7521" w:rsidRDefault="00F83440" w:rsidP="004B5E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учебным планом не предусмотрены</w:t>
      </w:r>
    </w:p>
    <w:p w:rsidR="00872944" w:rsidRPr="00872944" w:rsidRDefault="00872944" w:rsidP="00872944">
      <w:pPr>
        <w:spacing w:after="0" w:line="360" w:lineRule="auto"/>
        <w:rPr>
          <w:rFonts w:ascii="Times New Roman" w:eastAsia="Times New Roman" w:hAnsi="Times New Roman" w:cs="Times New Roman"/>
          <w:b/>
          <w:sz w:val="28"/>
          <w:szCs w:val="28"/>
        </w:rPr>
      </w:pPr>
    </w:p>
    <w:p w:rsidR="00046169" w:rsidRPr="00046169" w:rsidRDefault="00046169" w:rsidP="0004616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046169">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DE1BB7" w:rsidRDefault="00DE1BB7" w:rsidP="00DE1BB7">
      <w:pPr>
        <w:spacing w:after="0"/>
        <w:ind w:firstLine="709"/>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DE1BB7" w:rsidRPr="002D305A" w:rsidRDefault="00DE1BB7" w:rsidP="00DE1BB7">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DE1BB7" w:rsidRPr="002D305A" w:rsidRDefault="00DE1BB7" w:rsidP="00DE1BB7">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DE1BB7" w:rsidRPr="002D305A" w:rsidRDefault="00DE1BB7" w:rsidP="00CB183F">
      <w:pPr>
        <w:widowControl w:val="0"/>
        <w:numPr>
          <w:ilvl w:val="0"/>
          <w:numId w:val="137"/>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DE1BB7" w:rsidRPr="002D305A" w:rsidRDefault="00DE1BB7" w:rsidP="00CB183F">
      <w:pPr>
        <w:widowControl w:val="0"/>
        <w:numPr>
          <w:ilvl w:val="0"/>
          <w:numId w:val="137"/>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3 Ксантопротеиновая реакция</w:t>
      </w:r>
      <w:r w:rsidRPr="002D305A">
        <w:rPr>
          <w:rFonts w:ascii="Times New Roman" w:eastAsia="Times New Roman" w:hAnsi="Times New Roman" w:cs="Times New Roman"/>
          <w:sz w:val="28"/>
          <w:szCs w:val="28"/>
          <w:lang w:eastAsia="ru-RU"/>
        </w:rPr>
        <w:t>.</w:t>
      </w:r>
    </w:p>
    <w:p w:rsidR="00DE1BB7" w:rsidRPr="002D305A" w:rsidRDefault="00DE1BB7" w:rsidP="00DE1BB7">
      <w:pPr>
        <w:spacing w:after="0"/>
        <w:ind w:firstLine="709"/>
        <w:jc w:val="center"/>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w:t>
      </w:r>
      <w:r w:rsidRPr="002D305A">
        <w:rPr>
          <w:rFonts w:ascii="Times New Roman" w:eastAsia="Times New Roman" w:hAnsi="Times New Roman" w:cs="Times New Roman"/>
          <w:sz w:val="28"/>
          <w:szCs w:val="28"/>
          <w:lang w:eastAsia="ru-RU"/>
        </w:rPr>
        <w:lastRenderedPageBreak/>
        <w:t xml:space="preserve">окрашивания, которое связано с образованием натриевой соли полученных нитросоединений. </w:t>
      </w:r>
    </w:p>
    <w:p w:rsidR="00DE1BB7" w:rsidRPr="002D305A"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DE1BB7" w:rsidRPr="002D305A" w:rsidRDefault="00DE1BB7" w:rsidP="00DE1BB7">
      <w:pPr>
        <w:spacing w:after="0"/>
        <w:ind w:firstLine="709"/>
        <w:jc w:val="center"/>
        <w:rPr>
          <w:rFonts w:ascii="Times New Roman" w:eastAsia="Times New Roman" w:hAnsi="Times New Roman" w:cs="Times New Roman"/>
          <w:b/>
          <w:sz w:val="28"/>
          <w:szCs w:val="28"/>
          <w:lang w:eastAsia="ru-RU"/>
        </w:rPr>
      </w:pPr>
    </w:p>
    <w:p w:rsidR="00DE1BB7" w:rsidRPr="002D305A" w:rsidRDefault="00DE1BB7" w:rsidP="00DE1BB7">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DE1BB7" w:rsidRPr="002D305A" w:rsidRDefault="00DE1BB7" w:rsidP="00DE1BB7">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DE1BB7" w:rsidRPr="002D305A" w:rsidRDefault="00DE1BB7" w:rsidP="00DE1BB7">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DE1BB7" w:rsidRPr="002D305A" w:rsidRDefault="00DE1BB7" w:rsidP="00DE1BB7">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DE1BB7" w:rsidRDefault="00DE1BB7" w:rsidP="00DE1BB7">
      <w:pPr>
        <w:spacing w:after="0"/>
        <w:ind w:firstLine="709"/>
        <w:rPr>
          <w:rFonts w:ascii="Times New Roman" w:eastAsia="Times New Roman" w:hAnsi="Times New Roman" w:cs="Times New Roman"/>
          <w:sz w:val="28"/>
          <w:szCs w:val="28"/>
          <w:lang w:eastAsia="ru-RU"/>
        </w:rPr>
      </w:pPr>
    </w:p>
    <w:p w:rsidR="00DE1BB7" w:rsidRPr="002D305A" w:rsidRDefault="00DE1BB7" w:rsidP="00DE1BB7">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DE1BB7" w:rsidRPr="002D305A"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DE1BB7" w:rsidRPr="002D305A" w:rsidRDefault="00DE1BB7" w:rsidP="00DE1BB7">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DE1BB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jc w:val="both"/>
        <w:rPr>
          <w:rFonts w:ascii="Times New Roman" w:eastAsia="Times New Roman" w:hAnsi="Times New Roman" w:cs="Times New Roman"/>
          <w:sz w:val="28"/>
          <w:szCs w:val="28"/>
          <w:lang w:eastAsia="ru-RU"/>
        </w:rPr>
      </w:pP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DE1BB7" w:rsidRDefault="00DE1BB7" w:rsidP="00CB183F">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DE1BB7"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DE1BB7" w:rsidRPr="002D305A" w:rsidRDefault="00DE1BB7" w:rsidP="00DE1BB7">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DE1BB7" w:rsidRDefault="00DE1BB7" w:rsidP="00DE1BB7">
      <w:pPr>
        <w:spacing w:after="0"/>
        <w:ind w:firstLine="709"/>
        <w:contextualSpacing/>
        <w:jc w:val="both"/>
        <w:rPr>
          <w:rFonts w:ascii="Times New Roman" w:eastAsia="Times New Roman" w:hAnsi="Times New Roman" w:cs="Times New Roman"/>
          <w:sz w:val="28"/>
          <w:szCs w:val="28"/>
          <w:lang w:eastAsia="ru-RU"/>
        </w:rPr>
      </w:pP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DE1BB7" w:rsidRDefault="00DE1BB7" w:rsidP="00CB183F">
      <w:pPr>
        <w:numPr>
          <w:ilvl w:val="0"/>
          <w:numId w:val="139"/>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DE1BB7" w:rsidRPr="002C0FDB" w:rsidRDefault="00DE1BB7" w:rsidP="00DE1BB7">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t xml:space="preserve">В.3 Типовые задачи </w:t>
      </w:r>
      <w:r w:rsidRPr="002C0FDB">
        <w:rPr>
          <w:rFonts w:ascii="Times New Roman" w:eastAsia="Times New Roman" w:hAnsi="Times New Roman" w:cs="Times New Roman"/>
          <w:b/>
          <w:bCs/>
          <w:sz w:val="28"/>
          <w:szCs w:val="28"/>
          <w:lang w:eastAsia="ru-RU"/>
        </w:rPr>
        <w:t>по биохимии</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25pt;height:177.75pt" o:ole="">
            <v:imagedata r:id="rId88" o:title=""/>
          </v:shape>
          <o:OLEObject Type="Embed" ProgID="ACD.ChemSketch.20" ShapeID="_x0000_i1073" DrawAspect="Content" ObjectID="_1640676629" r:id="rId89"/>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DE1BB7" w:rsidRPr="002C0FDB" w:rsidRDefault="00DE1BB7" w:rsidP="00DE1BB7">
      <w:pPr>
        <w:spacing w:after="0" w:line="360" w:lineRule="auto"/>
        <w:jc w:val="both"/>
        <w:rPr>
          <w:rFonts w:ascii="Times New Roman" w:eastAsia="Times New Roman" w:hAnsi="Times New Roman" w:cs="Times New Roman"/>
          <w:sz w:val="28"/>
          <w:szCs w:val="28"/>
          <w:highlight w:val="yellow"/>
          <w:lang w:eastAsia="ru-RU"/>
        </w:rPr>
      </w:pP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w:t>
      </w:r>
      <w:r w:rsidRPr="002C0FDB">
        <w:rPr>
          <w:rFonts w:ascii="Times New Roman" w:eastAsia="Times New Roman" w:hAnsi="Times New Roman" w:cs="Times New Roman"/>
          <w:sz w:val="28"/>
          <w:szCs w:val="28"/>
          <w:lang w:eastAsia="ru-RU"/>
        </w:rPr>
        <w:lastRenderedPageBreak/>
        <w:t xml:space="preserve">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25pt;height:152.25pt" o:ole="">
            <v:imagedata r:id="rId90" o:title=""/>
          </v:shape>
          <o:OLEObject Type="Embed" ProgID="ACD.ChemSketch.20" ShapeID="_x0000_i1074" DrawAspect="Content" ObjectID="_1640676630" r:id="rId91"/>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 xml:space="preserve">-орнитина. Напишите уравнение этой ферментативной реакции, изобразив </w:t>
      </w:r>
      <w:r w:rsidRPr="002C0FDB">
        <w:rPr>
          <w:rFonts w:ascii="Times New Roman" w:eastAsia="Times New Roman" w:hAnsi="Times New Roman" w:cs="Times New Roman"/>
          <w:sz w:val="28"/>
          <w:szCs w:val="28"/>
          <w:lang w:eastAsia="ru-RU"/>
        </w:rPr>
        <w:lastRenderedPageBreak/>
        <w:t>вещества структурными формулами, если в ходе нее также образуется путресцин.</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6pt" o:ole="">
            <v:imagedata r:id="rId92" o:title=""/>
          </v:shape>
          <o:OLEObject Type="Embed" ProgID="ACD.ChemSketch.20" ShapeID="_x0000_i1075" DrawAspect="Content" ObjectID="_1640676631" r:id="rId93"/>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4" o:title=""/>
          </v:shape>
          <o:OLEObject Type="Embed" ProgID="ACD.ChemSketch.20" ShapeID="_x0000_i1076" DrawAspect="Content" ObjectID="_1640676632" r:id="rId95"/>
        </w:objec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5pt;height:179.25pt" o:ole="">
            <v:imagedata r:id="rId96" o:title=""/>
          </v:shape>
          <o:OLEObject Type="Embed" ProgID="ACD.ChemSketch.20" ShapeID="_x0000_i1077" DrawAspect="Content" ObjectID="_1640676633" r:id="rId97"/>
        </w:objec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DE1BB7" w:rsidRPr="002C0FDB" w:rsidRDefault="00DE1BB7" w:rsidP="00DE1BB7">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DE1BB7" w:rsidRPr="002C0FDB" w:rsidRDefault="00DE1BB7" w:rsidP="00DE1BB7">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DE1BB7" w:rsidRPr="002C0FDB" w:rsidRDefault="00DE1BB7" w:rsidP="00DE1BB7">
      <w:pPr>
        <w:spacing w:after="0" w:line="360" w:lineRule="auto"/>
        <w:jc w:val="both"/>
        <w:rPr>
          <w:rFonts w:ascii="Times New Roman" w:eastAsia="Times New Roman" w:hAnsi="Times New Roman" w:cs="Times New Roman"/>
          <w:sz w:val="28"/>
          <w:szCs w:val="28"/>
          <w:lang w:eastAsia="ru-RU"/>
        </w:rPr>
      </w:pPr>
    </w:p>
    <w:p w:rsidR="00DE1BB7" w:rsidRPr="002C0FDB" w:rsidRDefault="00DE1BB7" w:rsidP="00DE1BB7">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8" o:title=""/>
          </v:shape>
          <o:OLEObject Type="Embed" ProgID="ACD.ChemSketch.20" ShapeID="_x0000_i1078" DrawAspect="Content" ObjectID="_1640676634" r:id="rId99"/>
        </w:object>
      </w:r>
    </w:p>
    <w:p w:rsidR="00DE1BB7" w:rsidRPr="002C0FDB" w:rsidRDefault="00DE1BB7" w:rsidP="00DE1BB7">
      <w:pPr>
        <w:spacing w:after="0" w:line="360" w:lineRule="auto"/>
        <w:ind w:firstLine="567"/>
        <w:jc w:val="both"/>
        <w:rPr>
          <w:rFonts w:ascii="Times New Roman" w:eastAsia="Times New Roman" w:hAnsi="Times New Roman" w:cs="Times New Roman"/>
          <w:sz w:val="28"/>
          <w:szCs w:val="28"/>
          <w:lang w:val="uk-UA" w:eastAsia="ru-RU"/>
        </w:rPr>
      </w:pP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DE1BB7" w:rsidRPr="002C0FDB" w:rsidRDefault="00DE1BB7" w:rsidP="00DE1BB7">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7F7D62" w:rsidRDefault="007F7D62" w:rsidP="00DE3EEB">
      <w:pPr>
        <w:spacing w:after="0" w:line="360" w:lineRule="auto"/>
        <w:jc w:val="both"/>
        <w:rPr>
          <w:rFonts w:ascii="Times New Roman" w:eastAsia="Times New Roman" w:hAnsi="Times New Roman" w:cs="Times New Roman"/>
          <w:b/>
          <w:sz w:val="28"/>
          <w:szCs w:val="28"/>
        </w:rPr>
      </w:pPr>
    </w:p>
    <w:p w:rsidR="00046169" w:rsidRPr="00046169" w:rsidRDefault="00046169" w:rsidP="00046169">
      <w:pPr>
        <w:keepNext/>
        <w:spacing w:after="0" w:line="240" w:lineRule="auto"/>
        <w:jc w:val="both"/>
        <w:outlineLvl w:val="0"/>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lastRenderedPageBreak/>
        <w:t>Блок С - Оценочные средства для диагностирования сформированности уровня компетенций – «владеть»</w:t>
      </w:r>
    </w:p>
    <w:p w:rsidR="00046169" w:rsidRDefault="00046169" w:rsidP="002C0FDB">
      <w:pPr>
        <w:spacing w:after="0" w:line="360" w:lineRule="auto"/>
        <w:ind w:firstLine="567"/>
        <w:rPr>
          <w:rFonts w:ascii="Times New Roman" w:eastAsia="Times New Roman" w:hAnsi="Times New Roman" w:cs="Times New Roman"/>
          <w:b/>
          <w:bCs/>
          <w:sz w:val="28"/>
          <w:szCs w:val="28"/>
          <w:lang w:eastAsia="ru-RU"/>
        </w:rPr>
      </w:pPr>
    </w:p>
    <w:p w:rsidR="00286FAA" w:rsidRDefault="00286FAA" w:rsidP="00286FAA">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286FAA" w:rsidRPr="003627B9" w:rsidRDefault="00286FAA" w:rsidP="00286FAA">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286FAA" w:rsidRPr="003627B9" w:rsidRDefault="00286FAA" w:rsidP="00CB183F">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286FAA" w:rsidRDefault="00286FAA" w:rsidP="00286FAA">
      <w:pPr>
        <w:keepNext/>
        <w:ind w:firstLine="851"/>
        <w:outlineLvl w:val="0"/>
        <w:rPr>
          <w:rFonts w:ascii="Times New Roman" w:hAnsi="Times New Roman" w:cs="Times New Roman"/>
          <w:b/>
          <w:sz w:val="28"/>
          <w:szCs w:val="28"/>
        </w:rPr>
      </w:pPr>
      <w:bookmarkStart w:id="5" w:name="_Toc16769577"/>
    </w:p>
    <w:p w:rsidR="00286FAA" w:rsidRPr="003627B9" w:rsidRDefault="00286FAA" w:rsidP="00286FAA">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286FAA" w:rsidRPr="003627B9" w:rsidRDefault="00286FAA" w:rsidP="00CB183F">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286FAA" w:rsidRPr="003627B9" w:rsidRDefault="00286FAA" w:rsidP="00CB183F">
      <w:pPr>
        <w:numPr>
          <w:ilvl w:val="0"/>
          <w:numId w:val="141"/>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286FAA" w:rsidRPr="003627B9" w:rsidRDefault="00286FAA" w:rsidP="00CB183F">
      <w:pPr>
        <w:numPr>
          <w:ilvl w:val="0"/>
          <w:numId w:val="141"/>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286FAA" w:rsidRPr="003627B9" w:rsidRDefault="00286FAA" w:rsidP="00CB183F">
      <w:pPr>
        <w:numPr>
          <w:ilvl w:val="0"/>
          <w:numId w:val="141"/>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286FAA" w:rsidRPr="003627B9" w:rsidRDefault="00286FAA" w:rsidP="00286FAA">
      <w:pPr>
        <w:keepNext/>
        <w:ind w:firstLine="851"/>
        <w:outlineLvl w:val="1"/>
        <w:rPr>
          <w:rFonts w:ascii="Times New Roman" w:hAnsi="Times New Roman" w:cs="Times New Roman"/>
          <w:b/>
          <w:sz w:val="28"/>
          <w:szCs w:val="28"/>
        </w:rPr>
      </w:pPr>
    </w:p>
    <w:p w:rsidR="00286FAA" w:rsidRPr="003627B9" w:rsidRDefault="00286FAA" w:rsidP="00286FAA">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286FAA" w:rsidRPr="003627B9" w:rsidRDefault="00286FAA" w:rsidP="00CB183F">
      <w:pPr>
        <w:numPr>
          <w:ilvl w:val="0"/>
          <w:numId w:val="142"/>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286FAA" w:rsidRPr="003627B9" w:rsidRDefault="00286FAA" w:rsidP="00286FAA">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286FAA" w:rsidRPr="003627B9" w:rsidRDefault="00286FAA" w:rsidP="00286FAA">
      <w:pPr>
        <w:spacing w:after="0"/>
        <w:ind w:firstLine="851"/>
        <w:rPr>
          <w:rFonts w:ascii="Times New Roman" w:hAnsi="Times New Roman" w:cs="Times New Roman"/>
          <w:sz w:val="28"/>
          <w:szCs w:val="28"/>
        </w:rPr>
      </w:pP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286FAA" w:rsidRPr="003627B9"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286FAA" w:rsidRDefault="00286FAA" w:rsidP="00286FAA">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286FAA" w:rsidRPr="003627B9" w:rsidRDefault="00286FAA" w:rsidP="00286FAA">
      <w:pPr>
        <w:spacing w:after="0"/>
        <w:ind w:firstLine="851"/>
        <w:jc w:val="both"/>
        <w:rPr>
          <w:rFonts w:ascii="Times New Roman" w:hAnsi="Times New Roman" w:cs="Times New Roman"/>
          <w:sz w:val="28"/>
          <w:szCs w:val="28"/>
        </w:rPr>
      </w:pPr>
    </w:p>
    <w:p w:rsidR="00286FAA" w:rsidRPr="00980B5C" w:rsidRDefault="00286FAA" w:rsidP="00286FA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86FAA" w:rsidRPr="004B5E2A" w:rsidRDefault="00286FAA" w:rsidP="00286FAA">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86FAA" w:rsidRPr="004B5E2A" w:rsidRDefault="00286FAA" w:rsidP="00286FAA">
      <w:pPr>
        <w:tabs>
          <w:tab w:val="left" w:pos="708"/>
        </w:tabs>
        <w:ind w:firstLine="709"/>
        <w:contextualSpacing/>
        <w:jc w:val="both"/>
        <w:rPr>
          <w:rFonts w:ascii="Times New Roman" w:eastAsia="Times New Roman" w:hAnsi="Times New Roman" w:cs="Times New Roman"/>
          <w:sz w:val="28"/>
          <w:szCs w:val="28"/>
          <w:lang w:eastAsia="ru-RU"/>
        </w:rPr>
      </w:pPr>
    </w:p>
    <w:p w:rsidR="00286FAA" w:rsidRPr="004B5E2A" w:rsidRDefault="00286FAA" w:rsidP="00286FAA">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86FAA" w:rsidRPr="004B5E2A" w:rsidRDefault="00286FAA" w:rsidP="00286FAA">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286FAA" w:rsidRDefault="00286FAA" w:rsidP="00286FAA">
      <w:pPr>
        <w:spacing w:after="0" w:line="360" w:lineRule="auto"/>
        <w:jc w:val="both"/>
        <w:rPr>
          <w:rFonts w:ascii="Times New Roman" w:eastAsia="Times New Roman" w:hAnsi="Times New Roman" w:cs="Times New Roman"/>
          <w:b/>
          <w:sz w:val="28"/>
          <w:szCs w:val="28"/>
        </w:rPr>
      </w:pPr>
    </w:p>
    <w:p w:rsidR="00286FAA" w:rsidRDefault="00286FAA" w:rsidP="00286FA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86FAA" w:rsidRPr="00206457" w:rsidRDefault="00286FAA" w:rsidP="00CB183F">
      <w:pPr>
        <w:pStyle w:val="a7"/>
        <w:numPr>
          <w:ilvl w:val="0"/>
          <w:numId w:val="143"/>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86FAA" w:rsidRPr="00206457" w:rsidRDefault="00286FAA" w:rsidP="00CB183F">
      <w:pPr>
        <w:numPr>
          <w:ilvl w:val="0"/>
          <w:numId w:val="143"/>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956B8A" w:rsidRPr="00872944" w:rsidRDefault="00956B8A" w:rsidP="00956B8A">
      <w:pPr>
        <w:spacing w:after="0" w:line="360" w:lineRule="auto"/>
        <w:rPr>
          <w:rFonts w:ascii="Times New Roman" w:eastAsia="Times New Roman" w:hAnsi="Times New Roman" w:cs="Times New Roman"/>
          <w:sz w:val="28"/>
          <w:szCs w:val="28"/>
        </w:rPr>
      </w:pPr>
    </w:p>
    <w:p w:rsidR="00046169" w:rsidRPr="00046169" w:rsidRDefault="00046169" w:rsidP="00046169">
      <w:pPr>
        <w:widowControl w:val="0"/>
        <w:tabs>
          <w:tab w:val="left" w:pos="426"/>
        </w:tabs>
        <w:spacing w:after="0" w:line="240" w:lineRule="auto"/>
        <w:jc w:val="both"/>
        <w:rPr>
          <w:rFonts w:ascii="Times New Roman" w:eastAsia="Times New Roman" w:hAnsi="Times New Roman" w:cs="Times New Roman"/>
          <w:b/>
          <w:sz w:val="28"/>
          <w:szCs w:val="28"/>
          <w:u w:val="single"/>
        </w:rPr>
      </w:pPr>
      <w:r w:rsidRPr="00046169">
        <w:rPr>
          <w:rFonts w:ascii="Times New Roman" w:eastAsia="Calibri" w:hAnsi="Times New Roman" w:cs="Times New Roman"/>
          <w:b/>
          <w:sz w:val="28"/>
          <w:szCs w:val="28"/>
        </w:rPr>
        <w:t xml:space="preserve">Блок </w:t>
      </w:r>
      <w:r w:rsidRPr="00046169">
        <w:rPr>
          <w:rFonts w:ascii="Times New Roman" w:eastAsia="Calibri" w:hAnsi="Times New Roman" w:cs="Times New Roman"/>
          <w:b/>
          <w:sz w:val="28"/>
          <w:szCs w:val="28"/>
          <w:lang w:val="en-US"/>
        </w:rPr>
        <w:t>D</w:t>
      </w:r>
      <w:r w:rsidRPr="0004616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046169">
        <w:rPr>
          <w:rFonts w:ascii="Times New Roman" w:eastAsia="Calibri" w:hAnsi="Times New Roman" w:cs="Times New Roman"/>
          <w:b/>
          <w:sz w:val="28"/>
          <w:szCs w:val="28"/>
          <w:lang w:val="en-US"/>
        </w:rPr>
        <w:t>a</w:t>
      </w:r>
      <w:r w:rsidRPr="00046169">
        <w:rPr>
          <w:rFonts w:ascii="Times New Roman" w:eastAsia="Calibri" w:hAnsi="Times New Roman" w:cs="Times New Roman"/>
          <w:b/>
          <w:sz w:val="28"/>
          <w:szCs w:val="28"/>
        </w:rPr>
        <w:t>/экзамена.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lastRenderedPageBreak/>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31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33 Дезаминирование аминокислот, переаминирование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57 Обмен липидов. Переваривание и всасывание, метаболизм триглицеридов, их превращения.</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4B5E2A">
      <w:pPr>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Pr="004B5E2A" w:rsidRDefault="004B5E2A" w:rsidP="004B5E2A">
      <w:pPr>
        <w:spacing w:after="0"/>
        <w:jc w:val="both"/>
        <w:rPr>
          <w:rFonts w:ascii="Times New Roman" w:eastAsia="Times New Roman" w:hAnsi="Times New Roman" w:cs="Times New Roman"/>
          <w:sz w:val="28"/>
          <w:szCs w:val="28"/>
          <w:lang w:eastAsia="ru-RU"/>
        </w:rPr>
      </w:pPr>
    </w:p>
    <w:p w:rsidR="004B5E2A" w:rsidRPr="004B5E2A" w:rsidRDefault="004B5E2A" w:rsidP="004B5E2A">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4B5E2A" w:rsidRPr="004B5E2A" w:rsidRDefault="004B5E2A" w:rsidP="004B5E2A">
      <w:pPr>
        <w:spacing w:after="0"/>
        <w:jc w:val="center"/>
        <w:rPr>
          <w:rFonts w:ascii="Times New Roman" w:eastAsia="Times New Roman" w:hAnsi="Times New Roman" w:cs="Times New Roman"/>
          <w:b/>
          <w:caps/>
          <w:snapToGrid w:val="0"/>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4B5E2A" w:rsidRPr="004B5E2A" w:rsidRDefault="004B5E2A" w:rsidP="004B5E2A">
      <w:pPr>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p>
    <w:p w:rsidR="004B5E2A" w:rsidRPr="004B5E2A" w:rsidRDefault="004B5E2A" w:rsidP="004B5E2A">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CB183F">
      <w:pPr>
        <w:numPr>
          <w:ilvl w:val="0"/>
          <w:numId w:val="132"/>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4B5E2A" w:rsidRPr="004B5E2A" w:rsidRDefault="004B5E2A" w:rsidP="004B5E2A">
      <w:pPr>
        <w:spacing w:after="0"/>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4B5E2A" w:rsidRPr="004B5E2A" w:rsidRDefault="004B5E2A" w:rsidP="004B5E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4B5E2A" w:rsidRPr="004B5E2A" w:rsidRDefault="004B5E2A" w:rsidP="00CB183F">
      <w:pPr>
        <w:numPr>
          <w:ilvl w:val="0"/>
          <w:numId w:val="132"/>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4B5E2A" w:rsidRPr="004B5E2A" w:rsidRDefault="004B5E2A" w:rsidP="004B5E2A">
      <w:pPr>
        <w:tabs>
          <w:tab w:val="num" w:pos="600"/>
        </w:tabs>
        <w:spacing w:after="0"/>
        <w:ind w:left="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4B5E2A" w:rsidRPr="004B5E2A" w:rsidRDefault="004B5E2A" w:rsidP="00CB183F">
      <w:pPr>
        <w:numPr>
          <w:ilvl w:val="0"/>
          <w:numId w:val="132"/>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4B5E2A" w:rsidRPr="004B5E2A" w:rsidRDefault="004B5E2A" w:rsidP="004B5E2A">
      <w:pPr>
        <w:tabs>
          <w:tab w:val="num" w:pos="284"/>
          <w:tab w:val="num" w:pos="480"/>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4B5E2A" w:rsidRPr="004B5E2A" w:rsidRDefault="004B5E2A" w:rsidP="004B5E2A">
      <w:pPr>
        <w:ind w:left="72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4B5E2A" w:rsidRPr="004B5E2A" w:rsidRDefault="004B5E2A" w:rsidP="004B5E2A">
      <w:pPr>
        <w:tabs>
          <w:tab w:val="num" w:pos="284"/>
        </w:tabs>
        <w:ind w:firstLine="680"/>
        <w:jc w:val="both"/>
        <w:rPr>
          <w:rFonts w:ascii="Times New Roman" w:eastAsia="Times New Roman" w:hAnsi="Times New Roman" w:cs="Times New Roman"/>
          <w:sz w:val="28"/>
          <w:szCs w:val="28"/>
          <w:lang w:eastAsia="ru-RU"/>
        </w:rPr>
      </w:pPr>
    </w:p>
    <w:p w:rsidR="004B5E2A" w:rsidRPr="004B5E2A" w:rsidRDefault="004B5E2A" w:rsidP="004B5E2A">
      <w:pPr>
        <w:ind w:left="72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4B5E2A" w:rsidRPr="004B5E2A" w:rsidRDefault="004B5E2A" w:rsidP="00CB183F">
      <w:pPr>
        <w:numPr>
          <w:ilvl w:val="0"/>
          <w:numId w:val="132"/>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4B5E2A" w:rsidRPr="004B5E2A" w:rsidRDefault="004B5E2A" w:rsidP="00CB183F">
      <w:pPr>
        <w:numPr>
          <w:ilvl w:val="0"/>
          <w:numId w:val="132"/>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4B5E2A" w:rsidRPr="004B5E2A" w:rsidRDefault="004B5E2A" w:rsidP="004B5E2A">
      <w:pPr>
        <w:ind w:left="720"/>
        <w:jc w:val="center"/>
        <w:rPr>
          <w:rFonts w:ascii="Times New Roman" w:eastAsia="Times New Roman" w:hAnsi="Times New Roman" w:cs="Times New Roman"/>
          <w:sz w:val="28"/>
          <w:szCs w:val="28"/>
          <w:lang w:eastAsia="ru-RU"/>
        </w:rPr>
      </w:pPr>
    </w:p>
    <w:p w:rsidR="004B5E2A" w:rsidRPr="004B5E2A" w:rsidRDefault="004B5E2A" w:rsidP="004B5E2A">
      <w:pPr>
        <w:ind w:left="72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4B5E2A" w:rsidRPr="004B5E2A" w:rsidRDefault="004B5E2A" w:rsidP="00CB183F">
      <w:pPr>
        <w:numPr>
          <w:ilvl w:val="0"/>
          <w:numId w:val="132"/>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4B5E2A" w:rsidRPr="004B5E2A" w:rsidRDefault="004B5E2A" w:rsidP="00CB183F">
      <w:pPr>
        <w:numPr>
          <w:ilvl w:val="0"/>
          <w:numId w:val="132"/>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4B5E2A" w:rsidRPr="004B5E2A" w:rsidRDefault="004B5E2A" w:rsidP="00CB183F">
      <w:pPr>
        <w:numPr>
          <w:ilvl w:val="0"/>
          <w:numId w:val="132"/>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4B5E2A" w:rsidRPr="004B5E2A" w:rsidRDefault="004B5E2A" w:rsidP="00CB183F">
      <w:pPr>
        <w:numPr>
          <w:ilvl w:val="0"/>
          <w:numId w:val="132"/>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4B5E2A" w:rsidRPr="004B5E2A" w:rsidRDefault="004B5E2A" w:rsidP="00CB183F">
      <w:pPr>
        <w:numPr>
          <w:ilvl w:val="0"/>
          <w:numId w:val="132"/>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4B5E2A" w:rsidRPr="004B5E2A" w:rsidRDefault="004B5E2A" w:rsidP="00CB183F">
      <w:pPr>
        <w:numPr>
          <w:ilvl w:val="0"/>
          <w:numId w:val="132"/>
        </w:numPr>
        <w:tabs>
          <w:tab w:val="num" w:pos="284"/>
          <w:tab w:val="num" w:pos="720"/>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4B5E2A" w:rsidRPr="004B5E2A" w:rsidRDefault="004B5E2A" w:rsidP="00CB183F">
      <w:pPr>
        <w:numPr>
          <w:ilvl w:val="0"/>
          <w:numId w:val="132"/>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Время полужизни гормона инсулина составляет около 30 мин. Почему важна относительно быстрая инактивация гормона? Каким образом организм </w:t>
      </w:r>
      <w:r w:rsidRPr="004B5E2A">
        <w:rPr>
          <w:rFonts w:ascii="Times New Roman" w:eastAsia="Times New Roman" w:hAnsi="Times New Roman" w:cs="Times New Roman"/>
          <w:sz w:val="28"/>
          <w:szCs w:val="28"/>
          <w:lang w:eastAsia="ru-RU"/>
        </w:rPr>
        <w:lastRenderedPageBreak/>
        <w:t>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4B5E2A" w:rsidRPr="004B5E2A" w:rsidRDefault="004B5E2A" w:rsidP="00CB183F">
      <w:pPr>
        <w:numPr>
          <w:ilvl w:val="0"/>
          <w:numId w:val="132"/>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046169" w:rsidRDefault="004B5E2A" w:rsidP="004B5E2A">
      <w:pPr>
        <w:tabs>
          <w:tab w:val="left" w:pos="708"/>
        </w:tabs>
        <w:spacing w:after="0"/>
        <w:jc w:val="both"/>
        <w:rPr>
          <w:rFonts w:ascii="Times New Roman" w:eastAsia="Times New Roman" w:hAnsi="Times New Roman" w:cs="Times New Roman"/>
          <w:b/>
          <w:sz w:val="28"/>
          <w:szCs w:val="28"/>
          <w:lang w:eastAsia="ru-RU"/>
        </w:rPr>
      </w:pPr>
      <w:r w:rsidRPr="00046169">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Типы РНК, их роль в клетке. Строение транспортной, матричной, рибосомальной РНК и рибосом.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Репликация. Общая характеристика. Типы репликации. Ферменты и белки, участвующие в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Характеристика и-РНК. Генетический код и его свойства. Особенности бактериальных  и-РНК и и-РНК высших организмов.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CB183F">
      <w:pPr>
        <w:numPr>
          <w:ilvl w:val="0"/>
          <w:numId w:val="133"/>
        </w:numPr>
        <w:tabs>
          <w:tab w:val="left" w:pos="708"/>
        </w:tabs>
        <w:autoSpaceDE w:val="0"/>
        <w:autoSpaceDN w:val="0"/>
        <w:adjustRightInd w:val="0"/>
        <w:spacing w:after="0"/>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CB183F">
      <w:pPr>
        <w:numPr>
          <w:ilvl w:val="0"/>
          <w:numId w:val="133"/>
        </w:numPr>
        <w:tabs>
          <w:tab w:val="left" w:pos="708"/>
        </w:tabs>
        <w:spacing w:after="0"/>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4B5E2A" w:rsidRPr="004B5E2A" w:rsidRDefault="004B5E2A" w:rsidP="004B5E2A">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4B5E2A">
        <w:rPr>
          <w:rFonts w:ascii="Times New Roman" w:eastAsia="Times New Roman" w:hAnsi="Times New Roman" w:cs="Times New Roman"/>
          <w:b/>
          <w:sz w:val="28"/>
          <w:szCs w:val="28"/>
          <w:lang w:eastAsia="ru-RU"/>
        </w:rPr>
        <w:t>Задачи и упражнения</w:t>
      </w:r>
    </w:p>
    <w:p w:rsidR="004B5E2A" w:rsidRPr="004B5E2A" w:rsidRDefault="004B5E2A" w:rsidP="004B5E2A">
      <w:pPr>
        <w:tabs>
          <w:tab w:val="left" w:pos="708"/>
        </w:tabs>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НУКЛЕИНОВЫЕ КИСЛОТЫ</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w:t>
      </w:r>
      <w:r w:rsidRPr="004B5E2A">
        <w:rPr>
          <w:rFonts w:ascii="Times New Roman" w:eastAsia="Times New Roman" w:hAnsi="Times New Roman" w:cs="Times New Roman"/>
          <w:sz w:val="28"/>
          <w:szCs w:val="28"/>
          <w:lang w:eastAsia="ru-RU"/>
        </w:rPr>
        <w:lastRenderedPageBreak/>
        <w:t xml:space="preserve">генов, в которых запрограммированы эти полипептиды? Для решения используйте таблицу генетического кода.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сперматозоида имеет равное коли- 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4B5E2A" w:rsidRPr="004B5E2A" w:rsidRDefault="004B5E2A" w:rsidP="00CB183F">
      <w:pPr>
        <w:numPr>
          <w:ilvl w:val="0"/>
          <w:numId w:val="134"/>
        </w:numPr>
        <w:tabs>
          <w:tab w:val="left" w:pos="708"/>
        </w:tabs>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4B5E2A" w:rsidRPr="004B5E2A" w:rsidRDefault="004B5E2A" w:rsidP="004B5E2A">
      <w:pPr>
        <w:shd w:val="clear" w:color="auto" w:fill="FFFFFF"/>
        <w:tabs>
          <w:tab w:val="left" w:pos="708"/>
        </w:tabs>
        <w:adjustRightInd w:val="0"/>
        <w:ind w:left="36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ЗАДАЧИ ДЛЯ САМОКОНТРОЛЯ ПО ТЕМЕ БИОСИНТЕЗ БЕЛКА</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4B5E2A" w:rsidRPr="004B5E2A" w:rsidRDefault="004B5E2A" w:rsidP="004B5E2A">
      <w:pPr>
        <w:shd w:val="clear" w:color="auto" w:fill="FFFFFF"/>
        <w:tabs>
          <w:tab w:val="left" w:pos="708"/>
        </w:tabs>
        <w:adjustRightInd w:val="0"/>
        <w:ind w:left="708"/>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18. Имеется фрагмент двухцепочечной ДНК: 5'-ТАГГАТЦЦАТТАААТАГТГГАТЦЦГТ-3' 3'-АТЦЦТАГГТААТТТАТЦАЦЦТАГГЦА-5'. Можно ли встроить данный фрагмент в плазмиду pBR 322? Как под- твердить, что фрагмент чужеродной ДНК встроен в плазмиду pBR 322?</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4B5E2A" w:rsidRPr="004B5E2A" w:rsidRDefault="004B5E2A" w:rsidP="00CB183F">
      <w:pPr>
        <w:numPr>
          <w:ilvl w:val="0"/>
          <w:numId w:val="134"/>
        </w:numPr>
        <w:shd w:val="clear" w:color="auto" w:fill="FFFFFF"/>
        <w:tabs>
          <w:tab w:val="left" w:pos="708"/>
        </w:tabs>
        <w:adjustRightInd w:val="0"/>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864E59" w:rsidRDefault="0004616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00864E59">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64E59" w:rsidTr="00864E5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64E59" w:rsidRDefault="00864E59">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r>
      <w:tr w:rsidR="00864E59" w:rsidTr="00864E59">
        <w:trPr>
          <w:trHeight w:val="1178"/>
        </w:trPr>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изложения теоретического материала;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Полнота и правильность решения практического задания;</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Самостоятельность ответа;</w:t>
            </w:r>
          </w:p>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Культура речи.</w:t>
            </w:r>
          </w:p>
          <w:p w:rsidR="00864E59" w:rsidRDefault="00864E5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864E59" w:rsidRDefault="00864E59">
            <w:pPr>
              <w:tabs>
                <w:tab w:val="left" w:pos="274"/>
              </w:tabs>
              <w:suppressAutoHyphens/>
              <w:spacing w:after="0" w:line="240" w:lineRule="auto"/>
              <w:ind w:left="-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 развернутый ответ на поставленный </w:t>
            </w:r>
            <w:r>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4E59" w:rsidRDefault="00864E59" w:rsidP="00CB183F">
            <w:pPr>
              <w:numPr>
                <w:ilvl w:val="0"/>
                <w:numId w:val="135"/>
              </w:numPr>
              <w:tabs>
                <w:tab w:val="left" w:pos="274"/>
              </w:tabs>
              <w:suppressAutoHyphens/>
              <w:spacing w:after="0" w:line="240" w:lineRule="auto"/>
              <w:ind w:left="-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4E59" w:rsidRDefault="00864E59">
            <w:pPr>
              <w:suppressAutoHyphens/>
              <w:spacing w:after="0" w:line="240" w:lineRule="auto"/>
              <w:jc w:val="both"/>
              <w:rPr>
                <w:rFonts w:ascii="Times New Roman" w:eastAsia="Calibri" w:hAnsi="Times New Roman" w:cs="Times New Roman"/>
                <w:sz w:val="24"/>
                <w:szCs w:val="24"/>
              </w:rPr>
            </w:pPr>
          </w:p>
        </w:tc>
      </w:tr>
      <w:tr w:rsidR="00864E59" w:rsidTr="00864E59">
        <w:tc>
          <w:tcPr>
            <w:tcW w:w="1046" w:type="pct"/>
            <w:tcBorders>
              <w:top w:val="single" w:sz="4" w:space="0" w:color="auto"/>
              <w:left w:val="single" w:sz="4" w:space="0" w:color="auto"/>
              <w:bottom w:val="single" w:sz="4" w:space="0" w:color="auto"/>
              <w:right w:val="single" w:sz="4" w:space="0" w:color="auto"/>
            </w:tcBorders>
            <w:hideMark/>
          </w:tcPr>
          <w:p w:rsidR="00864E59" w:rsidRDefault="00864E5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E59" w:rsidRDefault="00864E5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864E59" w:rsidRDefault="00864E59">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864E59" w:rsidP="00864E59">
      <w:pPr>
        <w:spacing w:after="0" w:line="240" w:lineRule="auto"/>
        <w:ind w:firstLine="709"/>
        <w:rPr>
          <w:rFonts w:ascii="Times New Roman" w:hAnsi="Times New Roman" w:cs="Times New Roman"/>
          <w:b/>
          <w:sz w:val="28"/>
          <w:szCs w:val="28"/>
          <w:lang w:bidi="ru-RU"/>
        </w:rPr>
      </w:pPr>
    </w:p>
    <w:p w:rsidR="00864E59" w:rsidRDefault="0004616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br w:type="column"/>
      </w:r>
      <w:r w:rsidR="00864E59">
        <w:rPr>
          <w:rFonts w:ascii="Times New Roman" w:hAnsi="Times New Roman" w:cs="Times New Roman"/>
          <w:b/>
          <w:sz w:val="28"/>
          <w:szCs w:val="28"/>
          <w:lang w:bidi="ru-RU"/>
        </w:rPr>
        <w:lastRenderedPageBreak/>
        <w:t>Оценивание ответа на экзамене</w:t>
      </w:r>
      <w:r w:rsidR="00864E59">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DE1BB7">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DE1BB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DE1BB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7709C6" w:rsidRDefault="007709C6" w:rsidP="00864E59">
      <w:pPr>
        <w:spacing w:after="0" w:line="360" w:lineRule="auto"/>
        <w:ind w:firstLine="709"/>
        <w:rPr>
          <w:rFonts w:ascii="Times New Roman" w:hAnsi="Times New Roman" w:cs="Times New Roman"/>
          <w:b/>
          <w:i/>
          <w:sz w:val="28"/>
          <w:szCs w:val="28"/>
        </w:rPr>
      </w:pPr>
    </w:p>
    <w:p w:rsidR="00CB183F" w:rsidRPr="00F82393" w:rsidRDefault="00CB183F" w:rsidP="00CB183F">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83F"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CB183F" w:rsidRPr="00F82393" w:rsidRDefault="00CB183F" w:rsidP="00CB183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CB183F" w:rsidRPr="00F82393" w:rsidTr="001D70D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CB183F" w:rsidRPr="00F82393" w:rsidRDefault="00CB183F" w:rsidP="001D70D7">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B183F" w:rsidRPr="00F82393" w:rsidRDefault="00CB183F" w:rsidP="001D70D7">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B183F" w:rsidRPr="00F82393" w:rsidRDefault="00CB183F" w:rsidP="001D70D7">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CB183F"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Pr>
                <w:rFonts w:ascii="Times New Roman" w:eastAsia="Times New Roman" w:hAnsi="Times New Roman" w:cs="Times New Roman"/>
                <w:color w:val="000000"/>
                <w:sz w:val="24"/>
                <w:szCs w:val="24"/>
                <w:shd w:val="clear" w:color="auto" w:fill="FFFFFF"/>
                <w:lang w:eastAsia="ru-RU" w:bidi="ru-RU"/>
              </w:rPr>
              <w:t>/</w:t>
            </w:r>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CB183F" w:rsidRPr="00F82393" w:rsidRDefault="00CB183F" w:rsidP="001D70D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F82393" w:rsidRDefault="00CB183F" w:rsidP="001D70D7">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CB183F" w:rsidRPr="00F82393" w:rsidRDefault="00CB183F" w:rsidP="001D70D7">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B183F" w:rsidRPr="00F82393" w:rsidRDefault="00CB183F" w:rsidP="001D70D7">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CB183F" w:rsidRPr="00F82393" w:rsidRDefault="00CB183F" w:rsidP="001D70D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CB183F" w:rsidRPr="00F82393" w:rsidTr="001D70D7">
        <w:tc>
          <w:tcPr>
            <w:tcW w:w="630"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CB183F" w:rsidRPr="00304124" w:rsidRDefault="00CB183F" w:rsidP="001D70D7">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CB183F" w:rsidRPr="00304124"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CB183F" w:rsidTr="001D70D7">
        <w:tc>
          <w:tcPr>
            <w:tcW w:w="630"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CB183F" w:rsidRPr="00370257" w:rsidRDefault="00CB183F" w:rsidP="001D70D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872944" w:rsidRDefault="00872944" w:rsidP="00872944">
      <w:pPr>
        <w:spacing w:after="0" w:line="360" w:lineRule="auto"/>
        <w:rPr>
          <w:rFonts w:ascii="Times New Roman" w:hAnsi="Times New Roman" w:cs="Times New Roman"/>
          <w:sz w:val="28"/>
          <w:szCs w:val="28"/>
        </w:rPr>
      </w:pPr>
    </w:p>
    <w:sectPr w:rsidR="00872944" w:rsidRPr="0087294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4E" w:rsidRDefault="0030604E">
      <w:pPr>
        <w:spacing w:after="0" w:line="240" w:lineRule="auto"/>
      </w:pPr>
      <w:r>
        <w:separator/>
      </w:r>
    </w:p>
  </w:endnote>
  <w:endnote w:type="continuationSeparator" w:id="0">
    <w:p w:rsidR="0030604E" w:rsidRDefault="0030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D70D7" w:rsidRDefault="001D70D7">
        <w:pPr>
          <w:pStyle w:val="ac"/>
          <w:jc w:val="center"/>
        </w:pPr>
        <w:r>
          <w:fldChar w:fldCharType="begin"/>
        </w:r>
        <w:r>
          <w:instrText>PAGE   \* MERGEFORMAT</w:instrText>
        </w:r>
        <w:r>
          <w:fldChar w:fldCharType="separate"/>
        </w:r>
        <w:r w:rsidR="001E56DB">
          <w:rPr>
            <w:noProof/>
          </w:rPr>
          <w:t>4</w:t>
        </w:r>
        <w:r>
          <w:fldChar w:fldCharType="end"/>
        </w:r>
      </w:p>
    </w:sdtContent>
  </w:sdt>
  <w:p w:rsidR="001D70D7" w:rsidRDefault="001D70D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D7" w:rsidRDefault="001D70D7">
    <w:pPr>
      <w:pStyle w:val="ac"/>
      <w:jc w:val="right"/>
    </w:pPr>
    <w:r>
      <w:fldChar w:fldCharType="begin"/>
    </w:r>
    <w:r>
      <w:instrText xml:space="preserve"> PAGE   \* MERGEFORMAT </w:instrText>
    </w:r>
    <w:r>
      <w:fldChar w:fldCharType="separate"/>
    </w:r>
    <w:r w:rsidR="001E56DB">
      <w:rPr>
        <w:noProof/>
      </w:rPr>
      <w:t>79</w:t>
    </w:r>
    <w:r>
      <w:fldChar w:fldCharType="end"/>
    </w:r>
  </w:p>
  <w:p w:rsidR="001D70D7" w:rsidRDefault="001D70D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4E" w:rsidRDefault="0030604E">
      <w:pPr>
        <w:spacing w:after="0" w:line="240" w:lineRule="auto"/>
      </w:pPr>
      <w:r>
        <w:separator/>
      </w:r>
    </w:p>
  </w:footnote>
  <w:footnote w:type="continuationSeparator" w:id="0">
    <w:p w:rsidR="0030604E" w:rsidRDefault="0030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9">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5">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3">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4">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5F58E1"/>
    <w:multiLevelType w:val="singleLevel"/>
    <w:tmpl w:val="FF18CE40"/>
    <w:lvl w:ilvl="0">
      <w:start w:val="1"/>
      <w:numFmt w:val="decimal"/>
      <w:lvlText w:val="%1"/>
      <w:lvlJc w:val="left"/>
      <w:pPr>
        <w:tabs>
          <w:tab w:val="num" w:pos="360"/>
        </w:tabs>
        <w:ind w:left="360" w:hanging="360"/>
      </w:pPr>
    </w:lvl>
  </w:abstractNum>
  <w:abstractNum w:abstractNumId="87">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85444C6"/>
    <w:multiLevelType w:val="hybridMultilevel"/>
    <w:tmpl w:val="FED49512"/>
    <w:lvl w:ilvl="0" w:tplc="6AE699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2">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3">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4">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5">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7">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9">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0">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1">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4">
    <w:nsid w:val="60710FCB"/>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7"/>
  </w:num>
  <w:num w:numId="2">
    <w:abstractNumId w:val="99"/>
  </w:num>
  <w:num w:numId="3">
    <w:abstractNumId w:val="43"/>
  </w:num>
  <w:num w:numId="4">
    <w:abstractNumId w:val="94"/>
  </w:num>
  <w:num w:numId="5">
    <w:abstractNumId w:val="47"/>
  </w:num>
  <w:num w:numId="6">
    <w:abstractNumId w:val="9"/>
  </w:num>
  <w:num w:numId="7">
    <w:abstractNumId w:val="57"/>
  </w:num>
  <w:num w:numId="8">
    <w:abstractNumId w:val="66"/>
  </w:num>
  <w:num w:numId="9">
    <w:abstractNumId w:val="69"/>
  </w:num>
  <w:num w:numId="10">
    <w:abstractNumId w:val="102"/>
  </w:num>
  <w:num w:numId="11">
    <w:abstractNumId w:val="128"/>
  </w:num>
  <w:num w:numId="12">
    <w:abstractNumId w:val="35"/>
  </w:num>
  <w:num w:numId="13">
    <w:abstractNumId w:val="3"/>
  </w:num>
  <w:num w:numId="14">
    <w:abstractNumId w:val="46"/>
  </w:num>
  <w:num w:numId="15">
    <w:abstractNumId w:val="73"/>
  </w:num>
  <w:num w:numId="16">
    <w:abstractNumId w:val="107"/>
  </w:num>
  <w:num w:numId="17">
    <w:abstractNumId w:val="21"/>
  </w:num>
  <w:num w:numId="18">
    <w:abstractNumId w:val="76"/>
  </w:num>
  <w:num w:numId="19">
    <w:abstractNumId w:val="22"/>
  </w:num>
  <w:num w:numId="20">
    <w:abstractNumId w:val="32"/>
  </w:num>
  <w:num w:numId="21">
    <w:abstractNumId w:val="64"/>
  </w:num>
  <w:num w:numId="22">
    <w:abstractNumId w:val="45"/>
  </w:num>
  <w:num w:numId="23">
    <w:abstractNumId w:val="75"/>
  </w:num>
  <w:num w:numId="24">
    <w:abstractNumId w:val="97"/>
  </w:num>
  <w:num w:numId="25">
    <w:abstractNumId w:val="81"/>
  </w:num>
  <w:num w:numId="26">
    <w:abstractNumId w:val="65"/>
  </w:num>
  <w:num w:numId="27">
    <w:abstractNumId w:val="108"/>
  </w:num>
  <w:num w:numId="28">
    <w:abstractNumId w:val="135"/>
  </w:num>
  <w:num w:numId="29">
    <w:abstractNumId w:val="70"/>
  </w:num>
  <w:num w:numId="30">
    <w:abstractNumId w:val="79"/>
  </w:num>
  <w:num w:numId="31">
    <w:abstractNumId w:val="50"/>
  </w:num>
  <w:num w:numId="32">
    <w:abstractNumId w:val="31"/>
  </w:num>
  <w:num w:numId="33">
    <w:abstractNumId w:val="14"/>
  </w:num>
  <w:num w:numId="34">
    <w:abstractNumId w:val="12"/>
  </w:num>
  <w:num w:numId="35">
    <w:abstractNumId w:val="78"/>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2"/>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6"/>
  </w:num>
  <w:num w:numId="80">
    <w:abstractNumId w:val="5"/>
  </w:num>
  <w:num w:numId="81">
    <w:abstractNumId w:val="101"/>
  </w:num>
  <w:num w:numId="82">
    <w:abstractNumId w:val="84"/>
  </w:num>
  <w:num w:numId="83">
    <w:abstractNumId w:val="100"/>
  </w:num>
  <w:num w:numId="84">
    <w:abstractNumId w:val="56"/>
  </w:num>
  <w:num w:numId="85">
    <w:abstractNumId w:val="115"/>
  </w:num>
  <w:num w:numId="86">
    <w:abstractNumId w:val="98"/>
  </w:num>
  <w:num w:numId="87">
    <w:abstractNumId w:val="54"/>
  </w:num>
  <w:num w:numId="88">
    <w:abstractNumId w:val="6"/>
  </w:num>
  <w:num w:numId="89">
    <w:abstractNumId w:val="117"/>
  </w:num>
  <w:num w:numId="90">
    <w:abstractNumId w:val="92"/>
  </w:num>
  <w:num w:numId="91">
    <w:abstractNumId w:val="62"/>
  </w:num>
  <w:num w:numId="92">
    <w:abstractNumId w:val="134"/>
  </w:num>
  <w:num w:numId="93">
    <w:abstractNumId w:val="122"/>
  </w:num>
  <w:num w:numId="94">
    <w:abstractNumId w:val="83"/>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2"/>
  </w:num>
  <w:num w:numId="109">
    <w:abstractNumId w:val="71"/>
  </w:num>
  <w:num w:numId="110">
    <w:abstractNumId w:val="27"/>
  </w:num>
  <w:num w:numId="111">
    <w:abstractNumId w:val="36"/>
  </w:num>
  <w:num w:numId="112">
    <w:abstractNumId w:val="87"/>
  </w:num>
  <w:num w:numId="113">
    <w:abstractNumId w:val="93"/>
    <w:lvlOverride w:ilvl="0">
      <w:startOverride w:val="1"/>
    </w:lvlOverride>
  </w:num>
  <w:num w:numId="114">
    <w:abstractNumId w:val="103"/>
    <w:lvlOverride w:ilvl="0">
      <w:startOverride w:val="2"/>
    </w:lvlOverride>
  </w:num>
  <w:num w:numId="115">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3"/>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4"/>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0"/>
  </w:num>
  <w:num w:numId="127">
    <w:abstractNumId w:val="55"/>
  </w:num>
  <w:num w:numId="128">
    <w:abstractNumId w:val="133"/>
  </w:num>
  <w:num w:numId="129">
    <w:abstractNumId w:val="95"/>
  </w:num>
  <w:num w:numId="130">
    <w:abstractNumId w:val="10"/>
  </w:num>
  <w:num w:numId="131">
    <w:abstractNumId w:val="88"/>
  </w:num>
  <w:num w:numId="132">
    <w:abstractNumId w:val="118"/>
  </w:num>
  <w:num w:numId="1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4"/>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num>
  <w:num w:numId="137">
    <w:abstractNumId w:val="91"/>
    <w:lvlOverride w:ilvl="0">
      <w:startOverride w:val="1"/>
    </w:lvlOverride>
  </w:num>
  <w:num w:numId="1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startOverride w:val="1"/>
    </w:lvlOverride>
  </w:num>
  <w:num w:numId="143">
    <w:abstractNumId w:val="8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46169"/>
    <w:rsid w:val="00091C57"/>
    <w:rsid w:val="000A1064"/>
    <w:rsid w:val="000C340E"/>
    <w:rsid w:val="000C6C70"/>
    <w:rsid w:val="000E3327"/>
    <w:rsid w:val="000E3CDB"/>
    <w:rsid w:val="00150F87"/>
    <w:rsid w:val="0018221A"/>
    <w:rsid w:val="001A363C"/>
    <w:rsid w:val="001A4388"/>
    <w:rsid w:val="001B21ED"/>
    <w:rsid w:val="001C3752"/>
    <w:rsid w:val="001D5B3F"/>
    <w:rsid w:val="001D70D7"/>
    <w:rsid w:val="001E56DB"/>
    <w:rsid w:val="001F2B8E"/>
    <w:rsid w:val="001F4C98"/>
    <w:rsid w:val="002536A9"/>
    <w:rsid w:val="00286FAA"/>
    <w:rsid w:val="002C0FDB"/>
    <w:rsid w:val="0030604E"/>
    <w:rsid w:val="0032715F"/>
    <w:rsid w:val="00376B26"/>
    <w:rsid w:val="003B3B1F"/>
    <w:rsid w:val="00474225"/>
    <w:rsid w:val="004847B7"/>
    <w:rsid w:val="004B5E2A"/>
    <w:rsid w:val="004E0695"/>
    <w:rsid w:val="004F4AD2"/>
    <w:rsid w:val="0053357D"/>
    <w:rsid w:val="005350DB"/>
    <w:rsid w:val="00556655"/>
    <w:rsid w:val="00563073"/>
    <w:rsid w:val="005C5FB1"/>
    <w:rsid w:val="005F29AC"/>
    <w:rsid w:val="00663DB5"/>
    <w:rsid w:val="0066467B"/>
    <w:rsid w:val="006F6792"/>
    <w:rsid w:val="0071035C"/>
    <w:rsid w:val="00727456"/>
    <w:rsid w:val="007709C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D1934"/>
    <w:rsid w:val="009F667D"/>
    <w:rsid w:val="00A15421"/>
    <w:rsid w:val="00A527E1"/>
    <w:rsid w:val="00A71D81"/>
    <w:rsid w:val="00A850BC"/>
    <w:rsid w:val="00AE0779"/>
    <w:rsid w:val="00AE7D46"/>
    <w:rsid w:val="00B51D06"/>
    <w:rsid w:val="00B56E9F"/>
    <w:rsid w:val="00B73123"/>
    <w:rsid w:val="00B73255"/>
    <w:rsid w:val="00B803A6"/>
    <w:rsid w:val="00BA1C71"/>
    <w:rsid w:val="00BD6CC3"/>
    <w:rsid w:val="00BE50D0"/>
    <w:rsid w:val="00C0415E"/>
    <w:rsid w:val="00C35950"/>
    <w:rsid w:val="00C4461E"/>
    <w:rsid w:val="00C74EEC"/>
    <w:rsid w:val="00C92102"/>
    <w:rsid w:val="00CB183F"/>
    <w:rsid w:val="00CB401D"/>
    <w:rsid w:val="00CC7744"/>
    <w:rsid w:val="00CF708B"/>
    <w:rsid w:val="00D07E31"/>
    <w:rsid w:val="00D20460"/>
    <w:rsid w:val="00D271F1"/>
    <w:rsid w:val="00D929C7"/>
    <w:rsid w:val="00DB6E20"/>
    <w:rsid w:val="00DB7521"/>
    <w:rsid w:val="00DC214D"/>
    <w:rsid w:val="00DC5641"/>
    <w:rsid w:val="00DC6FCD"/>
    <w:rsid w:val="00DE1BB7"/>
    <w:rsid w:val="00DE3EEB"/>
    <w:rsid w:val="00E307F3"/>
    <w:rsid w:val="00E81940"/>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paragraph" w:styleId="2">
    <w:name w:val="heading 2"/>
    <w:basedOn w:val="a"/>
    <w:next w:val="a"/>
    <w:link w:val="20"/>
    <w:uiPriority w:val="9"/>
    <w:semiHidden/>
    <w:unhideWhenUsed/>
    <w:qFormat/>
    <w:rsid w:val="0004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F83440"/>
    <w:pPr>
      <w:spacing w:after="120" w:line="480" w:lineRule="auto"/>
    </w:pPr>
  </w:style>
  <w:style w:type="character" w:customStyle="1" w:styleId="24">
    <w:name w:val="Основной текст 2 Знак"/>
    <w:basedOn w:val="a0"/>
    <w:link w:val="23"/>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461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paragraph" w:styleId="2">
    <w:name w:val="heading 2"/>
    <w:basedOn w:val="a"/>
    <w:next w:val="a"/>
    <w:link w:val="20"/>
    <w:uiPriority w:val="9"/>
    <w:semiHidden/>
    <w:unhideWhenUsed/>
    <w:qFormat/>
    <w:rsid w:val="00046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F83440"/>
    <w:pPr>
      <w:spacing w:after="120" w:line="480" w:lineRule="auto"/>
    </w:pPr>
  </w:style>
  <w:style w:type="character" w:customStyle="1" w:styleId="24">
    <w:name w:val="Основной текст 2 Знак"/>
    <w:basedOn w:val="a0"/>
    <w:link w:val="23"/>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5">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461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6335480">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4600286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9252470">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0452903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3727366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65396096"/>
        <c:axId val="68548864"/>
      </c:scatterChart>
      <c:valAx>
        <c:axId val="65396096"/>
        <c:scaling>
          <c:orientation val="minMax"/>
        </c:scaling>
        <c:delete val="0"/>
        <c:axPos val="b"/>
        <c:numFmt formatCode="General" sourceLinked="1"/>
        <c:majorTickMark val="out"/>
        <c:minorTickMark val="none"/>
        <c:tickLblPos val="none"/>
        <c:crossAx val="68548864"/>
        <c:crosses val="autoZero"/>
        <c:crossBetween val="midCat"/>
      </c:valAx>
      <c:valAx>
        <c:axId val="68548864"/>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653960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12415488"/>
        <c:axId val="112417408"/>
      </c:scatterChart>
      <c:valAx>
        <c:axId val="112415488"/>
        <c:scaling>
          <c:orientation val="minMax"/>
        </c:scaling>
        <c:delete val="0"/>
        <c:axPos val="b"/>
        <c:numFmt formatCode="General" sourceLinked="1"/>
        <c:majorTickMark val="out"/>
        <c:minorTickMark val="none"/>
        <c:tickLblPos val="none"/>
        <c:crossAx val="112417408"/>
        <c:crosses val="autoZero"/>
        <c:crossBetween val="midCat"/>
      </c:valAx>
      <c:valAx>
        <c:axId val="11241740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4154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10110976"/>
        <c:axId val="110145536"/>
      </c:scatterChart>
      <c:valAx>
        <c:axId val="110110976"/>
        <c:scaling>
          <c:orientation val="minMax"/>
        </c:scaling>
        <c:delete val="0"/>
        <c:axPos val="b"/>
        <c:numFmt formatCode="General" sourceLinked="1"/>
        <c:majorTickMark val="out"/>
        <c:minorTickMark val="none"/>
        <c:tickLblPos val="none"/>
        <c:spPr>
          <a:ln w="3175">
            <a:solidFill>
              <a:srgbClr val="000000"/>
            </a:solidFill>
            <a:prstDash val="solid"/>
          </a:ln>
        </c:spPr>
        <c:crossAx val="110145536"/>
        <c:crosses val="autoZero"/>
        <c:crossBetween val="midCat"/>
      </c:valAx>
      <c:valAx>
        <c:axId val="11014553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011097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0119552"/>
        <c:axId val="110129920"/>
      </c:scatterChart>
      <c:valAx>
        <c:axId val="1101195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0129920"/>
        <c:crosses val="autoZero"/>
        <c:crossBetween val="midCat"/>
      </c:valAx>
      <c:valAx>
        <c:axId val="1101299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011955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13032576"/>
        <c:axId val="113042944"/>
      </c:scatterChart>
      <c:valAx>
        <c:axId val="113032576"/>
        <c:scaling>
          <c:orientation val="minMax"/>
        </c:scaling>
        <c:delete val="0"/>
        <c:axPos val="b"/>
        <c:numFmt formatCode="General" sourceLinked="1"/>
        <c:majorTickMark val="out"/>
        <c:minorTickMark val="none"/>
        <c:tickLblPos val="none"/>
        <c:crossAx val="113042944"/>
        <c:crosses val="autoZero"/>
        <c:crossBetween val="midCat"/>
      </c:valAx>
      <c:valAx>
        <c:axId val="1130429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1303257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12509312"/>
        <c:axId val="112511232"/>
      </c:scatterChart>
      <c:valAx>
        <c:axId val="112509312"/>
        <c:scaling>
          <c:orientation val="minMax"/>
        </c:scaling>
        <c:delete val="0"/>
        <c:axPos val="b"/>
        <c:numFmt formatCode="General" sourceLinked="1"/>
        <c:majorTickMark val="out"/>
        <c:minorTickMark val="none"/>
        <c:tickLblPos val="none"/>
        <c:crossAx val="112511232"/>
        <c:crosses val="autoZero"/>
        <c:crossBetween val="midCat"/>
      </c:valAx>
      <c:valAx>
        <c:axId val="1125112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5093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12854912"/>
        <c:axId val="112856448"/>
      </c:scatterChart>
      <c:valAx>
        <c:axId val="112854912"/>
        <c:scaling>
          <c:orientation val="minMax"/>
        </c:scaling>
        <c:delete val="0"/>
        <c:axPos val="b"/>
        <c:numFmt formatCode="General" sourceLinked="1"/>
        <c:majorTickMark val="out"/>
        <c:minorTickMark val="none"/>
        <c:tickLblPos val="none"/>
        <c:spPr>
          <a:ln w="3175">
            <a:solidFill>
              <a:srgbClr val="000000"/>
            </a:solidFill>
            <a:prstDash val="solid"/>
          </a:ln>
        </c:spPr>
        <c:crossAx val="112856448"/>
        <c:crosses val="autoZero"/>
        <c:crossBetween val="midCat"/>
      </c:valAx>
      <c:valAx>
        <c:axId val="11285644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85491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2478464"/>
        <c:axId val="112898432"/>
      </c:scatterChart>
      <c:valAx>
        <c:axId val="1124784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898432"/>
        <c:crosses val="autoZero"/>
        <c:crossBetween val="midCat"/>
      </c:valAx>
      <c:valAx>
        <c:axId val="1128984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4784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12913408"/>
        <c:axId val="113304704"/>
      </c:scatterChart>
      <c:valAx>
        <c:axId val="112913408"/>
        <c:scaling>
          <c:orientation val="minMax"/>
        </c:scaling>
        <c:delete val="0"/>
        <c:axPos val="b"/>
        <c:numFmt formatCode="General" sourceLinked="1"/>
        <c:majorTickMark val="out"/>
        <c:minorTickMark val="none"/>
        <c:tickLblPos val="none"/>
        <c:crossAx val="113304704"/>
        <c:crosses val="autoZero"/>
        <c:crossBetween val="midCat"/>
      </c:valAx>
      <c:valAx>
        <c:axId val="11330470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1291340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3078656"/>
        <c:axId val="113080192"/>
      </c:scatterChart>
      <c:valAx>
        <c:axId val="1130786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3080192"/>
        <c:crosses val="autoZero"/>
        <c:crossBetween val="midCat"/>
      </c:valAx>
      <c:valAx>
        <c:axId val="1130801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30786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12944256"/>
        <c:axId val="112945792"/>
      </c:scatterChart>
      <c:valAx>
        <c:axId val="112944256"/>
        <c:scaling>
          <c:orientation val="minMax"/>
        </c:scaling>
        <c:delete val="0"/>
        <c:axPos val="b"/>
        <c:numFmt formatCode="General" sourceLinked="1"/>
        <c:majorTickMark val="out"/>
        <c:minorTickMark val="none"/>
        <c:tickLblPos val="none"/>
        <c:spPr>
          <a:ln w="3175">
            <a:solidFill>
              <a:srgbClr val="000000"/>
            </a:solidFill>
            <a:prstDash val="solid"/>
          </a:ln>
        </c:spPr>
        <c:crossAx val="112945792"/>
        <c:crosses val="autoZero"/>
        <c:crossBetween val="midCat"/>
      </c:valAx>
      <c:valAx>
        <c:axId val="11294579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9442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75236480"/>
        <c:axId val="75238400"/>
      </c:scatterChart>
      <c:valAx>
        <c:axId val="75236480"/>
        <c:scaling>
          <c:orientation val="minMax"/>
        </c:scaling>
        <c:delete val="0"/>
        <c:axPos val="b"/>
        <c:numFmt formatCode="General" sourceLinked="1"/>
        <c:majorTickMark val="out"/>
        <c:minorTickMark val="none"/>
        <c:tickLblPos val="none"/>
        <c:crossAx val="75238400"/>
        <c:crosses val="autoZero"/>
        <c:crossBetween val="midCat"/>
      </c:valAx>
      <c:valAx>
        <c:axId val="75238400"/>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752364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13124864"/>
        <c:axId val="113126784"/>
      </c:scatterChart>
      <c:valAx>
        <c:axId val="113124864"/>
        <c:scaling>
          <c:orientation val="minMax"/>
        </c:scaling>
        <c:delete val="0"/>
        <c:axPos val="b"/>
        <c:numFmt formatCode="General" sourceLinked="1"/>
        <c:majorTickMark val="out"/>
        <c:minorTickMark val="none"/>
        <c:tickLblPos val="none"/>
        <c:crossAx val="113126784"/>
        <c:crosses val="autoZero"/>
        <c:crossBetween val="midCat"/>
      </c:valAx>
      <c:valAx>
        <c:axId val="11312678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31248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13244416"/>
        <c:axId val="113389952"/>
      </c:scatterChart>
      <c:valAx>
        <c:axId val="113244416"/>
        <c:scaling>
          <c:orientation val="minMax"/>
        </c:scaling>
        <c:delete val="0"/>
        <c:axPos val="b"/>
        <c:numFmt formatCode="General" sourceLinked="1"/>
        <c:majorTickMark val="out"/>
        <c:minorTickMark val="none"/>
        <c:tickLblPos val="none"/>
        <c:crossAx val="113389952"/>
        <c:crosses val="autoZero"/>
        <c:crossBetween val="midCat"/>
      </c:valAx>
      <c:valAx>
        <c:axId val="11338995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3244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13122304"/>
        <c:axId val="113218688"/>
      </c:scatterChart>
      <c:valAx>
        <c:axId val="113122304"/>
        <c:scaling>
          <c:orientation val="minMax"/>
        </c:scaling>
        <c:delete val="0"/>
        <c:axPos val="b"/>
        <c:numFmt formatCode="General" sourceLinked="1"/>
        <c:majorTickMark val="out"/>
        <c:minorTickMark val="none"/>
        <c:tickLblPos val="none"/>
        <c:crossAx val="113218688"/>
        <c:crosses val="autoZero"/>
        <c:crossBetween val="midCat"/>
      </c:valAx>
      <c:valAx>
        <c:axId val="11321868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131223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14578176"/>
        <c:axId val="114579712"/>
      </c:scatterChart>
      <c:valAx>
        <c:axId val="114578176"/>
        <c:scaling>
          <c:orientation val="minMax"/>
        </c:scaling>
        <c:delete val="0"/>
        <c:axPos val="b"/>
        <c:numFmt formatCode="General" sourceLinked="1"/>
        <c:majorTickMark val="out"/>
        <c:minorTickMark val="none"/>
        <c:tickLblPos val="none"/>
        <c:spPr>
          <a:ln w="3175">
            <a:solidFill>
              <a:srgbClr val="000000"/>
            </a:solidFill>
            <a:prstDash val="solid"/>
          </a:ln>
        </c:spPr>
        <c:crossAx val="114579712"/>
        <c:crosses val="autoZero"/>
        <c:crossBetween val="midCat"/>
      </c:valAx>
      <c:valAx>
        <c:axId val="1145797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457817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4590848"/>
        <c:axId val="114592768"/>
      </c:scatterChart>
      <c:valAx>
        <c:axId val="11459084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4592768"/>
        <c:crosses val="autoZero"/>
        <c:crossBetween val="midCat"/>
      </c:valAx>
      <c:valAx>
        <c:axId val="1145927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45908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75254400"/>
        <c:axId val="75260288"/>
      </c:scatterChart>
      <c:valAx>
        <c:axId val="75254400"/>
        <c:scaling>
          <c:orientation val="minMax"/>
        </c:scaling>
        <c:delete val="0"/>
        <c:axPos val="b"/>
        <c:numFmt formatCode="General" sourceLinked="1"/>
        <c:majorTickMark val="out"/>
        <c:minorTickMark val="none"/>
        <c:tickLblPos val="none"/>
        <c:spPr>
          <a:ln w="3171">
            <a:solidFill>
              <a:srgbClr val="000000"/>
            </a:solidFill>
            <a:prstDash val="solid"/>
          </a:ln>
        </c:spPr>
        <c:crossAx val="75260288"/>
        <c:crosses val="autoZero"/>
        <c:crossBetween val="midCat"/>
      </c:valAx>
      <c:valAx>
        <c:axId val="75260288"/>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752544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0259200"/>
        <c:axId val="112526464"/>
      </c:scatterChart>
      <c:valAx>
        <c:axId val="110259200"/>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12526464"/>
        <c:crosses val="autoZero"/>
        <c:crossBetween val="midCat"/>
      </c:valAx>
      <c:valAx>
        <c:axId val="112526464"/>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102592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09154304"/>
        <c:axId val="109156224"/>
      </c:scatterChart>
      <c:valAx>
        <c:axId val="109154304"/>
        <c:scaling>
          <c:orientation val="minMax"/>
        </c:scaling>
        <c:delete val="0"/>
        <c:axPos val="b"/>
        <c:numFmt formatCode="General" sourceLinked="1"/>
        <c:majorTickMark val="out"/>
        <c:minorTickMark val="none"/>
        <c:tickLblPos val="none"/>
        <c:crossAx val="109156224"/>
        <c:crosses val="autoZero"/>
        <c:crossBetween val="midCat"/>
      </c:valAx>
      <c:valAx>
        <c:axId val="10915622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091543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09142784"/>
        <c:axId val="109144704"/>
      </c:scatterChart>
      <c:valAx>
        <c:axId val="109142784"/>
        <c:scaling>
          <c:orientation val="minMax"/>
        </c:scaling>
        <c:delete val="0"/>
        <c:axPos val="b"/>
        <c:numFmt formatCode="General" sourceLinked="1"/>
        <c:majorTickMark val="out"/>
        <c:minorTickMark val="none"/>
        <c:tickLblPos val="none"/>
        <c:crossAx val="109144704"/>
        <c:crosses val="autoZero"/>
        <c:crossBetween val="midCat"/>
      </c:valAx>
      <c:valAx>
        <c:axId val="10914470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091427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10262528"/>
        <c:axId val="112447488"/>
      </c:scatterChart>
      <c:valAx>
        <c:axId val="110262528"/>
        <c:scaling>
          <c:orientation val="minMax"/>
        </c:scaling>
        <c:delete val="0"/>
        <c:axPos val="b"/>
        <c:numFmt formatCode="General" sourceLinked="1"/>
        <c:majorTickMark val="out"/>
        <c:minorTickMark val="none"/>
        <c:tickLblPos val="none"/>
        <c:spPr>
          <a:ln w="3175">
            <a:solidFill>
              <a:srgbClr val="000000"/>
            </a:solidFill>
            <a:prstDash val="solid"/>
          </a:ln>
        </c:spPr>
        <c:crossAx val="112447488"/>
        <c:crosses val="autoZero"/>
        <c:crossBetween val="midCat"/>
      </c:valAx>
      <c:valAx>
        <c:axId val="11244748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02625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12355968"/>
        <c:axId val="112362240"/>
      </c:scatterChart>
      <c:valAx>
        <c:axId val="1123559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362240"/>
        <c:crosses val="autoZero"/>
        <c:crossBetween val="midCat"/>
      </c:valAx>
      <c:valAx>
        <c:axId val="11236224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123559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12329088"/>
        <c:axId val="112330624"/>
      </c:scatterChart>
      <c:valAx>
        <c:axId val="112329088"/>
        <c:scaling>
          <c:orientation val="minMax"/>
        </c:scaling>
        <c:delete val="0"/>
        <c:axPos val="b"/>
        <c:numFmt formatCode="General" sourceLinked="1"/>
        <c:majorTickMark val="out"/>
        <c:minorTickMark val="none"/>
        <c:tickLblPos val="none"/>
        <c:crossAx val="112330624"/>
        <c:crosses val="autoZero"/>
        <c:crossBetween val="midCat"/>
      </c:valAx>
      <c:valAx>
        <c:axId val="11233062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123290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529B1-98E8-4550-8533-EF21C2D7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161</Pages>
  <Words>31650</Words>
  <Characters>180409</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10</cp:revision>
  <cp:lastPrinted>2020-01-14T05:49:00Z</cp:lastPrinted>
  <dcterms:created xsi:type="dcterms:W3CDTF">2019-10-03T04:43:00Z</dcterms:created>
  <dcterms:modified xsi:type="dcterms:W3CDTF">2020-01-16T05:42:00Z</dcterms:modified>
</cp:coreProperties>
</file>