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:rsidR="007E6575" w:rsidRDefault="00713778">
      <w:pPr>
        <w:pStyle w:val="a3"/>
        <w:ind w:left="2166" w:right="2321" w:hanging="8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126F58">
        <w:rPr>
          <w:i/>
          <w:sz w:val="24"/>
          <w:u w:val="single"/>
        </w:rPr>
        <w:t>Начальное образование</w:t>
      </w:r>
      <w:r w:rsidR="001279C6">
        <w:rPr>
          <w:i/>
          <w:sz w:val="24"/>
          <w:u w:val="single"/>
        </w:rPr>
        <w:t xml:space="preserve"> 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Программа академического бакалавриата</w:t>
      </w:r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1279C6">
        <w:t>2020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CE5890" w:rsidP="000E4B2F">
      <w:pPr>
        <w:pStyle w:val="a3"/>
        <w:ind w:left="0" w:right="358" w:firstLine="851"/>
        <w:jc w:val="both"/>
      </w:pPr>
      <w:r>
        <w:t xml:space="preserve">Учебная практика </w:t>
      </w:r>
      <w:r w:rsidR="000E4B2F" w:rsidRPr="000E4B2F">
        <w:t>«</w:t>
      </w:r>
      <w:r w:rsidR="009F7FFD" w:rsidRPr="009F7FFD">
        <w:t>Научно-исследовательская работа</w:t>
      </w:r>
      <w:r>
        <w:t>»</w:t>
      </w:r>
      <w:r w:rsidR="009F7FFD" w:rsidRPr="009F7FFD">
        <w:t xml:space="preserve"> </w:t>
      </w:r>
      <w:r w:rsidR="000E4B2F">
        <w:t xml:space="preserve">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 w:rsidR="000E4B2F">
        <w:t xml:space="preserve"> Прохождение практики предусматривает </w:t>
      </w:r>
      <w:r w:rsidR="00713778">
        <w:t>формирова</w:t>
      </w:r>
      <w:r w:rsidR="000E4B2F">
        <w:t>ние</w:t>
      </w:r>
      <w:r w:rsidR="00713778">
        <w:t xml:space="preserve"> устойчив</w:t>
      </w:r>
      <w:r w:rsidR="000E4B2F">
        <w:t>ого</w:t>
      </w:r>
      <w:r w:rsidR="00713778">
        <w:t xml:space="preserve"> интерес</w:t>
      </w:r>
      <w:r w:rsidR="000E4B2F">
        <w:t xml:space="preserve">а бакалавра </w:t>
      </w:r>
      <w:r w:rsidR="00713778">
        <w:t>к профессиональной деятельности и творческий подход к организац</w:t>
      </w:r>
      <w:r w:rsidR="000E4B2F">
        <w:t xml:space="preserve">ии учебно-воспитательной работы, </w:t>
      </w:r>
      <w:r w:rsidR="00713778">
        <w:t>ценностн</w:t>
      </w:r>
      <w:r w:rsidR="000E4B2F"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 w:rsidR="000E4B2F">
        <w:t xml:space="preserve">ой </w:t>
      </w:r>
      <w:r w:rsidR="00713778">
        <w:t>ориентации</w:t>
      </w:r>
      <w:r w:rsidR="000E4B2F">
        <w:t xml:space="preserve"> к </w:t>
      </w:r>
      <w:r w:rsidR="00713778">
        <w:t>успешной</w:t>
      </w:r>
      <w:r>
        <w:t xml:space="preserve"> </w:t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>
        <w:t>.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</w:t>
      </w:r>
      <w:r w:rsidR="00CE5890">
        <w:t>навыками</w:t>
      </w:r>
      <w:r w:rsidR="00713778">
        <w:t xml:space="preserve"> </w:t>
      </w:r>
      <w:r w:rsidR="00222D87">
        <w:t xml:space="preserve">научно-исследовательской </w:t>
      </w:r>
      <w:r w:rsidR="00CE5890">
        <w:t>работы в части теоретического исследования научно-педагогических проблем</w:t>
      </w:r>
      <w:r w:rsidR="00222D87">
        <w:t xml:space="preserve">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CE5890">
        <w:t>5</w:t>
      </w:r>
      <w:r w:rsidR="00E45F7F">
        <w:t xml:space="preserve">  зачетных</w:t>
      </w:r>
      <w:r>
        <w:t xml:space="preserve"> единицы (</w:t>
      </w:r>
      <w:r w:rsidR="00CE5890">
        <w:t>180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CE5890">
        <w:t>7</w:t>
      </w:r>
      <w:r w:rsidR="00015EAC">
        <w:t xml:space="preserve">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>на базе Бузулукского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>. 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</w:p>
    <w:p w:rsidR="000840E5" w:rsidRPr="0072509C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разрабатывает индивидуальные задания для обучающихся,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оценивает результаты прохождения практики обучающимися.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574DE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</w:t>
      </w:r>
      <w:r w:rsidR="009F7FFD">
        <w:t>»</w:t>
      </w:r>
      <w:r>
        <w:t xml:space="preserve"> </w:t>
      </w:r>
      <w:r w:rsidR="003744A2">
        <w:t xml:space="preserve">осуществляет </w:t>
      </w:r>
      <w:r w:rsidR="00FF1E1A">
        <w:t xml:space="preserve">теоретический </w:t>
      </w:r>
      <w:r w:rsidR="00FF1E1A">
        <w:lastRenderedPageBreak/>
        <w:t>анализ проблемы выпускной квалификационной работы</w:t>
      </w:r>
      <w:r w:rsidR="00744725">
        <w:t xml:space="preserve"> (</w:t>
      </w:r>
      <w:r w:rsidR="003744A2">
        <w:t>сбор, обобщение и анализ научно-педагогической литературы по проблеме исследования</w:t>
      </w:r>
      <w:r w:rsidR="00744725">
        <w:t>)</w:t>
      </w:r>
      <w:r w:rsidR="003744A2">
        <w:t>, составляет библиографию по теме ВКР, определяет актуальность, значимость и степень разработанности темы, работает над определение</w:t>
      </w:r>
      <w:r w:rsidR="00FF1E1A">
        <w:t>м методологического аппарата ВКР, определ</w:t>
      </w:r>
      <w:r w:rsidR="00D574DE">
        <w:t>яет</w:t>
      </w:r>
      <w:r w:rsidR="00FF1E1A">
        <w:t xml:space="preserve"> гипотез</w:t>
      </w:r>
      <w:r w:rsidR="00D574DE">
        <w:t>у</w:t>
      </w:r>
      <w:r w:rsidR="00FF1E1A">
        <w:t xml:space="preserve"> исследования.  </w:t>
      </w:r>
    </w:p>
    <w:p w:rsidR="00FF1E1A" w:rsidRDefault="00FF1E1A" w:rsidP="00D24412">
      <w:pPr>
        <w:pStyle w:val="a3"/>
        <w:ind w:right="322" w:firstLine="708"/>
        <w:jc w:val="both"/>
      </w:pPr>
      <w:r>
        <w:t>Обобщение научно-педагогических исследований  подразумевает:</w:t>
      </w:r>
    </w:p>
    <w:p w:rsidR="00FF1E1A" w:rsidRDefault="00FF1E1A" w:rsidP="00D24412">
      <w:pPr>
        <w:pStyle w:val="a3"/>
        <w:ind w:right="322" w:firstLine="708"/>
        <w:jc w:val="both"/>
      </w:pPr>
      <w:r>
        <w:t xml:space="preserve">- определение содержательных характеристик объекта исследования, </w:t>
      </w:r>
    </w:p>
    <w:p w:rsidR="00D24412" w:rsidRDefault="00FF1E1A" w:rsidP="00D24412">
      <w:pPr>
        <w:pStyle w:val="a3"/>
        <w:ind w:right="322" w:firstLine="708"/>
        <w:jc w:val="both"/>
      </w:pPr>
      <w:r>
        <w:t>- выявление специфики организации педагогического процесса</w:t>
      </w:r>
      <w:r w:rsidR="00D574DE">
        <w:t xml:space="preserve"> с позиции возрастных особенностей обучающихся,</w:t>
      </w:r>
    </w:p>
    <w:p w:rsidR="00D574DE" w:rsidRDefault="00D574DE" w:rsidP="00D24412">
      <w:pPr>
        <w:pStyle w:val="a3"/>
        <w:ind w:right="322" w:firstLine="708"/>
        <w:jc w:val="both"/>
      </w:pPr>
      <w:r>
        <w:t>- описание методики (педагогических условий</w:t>
      </w:r>
      <w:r w:rsidR="00744725">
        <w:t>, определенных гипотезой исследования</w:t>
      </w:r>
      <w:r>
        <w:t>) осуществления педагогического процесса, определенного объектом исследования</w:t>
      </w:r>
      <w:r w:rsidR="00744725">
        <w:t xml:space="preserve">. 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4.1 </w:t>
      </w:r>
      <w:r w:rsidRPr="00B96081">
        <w:rPr>
          <w:sz w:val="24"/>
          <w:szCs w:val="24"/>
          <w:lang w:eastAsia="en-US" w:bidi="ar-SA"/>
        </w:rPr>
        <w:t xml:space="preserve"> По окончании практики обучающийся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744725">
      <w:pPr>
        <w:widowControl/>
        <w:tabs>
          <w:tab w:val="left" w:pos="1276"/>
        </w:tabs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744725">
      <w:pPr>
        <w:widowControl/>
        <w:tabs>
          <w:tab w:val="left" w:pos="1276"/>
        </w:tabs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744725">
      <w:pPr>
        <w:widowControl/>
        <w:tabs>
          <w:tab w:val="left" w:pos="1276"/>
        </w:tabs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467BEE" w:rsidRPr="000840E5" w:rsidRDefault="003E76DF" w:rsidP="00467BEE">
      <w:pPr>
        <w:widowControl/>
        <w:tabs>
          <w:tab w:val="left" w:pos="1276"/>
        </w:tabs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>4.1.</w:t>
      </w:r>
      <w:r>
        <w:rPr>
          <w:sz w:val="24"/>
          <w:szCs w:val="24"/>
          <w:lang w:eastAsia="x-none" w:bidi="ar-SA"/>
        </w:rPr>
        <w:t>4</w:t>
      </w:r>
      <w:r w:rsidRPr="0047083D">
        <w:rPr>
          <w:sz w:val="24"/>
          <w:szCs w:val="24"/>
          <w:lang w:eastAsia="x-none" w:bidi="ar-SA"/>
        </w:rPr>
        <w:t xml:space="preserve"> </w:t>
      </w:r>
      <w:r w:rsidR="00467BEE">
        <w:rPr>
          <w:sz w:val="24"/>
          <w:szCs w:val="24"/>
          <w:lang w:eastAsia="x-none" w:bidi="ar-SA"/>
        </w:rPr>
        <w:t>Характеристика – отзыв руководителя практики.</w:t>
      </w:r>
      <w:r w:rsidR="00467BEE" w:rsidRPr="009B0C95">
        <w:t xml:space="preserve"> </w:t>
      </w:r>
      <w:r w:rsidR="00467BEE">
        <w:rPr>
          <w:sz w:val="24"/>
          <w:szCs w:val="24"/>
          <w:lang w:eastAsia="x-none" w:bidi="ar-SA"/>
        </w:rPr>
        <w:t>Для составления отзыва (харак</w:t>
      </w:r>
      <w:r w:rsidR="00467BEE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467BEE">
        <w:rPr>
          <w:sz w:val="24"/>
          <w:szCs w:val="24"/>
          <w:lang w:eastAsia="x-none" w:bidi="ar-SA"/>
        </w:rPr>
        <w:t>ся во время практики, результа</w:t>
      </w:r>
      <w:r w:rsidR="00467BEE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467BEE" w:rsidRPr="0047083D" w:rsidRDefault="003E76DF" w:rsidP="00467BEE">
      <w:pPr>
        <w:pStyle w:val="a5"/>
        <w:widowControl/>
        <w:tabs>
          <w:tab w:val="left" w:pos="1276"/>
        </w:tabs>
        <w:autoSpaceDE/>
        <w:autoSpaceDN/>
        <w:ind w:left="284" w:right="500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</w:t>
      </w:r>
      <w:r w:rsidR="00467BEE">
        <w:rPr>
          <w:sz w:val="24"/>
          <w:szCs w:val="24"/>
          <w:lang w:eastAsia="x-none" w:bidi="ar-SA"/>
        </w:rPr>
        <w:t>л</w:t>
      </w:r>
      <w:r w:rsidR="00467BEE" w:rsidRPr="0047083D">
        <w:rPr>
          <w:sz w:val="24"/>
          <w:szCs w:val="24"/>
          <w:lang w:eastAsia="x-none" w:bidi="ar-SA"/>
        </w:rPr>
        <w:t xml:space="preserve">ист инструктажа </w:t>
      </w:r>
      <w:r w:rsidR="00467BEE"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="00467BEE"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</w:t>
      </w:r>
    </w:p>
    <w:p w:rsidR="002F0018" w:rsidRDefault="006220FC" w:rsidP="00744725">
      <w:pPr>
        <w:widowControl/>
        <w:tabs>
          <w:tab w:val="left" w:pos="1276"/>
        </w:tabs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>4.1.</w:t>
      </w:r>
      <w:r w:rsidR="003E76DF">
        <w:rPr>
          <w:sz w:val="24"/>
          <w:szCs w:val="24"/>
          <w:lang w:eastAsia="x-none" w:bidi="ar-SA"/>
        </w:rPr>
        <w:t>6</w:t>
      </w:r>
      <w:r>
        <w:rPr>
          <w:sz w:val="24"/>
          <w:szCs w:val="24"/>
          <w:lang w:eastAsia="x-none" w:bidi="ar-SA"/>
        </w:rPr>
        <w:t xml:space="preserve">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91080E" w:rsidRPr="0091080E" w:rsidRDefault="0091080E" w:rsidP="00744725">
      <w:pPr>
        <w:widowControl/>
        <w:tabs>
          <w:tab w:val="left" w:pos="1276"/>
        </w:tabs>
        <w:autoSpaceDE/>
        <w:autoSpaceDN/>
        <w:ind w:left="284" w:right="500" w:firstLine="708"/>
        <w:jc w:val="both"/>
        <w:rPr>
          <w:b/>
          <w:sz w:val="24"/>
          <w:szCs w:val="24"/>
        </w:rPr>
      </w:pPr>
      <w:r w:rsidRPr="0091080E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– перечень параграфов теоретической части ВКР</w:t>
      </w:r>
    </w:p>
    <w:p w:rsidR="00744725" w:rsidRDefault="00744725" w:rsidP="00744725">
      <w:pPr>
        <w:widowControl/>
        <w:tabs>
          <w:tab w:val="left" w:pos="1276"/>
        </w:tabs>
        <w:autoSpaceDE/>
        <w:autoSpaceDN/>
        <w:ind w:left="284" w:right="500" w:firstLine="708"/>
        <w:jc w:val="both"/>
        <w:rPr>
          <w:sz w:val="24"/>
          <w:szCs w:val="24"/>
        </w:rPr>
      </w:pPr>
      <w:r w:rsidRPr="00744725">
        <w:rPr>
          <w:b/>
          <w:sz w:val="24"/>
          <w:szCs w:val="24"/>
        </w:rPr>
        <w:t>Введение</w:t>
      </w:r>
      <w:r>
        <w:rPr>
          <w:sz w:val="24"/>
          <w:szCs w:val="24"/>
        </w:rPr>
        <w:t>:</w:t>
      </w:r>
    </w:p>
    <w:p w:rsidR="002F0018" w:rsidRPr="003744A2" w:rsidRDefault="003744A2" w:rsidP="00744725">
      <w:pPr>
        <w:pStyle w:val="a5"/>
        <w:widowControl/>
        <w:numPr>
          <w:ilvl w:val="0"/>
          <w:numId w:val="7"/>
        </w:numPr>
        <w:tabs>
          <w:tab w:val="left" w:pos="1276"/>
        </w:tabs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1D3865">
        <w:rPr>
          <w:sz w:val="24"/>
          <w:szCs w:val="24"/>
          <w:lang w:eastAsia="x-none" w:bidi="ar-SA"/>
        </w:rPr>
        <w:t xml:space="preserve"> ВКР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744725">
      <w:pPr>
        <w:pStyle w:val="a5"/>
        <w:widowControl/>
        <w:numPr>
          <w:ilvl w:val="0"/>
          <w:numId w:val="7"/>
        </w:numPr>
        <w:tabs>
          <w:tab w:val="left" w:pos="1276"/>
        </w:tabs>
        <w:autoSpaceDE/>
        <w:autoSpaceDN/>
        <w:ind w:left="284" w:right="500" w:firstLine="708"/>
      </w:pPr>
      <w:r w:rsidRPr="003744A2">
        <w:rPr>
          <w:sz w:val="24"/>
          <w:szCs w:val="24"/>
          <w:lang w:eastAsia="x-none" w:bidi="ar-SA"/>
        </w:rPr>
        <w:t>степень разработанности проблемы</w:t>
      </w:r>
      <w:r w:rsidR="001D3865">
        <w:rPr>
          <w:sz w:val="24"/>
          <w:szCs w:val="24"/>
          <w:lang w:eastAsia="x-none" w:bidi="ar-SA"/>
        </w:rPr>
        <w:t xml:space="preserve"> ВКР</w:t>
      </w:r>
      <w:r w:rsidRPr="003744A2">
        <w:rPr>
          <w:sz w:val="24"/>
          <w:szCs w:val="24"/>
          <w:lang w:eastAsia="x-none" w:bidi="ar-SA"/>
        </w:rPr>
        <w:t xml:space="preserve"> (обобщение и анализ психолого-педагогической литературы и передового педагогического опыта);</w:t>
      </w:r>
    </w:p>
    <w:p w:rsidR="0047083D" w:rsidRDefault="0047083D" w:rsidP="00744725">
      <w:pPr>
        <w:pStyle w:val="a5"/>
        <w:widowControl/>
        <w:numPr>
          <w:ilvl w:val="0"/>
          <w:numId w:val="7"/>
        </w:numPr>
        <w:tabs>
          <w:tab w:val="left" w:pos="1276"/>
        </w:tabs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</w:t>
      </w:r>
      <w:r w:rsidR="001D3865">
        <w:rPr>
          <w:sz w:val="24"/>
          <w:szCs w:val="24"/>
        </w:rPr>
        <w:t xml:space="preserve"> ВКР</w:t>
      </w:r>
      <w:r w:rsidRPr="0047083D">
        <w:rPr>
          <w:sz w:val="24"/>
          <w:szCs w:val="24"/>
        </w:rPr>
        <w:t xml:space="preserve"> (тема, цель, задачи, объект, предмет, гипотеза)</w:t>
      </w:r>
    </w:p>
    <w:p w:rsidR="00744725" w:rsidRDefault="00744725" w:rsidP="00744725">
      <w:pPr>
        <w:pStyle w:val="a5"/>
        <w:widowControl/>
        <w:tabs>
          <w:tab w:val="left" w:pos="1276"/>
        </w:tabs>
        <w:autoSpaceDE/>
        <w:autoSpaceDN/>
        <w:ind w:left="992" w:right="500" w:firstLine="0"/>
        <w:rPr>
          <w:b/>
          <w:sz w:val="24"/>
          <w:szCs w:val="24"/>
        </w:rPr>
      </w:pPr>
      <w:r w:rsidRPr="00744725">
        <w:rPr>
          <w:b/>
          <w:sz w:val="24"/>
          <w:szCs w:val="24"/>
        </w:rPr>
        <w:t>Теоретические основы исследования проблемы, заявленной в теме ВКР</w:t>
      </w:r>
      <w:r>
        <w:rPr>
          <w:b/>
          <w:sz w:val="24"/>
          <w:szCs w:val="24"/>
        </w:rPr>
        <w:t>:</w:t>
      </w:r>
    </w:p>
    <w:p w:rsidR="00744725" w:rsidRPr="00744725" w:rsidRDefault="006F2C86" w:rsidP="006F2C86">
      <w:pPr>
        <w:pStyle w:val="a5"/>
        <w:widowControl/>
        <w:tabs>
          <w:tab w:val="left" w:pos="1276"/>
        </w:tabs>
        <w:autoSpaceDE/>
        <w:autoSpaceDN/>
        <w:ind w:left="284" w:right="500"/>
        <w:rPr>
          <w:b/>
          <w:sz w:val="24"/>
          <w:szCs w:val="24"/>
        </w:rPr>
      </w:pPr>
      <w:r>
        <w:rPr>
          <w:sz w:val="24"/>
          <w:szCs w:val="24"/>
        </w:rPr>
        <w:t xml:space="preserve">§1 должен содержать описание проблемы педагогического исследования </w:t>
      </w:r>
      <w:r w:rsidR="00E75651" w:rsidRPr="00E75651">
        <w:rPr>
          <w:b/>
          <w:i/>
          <w:sz w:val="24"/>
          <w:szCs w:val="24"/>
        </w:rPr>
        <w:t>(</w:t>
      </w:r>
      <w:r w:rsidRPr="00E75651">
        <w:rPr>
          <w:b/>
          <w:i/>
          <w:sz w:val="24"/>
          <w:szCs w:val="24"/>
        </w:rPr>
        <w:t>ВКР</w:t>
      </w:r>
      <w:r w:rsidR="00E75651" w:rsidRPr="00E75651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в психолого-педагогической литературе (содержательные характеристики объекта педагогического исследования, позиции авторов, классификации, компонентный состав</w:t>
      </w:r>
      <w:r w:rsidR="00187DBF">
        <w:rPr>
          <w:sz w:val="24"/>
          <w:szCs w:val="24"/>
        </w:rPr>
        <w:t xml:space="preserve"> и т.д.</w:t>
      </w:r>
      <w:r w:rsidR="00E75651">
        <w:rPr>
          <w:sz w:val="24"/>
          <w:szCs w:val="24"/>
        </w:rPr>
        <w:t>)</w:t>
      </w:r>
      <w:r w:rsidR="00187DBF">
        <w:rPr>
          <w:sz w:val="24"/>
          <w:szCs w:val="24"/>
        </w:rPr>
        <w:t xml:space="preserve">  </w:t>
      </w:r>
    </w:p>
    <w:p w:rsidR="00744725" w:rsidRDefault="00187DBF" w:rsidP="00E75651">
      <w:pPr>
        <w:pStyle w:val="a5"/>
        <w:widowControl/>
        <w:tabs>
          <w:tab w:val="left" w:pos="1276"/>
        </w:tabs>
        <w:autoSpaceDE/>
        <w:autoSpaceDN/>
        <w:ind w:left="284" w:right="500"/>
        <w:rPr>
          <w:sz w:val="24"/>
          <w:szCs w:val="24"/>
        </w:rPr>
      </w:pPr>
      <w:r>
        <w:rPr>
          <w:sz w:val="24"/>
          <w:szCs w:val="24"/>
        </w:rPr>
        <w:t xml:space="preserve">§2 </w:t>
      </w:r>
      <w:r w:rsidR="00E75651">
        <w:rPr>
          <w:sz w:val="24"/>
          <w:szCs w:val="24"/>
        </w:rPr>
        <w:t>направлен на выявление специфики организации педагогического процесса, определенного объектом исследования с позиции возрастных особенностей обучающегося.</w:t>
      </w:r>
    </w:p>
    <w:p w:rsidR="00E75651" w:rsidRDefault="00E75651" w:rsidP="00E75651">
      <w:pPr>
        <w:pStyle w:val="a5"/>
        <w:widowControl/>
        <w:tabs>
          <w:tab w:val="left" w:pos="1276"/>
        </w:tabs>
        <w:autoSpaceDE/>
        <w:autoSpaceDN/>
        <w:ind w:left="284" w:right="500"/>
        <w:rPr>
          <w:sz w:val="24"/>
          <w:szCs w:val="24"/>
        </w:rPr>
      </w:pPr>
      <w:r>
        <w:rPr>
          <w:sz w:val="24"/>
          <w:szCs w:val="24"/>
        </w:rPr>
        <w:t xml:space="preserve">§3 должен </w:t>
      </w:r>
      <w:r w:rsidR="001D3865">
        <w:rPr>
          <w:sz w:val="24"/>
          <w:szCs w:val="24"/>
        </w:rPr>
        <w:t>содержать описание методики, выявление наиболее эффективных педагогических условий, педагогических технологий, ресурсов и возможностей</w:t>
      </w:r>
      <w:r w:rsidR="001D3865" w:rsidRPr="001D3865">
        <w:rPr>
          <w:sz w:val="24"/>
          <w:szCs w:val="24"/>
        </w:rPr>
        <w:t xml:space="preserve"> </w:t>
      </w:r>
      <w:r w:rsidR="001D3865">
        <w:rPr>
          <w:sz w:val="24"/>
          <w:szCs w:val="24"/>
        </w:rPr>
        <w:t>организации педагогического процесса, заявленного в теме ВКР.</w:t>
      </w:r>
    </w:p>
    <w:p w:rsidR="001D3865" w:rsidRDefault="001D3865" w:rsidP="00E75651">
      <w:pPr>
        <w:pStyle w:val="a5"/>
        <w:widowControl/>
        <w:tabs>
          <w:tab w:val="left" w:pos="1276"/>
        </w:tabs>
        <w:autoSpaceDE/>
        <w:autoSpaceDN/>
        <w:ind w:left="284" w:right="500"/>
        <w:rPr>
          <w:sz w:val="24"/>
          <w:szCs w:val="24"/>
        </w:rPr>
      </w:pPr>
      <w:r w:rsidRPr="001D3865">
        <w:rPr>
          <w:i/>
          <w:sz w:val="24"/>
          <w:szCs w:val="24"/>
        </w:rPr>
        <w:t>*** Каждый параграф завершается выводами и обобщениями, собственными суждениями  студента</w:t>
      </w:r>
      <w:r w:rsidR="002F1BD9">
        <w:rPr>
          <w:i/>
          <w:sz w:val="24"/>
          <w:szCs w:val="24"/>
        </w:rPr>
        <w:t>.</w:t>
      </w:r>
      <w:r w:rsidRPr="001D3865">
        <w:rPr>
          <w:i/>
          <w:sz w:val="24"/>
          <w:szCs w:val="24"/>
        </w:rPr>
        <w:t xml:space="preserve"> </w:t>
      </w:r>
    </w:p>
    <w:p w:rsidR="001D3865" w:rsidRDefault="001D3865" w:rsidP="002F1BD9">
      <w:pPr>
        <w:pStyle w:val="a5"/>
        <w:widowControl/>
        <w:tabs>
          <w:tab w:val="left" w:pos="1276"/>
        </w:tabs>
        <w:autoSpaceDE/>
        <w:autoSpaceDN/>
        <w:ind w:left="284" w:right="500"/>
        <w:rPr>
          <w:b/>
          <w:sz w:val="24"/>
          <w:szCs w:val="24"/>
        </w:rPr>
      </w:pPr>
      <w:r w:rsidRPr="001D3865">
        <w:rPr>
          <w:b/>
          <w:sz w:val="24"/>
          <w:szCs w:val="24"/>
        </w:rPr>
        <w:t>Заключение</w:t>
      </w:r>
    </w:p>
    <w:p w:rsidR="0091080E" w:rsidRDefault="001D3865" w:rsidP="0091080E">
      <w:pPr>
        <w:pStyle w:val="a5"/>
        <w:widowControl/>
        <w:tabs>
          <w:tab w:val="left" w:pos="1276"/>
        </w:tabs>
        <w:autoSpaceDE/>
        <w:autoSpaceDN/>
        <w:ind w:left="284" w:right="500"/>
        <w:rPr>
          <w:b/>
          <w:sz w:val="24"/>
          <w:szCs w:val="24"/>
        </w:rPr>
      </w:pPr>
      <w:r w:rsidRPr="001D3865">
        <w:rPr>
          <w:sz w:val="24"/>
          <w:szCs w:val="24"/>
        </w:rPr>
        <w:sym w:font="Symbol" w:char="F02D"/>
      </w:r>
      <w:r w:rsidRPr="001D3865">
        <w:rPr>
          <w:sz w:val="24"/>
          <w:szCs w:val="24"/>
        </w:rPr>
        <w:t xml:space="preserve"> </w:t>
      </w:r>
      <w:r w:rsidR="002F1BD9">
        <w:rPr>
          <w:rFonts w:ascii="open_sanslight" w:hAnsi="open_sanslight"/>
          <w:color w:val="000000"/>
          <w:sz w:val="24"/>
          <w:szCs w:val="24"/>
          <w:lang w:bidi="ar-SA"/>
        </w:rPr>
        <w:t>з</w:t>
      </w:r>
      <w:r w:rsidR="002F1BD9" w:rsidRPr="002F1BD9">
        <w:rPr>
          <w:rFonts w:ascii="open_sanslight" w:hAnsi="open_sanslight"/>
          <w:color w:val="000000"/>
          <w:sz w:val="24"/>
          <w:szCs w:val="24"/>
          <w:lang w:bidi="ar-SA"/>
        </w:rPr>
        <w:t>аключение должно содержать наиболее значимые выводы из произведенного исследования в целом.</w:t>
      </w:r>
      <w:r w:rsidR="0091080E" w:rsidRPr="0091080E">
        <w:rPr>
          <w:b/>
          <w:sz w:val="24"/>
          <w:szCs w:val="24"/>
        </w:rPr>
        <w:t xml:space="preserve"> </w:t>
      </w:r>
    </w:p>
    <w:p w:rsidR="0091080E" w:rsidRDefault="0091080E" w:rsidP="0091080E">
      <w:pPr>
        <w:pStyle w:val="a5"/>
        <w:widowControl/>
        <w:tabs>
          <w:tab w:val="left" w:pos="1276"/>
        </w:tabs>
        <w:autoSpaceDE/>
        <w:autoSpaceDN/>
        <w:ind w:left="284" w:righ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Библиография </w:t>
      </w:r>
    </w:p>
    <w:p w:rsidR="002F1BD9" w:rsidRPr="002F1BD9" w:rsidRDefault="002F1BD9" w:rsidP="002F1BD9">
      <w:pPr>
        <w:widowControl/>
        <w:shd w:val="clear" w:color="auto" w:fill="FFFFFF"/>
        <w:autoSpaceDE/>
        <w:autoSpaceDN/>
        <w:ind w:left="284" w:right="500" w:firstLine="993"/>
        <w:jc w:val="both"/>
        <w:textAlignment w:val="baseline"/>
        <w:rPr>
          <w:rFonts w:ascii="open_sanslight" w:hAnsi="open_sanslight"/>
          <w:color w:val="000000"/>
          <w:sz w:val="24"/>
          <w:szCs w:val="24"/>
          <w:lang w:bidi="ar-SA"/>
        </w:rPr>
      </w:pPr>
    </w:p>
    <w:p w:rsidR="0047083D" w:rsidRPr="0091080E" w:rsidRDefault="002F1BD9" w:rsidP="002F1BD9">
      <w:pPr>
        <w:pStyle w:val="a5"/>
        <w:widowControl/>
        <w:tabs>
          <w:tab w:val="left" w:pos="1276"/>
        </w:tabs>
        <w:autoSpaceDE/>
        <w:autoSpaceDN/>
        <w:ind w:left="284" w:right="500"/>
        <w:rPr>
          <w:sz w:val="24"/>
          <w:szCs w:val="24"/>
        </w:rPr>
      </w:pPr>
      <w:r w:rsidRPr="002F1BD9">
        <w:rPr>
          <w:b/>
          <w:sz w:val="24"/>
          <w:szCs w:val="24"/>
        </w:rPr>
        <w:lastRenderedPageBreak/>
        <w:t>П</w:t>
      </w:r>
      <w:r w:rsidR="00744725" w:rsidRPr="002F1BD9">
        <w:rPr>
          <w:b/>
          <w:sz w:val="24"/>
          <w:szCs w:val="24"/>
        </w:rPr>
        <w:t xml:space="preserve">роект научной статьи по исследуемой проблеме, </w:t>
      </w:r>
      <w:r w:rsidR="00744725" w:rsidRPr="0091080E">
        <w:rPr>
          <w:sz w:val="24"/>
          <w:szCs w:val="24"/>
        </w:rPr>
        <w:t>содержащий теоретический анализ научной психолого-педагогической литературы</w:t>
      </w:r>
      <w:r w:rsidRPr="0091080E">
        <w:rPr>
          <w:sz w:val="24"/>
          <w:szCs w:val="24"/>
        </w:rPr>
        <w:t xml:space="preserve"> с последующей обязательной публикацией в сборнике научно-практической конференции всероссийского или международного уровня.</w:t>
      </w:r>
    </w:p>
    <w:p w:rsidR="0091080E" w:rsidRDefault="0091080E" w:rsidP="002F1BD9">
      <w:pPr>
        <w:pStyle w:val="a5"/>
        <w:widowControl/>
        <w:tabs>
          <w:tab w:val="left" w:pos="1276"/>
        </w:tabs>
        <w:autoSpaceDE/>
        <w:autoSpaceDN/>
        <w:ind w:left="284" w:right="500"/>
        <w:rPr>
          <w:b/>
          <w:sz w:val="24"/>
          <w:szCs w:val="24"/>
        </w:rPr>
      </w:pPr>
    </w:p>
    <w:p w:rsidR="009F7FFD" w:rsidRDefault="00713778" w:rsidP="002F1BD9">
      <w:pPr>
        <w:pStyle w:val="1"/>
        <w:spacing w:before="2" w:line="242" w:lineRule="auto"/>
        <w:ind w:left="284" w:right="500" w:firstLine="849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</w:t>
      </w:r>
      <w:r w:rsidR="009F7FFD">
        <w:t>»</w:t>
      </w: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F1BD9" w:rsidRDefault="000D54DE" w:rsidP="002F1BD9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  <w:r w:rsidR="002F1BD9" w:rsidRPr="002F1BD9">
        <w:t xml:space="preserve"> </w:t>
      </w:r>
    </w:p>
    <w:p w:rsidR="0091080E" w:rsidRDefault="002F1BD9" w:rsidP="0091080E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91080E" w:rsidRPr="000D54DE" w:rsidRDefault="0091080E" w:rsidP="0091080E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91080E" w:rsidRDefault="0091080E" w:rsidP="000B60B5">
      <w:pPr>
        <w:autoSpaceDE/>
        <w:autoSpaceDN/>
        <w:ind w:left="567" w:firstLine="709"/>
        <w:jc w:val="both"/>
        <w:rPr>
          <w:b/>
          <w:color w:val="000000"/>
          <w:sz w:val="24"/>
          <w:szCs w:val="24"/>
          <w:lang w:bidi="ar-SA"/>
        </w:rPr>
      </w:pPr>
    </w:p>
    <w:p w:rsidR="00451C68" w:rsidRPr="002F1BD9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2F1BD9">
        <w:rPr>
          <w:b/>
          <w:color w:val="000000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</w:t>
      </w:r>
      <w:r w:rsidR="002F1BD9">
        <w:rPr>
          <w:sz w:val="24"/>
          <w:szCs w:val="24"/>
          <w:lang w:bidi="ar-SA"/>
        </w:rPr>
        <w:t>ванного зачета проводится за сче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обучающихся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 соответствие уровня и качества подготовки будущего </w:t>
      </w:r>
      <w:r w:rsidR="00D4540D">
        <w:rPr>
          <w:sz w:val="24"/>
          <w:szCs w:val="24"/>
          <w:lang w:bidi="ar-SA"/>
        </w:rPr>
        <w:t>бакалавра</w:t>
      </w:r>
      <w:r w:rsidRPr="00451C68">
        <w:rPr>
          <w:sz w:val="24"/>
          <w:szCs w:val="24"/>
          <w:lang w:bidi="ar-SA"/>
        </w:rPr>
        <w:t>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сформированность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F1BD9">
          <w:footerReference w:type="default" r:id="rId8"/>
          <w:pgSz w:w="11910" w:h="16840"/>
          <w:pgMar w:top="851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А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Минобрнауки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285939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 xml:space="preserve">Научно-исследовательская работа </w:t>
      </w: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</w:t>
      </w:r>
      <w:r w:rsidR="003E76DF">
        <w:rPr>
          <w:b w:val="0"/>
          <w:sz w:val="28"/>
          <w:szCs w:val="28"/>
        </w:rPr>
        <w:t>2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r w:rsidR="00B73C18" w:rsidRPr="005E47C5">
        <w:rPr>
          <w:b w:val="0"/>
          <w:sz w:val="28"/>
          <w:szCs w:val="28"/>
        </w:rPr>
        <w:t>П</w:t>
      </w: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3260"/>
        <w:gridCol w:w="2977"/>
      </w:tblGrid>
      <w:tr w:rsidR="005235B3" w:rsidRPr="005E47C5" w:rsidTr="003E76DF">
        <w:tc>
          <w:tcPr>
            <w:tcW w:w="4112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r w:rsidR="00126F58" w:rsidRPr="005E47C5">
              <w:rPr>
                <w:sz w:val="28"/>
                <w:szCs w:val="28"/>
              </w:rPr>
              <w:t>пед.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2977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3E76DF" w:rsidP="003E76DF">
            <w:pPr>
              <w:pStyle w:val="1"/>
              <w:tabs>
                <w:tab w:val="left" w:pos="1059"/>
                <w:tab w:val="left" w:pos="3375"/>
              </w:tabs>
              <w:spacing w:before="63"/>
              <w:ind w:left="0" w:right="925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401C72" w:rsidRPr="005E47C5" w:rsidTr="003E76DF">
        <w:tc>
          <w:tcPr>
            <w:tcW w:w="4112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Студент группы</w:t>
            </w:r>
            <w:r w:rsidR="003E76DF">
              <w:rPr>
                <w:sz w:val="28"/>
                <w:szCs w:val="28"/>
              </w:rPr>
              <w:t>______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96748C" w:rsidP="0096748C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>
              <w:rPr>
                <w:b w:val="0"/>
                <w:sz w:val="28"/>
                <w:szCs w:val="28"/>
                <w:vertAlign w:val="subscript"/>
              </w:rPr>
              <w:t>________</w:t>
            </w:r>
          </w:p>
        </w:tc>
        <w:tc>
          <w:tcPr>
            <w:tcW w:w="2977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3E76DF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>
              <w:rPr>
                <w:b w:val="0"/>
                <w:sz w:val="28"/>
                <w:szCs w:val="28"/>
                <w:vertAlign w:val="subscript"/>
              </w:rPr>
              <w:t>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3E76DF" w:rsidRDefault="003E76DF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3E76DF" w:rsidRDefault="003E76DF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3E76DF" w:rsidRDefault="003E76DF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3E76DF" w:rsidRDefault="003E76DF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</w:t>
      </w:r>
      <w:r w:rsidR="0096748C">
        <w:rPr>
          <w:sz w:val="28"/>
          <w:szCs w:val="28"/>
        </w:rPr>
        <w:t>23</w:t>
      </w: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 Б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3E76DF" w:rsidP="003E76DF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 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  <w:r>
              <w:rPr>
                <w:b w:val="0"/>
                <w:sz w:val="28"/>
                <w:szCs w:val="28"/>
                <w:lang w:eastAsia="x-none" w:bidi="ar-SA"/>
              </w:rPr>
              <w:t>........................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3E76DF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91080E" w:rsidRPr="009D6D35" w:rsidRDefault="00225257" w:rsidP="0091080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91080E" w:rsidP="0091080E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инструктажа ……………………………………………………………..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1080E" w:rsidRPr="009D6D35" w:rsidTr="00225257">
        <w:tc>
          <w:tcPr>
            <w:tcW w:w="457" w:type="dxa"/>
          </w:tcPr>
          <w:p w:rsidR="0091080E" w:rsidRPr="009D6D35" w:rsidRDefault="0091080E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91080E" w:rsidRDefault="0091080E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91080E" w:rsidRPr="009D6D35" w:rsidRDefault="0091080E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91080E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t>Приложение В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r w:rsidRPr="008613CC"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работа»</w:t>
      </w:r>
    </w:p>
    <w:p w:rsidR="0091080E" w:rsidRDefault="0091080E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>
        <w:rPr>
          <w:b/>
          <w:caps/>
          <w:sz w:val="24"/>
          <w:szCs w:val="24"/>
          <w:lang w:eastAsia="en-US" w:bidi="ar-SA"/>
        </w:rPr>
        <w:t>(составляется  научным руководителем)</w:t>
      </w:r>
    </w:p>
    <w:p w:rsidR="0091080E" w:rsidRDefault="0091080E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</w:p>
    <w:p w:rsidR="0091080E" w:rsidRPr="008613CC" w:rsidRDefault="0091080E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r w:rsidR="00826EF6" w:rsidRPr="008613CC">
        <w:rPr>
          <w:bCs/>
          <w:sz w:val="24"/>
          <w:szCs w:val="24"/>
          <w:lang w:eastAsia="en-US" w:bidi="ar-SA"/>
        </w:rPr>
        <w:t>учебная</w:t>
      </w:r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91080E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91080E">
        <w:rPr>
          <w:bCs/>
          <w:sz w:val="24"/>
          <w:szCs w:val="24"/>
          <w:lang w:eastAsia="en-US" w:bidi="ar-SA"/>
        </w:rPr>
        <w:t xml:space="preserve">4 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91080E">
        <w:rPr>
          <w:bCs/>
          <w:sz w:val="24"/>
          <w:szCs w:val="24"/>
          <w:lang w:eastAsia="en-US" w:bidi="ar-SA"/>
        </w:rPr>
        <w:t>…………………………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91080E" w:rsidRDefault="0091080E" w:rsidP="0091080E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91080E">
        <w:rPr>
          <w:rFonts w:eastAsia="Calibri"/>
          <w:bCs/>
          <w:sz w:val="24"/>
          <w:szCs w:val="24"/>
          <w:lang w:bidi="ar-SA"/>
        </w:rPr>
        <w:t xml:space="preserve">Рассмотреть проблему педагогического исследования </w:t>
      </w:r>
      <w:r w:rsidR="001A02B8">
        <w:rPr>
          <w:rFonts w:eastAsia="Calibri"/>
          <w:bCs/>
          <w:sz w:val="24"/>
          <w:szCs w:val="24"/>
          <w:lang w:bidi="ar-SA"/>
        </w:rPr>
        <w:t>(</w:t>
      </w:r>
      <w:r w:rsidRPr="0091080E">
        <w:rPr>
          <w:rFonts w:eastAsia="Calibri"/>
          <w:bCs/>
          <w:sz w:val="24"/>
          <w:szCs w:val="24"/>
          <w:lang w:bidi="ar-SA"/>
        </w:rPr>
        <w:t>ВКР</w:t>
      </w:r>
      <w:r w:rsidR="001A02B8">
        <w:rPr>
          <w:rFonts w:eastAsia="Calibri"/>
          <w:bCs/>
          <w:sz w:val="24"/>
          <w:szCs w:val="24"/>
          <w:lang w:bidi="ar-SA"/>
        </w:rPr>
        <w:t>)</w:t>
      </w:r>
      <w:r w:rsidRPr="0091080E">
        <w:rPr>
          <w:rFonts w:eastAsia="Calibri"/>
          <w:bCs/>
          <w:sz w:val="24"/>
          <w:szCs w:val="24"/>
          <w:lang w:bidi="ar-SA"/>
        </w:rPr>
        <w:t xml:space="preserve"> в психолого-педагогической литературе </w:t>
      </w:r>
    </w:p>
    <w:p w:rsidR="0091080E" w:rsidRPr="0091080E" w:rsidRDefault="0091080E" w:rsidP="0091080E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>
        <w:rPr>
          <w:rFonts w:eastAsia="Calibri"/>
          <w:bCs/>
          <w:sz w:val="24"/>
          <w:szCs w:val="24"/>
          <w:lang w:bidi="ar-SA"/>
        </w:rPr>
        <w:t>В</w:t>
      </w:r>
      <w:r w:rsidRPr="0091080E">
        <w:rPr>
          <w:rFonts w:eastAsia="Calibri"/>
          <w:bCs/>
          <w:sz w:val="24"/>
          <w:szCs w:val="24"/>
          <w:lang w:bidi="ar-SA"/>
        </w:rPr>
        <w:t>ыяв</w:t>
      </w:r>
      <w:r>
        <w:rPr>
          <w:rFonts w:eastAsia="Calibri"/>
          <w:bCs/>
          <w:sz w:val="24"/>
          <w:szCs w:val="24"/>
          <w:lang w:bidi="ar-SA"/>
        </w:rPr>
        <w:t>ить</w:t>
      </w:r>
      <w:r w:rsidRPr="0091080E">
        <w:rPr>
          <w:rFonts w:eastAsia="Calibri"/>
          <w:bCs/>
          <w:sz w:val="24"/>
          <w:szCs w:val="24"/>
          <w:lang w:bidi="ar-SA"/>
        </w:rPr>
        <w:t xml:space="preserve"> специфик</w:t>
      </w:r>
      <w:r>
        <w:rPr>
          <w:rFonts w:eastAsia="Calibri"/>
          <w:bCs/>
          <w:sz w:val="24"/>
          <w:szCs w:val="24"/>
          <w:lang w:bidi="ar-SA"/>
        </w:rPr>
        <w:t>у</w:t>
      </w:r>
      <w:r w:rsidRPr="0091080E">
        <w:rPr>
          <w:rFonts w:eastAsia="Calibri"/>
          <w:bCs/>
          <w:sz w:val="24"/>
          <w:szCs w:val="24"/>
          <w:lang w:bidi="ar-SA"/>
        </w:rPr>
        <w:t xml:space="preserve"> организации педагогического процесса</w:t>
      </w:r>
      <w:r>
        <w:rPr>
          <w:rFonts w:eastAsia="Calibri"/>
          <w:bCs/>
          <w:sz w:val="24"/>
          <w:szCs w:val="24"/>
          <w:lang w:bidi="ar-SA"/>
        </w:rPr>
        <w:t xml:space="preserve"> (ВКР)</w:t>
      </w:r>
      <w:r w:rsidRPr="0091080E">
        <w:rPr>
          <w:rFonts w:eastAsia="Calibri"/>
          <w:bCs/>
          <w:sz w:val="24"/>
          <w:szCs w:val="24"/>
          <w:lang w:bidi="ar-SA"/>
        </w:rPr>
        <w:t>, определенного объектом исследования с позиции возрастных особенностей обучающегося.</w:t>
      </w:r>
    </w:p>
    <w:p w:rsidR="0091080E" w:rsidRPr="008613CC" w:rsidRDefault="0091080E" w:rsidP="0091080E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>
        <w:rPr>
          <w:rFonts w:eastAsia="Calibri"/>
          <w:bCs/>
          <w:sz w:val="24"/>
          <w:szCs w:val="24"/>
          <w:lang w:bidi="ar-SA"/>
        </w:rPr>
        <w:t>В</w:t>
      </w:r>
      <w:r w:rsidRPr="0091080E">
        <w:rPr>
          <w:rFonts w:eastAsia="Calibri"/>
          <w:bCs/>
          <w:sz w:val="24"/>
          <w:szCs w:val="24"/>
          <w:lang w:bidi="ar-SA"/>
        </w:rPr>
        <w:t>ыяв</w:t>
      </w:r>
      <w:r>
        <w:rPr>
          <w:rFonts w:eastAsia="Calibri"/>
          <w:bCs/>
          <w:sz w:val="24"/>
          <w:szCs w:val="24"/>
          <w:lang w:bidi="ar-SA"/>
        </w:rPr>
        <w:t>ить</w:t>
      </w:r>
      <w:r w:rsidRPr="0091080E">
        <w:rPr>
          <w:rFonts w:eastAsia="Calibri"/>
          <w:bCs/>
          <w:sz w:val="24"/>
          <w:szCs w:val="24"/>
          <w:lang w:bidi="ar-SA"/>
        </w:rPr>
        <w:t xml:space="preserve"> наиболее эффективны</w:t>
      </w:r>
      <w:r>
        <w:rPr>
          <w:rFonts w:eastAsia="Calibri"/>
          <w:bCs/>
          <w:sz w:val="24"/>
          <w:szCs w:val="24"/>
          <w:lang w:bidi="ar-SA"/>
        </w:rPr>
        <w:t>е</w:t>
      </w:r>
      <w:r w:rsidRPr="0091080E">
        <w:rPr>
          <w:rFonts w:eastAsia="Calibri"/>
          <w:bCs/>
          <w:sz w:val="24"/>
          <w:szCs w:val="24"/>
          <w:lang w:bidi="ar-SA"/>
        </w:rPr>
        <w:t xml:space="preserve"> педагогически</w:t>
      </w:r>
      <w:r>
        <w:rPr>
          <w:rFonts w:eastAsia="Calibri"/>
          <w:bCs/>
          <w:sz w:val="24"/>
          <w:szCs w:val="24"/>
          <w:lang w:bidi="ar-SA"/>
        </w:rPr>
        <w:t>е</w:t>
      </w:r>
      <w:r w:rsidRPr="0091080E">
        <w:rPr>
          <w:rFonts w:eastAsia="Calibri"/>
          <w:bCs/>
          <w:sz w:val="24"/>
          <w:szCs w:val="24"/>
          <w:lang w:bidi="ar-SA"/>
        </w:rPr>
        <w:t xml:space="preserve"> услови</w:t>
      </w:r>
      <w:r>
        <w:rPr>
          <w:rFonts w:eastAsia="Calibri"/>
          <w:bCs/>
          <w:sz w:val="24"/>
          <w:szCs w:val="24"/>
          <w:lang w:bidi="ar-SA"/>
        </w:rPr>
        <w:t>я</w:t>
      </w:r>
      <w:r w:rsidRPr="0091080E">
        <w:rPr>
          <w:rFonts w:eastAsia="Calibri"/>
          <w:bCs/>
          <w:sz w:val="24"/>
          <w:szCs w:val="24"/>
          <w:lang w:bidi="ar-SA"/>
        </w:rPr>
        <w:t>, педагогически</w:t>
      </w:r>
      <w:r>
        <w:rPr>
          <w:rFonts w:eastAsia="Calibri"/>
          <w:bCs/>
          <w:sz w:val="24"/>
          <w:szCs w:val="24"/>
          <w:lang w:bidi="ar-SA"/>
        </w:rPr>
        <w:t>е</w:t>
      </w:r>
      <w:r w:rsidRPr="0091080E">
        <w:rPr>
          <w:rFonts w:eastAsia="Calibri"/>
          <w:bCs/>
          <w:sz w:val="24"/>
          <w:szCs w:val="24"/>
          <w:lang w:bidi="ar-SA"/>
        </w:rPr>
        <w:t xml:space="preserve"> технологи</w:t>
      </w:r>
      <w:r>
        <w:rPr>
          <w:rFonts w:eastAsia="Calibri"/>
          <w:bCs/>
          <w:sz w:val="24"/>
          <w:szCs w:val="24"/>
          <w:lang w:bidi="ar-SA"/>
        </w:rPr>
        <w:t>и</w:t>
      </w:r>
      <w:r w:rsidRPr="0091080E">
        <w:rPr>
          <w:rFonts w:eastAsia="Calibri"/>
          <w:bCs/>
          <w:sz w:val="24"/>
          <w:szCs w:val="24"/>
          <w:lang w:bidi="ar-SA"/>
        </w:rPr>
        <w:t xml:space="preserve">, </w:t>
      </w:r>
      <w:r>
        <w:rPr>
          <w:rFonts w:eastAsia="Calibri"/>
          <w:bCs/>
          <w:sz w:val="24"/>
          <w:szCs w:val="24"/>
          <w:lang w:bidi="ar-SA"/>
        </w:rPr>
        <w:t xml:space="preserve">методы, средства, </w:t>
      </w:r>
      <w:r w:rsidRPr="0091080E">
        <w:rPr>
          <w:rFonts w:eastAsia="Calibri"/>
          <w:bCs/>
          <w:sz w:val="24"/>
          <w:szCs w:val="24"/>
          <w:lang w:bidi="ar-SA"/>
        </w:rPr>
        <w:t>ресурс</w:t>
      </w:r>
      <w:r>
        <w:rPr>
          <w:rFonts w:eastAsia="Calibri"/>
          <w:bCs/>
          <w:sz w:val="24"/>
          <w:szCs w:val="24"/>
          <w:lang w:bidi="ar-SA"/>
        </w:rPr>
        <w:t>ы</w:t>
      </w:r>
      <w:r w:rsidRPr="0091080E">
        <w:rPr>
          <w:rFonts w:eastAsia="Calibri"/>
          <w:bCs/>
          <w:sz w:val="24"/>
          <w:szCs w:val="24"/>
          <w:lang w:bidi="ar-SA"/>
        </w:rPr>
        <w:t xml:space="preserve"> и возможност</w:t>
      </w:r>
      <w:r>
        <w:rPr>
          <w:rFonts w:eastAsia="Calibri"/>
          <w:bCs/>
          <w:sz w:val="24"/>
          <w:szCs w:val="24"/>
          <w:lang w:bidi="ar-SA"/>
        </w:rPr>
        <w:t>и</w:t>
      </w:r>
      <w:r w:rsidRPr="0091080E">
        <w:rPr>
          <w:rFonts w:eastAsia="Calibri"/>
          <w:bCs/>
          <w:sz w:val="24"/>
          <w:szCs w:val="24"/>
          <w:lang w:bidi="ar-SA"/>
        </w:rPr>
        <w:t xml:space="preserve"> организации педагогического процесса, заявленного в теме ВКР.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6E4D6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</w:t>
      </w:r>
      <w:r w:rsidR="006E4D6C">
        <w:rPr>
          <w:bCs/>
          <w:sz w:val="24"/>
          <w:szCs w:val="24"/>
          <w:lang w:eastAsia="en-US" w:bidi="ar-SA"/>
        </w:rPr>
        <w:t>____________________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6E4D6C" w:rsidRDefault="007278F6" w:rsidP="006E4D6C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</w:t>
      </w:r>
    </w:p>
    <w:p w:rsidR="006749F3" w:rsidRPr="008613CC" w:rsidRDefault="006749F3" w:rsidP="006E4D6C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6E4D6C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6E4D6C">
        <w:rPr>
          <w:bCs/>
          <w:sz w:val="24"/>
          <w:szCs w:val="24"/>
          <w:lang w:eastAsia="en-US" w:bidi="ar-SA"/>
        </w:rPr>
        <w:t>4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6E4D6C">
        <w:rPr>
          <w:bCs/>
          <w:sz w:val="24"/>
          <w:szCs w:val="24"/>
          <w:lang w:eastAsia="en-US" w:bidi="ar-SA"/>
        </w:rPr>
        <w:t>………………….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Бузулукский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с </w:t>
      </w:r>
      <w:r w:rsidR="006E4D6C">
        <w:rPr>
          <w:bCs/>
          <w:sz w:val="24"/>
          <w:szCs w:val="24"/>
          <w:lang w:eastAsia="en-US" w:bidi="ar-SA"/>
        </w:rPr>
        <w:t xml:space="preserve">18.11.2022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6E4D6C">
        <w:rPr>
          <w:bCs/>
          <w:sz w:val="24"/>
          <w:szCs w:val="24"/>
          <w:lang w:eastAsia="en-US" w:bidi="ar-SA"/>
        </w:rPr>
        <w:t>10.12.2022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05"/>
      </w:tblGrid>
      <w:tr w:rsidR="000546E8" w:rsidRPr="000546E8" w:rsidTr="001A02B8">
        <w:tc>
          <w:tcPr>
            <w:tcW w:w="1384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1A02B8">
        <w:tc>
          <w:tcPr>
            <w:tcW w:w="1384" w:type="dxa"/>
            <w:shd w:val="clear" w:color="auto" w:fill="auto"/>
          </w:tcPr>
          <w:p w:rsidR="002C1A5B" w:rsidRPr="002C1A5B" w:rsidRDefault="002C1A5B" w:rsidP="00767DF6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6E4D6C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</w:t>
            </w:r>
            <w:r w:rsidR="006E4D6C">
              <w:rPr>
                <w:color w:val="000000" w:themeColor="text1"/>
                <w:sz w:val="24"/>
                <w:szCs w:val="24"/>
              </w:rPr>
              <w:t>Утверждение темы педагогического исследования. Определение траектории деятельности</w:t>
            </w:r>
            <w:r w:rsidR="001A02B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E369D" w:rsidRPr="000546E8" w:rsidTr="001A02B8">
        <w:trPr>
          <w:trHeight w:val="1261"/>
        </w:trPr>
        <w:tc>
          <w:tcPr>
            <w:tcW w:w="1384" w:type="dxa"/>
            <w:shd w:val="clear" w:color="auto" w:fill="auto"/>
          </w:tcPr>
          <w:p w:rsidR="000E369D" w:rsidRPr="002C1A5B" w:rsidRDefault="000E369D" w:rsidP="00767DF6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1A02B8" w:rsidP="001A02B8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1A02B8">
              <w:rPr>
                <w:color w:val="000000" w:themeColor="text1"/>
                <w:sz w:val="24"/>
                <w:szCs w:val="24"/>
              </w:rPr>
              <w:t>Определ</w:t>
            </w:r>
            <w:r>
              <w:rPr>
                <w:color w:val="000000" w:themeColor="text1"/>
                <w:sz w:val="24"/>
                <w:szCs w:val="24"/>
              </w:rPr>
              <w:t>ение</w:t>
            </w:r>
            <w:r w:rsidRPr="001A02B8">
              <w:rPr>
                <w:color w:val="000000" w:themeColor="text1"/>
                <w:sz w:val="24"/>
                <w:szCs w:val="24"/>
              </w:rPr>
              <w:t xml:space="preserve"> актуальност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1A02B8">
              <w:rPr>
                <w:color w:val="000000" w:themeColor="text1"/>
                <w:sz w:val="24"/>
                <w:szCs w:val="24"/>
              </w:rPr>
              <w:t xml:space="preserve"> и значимост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1A02B8">
              <w:rPr>
                <w:color w:val="000000" w:themeColor="text1"/>
                <w:sz w:val="24"/>
                <w:szCs w:val="24"/>
              </w:rPr>
              <w:t xml:space="preserve"> проблемы педагогического исследования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A02B8">
              <w:rPr>
                <w:color w:val="000000" w:themeColor="text1"/>
                <w:sz w:val="24"/>
                <w:szCs w:val="24"/>
              </w:rPr>
              <w:t xml:space="preserve"> степен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1A02B8">
              <w:rPr>
                <w:color w:val="000000" w:themeColor="text1"/>
                <w:sz w:val="24"/>
                <w:szCs w:val="24"/>
              </w:rPr>
              <w:t xml:space="preserve"> разработанности проблемы «…………» в психолого-педагогической литературе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A02B8">
              <w:rPr>
                <w:color w:val="000000" w:themeColor="text1"/>
                <w:sz w:val="24"/>
                <w:szCs w:val="24"/>
              </w:rPr>
              <w:t>методологическ</w:t>
            </w:r>
            <w:r>
              <w:rPr>
                <w:color w:val="000000" w:themeColor="text1"/>
                <w:sz w:val="24"/>
                <w:szCs w:val="24"/>
              </w:rPr>
              <w:t>ого</w:t>
            </w:r>
            <w:r w:rsidRPr="001A02B8">
              <w:rPr>
                <w:color w:val="000000" w:themeColor="text1"/>
                <w:sz w:val="24"/>
                <w:szCs w:val="24"/>
              </w:rPr>
              <w:t xml:space="preserve"> аппарат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1A02B8">
              <w:rPr>
                <w:color w:val="000000" w:themeColor="text1"/>
                <w:sz w:val="24"/>
                <w:szCs w:val="24"/>
              </w:rPr>
              <w:t xml:space="preserve"> исследования на тему «……</w:t>
            </w:r>
            <w:r>
              <w:rPr>
                <w:color w:val="000000" w:themeColor="text1"/>
                <w:sz w:val="24"/>
                <w:szCs w:val="24"/>
              </w:rPr>
              <w:t>» (цель, задачи, объект, предмет, гипотеза)</w:t>
            </w:r>
          </w:p>
        </w:tc>
      </w:tr>
      <w:tr w:rsidR="000E369D" w:rsidRPr="000546E8" w:rsidTr="001A02B8">
        <w:tc>
          <w:tcPr>
            <w:tcW w:w="1384" w:type="dxa"/>
            <w:shd w:val="clear" w:color="auto" w:fill="auto"/>
          </w:tcPr>
          <w:p w:rsidR="000E369D" w:rsidRDefault="000E369D" w:rsidP="00767DF6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1A02B8" w:rsidP="001A02B8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1A02B8">
              <w:rPr>
                <w:color w:val="000000" w:themeColor="text1"/>
                <w:sz w:val="24"/>
                <w:szCs w:val="24"/>
              </w:rPr>
              <w:t xml:space="preserve">Рассмотреть проблему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1A02B8">
              <w:rPr>
                <w:i/>
                <w:color w:val="000000" w:themeColor="text1"/>
                <w:sz w:val="24"/>
                <w:szCs w:val="24"/>
              </w:rPr>
              <w:t>тема    ВКР</w:t>
            </w:r>
            <w:r w:rsidRPr="001A02B8">
              <w:rPr>
                <w:color w:val="000000" w:themeColor="text1"/>
                <w:sz w:val="24"/>
                <w:szCs w:val="24"/>
              </w:rPr>
              <w:t>) в психолого-педагогической литературе</w:t>
            </w:r>
          </w:p>
        </w:tc>
      </w:tr>
      <w:tr w:rsidR="000E369D" w:rsidRPr="000546E8" w:rsidTr="001A02B8">
        <w:tc>
          <w:tcPr>
            <w:tcW w:w="1384" w:type="dxa"/>
            <w:shd w:val="clear" w:color="auto" w:fill="auto"/>
          </w:tcPr>
          <w:p w:rsidR="000E369D" w:rsidRDefault="000E369D" w:rsidP="00767DF6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767DF6" w:rsidP="00767DF6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Выя</w:t>
            </w:r>
            <w:r w:rsidRPr="00767DF6">
              <w:rPr>
                <w:color w:val="000000" w:themeColor="text1"/>
                <w:sz w:val="24"/>
                <w:szCs w:val="24"/>
              </w:rPr>
              <w:t>вить специфику организации педагогического процесса (ВКР), определенного объектом исследования с позиции возрастных особенностей обучающегося.</w:t>
            </w:r>
          </w:p>
        </w:tc>
      </w:tr>
      <w:tr w:rsidR="000E369D" w:rsidRPr="000546E8" w:rsidTr="001A02B8">
        <w:tc>
          <w:tcPr>
            <w:tcW w:w="1384" w:type="dxa"/>
            <w:shd w:val="clear" w:color="auto" w:fill="auto"/>
          </w:tcPr>
          <w:p w:rsidR="000E369D" w:rsidRPr="002C1A5B" w:rsidRDefault="000E369D" w:rsidP="00767DF6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767DF6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767DF6">
              <w:rPr>
                <w:color w:val="000000" w:themeColor="text1"/>
                <w:sz w:val="24"/>
                <w:szCs w:val="24"/>
              </w:rPr>
              <w:t>Выявить наиболее эффективные педагогические условия, педагогические технологии, методы, средства, ресурсы и возможности организации педагогического процесса, заявленного в теме ВКР.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754A" w:rsidRPr="000546E8" w:rsidTr="001A02B8">
        <w:tc>
          <w:tcPr>
            <w:tcW w:w="1384" w:type="dxa"/>
            <w:shd w:val="clear" w:color="auto" w:fill="auto"/>
          </w:tcPr>
          <w:p w:rsidR="007D754A" w:rsidRPr="002C1A5B" w:rsidRDefault="007D754A" w:rsidP="00767DF6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67DF6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отчетной документации. Разработка проекта научной статьи по теме иссследования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 Д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r>
        <w:t>Минобрнауки России</w:t>
      </w:r>
    </w:p>
    <w:p w:rsidR="00DD14FF" w:rsidRDefault="00DD14FF" w:rsidP="00DD14FF">
      <w:pPr>
        <w:pStyle w:val="a3"/>
        <w:ind w:left="-113" w:right="-538" w:hanging="29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по </w:t>
      </w:r>
      <w:r w:rsidR="00285939">
        <w:rPr>
          <w:sz w:val="28"/>
          <w:szCs w:val="28"/>
          <w:u w:val="single"/>
          <w:lang w:bidi="ar-SA"/>
        </w:rPr>
        <w:t>«</w:t>
      </w:r>
      <w:r w:rsidR="00285939" w:rsidRPr="00285939">
        <w:rPr>
          <w:sz w:val="28"/>
          <w:szCs w:val="28"/>
          <w:u w:val="single"/>
          <w:lang w:bidi="ar-SA"/>
        </w:rPr>
        <w:t xml:space="preserve">Научно-исследовательская работа </w:t>
      </w: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>студент</w:t>
      </w:r>
      <w:r w:rsidR="00767DF6">
        <w:rPr>
          <w:rFonts w:eastAsia="Calibri"/>
          <w:sz w:val="28"/>
          <w:szCs w:val="28"/>
          <w:lang w:eastAsia="en-US" w:bidi="ar-SA"/>
        </w:rPr>
        <w:t>а</w:t>
      </w:r>
      <w:r w:rsidRPr="002C1A5B">
        <w:rPr>
          <w:rFonts w:eastAsia="Calibri"/>
          <w:sz w:val="28"/>
          <w:szCs w:val="28"/>
          <w:lang w:eastAsia="en-US" w:bidi="ar-SA"/>
        </w:rPr>
        <w:t xml:space="preserve">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r w:rsidRPr="002C1A5B">
        <w:rPr>
          <w:bCs/>
          <w:sz w:val="28"/>
          <w:szCs w:val="28"/>
          <w:u w:val="single"/>
          <w:lang w:eastAsia="en-US" w:bidi="ar-SA"/>
        </w:rPr>
        <w:t>Бузулукский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</w:t>
      </w:r>
      <w:r w:rsidR="0096748C">
        <w:rPr>
          <w:sz w:val="28"/>
          <w:szCs w:val="28"/>
          <w:lang w:eastAsia="x-none" w:bidi="ar-SA"/>
        </w:rPr>
        <w:t>3</w:t>
      </w:r>
      <w:bookmarkStart w:id="0" w:name="_GoBack"/>
      <w:bookmarkEnd w:id="0"/>
    </w:p>
    <w:p w:rsidR="00767DF6" w:rsidRDefault="00767DF6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767DF6" w:rsidRDefault="00767DF6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767DF6" w:rsidRPr="008613CC" w:rsidRDefault="00767DF6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7"/>
        <w:gridCol w:w="2126"/>
      </w:tblGrid>
      <w:tr w:rsidR="00767DF6" w:rsidTr="003A4570">
        <w:tc>
          <w:tcPr>
            <w:tcW w:w="1277" w:type="dxa"/>
            <w:shd w:val="clear" w:color="auto" w:fill="D9D9D9" w:themeFill="background1" w:themeFillShade="D9"/>
          </w:tcPr>
          <w:p w:rsidR="00767DF6" w:rsidRDefault="00767DF6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767DF6" w:rsidRDefault="00767DF6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Содержание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67DF6" w:rsidRPr="00F729E8" w:rsidRDefault="00767DF6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>
              <w:rPr>
                <w:sz w:val="20"/>
                <w:szCs w:val="20"/>
              </w:rPr>
              <w:t>практики</w:t>
            </w:r>
          </w:p>
        </w:tc>
      </w:tr>
      <w:tr w:rsidR="00767DF6" w:rsidTr="003A4570">
        <w:tc>
          <w:tcPr>
            <w:tcW w:w="1277" w:type="dxa"/>
          </w:tcPr>
          <w:p w:rsidR="00767DF6" w:rsidRPr="00A22EAA" w:rsidRDefault="00767DF6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767DF6" w:rsidRPr="00A22EAA" w:rsidRDefault="00767DF6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DF6" w:rsidRDefault="00767DF6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767DF6" w:rsidTr="003A4570">
        <w:tc>
          <w:tcPr>
            <w:tcW w:w="1277" w:type="dxa"/>
          </w:tcPr>
          <w:p w:rsidR="00767DF6" w:rsidRPr="00A22EAA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767DF6" w:rsidRPr="00A22EAA" w:rsidRDefault="00767DF6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767DF6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767DF6" w:rsidTr="003A4570">
        <w:tc>
          <w:tcPr>
            <w:tcW w:w="1277" w:type="dxa"/>
          </w:tcPr>
          <w:p w:rsidR="00767DF6" w:rsidRPr="00A22EAA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767DF6" w:rsidRPr="00A22EAA" w:rsidRDefault="00767D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767DF6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767DF6" w:rsidTr="003A4570">
        <w:tc>
          <w:tcPr>
            <w:tcW w:w="1277" w:type="dxa"/>
          </w:tcPr>
          <w:p w:rsidR="00767DF6" w:rsidRPr="00A22EAA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767DF6" w:rsidRPr="00A22EAA" w:rsidRDefault="00767D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767DF6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767DF6" w:rsidTr="003A4570">
        <w:tc>
          <w:tcPr>
            <w:tcW w:w="1277" w:type="dxa"/>
          </w:tcPr>
          <w:p w:rsidR="00767DF6" w:rsidRPr="00A22EAA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767DF6" w:rsidRPr="00A22EAA" w:rsidRDefault="00767D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767DF6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767DF6" w:rsidTr="003A4570">
        <w:tc>
          <w:tcPr>
            <w:tcW w:w="1277" w:type="dxa"/>
          </w:tcPr>
          <w:p w:rsidR="00767DF6" w:rsidRPr="00A22EAA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767DF6" w:rsidRPr="00A22EAA" w:rsidRDefault="00767D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767DF6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767DF6" w:rsidTr="003A4570">
        <w:tc>
          <w:tcPr>
            <w:tcW w:w="1277" w:type="dxa"/>
          </w:tcPr>
          <w:p w:rsidR="00767DF6" w:rsidRPr="00A22EAA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767DF6" w:rsidRPr="00A22EAA" w:rsidRDefault="00767D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767DF6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767DF6" w:rsidTr="003A4570">
        <w:tc>
          <w:tcPr>
            <w:tcW w:w="1277" w:type="dxa"/>
          </w:tcPr>
          <w:p w:rsidR="00767DF6" w:rsidRPr="00A22EAA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767DF6" w:rsidRPr="00A22EAA" w:rsidRDefault="00767D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767DF6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767DF6" w:rsidTr="003A4570">
        <w:tc>
          <w:tcPr>
            <w:tcW w:w="1277" w:type="dxa"/>
          </w:tcPr>
          <w:p w:rsidR="00767DF6" w:rsidRPr="00A22EAA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767DF6" w:rsidRPr="00A22EAA" w:rsidRDefault="00767D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767DF6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767DF6" w:rsidTr="003A4570">
        <w:tc>
          <w:tcPr>
            <w:tcW w:w="1277" w:type="dxa"/>
          </w:tcPr>
          <w:p w:rsidR="00767DF6" w:rsidRPr="00A22EAA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767DF6" w:rsidRPr="00A22EAA" w:rsidRDefault="00767D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767DF6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767DF6" w:rsidTr="003A4570">
        <w:tc>
          <w:tcPr>
            <w:tcW w:w="1277" w:type="dxa"/>
          </w:tcPr>
          <w:p w:rsidR="00767DF6" w:rsidRPr="00A22EAA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767DF6" w:rsidRPr="00A22EAA" w:rsidRDefault="00767D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767DF6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767DF6" w:rsidTr="003A4570">
        <w:tc>
          <w:tcPr>
            <w:tcW w:w="1277" w:type="dxa"/>
          </w:tcPr>
          <w:p w:rsidR="00767DF6" w:rsidRPr="00A22EAA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767DF6" w:rsidRPr="00A22EAA" w:rsidRDefault="00767D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767DF6" w:rsidRDefault="00767DF6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3A4570" w:rsidTr="003A4570">
        <w:tc>
          <w:tcPr>
            <w:tcW w:w="1277" w:type="dxa"/>
          </w:tcPr>
          <w:p w:rsidR="003A4570" w:rsidRPr="00A22EAA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7087" w:type="dxa"/>
          </w:tcPr>
          <w:p w:rsidR="003A4570" w:rsidRPr="00A22EAA" w:rsidRDefault="003A4570" w:rsidP="0047159A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</w:p>
        </w:tc>
        <w:tc>
          <w:tcPr>
            <w:tcW w:w="2126" w:type="dxa"/>
          </w:tcPr>
          <w:p w:rsidR="003A4570" w:rsidRDefault="003A4570" w:rsidP="0047159A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3A4570">
        <w:rPr>
          <w:rFonts w:eastAsia="Calibri"/>
          <w:sz w:val="28"/>
          <w:szCs w:val="28"/>
          <w:u w:val="single"/>
          <w:lang w:bidi="ar-SA"/>
        </w:rPr>
        <w:t>____________________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</w:p>
    <w:p w:rsidR="003A4570" w:rsidRDefault="003A4570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3A4570">
        <w:rPr>
          <w:rFonts w:eastAsia="Calibri"/>
          <w:sz w:val="24"/>
          <w:szCs w:val="24"/>
          <w:lang w:eastAsia="en-US" w:bidi="ar-SA"/>
        </w:rPr>
        <w:t>4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обучающегося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A4570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Е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на студентку Бузулукского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г.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Место прохождения практики: Бузулукский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с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на базе Бузулукского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 w:rsidR="003A4570">
        <w:rPr>
          <w:b w:val="0"/>
          <w:sz w:val="28"/>
          <w:szCs w:val="28"/>
        </w:rPr>
        <w:t>выявление теоретических основ исследования проблемы ……………………………………………………</w:t>
      </w:r>
      <w:r>
        <w:rPr>
          <w:b w:val="0"/>
          <w:sz w:val="28"/>
          <w:szCs w:val="28"/>
        </w:rPr>
        <w:t>,</w:t>
      </w:r>
      <w:r w:rsidR="003A4570">
        <w:rPr>
          <w:b w:val="0"/>
          <w:sz w:val="28"/>
          <w:szCs w:val="28"/>
        </w:rPr>
        <w:t xml:space="preserve"> определение содержательных характеристик объекта исследования, </w:t>
      </w:r>
      <w:r w:rsidR="0046042E">
        <w:rPr>
          <w:b w:val="0"/>
          <w:sz w:val="28"/>
          <w:szCs w:val="28"/>
        </w:rPr>
        <w:t xml:space="preserve">выявление </w:t>
      </w:r>
      <w:r w:rsidR="003A4570">
        <w:rPr>
          <w:b w:val="0"/>
          <w:sz w:val="28"/>
          <w:szCs w:val="28"/>
        </w:rPr>
        <w:t xml:space="preserve">специфики организации педагогического процесса, </w:t>
      </w:r>
      <w:r w:rsidR="0046042E">
        <w:rPr>
          <w:b w:val="0"/>
          <w:sz w:val="28"/>
          <w:szCs w:val="28"/>
        </w:rPr>
        <w:t>направленного на ……………………………, определение эффективных педагогических условий</w:t>
      </w:r>
      <w:r w:rsidR="003A4570">
        <w:rPr>
          <w:b w:val="0"/>
          <w:sz w:val="28"/>
          <w:szCs w:val="28"/>
        </w:rPr>
        <w:t xml:space="preserve"> </w:t>
      </w:r>
      <w:r w:rsidR="0046042E">
        <w:rPr>
          <w:b w:val="0"/>
          <w:sz w:val="28"/>
          <w:szCs w:val="28"/>
        </w:rPr>
        <w:t>……………………………</w:t>
      </w:r>
      <w:r>
        <w:rPr>
          <w:b w:val="0"/>
          <w:sz w:val="28"/>
          <w:szCs w:val="28"/>
        </w:rPr>
        <w:t xml:space="preserve">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Руководитель практики от института:__________  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sectPr w:rsidR="00A34F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10" w:rsidRDefault="00A87410">
      <w:r>
        <w:separator/>
      </w:r>
    </w:p>
  </w:endnote>
  <w:endnote w:type="continuationSeparator" w:id="0">
    <w:p w:rsidR="00A87410" w:rsidRDefault="00A8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90" w:rsidRDefault="00A8741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CE5890" w:rsidRDefault="00CE589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748C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10" w:rsidRDefault="00A87410">
      <w:r>
        <w:separator/>
      </w:r>
    </w:p>
  </w:footnote>
  <w:footnote w:type="continuationSeparator" w:id="0">
    <w:p w:rsidR="00A87410" w:rsidRDefault="00A8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 w15:restartNumberingAfterBreak="0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 w15:restartNumberingAfterBreak="0">
    <w:nsid w:val="38EF6FE3"/>
    <w:multiLevelType w:val="multilevel"/>
    <w:tmpl w:val="5930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3" w15:restartNumberingAfterBreak="0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"/>
  </w:num>
  <w:num w:numId="3">
    <w:abstractNumId w:val="19"/>
  </w:num>
  <w:num w:numId="4">
    <w:abstractNumId w:val="24"/>
  </w:num>
  <w:num w:numId="5">
    <w:abstractNumId w:val="39"/>
  </w:num>
  <w:num w:numId="6">
    <w:abstractNumId w:val="27"/>
  </w:num>
  <w:num w:numId="7">
    <w:abstractNumId w:val="14"/>
  </w:num>
  <w:num w:numId="8">
    <w:abstractNumId w:val="43"/>
  </w:num>
  <w:num w:numId="9">
    <w:abstractNumId w:val="33"/>
  </w:num>
  <w:num w:numId="10">
    <w:abstractNumId w:val="35"/>
  </w:num>
  <w:num w:numId="11">
    <w:abstractNumId w:val="16"/>
  </w:num>
  <w:num w:numId="12">
    <w:abstractNumId w:val="48"/>
  </w:num>
  <w:num w:numId="13">
    <w:abstractNumId w:val="20"/>
  </w:num>
  <w:num w:numId="14">
    <w:abstractNumId w:val="42"/>
  </w:num>
  <w:num w:numId="15">
    <w:abstractNumId w:val="12"/>
  </w:num>
  <w:num w:numId="16">
    <w:abstractNumId w:val="8"/>
  </w:num>
  <w:num w:numId="17">
    <w:abstractNumId w:val="26"/>
  </w:num>
  <w:num w:numId="18">
    <w:abstractNumId w:val="37"/>
  </w:num>
  <w:num w:numId="19">
    <w:abstractNumId w:val="11"/>
  </w:num>
  <w:num w:numId="20">
    <w:abstractNumId w:val="29"/>
  </w:num>
  <w:num w:numId="21">
    <w:abstractNumId w:val="40"/>
  </w:num>
  <w:num w:numId="22">
    <w:abstractNumId w:val="15"/>
  </w:num>
  <w:num w:numId="23">
    <w:abstractNumId w:val="34"/>
  </w:num>
  <w:num w:numId="24">
    <w:abstractNumId w:val="0"/>
  </w:num>
  <w:num w:numId="25">
    <w:abstractNumId w:val="5"/>
  </w:num>
  <w:num w:numId="26">
    <w:abstractNumId w:val="44"/>
  </w:num>
  <w:num w:numId="27">
    <w:abstractNumId w:val="46"/>
  </w:num>
  <w:num w:numId="28">
    <w:abstractNumId w:val="31"/>
  </w:num>
  <w:num w:numId="29">
    <w:abstractNumId w:val="45"/>
  </w:num>
  <w:num w:numId="30">
    <w:abstractNumId w:val="28"/>
  </w:num>
  <w:num w:numId="31">
    <w:abstractNumId w:val="41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30"/>
  </w:num>
  <w:num w:numId="37">
    <w:abstractNumId w:val="47"/>
  </w:num>
  <w:num w:numId="38">
    <w:abstractNumId w:val="2"/>
  </w:num>
  <w:num w:numId="39">
    <w:abstractNumId w:val="22"/>
  </w:num>
  <w:num w:numId="40">
    <w:abstractNumId w:val="10"/>
  </w:num>
  <w:num w:numId="41">
    <w:abstractNumId w:val="38"/>
  </w:num>
  <w:num w:numId="42">
    <w:abstractNumId w:val="13"/>
  </w:num>
  <w:num w:numId="43">
    <w:abstractNumId w:val="21"/>
  </w:num>
  <w:num w:numId="44">
    <w:abstractNumId w:val="36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279C6"/>
    <w:rsid w:val="001502C5"/>
    <w:rsid w:val="00187DBF"/>
    <w:rsid w:val="00197EEC"/>
    <w:rsid w:val="001A02B8"/>
    <w:rsid w:val="001A6101"/>
    <w:rsid w:val="001B1327"/>
    <w:rsid w:val="001C4EAE"/>
    <w:rsid w:val="001D0D36"/>
    <w:rsid w:val="001D3865"/>
    <w:rsid w:val="001E50F0"/>
    <w:rsid w:val="001E561C"/>
    <w:rsid w:val="002100A3"/>
    <w:rsid w:val="00222D87"/>
    <w:rsid w:val="00225257"/>
    <w:rsid w:val="00236702"/>
    <w:rsid w:val="002474A0"/>
    <w:rsid w:val="002512C3"/>
    <w:rsid w:val="00282C91"/>
    <w:rsid w:val="00285939"/>
    <w:rsid w:val="00287E57"/>
    <w:rsid w:val="002C1A5B"/>
    <w:rsid w:val="002E3956"/>
    <w:rsid w:val="002E6ACA"/>
    <w:rsid w:val="002F0018"/>
    <w:rsid w:val="002F1BD9"/>
    <w:rsid w:val="00322438"/>
    <w:rsid w:val="00324436"/>
    <w:rsid w:val="00330B54"/>
    <w:rsid w:val="00343569"/>
    <w:rsid w:val="003744A2"/>
    <w:rsid w:val="003A4570"/>
    <w:rsid w:val="003C7806"/>
    <w:rsid w:val="003E76DF"/>
    <w:rsid w:val="003F2EC3"/>
    <w:rsid w:val="00401C72"/>
    <w:rsid w:val="00435DEC"/>
    <w:rsid w:val="00440B89"/>
    <w:rsid w:val="0045062C"/>
    <w:rsid w:val="00451C68"/>
    <w:rsid w:val="0046042E"/>
    <w:rsid w:val="00467BEE"/>
    <w:rsid w:val="0047083D"/>
    <w:rsid w:val="004A3969"/>
    <w:rsid w:val="004D6D00"/>
    <w:rsid w:val="004F00A0"/>
    <w:rsid w:val="00523173"/>
    <w:rsid w:val="005235B3"/>
    <w:rsid w:val="00530584"/>
    <w:rsid w:val="005504D0"/>
    <w:rsid w:val="00551AB2"/>
    <w:rsid w:val="005537F8"/>
    <w:rsid w:val="0055602B"/>
    <w:rsid w:val="0056374A"/>
    <w:rsid w:val="005952B3"/>
    <w:rsid w:val="005A1C2B"/>
    <w:rsid w:val="005E47C5"/>
    <w:rsid w:val="00601356"/>
    <w:rsid w:val="006220FC"/>
    <w:rsid w:val="00625444"/>
    <w:rsid w:val="00625D73"/>
    <w:rsid w:val="006339FD"/>
    <w:rsid w:val="00636787"/>
    <w:rsid w:val="006749F3"/>
    <w:rsid w:val="00682AC1"/>
    <w:rsid w:val="006B2E6D"/>
    <w:rsid w:val="006E4D6C"/>
    <w:rsid w:val="006E5FE6"/>
    <w:rsid w:val="006F2C86"/>
    <w:rsid w:val="00713778"/>
    <w:rsid w:val="0072509C"/>
    <w:rsid w:val="007278F6"/>
    <w:rsid w:val="0073674F"/>
    <w:rsid w:val="00737FE5"/>
    <w:rsid w:val="00744725"/>
    <w:rsid w:val="00747EC2"/>
    <w:rsid w:val="00767DF6"/>
    <w:rsid w:val="00796886"/>
    <w:rsid w:val="007D2069"/>
    <w:rsid w:val="007D754A"/>
    <w:rsid w:val="007E6575"/>
    <w:rsid w:val="00826EF6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1080E"/>
    <w:rsid w:val="00951B8A"/>
    <w:rsid w:val="0096748C"/>
    <w:rsid w:val="009B0C95"/>
    <w:rsid w:val="009C0A33"/>
    <w:rsid w:val="009D6D35"/>
    <w:rsid w:val="009F485D"/>
    <w:rsid w:val="009F7FFD"/>
    <w:rsid w:val="00A22EAA"/>
    <w:rsid w:val="00A34F5D"/>
    <w:rsid w:val="00A45D87"/>
    <w:rsid w:val="00A87410"/>
    <w:rsid w:val="00A950D1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BC2C93"/>
    <w:rsid w:val="00C02111"/>
    <w:rsid w:val="00C1216B"/>
    <w:rsid w:val="00C428F1"/>
    <w:rsid w:val="00C74F69"/>
    <w:rsid w:val="00C816C4"/>
    <w:rsid w:val="00CE5890"/>
    <w:rsid w:val="00CE705C"/>
    <w:rsid w:val="00CF41C9"/>
    <w:rsid w:val="00CF6964"/>
    <w:rsid w:val="00D0149A"/>
    <w:rsid w:val="00D21DA7"/>
    <w:rsid w:val="00D24412"/>
    <w:rsid w:val="00D310F7"/>
    <w:rsid w:val="00D4540D"/>
    <w:rsid w:val="00D50246"/>
    <w:rsid w:val="00D574DE"/>
    <w:rsid w:val="00D91910"/>
    <w:rsid w:val="00DA08B2"/>
    <w:rsid w:val="00DD14FF"/>
    <w:rsid w:val="00DE5249"/>
    <w:rsid w:val="00DF074B"/>
    <w:rsid w:val="00E36F77"/>
    <w:rsid w:val="00E4313F"/>
    <w:rsid w:val="00E45F7F"/>
    <w:rsid w:val="00E618C1"/>
    <w:rsid w:val="00E64E40"/>
    <w:rsid w:val="00E75651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F69213"/>
  <w15:docId w15:val="{AB11B0BC-2ABE-43AA-A380-B5D6063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2BBF-8E47-48C2-89D3-44BDAF81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12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89</cp:revision>
  <cp:lastPrinted>2021-03-05T04:25:00Z</cp:lastPrinted>
  <dcterms:created xsi:type="dcterms:W3CDTF">2020-01-08T08:33:00Z</dcterms:created>
  <dcterms:modified xsi:type="dcterms:W3CDTF">2023-08-18T08:50:00Z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