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0863ED" w:rsidRDefault="00852172" w:rsidP="00852172">
      <w:pPr>
        <w:suppressLineNumber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52172" w:rsidRPr="000863ED" w:rsidRDefault="00852172" w:rsidP="00852172">
      <w:pPr>
        <w:suppressLineNumbers/>
        <w:tabs>
          <w:tab w:val="left" w:pos="567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szCs w:val="28"/>
        </w:rPr>
      </w:pPr>
      <w:r w:rsidRPr="000863ED">
        <w:rPr>
          <w:rFonts w:eastAsia="Times New Roman"/>
          <w:szCs w:val="28"/>
        </w:rPr>
        <w:tab/>
      </w:r>
      <w:r w:rsidRPr="000863ED">
        <w:rPr>
          <w:szCs w:val="28"/>
        </w:rPr>
        <w:t>Кафедра биоэкологии и техносферной безопасности</w:t>
      </w:r>
    </w:p>
    <w:p w:rsidR="00852172" w:rsidRPr="000863ED" w:rsidRDefault="00852172" w:rsidP="00852172">
      <w:pPr>
        <w:suppressLineNumbers/>
        <w:tabs>
          <w:tab w:val="center" w:pos="4819"/>
          <w:tab w:val="right" w:pos="9638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Фонд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 xml:space="preserve">оценочных средств 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по дисциплине «</w:t>
      </w:r>
      <w:r w:rsidR="000863ED" w:rsidRPr="000863ED">
        <w:rPr>
          <w:rFonts w:ascii="Times New Roman" w:hAnsi="Times New Roman" w:cs="Times New Roman"/>
          <w:sz w:val="32"/>
          <w:szCs w:val="28"/>
        </w:rPr>
        <w:t>Б.1.В.ОД.5 Организм и среда</w:t>
      </w:r>
      <w:r w:rsidRPr="000863E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Уровень высшего образования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БАКАЛАВРИАТ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Направление подготовки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06.03.01 Биология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>(код и наименование направления подготовки)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proofErr w:type="spellStart"/>
      <w:r w:rsidRPr="000863ED">
        <w:rPr>
          <w:i/>
          <w:u w:val="single"/>
        </w:rPr>
        <w:t>Биоэкология</w:t>
      </w:r>
      <w:proofErr w:type="spellEnd"/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52172" w:rsidRPr="000863ED" w:rsidRDefault="00852172" w:rsidP="00852172">
      <w:pPr>
        <w:pStyle w:val="ReportHead"/>
        <w:suppressAutoHyphens/>
        <w:ind w:right="-1" w:firstLine="709"/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Квалификация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Бакалавр</w:t>
      </w:r>
    </w:p>
    <w:p w:rsidR="00852172" w:rsidRPr="000863ED" w:rsidRDefault="00852172" w:rsidP="00852172">
      <w:pPr>
        <w:pStyle w:val="ReportHead"/>
        <w:suppressAutoHyphens/>
        <w:spacing w:before="120"/>
        <w:ind w:right="-1" w:firstLine="709"/>
      </w:pPr>
      <w:r w:rsidRPr="000863ED">
        <w:t>Форма обучения</w:t>
      </w:r>
    </w:p>
    <w:p w:rsidR="00852172" w:rsidRPr="000863ED" w:rsidRDefault="00852172" w:rsidP="00852172">
      <w:pPr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 w:rsidRPr="000863ED"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 xml:space="preserve">очная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Бузулук, 2017</w:t>
      </w: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0863E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0863ED">
        <w:rPr>
          <w:rFonts w:ascii="Times New Roman" w:eastAsia="Calibri" w:hAnsi="Times New Roman" w:cs="Times New Roman"/>
          <w:sz w:val="24"/>
          <w:szCs w:val="20"/>
          <w:lang/>
        </w:rPr>
        <w:t>Фонд оценочных средств</w:t>
      </w:r>
      <w:r w:rsidRPr="000863ED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0863ED" w:rsidRPr="000863ED" w:rsidRDefault="000863ED" w:rsidP="000863E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0863ED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863ED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0863ED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0863ED">
        <w:rPr>
          <w:rFonts w:ascii="Times New Roman" w:eastAsia="Calibri" w:hAnsi="Times New Roman" w:cs="Times New Roman"/>
          <w:i/>
          <w:sz w:val="24"/>
          <w:szCs w:val="20"/>
          <w:lang/>
        </w:rPr>
        <w:t xml:space="preserve"> </w:t>
      </w:r>
      <w:r w:rsidRPr="000863ED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0863ED" w:rsidRPr="000863ED" w:rsidRDefault="000863ED" w:rsidP="000863E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0863ED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FD3B44" w:rsidRPr="000863ED" w:rsidRDefault="00FD3B44" w:rsidP="000863ED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5EE" w:rsidRPr="000863ED" w:rsidRDefault="009215EE" w:rsidP="00FD3B44">
      <w:pPr>
        <w:pStyle w:val="ReportMain"/>
        <w:suppressAutoHyphens/>
        <w:spacing w:line="360" w:lineRule="auto"/>
        <w:jc w:val="both"/>
        <w:sectPr w:rsidR="009215EE" w:rsidRPr="000863ED" w:rsidSect="00852172">
          <w:footerReference w:type="default" r:id="rId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0863ED" w:rsidRPr="000863ED" w:rsidRDefault="000863ED" w:rsidP="000863E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результатам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(таб. раздела 3 Рабочей программы), формы их контроля и виды оценочных средств</w:t>
      </w:r>
    </w:p>
    <w:p w:rsidR="004829E3" w:rsidRDefault="000863ED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71F20" w:rsidRDefault="00971F20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971F20" w:rsidRPr="00971F20" w:rsidTr="00EE76E7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971F20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971F20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Виды оценочных средств/</w:t>
            </w:r>
          </w:p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взаимоотношений в системе «организм-среда»;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этапы и особенности развития организма;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b/>
                <w:sz w:val="22"/>
                <w:szCs w:val="24"/>
                <w:u w:val="single"/>
              </w:rPr>
            </w:pPr>
            <w:r w:rsidRPr="00971F20">
              <w:rPr>
                <w:sz w:val="22"/>
                <w:szCs w:val="24"/>
              </w:rPr>
              <w:t>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 xml:space="preserve">- возможности </w:t>
            </w:r>
            <w:r w:rsidRPr="00971F20">
              <w:rPr>
                <w:sz w:val="22"/>
                <w:szCs w:val="24"/>
              </w:rPr>
              <w:t>аппаратуры и оборудования для выполнения научно-исследовательских работ в системе «организм - 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bCs/>
                <w:color w:val="000000"/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>- классические и современные методы исследований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эксплуатировать современную аппаратуру и оборудование для выполнения научно-исследовательских работ по изучению вза</w:t>
            </w:r>
            <w:r w:rsidRPr="00971F20">
              <w:rPr>
                <w:rFonts w:ascii="Times New Roman" w:hAnsi="Times New Roman" w:cs="Times New Roman"/>
                <w:szCs w:val="24"/>
              </w:rPr>
              <w:t>и</w:t>
            </w:r>
            <w:r w:rsidRPr="00971F20">
              <w:rPr>
                <w:rFonts w:ascii="Times New Roman" w:hAnsi="Times New Roman" w:cs="Times New Roman"/>
                <w:szCs w:val="24"/>
              </w:rPr>
              <w:t>моотношений организм-среда.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навыками работы с микроскопической техникой</w:t>
            </w:r>
            <w:r w:rsidRPr="00971F20">
              <w:rPr>
                <w:rFonts w:ascii="Times New Roman" w:eastAsia="TimesNewRomanPSMT" w:hAnsi="Times New Roman" w:cs="Times New Roman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0863ED" w:rsidRDefault="006F6E16" w:rsidP="00971F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863E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71F20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4829E3" w:rsidRPr="000863ED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1. Введение</w:t>
      </w: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Критическим периодом для зародыша в формировании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экзогеннообусло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пороков является: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конец 1- начало 2 недели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между 5 – 7 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между 10-11неделями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между 8-16 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между 12-15 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Мультифакториальными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врожденными пороками называют формы патол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которые вызваны: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совместным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действием только наследственных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действием только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поочередным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действием эндогенных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зависимости от стадии онтогенеза, врожденные пороки бывают следств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гаметопатий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эмриопатий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эндокринопатий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Тератогенным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терминационным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называют промежуток времени: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предельный срок формирования какого-либо органа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предельный срок формирования двух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предельный срок формирования нескольких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предельный срок органогенеза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предельный срок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бластогенеза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методикам исследования в клинической тератологии относится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антропометрическое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клиническое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иммунологическое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регистрация признаков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дизморфогенеза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 генеалогический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Выберите правильные утверждения: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эпикант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сросшиеся брови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арахнодактилия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 длины пальцев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микрогнатия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малые размеры верхней челюсти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гипертелоризм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опущенные наружные углы глаз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фильтр – кожная крыловидная складка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Все пороки развития внутренних органов можно подразделить на 4 группы,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аномалии количества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аномалии положения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аномалии формы и размера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аномалии строения (структуры</w:t>
      </w:r>
      <w:r w:rsidRPr="0008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аномалии органного сочетания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 аномалиям количества, пороков развития внутренних органов относятся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органа, связанное с агенезией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органа, связанное с аплазией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удвоение органа (дупликация) или образование добавочных органов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слияние (</w:t>
      </w:r>
      <w:proofErr w:type="spellStart"/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неразделение</w:t>
      </w:r>
      <w:proofErr w:type="spellEnd"/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</w:t>
      </w:r>
    </w:p>
    <w:p w:rsidR="00911767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структуры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 аномалиям положения, пороков развития внутренних органов относятся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гетеротопия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дистопия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инверсия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гамартия</w:t>
      </w:r>
      <w:proofErr w:type="spellEnd"/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гетероплазия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аномалиям формы и размера, пороков развития внутренних органов 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гипоплазия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гиперплазия (гипертрофия)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сращение парных органов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гетероплазия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стеноз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 аномалиям строения (структуры), пороков развития внутренних органов относятся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атрезия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гетероплазия</w:t>
      </w:r>
      <w:proofErr w:type="spellEnd"/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дивертикул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киста дизонтогенетическая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Агенезия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удвоение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Аплазия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эмбрионального зачатка, выражается, как и агенезия, во вро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 отсутствии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в необычное место в эмбриональном периоде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Удвоение органа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смещение органа в необычное место в эмбриональном периоде.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эмбрионального поворота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образование дивертикула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Гетеротопия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закладка органа у зародыша в необычном месте, в котором и происходит его дальнейшее развитие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плоскости тела вследствие нарушения эмбриональной закладки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Дистопия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эмбриональной закладкой или разделением зачатка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эмбриональной закладки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множественной эмбриональной закладки 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Репликация ДНК осуществляется в периоде жизненного цикла клетки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постмитотическом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синтетическом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премитотическом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пресинтетическом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Единица морфологической, биохимической, функциональной дискре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организма (отдельное свойство)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признак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кодон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Функциональные продукты нескольких генов обеспечивают формиров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признака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специфического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сложного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элементарного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Соединение нуклеотидов в полинуклеотидную цепь молекулы ДНК осуществляется связью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пептидной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фосфодиэфирной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дисульфидной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водородной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молекулы ДНК, при которой 5`-конец одной цепи ко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плементарен 3`-концу другой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однонаправленность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антипараллельность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противоположность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альтернативность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аминокислот в пептиде зашифрована в ДНК при помощи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биохимического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специального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смыслового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генетического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Процессинг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синтез комплементарных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посттранскрипционные</w:t>
      </w:r>
      <w:proofErr w:type="spell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изменения 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последовательности нуклеотидов в двух цепях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восстановление исходной нуклеотидной последовательности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последовательности нуклеотидов в одной из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удвоение участка нуклеотидной последовательности ДНК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ущность полуконсервативного способа репликации ДНК – синтез 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лекул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цепи образуются фрагментами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Оказаки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у </w:t>
      </w:r>
      <w:proofErr w:type="gram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которых</w:t>
      </w:r>
      <w:proofErr w:type="gram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одна цепь материнская, 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другая – дочерняя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цепи только материнские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осуществляется по принципу «катящегося кольца»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Неперекрываемость генетического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кодирование одним нуклеотидом только одной аминокислоты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кодирование многих аминокислот несколькими триплетами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расположение отдельного нуклеотида только в составе одного триплета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единство кода для всех организмов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репликация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созревание и-РНК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синтез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про-иРНК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сборка полипептидной цепи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Матричная РНК - нуклеотидная последовательность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а) о первичной структуре белка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структуре рибосом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структуре гликолипидов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структуре ЭПС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вырезающий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экзонуклеаза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лигаза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 («редактор»), узнающий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эндонуклеаза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лигаза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сшивающий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лигаза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Транскрипция –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«переписывание» информации о синтезе белка с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про-иРНК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иРНК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«переписывание» информации с молекулы ДНК на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про-иРНК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«вырезание»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интронов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молекулы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про-иРНК</w:t>
      </w:r>
      <w:proofErr w:type="spellEnd"/>
    </w:p>
    <w:p w:rsidR="00125F13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авторепродукция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ДНК-полимеразы молекулы ДНК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свидетельствует сходство клеток растений и животных?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об их родстве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растений от животных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животных от растений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сходстве их среды обитания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молекул АТФ в клетке?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транспорт веществ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обеспечивает процессы жизнедеятельности энергией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едает наследственную информацию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ускоряет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биохимические реакции в клетке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Г. Мендель применил метод скрещивания родительских форм, различающихся по определенным признакам, и наблюдал за появлением из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чаемых признаков в ряде поколений. Как называется этот метод исследования?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гибридологический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биохимический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цитогенетический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генеалогический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микробиологический синтез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клеточная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r w:rsidR="00E1583C"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генетическая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бридизация соматических клеток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метод окрашивания и рассматривания хромосом под микроскопом?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близнецовый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генеалогический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биохимический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цитогенетический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методов используется только в селекции ж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отдаленная гибридизация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получения гетерозиса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близкородственное скрещивание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определение качества производителей по потомству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свой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кл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еток ученые помещают их на специальные п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тательные среды, где клетки начинают делиться и из них образуются ткани. Как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зываются эти методы?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методы г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ибридизации соматических клеток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ис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кусственного изменения генотипа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методы выведения микроорганизмов, синтезирующи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необходимые челов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вещества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методы культивирования клеток и тканей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селекции для получения высокопродуктивных форм на клетки возде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полиплоидия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гетерозис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экспериментальный мутагенез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отдаленная гибридизация</w:t>
      </w:r>
    </w:p>
    <w:p w:rsidR="00E1583C" w:rsidRPr="000863ED" w:rsidRDefault="00E1583C" w:rsidP="00971F20">
      <w:pPr>
        <w:spacing w:after="90" w:line="240" w:lineRule="auto"/>
        <w:ind w:left="57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2. Развитие организма</w:t>
      </w:r>
    </w:p>
    <w:p w:rsidR="00FD3B44" w:rsidRPr="000863ED" w:rsidRDefault="00FD3B44" w:rsidP="00971F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1. Синоним индивидуального развития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эмбриогенез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онтогенез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симбиоз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филогенез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2. Онтогенез – это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симбиоз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индивидуальное развитие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филогенез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постэмбриональное развитие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3. Периоды онтогенеза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предэмбриональный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предэмбриональный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эволюционный,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Предэмбриональный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с процессами гаметогенеза родителей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состоит из трех периодов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оплодотворения и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выходом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Изолецитальные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яйцеклетки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содержат мало желтка, который распределен равномерно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содержат мало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содержат много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содержит желток, расположенный в центре яйцеклетки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6. Яйцеклетки женщины относятся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изолецитальным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телолецитальным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центролецитальным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алецитальным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7. Телолецитальные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мало желтка – у 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 желтка, распределенного неравномерно - у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 желтка много, расположенного в центре – у рыб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мало желтка, распределенного неравномерно – у  птиц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8. Центролецитальные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много желтка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мало желтка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желток,  распределенный равномерно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много желтка, который  локализован в центре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9. Название второго этапа онтогенеза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гаметогенез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сперматогенез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эмбриональный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10. 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начинается с момента оплодотворения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момента оплодотворения и заканчивается выходом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 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с момента оплодотворения и состоит из двух этапов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11. Третий этап онтогенеза называется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гаметогенез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овогенез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эмбриональный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постэмбриональный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12. Стадии эмбрионального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дробление, гистогенез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дробление,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дробление, гаструляция, гист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гистогенез,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13. Процесс, лежащий в основе дробления?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митоз 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амитоз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мейоз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шизогония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14. Однослойный шарообразный зародыш животных с полостью внутри   н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гаструлой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бластулой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нейрулой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бластомером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15. В процессе дробления зиготы образуется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 и энтодерма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три зародышевых листка (слоя)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16. Полость внутри бластулы называется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целом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бластоцель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первичная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17. Двухслойное строение зародыша хордовых характерно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зиготы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бластулы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гаструлы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18. К эмбриональному периоду развития относится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гаметогенез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морфогенез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метаморфоз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19. Гаструла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многослойный зародыш, имеющий полость -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многослойный зародыш, состоящий из мезодермы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20. Зародышевые листки у трехслойных животных называются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бластодерма, эндодерма,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эктодерма, энтодерма,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эктодерма, мезодерма, эпидерма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эктодерма, энтодерма, перидерма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21. Гаструляция у ланцетника осуществляется путем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эпиболии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имплантации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деляминации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22. Гаструляция у лягушки осуществляется путем: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деляминации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иммиграции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эпиболии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инвагинации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23. Эктодерма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наружный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однослойный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средний зародышевый листок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24. Энтодерма – это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однослойный зародыш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внутренний зародышевый листок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25. Мезодерма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однослойный зародыш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двухслойный зародыш  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26. Способы образования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телобластический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иммиграционный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голобластический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деляминационный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телобластический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способ образования мезодермы характерен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бесчерепных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позвоночных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Телобластический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способ образования мезодермы характерен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млекопитающих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29. Органогенез – это процесс формирования в онтогенезе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зародышевых листков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зачатков органов и тканей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бластулы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гаструлы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30. Результатом органогенеза является образование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зародышевых листков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трехслойного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двухслойного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систем органов зародыша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31. Нейрула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зародыш с комплексом осевых органов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зародыш, состоящий из экт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энтодермы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32. В процессе органогенеза из эктодермы развиваются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скелет,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мускулатура, выстилка переднего и заднего отделов кишечника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эпидермис, нервная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нервная и пищеварительная системы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33. Из эктодермы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легкие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34. Нервная система образуется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эктодермы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энтодермы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эпидермы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35. Из энтодермы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органы дыхания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607274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сердце и сосуды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36. Мезодерма дифференцируется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сомиты,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сомиты,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сомиты, ножки сомитов,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37. Производными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гонотом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дерматом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мезенхима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дерматом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мезенхима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38. Производными ножек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соединительная и нервная ткани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гонотом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39. Производным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сосудистая система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зачаток половой системы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зачаток мышечной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целом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40. Из мезодермы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нервная система, кожа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половая система, выделительная система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кожа, органы дыхания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пищеварительные железы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41. Комплекс осевых органов включает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нервную трубку, хорду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нервную и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нервную трубку,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42. В процессе органогенеза из мезодермы развиваются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половая и выделительная системы, соединительная ткань,     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скелет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дыхательная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нервная система, хорда, пищеварительные железы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хорда, эпителий среднего отдела кишечника,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43. Постэмбриональное развитие может быть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прямое и непрямое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44. Синоним прямого развития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неличиночное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 метаморфозом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пренатальное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45. Непрямой тип эмбрионального развития характерен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а) человека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ящерицы прыткой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лягушки травяной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воробья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46. Метаморфоз – это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 развитие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определенный рост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непрямое развитие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неопределенный рост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47. В онтогенезе человека к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критическим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относят периоды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оплодотворения и дробления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формирования головного мозга и сердца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пиплантации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плацентации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родов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дробления, гаструляции, нейруляции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48. В процессе органогенеза из энтодермы развиваются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органы чувств 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нервная система и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хорда,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половая система, мускулатура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49. Мезодерма образуется на стадии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бластулы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морулы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гаструлы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50. Стадии развития с неполным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куколка, имаго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51. Стадии развития с 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личинка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личинка,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52. Последовательность стадий эмбрионального развития: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оплодотворение, дробление, гаструляция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дробление, гаструляция, гист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гистогенез, гаструляция,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гаструляция, гист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53. Бластула ланцетника состоит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полости и одного слоя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полости и эпителиальной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полости и двух слоев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</w:t>
      </w:r>
      <w:r w:rsidR="00607274" w:rsidRPr="000863ED">
        <w:rPr>
          <w:rFonts w:ascii="Times New Roman" w:hAnsi="Times New Roman" w:cs="Times New Roman"/>
          <w:sz w:val="28"/>
          <w:szCs w:val="28"/>
        </w:rPr>
        <w:t xml:space="preserve"> полости и соединительной ткани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54. Период развития у животны</w:t>
      </w:r>
      <w:r w:rsidR="00607274" w:rsidRPr="000863ED">
        <w:rPr>
          <w:rFonts w:ascii="Times New Roman" w:hAnsi="Times New Roman" w:cs="Times New Roman"/>
          <w:sz w:val="28"/>
          <w:szCs w:val="28"/>
        </w:rPr>
        <w:t>х после выхода из эмбриональных о</w:t>
      </w:r>
      <w:r w:rsidRPr="000863ED">
        <w:rPr>
          <w:rFonts w:ascii="Times New Roman" w:hAnsi="Times New Roman" w:cs="Times New Roman"/>
          <w:sz w:val="28"/>
          <w:szCs w:val="28"/>
        </w:rPr>
        <w:t>болочек называется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физиологическим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эволюционным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постэмбриональным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 зачатия до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сперматогенез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после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постэмбриогенез</w:t>
      </w:r>
      <w:proofErr w:type="spellEnd"/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развития зародыша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Трехслойный зародыш: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.Половой процесс у бактерий, при котором одна клетка отдает ДНК другой, а сама погибает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стробиляциия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коньюгация</w:t>
      </w:r>
      <w:proofErr w:type="spellEnd"/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партеногенез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почкование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фиксация кусочка органа осуществляется путём погружения его в фиксатор, то метод называется: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перфузионным</w:t>
      </w:r>
      <w:proofErr w:type="spellEnd"/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иммерсионным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диффузионным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61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 осуществим забор материала для микроскопического иссл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дования с помощью всех методов, </w:t>
      </w:r>
      <w:proofErr w:type="gramStart"/>
      <w:r w:rsidR="00981D0A" w:rsidRPr="000863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исключая</w:t>
      </w:r>
      <w:proofErr w:type="gramEnd"/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смыв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мазок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соскоб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отпечаток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62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сохранения и стабилизации микроскопических структур при изгото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лении препарата проводят: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  <w:proofErr w:type="spellEnd"/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63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оптического контрастирования гистологических структур при изг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товлении постоянного препарата проводят: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  <w:proofErr w:type="spellEnd"/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Прижизненное исследование микроскопических объектов возможно при использовании метода микроскопии: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сканирующей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трансмиссионной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фазово-контрастной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ауторадиографии</w:t>
      </w:r>
      <w:proofErr w:type="spellEnd"/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65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Извлечение из клеток органелл для микроскопического исследования во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при использовании метода: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аспиарционной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биопсии (отсасывания)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замораживания-скалывания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гомогенизации органов и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дифференциального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ультрацентрифугирования</w:t>
      </w:r>
      <w:proofErr w:type="spellEnd"/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лиофилизации (высушивания в вакууме)</w:t>
      </w:r>
    </w:p>
    <w:p w:rsidR="00A158CC" w:rsidRPr="000863ED" w:rsidRDefault="00A158CC" w:rsidP="00971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8CC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3. Структура биосферы</w:t>
      </w:r>
    </w:p>
    <w:p w:rsidR="00981D0A" w:rsidRPr="000863ED" w:rsidRDefault="00981D0A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Геологические оболочки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литосфера, гидросфера,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экосистема,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тундра, озера,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биогеоценоз, гидросфера,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Литосфера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 оболочка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литосфере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агроценоз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Гидросфера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состав гидросферы входит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оболочка Земли, населенная людьми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совокупность всех водоемов планеты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Атмосфера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Слои атмосферы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ионосфера,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стратосфера,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ионосфера,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Нижняя часть атмосферы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Слой атмосферы, содержащий озоновый экран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Слой, способный поглощать и отражать вредные космические излучения,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хемосинтезирующим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ионосферой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озоновым экраном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«Озоновая дыра»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уменьшение плотности озонового слоя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слой разреженных газов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Значение озоновых дыр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открывают доступ вредным космическим излучениям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способствуют проникновению ультрафиолетовых лучей,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использующихся для синтеза витамина «Д»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способствуют возникновению парникового эффекта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обеспечивают поступление ультрафиолетовых лучей, необходимых для ф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тосинтеза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Ионосфера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слой, находящийся на высоте свыше 15 км, содержит различные газы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слой, находящийся на высоте свыше 200 км, содержит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слой, содержащий озон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слой, содержащий разреженные газы и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14.Особая оболочка Земли, образованная живыми организмами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15.Кто и когда дал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А.И.Опарин в 1924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Т.Шванн в 1939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Т.Морган в 1954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Э.Зюсс в 1875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«Особая оболочка Земли, образованная живыми организмами»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химическое определение литосферы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геологическое определение ноосферы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«Область распространения жизни, включающая живые организмы и среду их обитания»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биогеоценоза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Границы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атмосфере до 28 км, литосфере до 5 км, гидросфере до 15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атмосфере до 11 км, литосфере до 7 км, гидросфере до 22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атмосфере до 22 км, литосфере до 7 км</w:t>
      </w:r>
      <w:proofErr w:type="gram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гидросфере до 11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атмосфере до 12 км, литосфере до 10 км, гидросфере до 24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 компонентам биосферы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биомасса,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биогенное,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радиоактивные, рассеянные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базальт,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Совокупность всех живых организмов планеты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Горные породы, не связанные по своему происхождению с живыми орг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низмами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22.Вещество, образованное при участии живых организмов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23.Вещество, образованное с участием живых организмов и косного вещества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биокосное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гетерогенное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гомогенное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Функцией биомассы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газовая,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энергетическая,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Миграция газов и их превращения между живым веществом и газовой компонентой биосферы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Способность живых организмов аккумулировать химические элементы из внешней среды —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Способность живых организмов совершать различные химические пр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Аккумуляция солнечной энергии растениями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Разрушение и гниение погибших организмов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Круговорот активных элементов в биосфере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разложение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миграция атомов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Часть биосферы, где сосредоточена основная масса живых организмов,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плодородный слой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Биогеоценоз не характеризуется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однородным растительным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однородным животным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однородными свойствами почвы и климатическими условиями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малой численностью видов и способностью к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саморегуляции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Блоком биогеоценоза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миксотрофный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Блок, включающий фот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хемосинтетиков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хемосинтезирующим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смешанным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Блок, включающий жи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организмы, использующие готовые органич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вещества,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хемотрофным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 состав гетеротрофного блока входят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консументы</w:t>
      </w:r>
      <w:proofErr w:type="spell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биоредуценты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продуценты 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биотоп 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биоредуценты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почва и продуценты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37.Консументы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миксотрофы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Разложение мертвых органических веществ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минеральных, осуществл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биоредуценты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паразиты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Косный блок биогеоценоза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почва, животные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атмосфера, растения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почва, атмосфера, вода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Виды биогеоценозов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климаксовые</w:t>
      </w:r>
      <w:proofErr w:type="spell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агроценозы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экотопы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фитоценозы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климаксовые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Характеристикой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климаксовых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биогеоценозов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в процессе эволюции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большого количества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способны к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 короткие цепи питания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Характеристикой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агроценозов</w:t>
      </w:r>
      <w:proofErr w:type="spellEnd"/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при участии человека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небольшого числа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способны к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биосферы, включающая всё человечество планеты и результаты его деятельности называется</w:t>
      </w:r>
      <w:proofErr w:type="gram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литосфера 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общего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колба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аналитическая воронка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вискозиметр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специального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склянка Тищенко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мерную посуду.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а) тигель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бюретка со стеклянным краном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г) воронка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Бюхнера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.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Определите способ мытья химической сильно загрязненной посуды в соответствии с требованиями химического анализа.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механическая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физическая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химическая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смешанная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Какие виды сушки химической посуды относятся к холодной?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в сушильном шкафу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на колышках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сушка холодным воздухом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на песочной бане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Перегонка, которая применяется для очистки или разделения компонентов высококипящих жидкостей, которые при температуре кипения под атмосферным давлением разлагаются.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под вакуумом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б) при атмосферном давлении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 водяным паром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центрифугирование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Расшифруйте марку реактива – «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ч»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для анализа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спектрально чистый 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особо чистый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чистый</w:t>
      </w:r>
    </w:p>
    <w:p w:rsidR="00C87507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507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4. Факторы онтогенеза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Функции </w:t>
      </w:r>
      <w:proofErr w:type="spellStart"/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нейро-эндокринной</w:t>
      </w:r>
      <w:proofErr w:type="spellEnd"/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р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егуляции (выберите полный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осуществляет связь организма с внешней средой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контролирует работу внутренних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связь организма с внешней средой и контролирует работу 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обеспечивает связь организма с внешней средой и согласованную работу всех систем организма, поддерживает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Нейроэндокринная система регуляции обеспечивается работой 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а) сосудистой и половой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б) нервной и кровеносной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в) эндокринной и нервной систем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г) нервной системы и органами  чувств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3. Железы внутренней секреции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железы, выделяющие секреты  в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железы, выделяющие секреты в кишечник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железы, выделяющие секреты во внешнюю среду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железы, выделяющие секреты в кишечник и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4. Возможные функциональные состояния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нормофункция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гиперфункция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ответы верны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Щитовидная железа человека состоит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фолликулов и коллоида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фолликулов,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долей и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долей и фолликулов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6. Гормоны, вырабатываемые щитовидной железой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инсулин, тироксин,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тироксин и вазопрессин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тироксин,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трийодтиронин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кальцитонин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соматотропин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ТТГ,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инетин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Инсулин образуется в железе 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а) вилочковой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б) половой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в) поджелудочной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щитовидной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8. Гормон, выделяемый поджелудочной железой, регулирует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работу всех желез организма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выделение половых гормонов и процессы размножения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углеводный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минеральный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9. Типы клеток передней доли гипофиза и их продукты (выберите наиболее полный ответ):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эозинофилы – СТГ, ТТГ,  резервные – базофилы  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базофилы – СТГ, эозинофилы -  ТТГ, резервные – АКТГ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эозинофилы – СТГ, базофилы – ТТГ, резервные – базофилы,       эозиноф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базофилы – СТГ, резервные - ТТГ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10. Железы внутренней секреции, влияющие на рост (выберите пол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щитовидная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половые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надпочечники, щитовидная железа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щитовидная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половые  железы, гипофиз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щитовидная железа, половые железы, надпочечники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11. Болезнь, связанная с врож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денной гипофункцией щитовидной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12. Болезнь, связанная с врожденной гиперфункцией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13. Болезнь, связанная с приобретенн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гипофункцией щитовидной 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микседема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14. Гормон семенника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тестостерон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соматотропин</w:t>
      </w:r>
      <w:proofErr w:type="spellEnd"/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инсулин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кальцитонин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15. Гормоны яичника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фолликулин,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лютеин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тестостерон, тироксин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тироксин,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лютеин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адреналин, прогестерон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16. Заболевание, связанное с приобретенной гиперфункцией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карликовость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Врожденная гиперфункция гипофиза приводит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кретинизму</w:t>
      </w:r>
      <w:proofErr w:type="gramEnd"/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б) гигантизму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в) карликовости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г) акромегалии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Гормон роста синтезируется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гипофизе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околощитовидной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19. Схема зависимости роста от нейроэндокринной регуляции: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 гипоталамус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 – гипоталамус – ЦНС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гипофиз – гипоталамус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20. Базедова болезнь характеризуется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усилением интенсивности основного обмена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задержкой роста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слабостью, быстрой утомляемостью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задержкой роста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усилением основного обмена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нарушением пропорций тела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слабоумием и гигантизмом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22. Микседема характеризуется: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повышением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понижением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повышением минерального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повышением выработки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23. Перестройка органов в короткий период времени – это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онтогенез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филогенез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органогенез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24. В регуляции метаморфоза принимают участие системы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нервная и эндокринная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нервная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эндокринная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нервная  и половая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25. Схема нейроэндокринной регуляции метаморфоза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 – гипоталамус – ЦНС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ЦНС – гипоталамус –  щитовидная железа – гипофиз – метаморфоз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26. Особенности влияния ТТГ на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действует при гипофункции половых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действует при наличии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действует при отсутствии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действует при отсутствии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27. Зачаток половых желез позвоночных состоит из слоев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коркового и сетчатого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коркового и  медуллярного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медуллярного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28. Слой зачатка гонад, формирующий яичник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29. Слой зачатка гонад, формирующий семенник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30. Группы организмов по количеству волн половой активности: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мон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дицикличные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гетерозиготные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моно- и полицикличные,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мон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- и полицикличные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моноцикличные и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На функцию половых желез влияет гормон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соматотропный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тиреотропный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гонадотропный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адренокортикотропный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Гормон, влияющий на функцию половых желез образуется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надпочечнике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гипофизе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33. Инфантилизм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неполовозрелых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возрелых животных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34. Явление, сходное с кастрацией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35. Раннее половое созревание вызывает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введение неполовозрелым животным гонадотропного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введение неполовозрелым животным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соматотропина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введение неполовозрелым животным адренокортикотропного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введение неполовозрелым животным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тирокальцитонина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36. Гаметогенез стимулирует введение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железы (ТТГ) половозрелым животным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гипофиза (ГТГ)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гипофиза неполовозрелым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надпочечников (АКТГ)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37. Схема нейроэндокринной регуляции развития признаков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гипофиз – ЦНС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гипоталамус – гипофиз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ЦНС – гипофиз – гипоталамус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кора надпочечников – гонады – признаки пола.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38. Отличие  между организмами разно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пола по комплексу вторичных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 признаков – это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партеногенез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половой диморфизм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гаметогенез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39. Первичные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внешние признаки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яичники,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половые хромосомы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тельце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Вторичные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яичники и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внешние отличия самцов и самок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половые хромосомы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)т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ельце бара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Уровни полового диморфизма у человека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генный, клеточный, органный, системный,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генный, клеточный, хромосомный, органный,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генный, клеточный, органный, организменный, сезонный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постоянный, клеточный, хромосомный, системный, органный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Первый уровень полового диморфизма у человека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связан с появлением в клетках телец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характеризуется формированием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проявляется отличием кариотипа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связан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развитием гонад и других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43. Генный уровень полового диморфизма у человека проявляется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 13-20 дня эмбриогенеза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 стадии бластулы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 стадии зиготы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на стадии гаструлы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Клеточный уровень полового диморфизма у человека определяется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наличием или отсутствием в клетках тельца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Органный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видом гонад, различиями в строении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видом гонад и развитием других желез, регулирующих половое развитие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Системный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отличием кариотипа мужчины и женщины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развитием определенного вида  гонад и других эндокринных желез, отв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различным развитием вторичных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Организменный 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формированием эндокринных желез, отвечающих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внутренних и внешних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Третичные половые признаки – это различия мужчин и женщин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пропорциях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тела, росте, развитии грудных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характере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психических и поведенческих реакций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внешних половых органов</w:t>
      </w:r>
    </w:p>
    <w:p w:rsidR="006D635D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863ED">
        <w:rPr>
          <w:rFonts w:ascii="Times New Roman" w:hAnsi="Times New Roman" w:cs="Times New Roman"/>
          <w:sz w:val="28"/>
        </w:rPr>
        <w:t>Раздел 5. Организм и факторы среды</w:t>
      </w:r>
      <w:r w:rsidR="006D635D" w:rsidRPr="000863ED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происхождение которых прямо не связано </w:t>
      </w:r>
      <w:hyperlink r:id="rId9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 жизнедеятельностью ныне живущих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организмов,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условиями среды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абиотическими факторами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природных тел и явлений, с которыми организм находится в прямых или косвенных взаимоотношениях,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условием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фактором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спектром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средой 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проявлениям действия биотических факторов нельзя отнести: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выделение болезнетворными бактериями токсинов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перенос пыльцы растений ветром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выделение зелёными растениями кислорода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разложение органических веществ в почве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Жизнедеятельность организмов ограничивается недостатком тепла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сухих субтропиках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тундре и лесотундре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широколиственных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лесах</w:t>
      </w:r>
      <w:proofErr w:type="gramEnd"/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зоне приливов и отливов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Фактор, уровень которого приближается к пределам выносливости орг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низма или превышает ее,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оптимальным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минимальным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Любое условие среды, на которое организм реагирует приспособител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реакциями,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экстремальным условием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 фактором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местом обитания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экологическим ресурсом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проявлениям абиотических факторов нельзя отнести: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расселение одуванчика лекарственного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растрескивание коробочки мака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распространение желудей дуба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перенос пыльцы ржи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Парциальное давление углекислого газа ограничивает распространение жизни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глубоководной части океана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зоне альпийских лугов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арктических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пустынях</w:t>
      </w:r>
      <w:proofErr w:type="gramEnd"/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пресноводных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водоёмах</w:t>
      </w:r>
      <w:proofErr w:type="gramEnd"/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Диапазон благоприятного воздействия фактора на организм называют зоной: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пессимума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буферной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оптимума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которые обязаны своим происхождением де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человека,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антропогенными условиями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природными условиями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окружающей средой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Из перечисленных факторов выберите те, которые выпадают из рассматр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ваемой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антропогенные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почвенные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проявлениям действия абиотических факторов среды относят рассел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лопуха большого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одуванчика лекарственного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рябины обыкновенной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дуба черешчатого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Понижение давления среды обитания (воды) является фактором, кот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ограничивает распространение жизни за пределами: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глубоководных высокотемпературных источников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солёных озёр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природных подземных пресноводных резервуаров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высокогорных ледников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закона оптимума заключается в том, что: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ухудшениии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существования по одному фактору изменяется диапазон восприимчивости других факторов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наиболее значим тот фактор, который больше всего отклоняется от опт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мальных для организма величин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любой экологический фактор имеет определённые пределы положительного влияния на жизнедеятельность организмов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экологические факторы играют равнозначную роль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абиотическим факторам не относятся (а – давление; б – строительство автомагистрали; в – минеральный состав почвы; г – изменение длины светового дня; д – паразитизм; ж – изменение температуры воздуха по сезонам года; з – сход лавин в горах; и – рудник для добычи калийной соли): </w:t>
      </w:r>
      <w:proofErr w:type="gramEnd"/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а,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в, ж</w:t>
      </w:r>
      <w:proofErr w:type="gramEnd"/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г, ж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элементы окружающей среды, влияющие на организм,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неорганической природы, влияющие на организмы: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антропогенные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ограничивающие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фактор можно назвать лимитирующим: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свет для растений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длина светового дня для насекомых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температура воздуха для насекомых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водоём для бобра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пища для человека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а+в+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б+д</w:t>
      </w:r>
      <w:proofErr w:type="spellEnd"/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разнообразных воздействий одних организмов на другие, а также на среду обитания: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 факторы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ограничивающие факторы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Обитающие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горячих источниках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цианобактерии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к: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биотическим факторам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гетеротрофам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стенобионтам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Ограничивающий фактор для распространения организмов в пустыне: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высокая температура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недостаток влаги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низкая освещенность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Главным сигналом о наступлении изменения в окружающей среде сл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длины светового дня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изменение температуры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выпадение осадков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выпадение снега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последовательности растения: светолюбивые, тен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любивые, теневыносливые (а – растения паразиты; б – растения затенённых мест; в – водные растения; г – растения, растущие лучше при высокой, нежели при низкой освещённости; д – растения лесов; ж – комнатные растения; з – растения открытых освещаемых мест):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з, г, </w:t>
      </w:r>
      <w:proofErr w:type="gramStart"/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ж, в, 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ж, д, 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состояние животных схоже по принципу действия с анабиозом растений: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летаргический сон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спячка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размножение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высокой влажности воздуха: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жара переносится легче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высокие температуры переносятся труднее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рост и развитие грибов и бактерий заметно снижается, что приводит к уменьшению количества соответствующих заболеваний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увеличивается потоотделение и транспирация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б+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а+в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Комменсализм: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экологическая группа растений по отношению к свету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экологическая группа растений по отношению к воде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явление природы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тип отношений, при котором только один из </w:t>
      </w:r>
      <w:hyperlink r:id="rId10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организмов получает выгоду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«сотрапезником» своего партнёра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термин, не имеющий отношения к биологии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Хищнические взаимоотношения устанавливаются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белкой и зайцем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лосем и зубром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диким кабаном и блохой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коровами и бактериями в их кишечнике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синицей и гусеницей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антропогенным факторам не относятся (а – разлив реки во время п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ловодья; б – вырубка человеком деревьев в лесу; в – поедание хищником жертвы; г – землетрясение; д – облачность; ж – загрязнение почвы, воздуха и воды промышле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отходами; з – осушение болот): </w:t>
      </w:r>
      <w:proofErr w:type="gramEnd"/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а, б,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ж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в, </w:t>
      </w:r>
      <w:proofErr w:type="gramStart"/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б,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ж, з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Организмы с узким диапазоном толерантности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пойкилотермные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стенобионты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гомойотермные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«минимума» сформулировал: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Геккель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Вернадский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Либих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Зюсс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Биотические факторы (а – изменение среды обитания хищников челов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ком; б – хищничество; в – отстрел хищников; г – осушение болот человеком; д – волнистый попугай для паразитического пухоеда; ж – газовый состав атмосферы; з – высота снежного покрова; и – останки погибших животных; к – отлов хищников): </w:t>
      </w:r>
      <w:proofErr w:type="gramEnd"/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а, в, к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г, ж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</w:p>
    <w:p w:rsidR="00CA765C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явлений и веществ, окружающих организм и оказыва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на него влияние – это: 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экологические факторы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условия существования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зона нормальной жизнедеятельности</w:t>
      </w:r>
    </w:p>
    <w:p w:rsidR="00CF2405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лимитирующий фактор</w:t>
      </w:r>
    </w:p>
    <w:p w:rsidR="006D635D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живых организмов поддерживать постоянство и целос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морфологической организации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структурный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онтогенез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органогенез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Аспекты гомеостаза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биологический, физиологический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физиологический, морфологический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физиологический, генетический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биологический, генетический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Регенерация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пересадка клеток, тканей и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удаление клеток, тканей и органов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повреждение клеток, тканей и органов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Виды регенерации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физиологическая, биологическая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морфологическая, биологическая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в) морфологическая, генетическая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физиологическая,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репаративная</w:t>
      </w:r>
      <w:proofErr w:type="spellEnd"/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регенерация  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новообразование органов в процессе нормальной жизнедеятельности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новообразование клеток, тканей и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взамен утраченных в процессе нормальной жизнедеятельности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новообразование клеток, тканей и органов взамен утраченных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травмы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восстановление пов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режденных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клеток, тканей и органов   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 – это: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одна из сфер человеческой практики, в которой подвергается проверке истинность выдвигаемых гипотез или выявляются закономерности объективного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мысленное отвлечение от несущественных свойств, связей, отношений предметов и выделение нескольких сто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рон, интересующих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Наблюдением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мысленное отвлечение от несущественных свойств, связей, отношений предметов и выделение нескольких сторон, интересующих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определение общего понятия, в котором находит отражение главное,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новное, характеризующее объекты данного класса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это установление различия между объектами материального мира или нахождение в них общего, осуществляемое как при помощи органов чувств, так и при помощи специальных устройств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нахождение числа, определяющего количественное соотношение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нотипных объектов или их параметров</w:t>
      </w:r>
      <w:proofErr w:type="gramStart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характеризующих те или иные свойства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физический процесс</w:t>
      </w:r>
      <w:proofErr w:type="gramStart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численного значения некоторой величины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Что такое наблюдение?: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это способ познания объективного мира, основанный на непосредстве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ном восприятии предметов и явлений при помощи органов чувств без вмеш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физический процесс, определения численного значения некоторой величины путем сравнений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обобщение системы взглядов человека на мир в целом, на место отдел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ных явлений в мире и 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на свое собственное место в нем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Внутренняя существенная связь явлений, обуславливающая их необх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димое закономерное развитие называется</w:t>
      </w:r>
      <w:proofErr w:type="gramEnd"/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гипотеза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научная идея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закон</w:t>
      </w:r>
    </w:p>
    <w:p w:rsidR="006458B9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парадокс</w:t>
      </w:r>
      <w:r w:rsidR="00971F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для опроса: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Вейсмана-Нуссбаума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Дифференцировочные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971F20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яйцеклеток по количеству и распределению желтка.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Процессы, протекающие после вхождения сперматозоида в яйцеклетку.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Партеногенез. Виды партеногенеза. Роль партеногенеза в природе.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Дробление. Особенности дробления яйцеклеток разных таксонов животных.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63ED">
        <w:rPr>
          <w:rFonts w:ascii="Times New Roman" w:hAnsi="Times New Roman" w:cs="Times New Roman"/>
          <w:sz w:val="28"/>
          <w:szCs w:val="28"/>
        </w:rPr>
        <w:t xml:space="preserve"> Явление эмбриональной индукции. Морфогенетические процессы органог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неза.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Критические периоды и аномалии развития. Ранние стадии развития млек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питающих. Виды плацент млекопитающих. Роль плаценты в развитии организма.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Признаки, приведшие животных к выходу на сушу.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Соматический эмбриогенез. Сходство и различия процессов регенерации и соматического эмбриогенеза.</w:t>
      </w:r>
    </w:p>
    <w:p w:rsidR="00531AD4" w:rsidRDefault="00531AD4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Вертикальная структура биосферы. Горизонтальная структура биосферы. Понятие об экосистемах.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Общие и частные закономерности взаимоотношений «среда – организм».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Изменение особей (популяций) в пределах видового ареала. </w:t>
      </w:r>
    </w:p>
    <w:p w:rsidR="00531AD4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Роль звуков в жизни организмов. Действие звуковых волн на организмы.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ультрафиолетовых лучей на организмы, на разные стадии разв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гравитации на клетку, на высшие растения, на животных. Невес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мость, биологический возраст и старение.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EE76E7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абиотических и биотических факторов среды.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Вода и минеральные соли. Роль воды в жизнедеятельности организмов. Во</w:t>
      </w:r>
      <w:r w:rsidRPr="000863ED">
        <w:rPr>
          <w:rFonts w:ascii="Times New Roman" w:hAnsi="Times New Roman" w:cs="Times New Roman"/>
          <w:sz w:val="28"/>
          <w:szCs w:val="28"/>
        </w:rPr>
        <w:t>д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но-солевой обмен у водных и сухопутных животных.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видов излучения. Свет. Роль света в жизнедеятельности о</w:t>
      </w:r>
      <w:r w:rsidRPr="000863ED">
        <w:rPr>
          <w:rFonts w:ascii="Times New Roman" w:hAnsi="Times New Roman" w:cs="Times New Roman"/>
          <w:sz w:val="28"/>
          <w:szCs w:val="28"/>
        </w:rPr>
        <w:t>р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ганизмов. </w:t>
      </w:r>
    </w:p>
    <w:p w:rsidR="00971F20" w:rsidRPr="000863ED" w:rsidRDefault="00971F20" w:rsidP="00DF46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1F20" w:rsidRPr="000863ED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3D5" w:rsidRPr="000863ED" w:rsidRDefault="009B72BC" w:rsidP="00EE76E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B72BC" w:rsidRPr="000863ED" w:rsidRDefault="00705F85" w:rsidP="00DF468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</w:p>
    <w:p w:rsidR="00DF4689" w:rsidRDefault="00DF4689" w:rsidP="00DF468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E323D5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 w:rsidRPr="00DF4689">
        <w:rPr>
          <w:rFonts w:ascii="Times New Roman" w:eastAsia="CourierNewPSMT" w:hAnsi="Times New Roman" w:cs="Times New Roman"/>
          <w:sz w:val="28"/>
          <w:szCs w:val="28"/>
        </w:rPr>
        <w:t>Сравните понятия «ландшафт», «биотоп» и «биогеоценоз».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Поясните значение осмоса в жизни организмов.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Почему у китов и дельфинов органы дыхания легкие, а не жабры?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семимесячный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>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863ED">
        <w:rPr>
          <w:rFonts w:ascii="Times New Roman" w:hAnsi="Times New Roman" w:cs="Times New Roman"/>
          <w:sz w:val="28"/>
          <w:szCs w:val="28"/>
        </w:rPr>
        <w:t>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ний, но устойчивы к антибиотикам низших растений. Почему?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аким образом связаны между собой темпы развития и старения? 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основные положения теории непрерывности зародышевой пла</w:t>
      </w:r>
      <w:r w:rsidRPr="000863ED">
        <w:rPr>
          <w:rFonts w:ascii="Times New Roman" w:hAnsi="Times New Roman" w:cs="Times New Roman"/>
          <w:sz w:val="28"/>
          <w:szCs w:val="28"/>
        </w:rPr>
        <w:t>з</w:t>
      </w:r>
      <w:r w:rsidRPr="000863E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Нуссбаума-Вейсмана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«переведите» их на язык современной науки. </w:t>
      </w:r>
    </w:p>
    <w:p w:rsidR="00DF4689" w:rsidRDefault="00DF4689" w:rsidP="00DF4689">
      <w:pPr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северные животные крупнее, чем аналогичные организмы средней полосы?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 на основании внешних признаков можно различить африканского и индийского слонов? Что является причиной этих различий?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высокогорных жителей отмечают иное содержание эритроцитов в крови. Повышенное или пониженное? Ответ мотивируйте.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у антилопы гну зимой может вырасти густой подшерсток, а у а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тилопы канна – нет? Ответ мотивируйте. 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биологическое значение мейоза.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движущие силы и механизм процесса дробления зиготы.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риведите пример практического применения партеногенеза.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погреб устраивают на глубине не менее двух метров?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ля чего нужно знать закономерности развития, связанные с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процессы линьки и высиживания птенцов разведены по времени?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причины появления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дрожи.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роль бурого жира в организме животных.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адаптации растений к повышению и понижению температуры.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E323D5" w:rsidRPr="000863ED" w:rsidRDefault="00E323D5" w:rsidP="00DF4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863ED" w:rsidRDefault="004829E3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F4689" w:rsidRPr="000863ED" w:rsidRDefault="00DF4689" w:rsidP="009C60F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</w:t>
      </w:r>
      <w:r w:rsidRPr="000863ED">
        <w:rPr>
          <w:rFonts w:ascii="Times New Roman" w:eastAsia="Times New Roman" w:hAnsi="Times New Roman" w:cs="Times New Roman"/>
          <w:sz w:val="28"/>
          <w:szCs w:val="28"/>
        </w:rPr>
        <w:t>рактические задания</w:t>
      </w:r>
    </w:p>
    <w:p w:rsidR="00DF4689" w:rsidRDefault="00DF4689" w:rsidP="009C60F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DF4689" w:rsidRPr="009C60F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>1.1</w:t>
      </w:r>
      <w:proofErr w:type="gramStart"/>
      <w:r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делайте описание знакомой вам (по месту проживания, по экскурсиям) экосистемы. Это может быть лес хвойный (сосновый, еловый), лес лиственный (б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резняк), горный лес, пойменный или суходольный луг, верховое или низовое бол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то, устье реки, каменистая или песчаная пустыня, участок озера, пруда или реки и т. д. Укажите, какие </w:t>
      </w:r>
      <w:proofErr w:type="gramStart"/>
      <w:r w:rsidRPr="000863ED">
        <w:rPr>
          <w:rFonts w:ascii="Times New Roman" w:eastAsia="CourierNewPSMT" w:hAnsi="Times New Roman" w:cs="Times New Roman"/>
          <w:sz w:val="28"/>
          <w:szCs w:val="24"/>
        </w:rPr>
        <w:t>растения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и животные в этой экосистеме могут обитать, обитали 10 лет назад и обитают в настоящее время.</w:t>
      </w:r>
    </w:p>
    <w:p w:rsidR="00DF4689" w:rsidRDefault="00DF4689" w:rsidP="009C60F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0F9">
        <w:rPr>
          <w:rFonts w:ascii="Times New Roman" w:hAnsi="Times New Roman" w:cs="Times New Roman"/>
          <w:sz w:val="28"/>
          <w:szCs w:val="28"/>
        </w:rPr>
        <w:t>Составьте схемы «Оогенез», «Сперматогенез».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таблицу «Классификация типов дробления»</w:t>
      </w:r>
    </w:p>
    <w:tbl>
      <w:tblPr>
        <w:tblStyle w:val="af6"/>
        <w:tblW w:w="10206" w:type="dxa"/>
        <w:tblInd w:w="108" w:type="dxa"/>
        <w:tblLayout w:type="fixed"/>
        <w:tblLook w:val="04A0"/>
      </w:tblPr>
      <w:tblGrid>
        <w:gridCol w:w="1935"/>
        <w:gridCol w:w="2038"/>
        <w:gridCol w:w="2406"/>
        <w:gridCol w:w="1622"/>
        <w:gridCol w:w="2205"/>
      </w:tblGrid>
      <w:tr w:rsidR="009C60F9" w:rsidRPr="003E3703" w:rsidTr="00987952">
        <w:tc>
          <w:tcPr>
            <w:tcW w:w="1935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дробл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яйц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клетки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Симметрия дробления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стулы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Составьте глоссарий по теме «Ранние стадии развития ланцетника и а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фибий»</w:t>
      </w:r>
    </w:p>
    <w:p w:rsidR="00DF4689" w:rsidRDefault="00DF4689" w:rsidP="009C60F9">
      <w:pPr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3.1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Растения и животные, входящие в состав биоценоза, связаны между собой даже теснее, чем особи одного вида. Это особенно ярко проявляется на примере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трофических (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т. е. </w:t>
      </w:r>
      <w:r w:rsidRPr="000863ED">
        <w:rPr>
          <w:rFonts w:ascii="Times New Roman" w:eastAsia="CourierNewPSMT" w:hAnsi="Times New Roman" w:cs="Times New Roman"/>
          <w:bCs/>
          <w:iCs/>
          <w:sz w:val="28"/>
          <w:szCs w:val="24"/>
        </w:rPr>
        <w:t>пищевых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) связей.  Трофическая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структура биоценозов –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совоку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ность у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тойчивых пищевых связей видов, 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4"/>
        </w:rPr>
        <w:t>образующихприродные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сообщества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,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или закон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мерные пищевые отношения между входящими в их состав организмами.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3.2</w:t>
      </w:r>
      <w:proofErr w:type="gramStart"/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В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ыполните простое упражнение: какая из приведённых ниже пищевых ц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пей составлена правильно: 1) гадюка → лягушка → комар; 2) комар → лягушка → г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дюка; 3) лягушка → комар → гадюка.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3.3</w:t>
      </w:r>
      <w:proofErr w:type="gramStart"/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оставьте свои примеры пищевых цепей для экосистемы а) луга; б) тайги; в) озера. Укажите, кто в ваших примерах является продуцентами, 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4"/>
        </w:rPr>
        <w:t>консументами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4"/>
        </w:rPr>
        <w:t>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3.4</w:t>
      </w:r>
      <w:proofErr w:type="gramStart"/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колько звеньев может быть в пищевых цепях и от чего зависит их число?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3.5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Ноосфера (в дословном переводе - сфера разума) - высшая стадия развития биосферы. Это сфера взаимодействия природы и общества, в пределах которой р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зумная человеческая деятельность становится главным, определяющим фактором развития. В.И. Вернадский, выявив геологическую и планетарную роли живого в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щества, выделил человека как мощную геологическую силу. Ученый писал, что ст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новление ноосферы «есть не случайное явление на нашей планете», а «природное явление», ведь человек изменил «вечный бег геохимических циклов». По каким признакам, по мнению В.И. Вернадского, можно судить о переходе биосферы в но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сферу? Для ответа на этот вопрос используйте доступные информационные исто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ч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ники.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Чем отличается производство продукции в биосфере естественной 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 xml:space="preserve">стемой от производственной деятельности, осуществляемой человеком в </w:t>
      </w:r>
      <w:proofErr w:type="spellStart"/>
      <w:r w:rsidRPr="000863ED">
        <w:rPr>
          <w:rFonts w:ascii="Times New Roman" w:eastAsia="TimesNewRomanPSMT" w:hAnsi="Times New Roman" w:cs="Times New Roman"/>
          <w:sz w:val="28"/>
        </w:rPr>
        <w:t>агроэкос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</w:t>
      </w:r>
      <w:r w:rsidRPr="000863ED">
        <w:rPr>
          <w:rFonts w:ascii="Times New Roman" w:eastAsia="TimesNewRomanPSMT" w:hAnsi="Times New Roman" w:cs="Times New Roman"/>
          <w:sz w:val="28"/>
        </w:rPr>
        <w:t>е</w:t>
      </w:r>
      <w:r w:rsidRPr="000863ED">
        <w:rPr>
          <w:rFonts w:ascii="Times New Roman" w:eastAsia="TimesNewRomanPSMT" w:hAnsi="Times New Roman" w:cs="Times New Roman"/>
          <w:sz w:val="28"/>
        </w:rPr>
        <w:t>ме</w:t>
      </w:r>
      <w:proofErr w:type="spellEnd"/>
      <w:r w:rsidRPr="000863ED">
        <w:rPr>
          <w:rFonts w:ascii="TimesNewRomanPSMT" w:eastAsia="TimesNewRomanPSMT" w:cs="TimesNewRomanPSMT"/>
        </w:rPr>
        <w:t>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3.7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Организмы растений, животных и человека на 50–95 % состоят из воды и включают около 70 химических элементов. Как это связано с концентрационной функцией живого вещества в биосфере?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3.8</w:t>
      </w:r>
      <w:proofErr w:type="gramStart"/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8"/>
        </w:rPr>
        <w:t>редставьте данные о составе воздуха в виде круговой диаграммы.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3.9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«Жизнь на Земле влияет на атмосферу, а атмосфера влияет на жизнь на Земле». Изложите свои мысли по поводу этого умозаключения. В ответе следует и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пользовать соответствующие понятия экологии (живое вещество, продуценты, ф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тосинтез, биосфера, гомеостаз, парниковый эффект) и, опираясь на факты науки и собственный жизненный опыт, привести необходимые аргументы (не менее двух) в обоснование своей позиции.</w:t>
      </w:r>
    </w:p>
    <w:p w:rsidR="00DF468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редложите 3 возможных способа решения проблемы глобального пот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пления климата на Земле. В каких сферах человеческой деятельности необходимы усилия для реализации этих решений?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3.11</w:t>
      </w:r>
      <w:proofErr w:type="gramStart"/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очему В. И. Вернадский назвал почву 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4"/>
        </w:rPr>
        <w:t>биокосным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веществом? Можно ли сказать, что почва является также и биогенным веществом? Ответ обоснуйте.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3.12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8"/>
        </w:rPr>
        <w:t>характеризуйте роль в процессе почвообразования следующих факторов: 1) климат (температура, ветер, количество влаги); 2) рельеф, 3) обилие орган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и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ческих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lastRenderedPageBreak/>
        <w:t>остатков, 4) разнообразие и количество живых организмов, обитающих в почве (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8"/>
        </w:rPr>
        <w:t>эдафобионтов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8"/>
        </w:rPr>
        <w:t>); 5) свойства материнской породы; 6) время; в) агротехнические м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роприятия (вспашка, внесение пестицидов и т. д.). 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>3.13</w:t>
      </w:r>
      <w:proofErr w:type="gramStart"/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8"/>
        </w:rPr>
        <w:t>бсудите в группе вопрос о том, как организмы влияют на состав и плод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родие почв. Опишите ситуацию, при которой среди факторов почвообразования б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у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дут исключены организмы. Как это повлияет на плодородие почв?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3.14</w:t>
      </w:r>
      <w:proofErr w:type="gramStart"/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равните понятия (что в них общего, чем различаются и как соотносятся): литосфера, земля, почва.</w:t>
      </w:r>
    </w:p>
    <w:p w:rsidR="00DF4689" w:rsidRP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3.15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>апишите химическое уравнение реакции получения глюкозы путем фот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синтеза. Сколько тратится углекислого газа и выделяется кислорода для получения 1 моль С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12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9C60F9" w:rsidRDefault="009C60F9" w:rsidP="009C60F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аполните таблицу</w:t>
      </w:r>
    </w:p>
    <w:tbl>
      <w:tblPr>
        <w:tblStyle w:val="af6"/>
        <w:tblW w:w="0" w:type="auto"/>
        <w:tblLook w:val="04A0"/>
      </w:tblPr>
      <w:tblGrid>
        <w:gridCol w:w="2518"/>
        <w:gridCol w:w="2552"/>
        <w:gridCol w:w="2976"/>
        <w:gridCol w:w="2268"/>
      </w:tblGrid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Гаметогенез</w:t>
            </w: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Оплодотворение</w:t>
            </w: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Р</w:t>
      </w:r>
      <w:proofErr w:type="gramEnd"/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ассмотрите примеры жизненных циклов папоротника и гороха. В чем с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о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стоит отличие?</w:t>
      </w:r>
    </w:p>
    <w:p w:rsidR="00E323D5" w:rsidRP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5.1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Абиотические условия среды связаны между собой законом лимитиру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ю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щих факторов: даже единственный фактор за пределами зоны своего оптимума пр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водит к стрессовому состоянию организма и в пределе - к его гибели. Применив объясн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ния этих терминов, проиллюстрируйте этот закон примерами.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5.2</w:t>
      </w:r>
      <w:proofErr w:type="gramStart"/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П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риведите примеры приспособления известных вам растений и животных к окружающей среде. Проанализировав различные примеры адаптации к конкре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ным условиям среды, попробуйте их классифицировать и объяснить, какие функции они выполняют (например, покровительственная окраска насекомых выполняет з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щитную функцию). Приведите примеры приспособлений, выполняющих разноо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б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разные функции.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5.3</w:t>
      </w:r>
      <w:proofErr w:type="gramStart"/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Н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е только условия среды влияют на организм, но и сами они активно де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й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ствуют среду обитания.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Средообразующая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деятельность организмов проявляется в их влиянии на химические и физические свойства воздуха, воды, почвы, минералов и даже климат местности. Докажите это утверждение конкретными фактами, 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пользуя знания из биологии и экологии.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5.4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Знание законов экологии позволяет успешно решать проблемы сосущес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вования человека и диких животных, приносящих ущерб (например, сельскому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зяйству), не истребляя их. Вам, безусловно, известны репелленты (от лат. </w:t>
      </w:r>
      <w:proofErr w:type="spellStart"/>
      <w:r w:rsidR="00E323D5" w:rsidRPr="000863ED">
        <w:rPr>
          <w:rFonts w:ascii="Times New Roman" w:eastAsia="TimesNewRomanPSMT" w:hAnsi="Times New Roman" w:cs="Times New Roman"/>
          <w:i/>
          <w:sz w:val="28"/>
          <w:szCs w:val="28"/>
        </w:rPr>
        <w:t>repellens</w:t>
      </w:r>
      <w:proofErr w:type="spellEnd"/>
      <w:r w:rsidR="00E323D5" w:rsidRPr="000863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отпугивающий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) для борьбы с гнусом. Их действие основано на использовании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мических соединений, которые обладают либо неприятным для насекомых запахом, либо убивают их. Однако использование таких веществ опасно не только для ком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ров и мошек. Попадая в природную среду, эти ксенобиотики (чуждые живому) сп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собны накапливаться без разрушения, т. к. нет 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детритофагов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редуцентов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, спосо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ных их переработать в безвредные вещества. Репелленты нового поколения призв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ны иначе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решать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задачу отпугивания животных, т. е. вызывать у них проявление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оборонительных рефлексов, продиктованных инстинктом самосохранения. Напр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мер, охранять поля от диких кабанов можно, отпугивая их акустическими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тами – транзисторными радиоприемниками. Предложите свои варианты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тов (например, оптических или воздействующих на обоняние) для отпугивания птиц в аэропортах, на полях.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ыберите правильные утверждения: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1) место планеты Земля в иерархической организации Вселенной: Вселенная (метагалактика) – галактика Млечный путь – Солнечная система – Земля;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2) около 3,5–4 </w:t>
      </w:r>
      <w:proofErr w:type="gramStart"/>
      <w:r w:rsidRPr="000863ED">
        <w:rPr>
          <w:rFonts w:ascii="Times New Roman" w:eastAsia="TimesNewRomanPSMT" w:hAnsi="Times New Roman" w:cs="Times New Roman"/>
          <w:sz w:val="28"/>
          <w:szCs w:val="28"/>
        </w:rPr>
        <w:t>млрд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лет назад, когда жизнь на Земле начала зарождаться, сущ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ствовали атмосфера, гидросфера, почва;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3) энергия, заключенная в нефти, угле, торфе – это энергия Солнца, запасенная растениями;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4) кислород в атмосфере появился в результате разложения воды;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5) благодаря биологическому круговороту веществ биосфера обеспечивает ст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бильные условия существования всех видов организмов, включая человека;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6) почву В. И. Вернадский назвал </w:t>
      </w:r>
      <w:proofErr w:type="spellStart"/>
      <w:r w:rsidRPr="000863ED">
        <w:rPr>
          <w:rFonts w:ascii="Times New Roman" w:eastAsia="TimesNewRomanPSMT" w:hAnsi="Times New Roman" w:cs="Times New Roman"/>
          <w:sz w:val="28"/>
          <w:szCs w:val="28"/>
        </w:rPr>
        <w:t>биокосным</w:t>
      </w:r>
      <w:proofErr w:type="spellEnd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веществом, так как она состоит из минеральных компонентов, органических соединений и живых организмов;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7) почва была сформирована после заселения суши живыми организмами;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8) живые организмы не играют значительной роли в разрушении горных пород и растительных остатков.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5.6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 последнего времени океанам и лесам удавалось спасать нас от самих 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бя. Природный углеродный цикл творит чудеса: биосфера ассимилирует углекислый газ, связывая его в биомассу и осадочные породы. Путем простейших химических расчетов определите, сколько литров СО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удерживает в себе кусочек мела массой 10 г?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5.7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очему охрана атмосферного воздуха считается ключевой проблемой 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доровления окружающей среды? Ответ обоснуйте.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5.8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боснуйте значение воды, учитывая разные аспекты: а) Вода - геологич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ский фактор, регулятор климата; б) Вода - основа жизни на Земле; в) Вода как фа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к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тор здоровья человека; г) Вода в хозяйственной деятельности че6ловека.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Ресурсы пресной воды распределены неравномерно, и часто в районах с интенсивной хозяйственной деятельностью её не хватает. Недостаток и истощение водных ресурсов, их загрязнение – серьезная экологическая проблема, связанная с рядом причин, главные из которых указаны ниже. Выберите из них те, которые, на ваш взгляд, актуальны для нашего региона. Какие меры могут улучшить ситуацию?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Эвтрофирование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(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эвтрофикация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) вод – повышение уровня первичной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дуктивности водоемов из-за повышения концентрации в них биогенных веществ (N, Р), часто приводит к цветению вод. Известны ли вам случаи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эвтрофирования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?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ведите пример, используя свои наблюдения или литературные сведения.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5.11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аковы, по вашему мнению, главные причины водно-экологического кр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зиса? В каких странах уже сейчас запасы пресной воды стали лимитирующим фа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тором развития не только в экосистемах, но и в социальной сфере и экономике?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5.12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газете опубликована статья «Босфор без воды», суть которой в следу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щем. В некоторых регионах чистая вода – уже проблема. Реки Тигр и Евфрат берут начало в Турции, а до Сирии их воды доходят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загрязненными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и оскудевшими.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горае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ся конфликт: арабы считают, что попали в зависимость от турецкой воды и предл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гают рассматривать реки Тигр и Евфрат как международное достояние.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За последнее 10-летие в мире </w:t>
      </w:r>
      <w:proofErr w:type="gramStart"/>
      <w:r w:rsidRPr="000863ED">
        <w:rPr>
          <w:rFonts w:ascii="Times New Roman" w:eastAsia="TimesNewRomanPSMT" w:hAnsi="Times New Roman" w:cs="Times New Roman"/>
          <w:sz w:val="28"/>
          <w:szCs w:val="28"/>
        </w:rPr>
        <w:t>на ½ уменьшились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запасы чистой пресной воды. Ожидается, что скоро температура воды повысится еще на 4</w:t>
      </w:r>
      <w:proofErr w:type="gramStart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°С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>, а через 200 лет п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бережье превратится в Сахару. В Турции написан 2-метровый холст с высохшим Мраморным морем. Изображенные на нем дети просят воды, пусты пляжи Ант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лии…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Изложите свои мысли по поводу поднятой автором проблемы. В ответе следует использовать соответствующие понятия экологии и, опираясь на факты обществе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ной жизни, науки и собственный жизненный опыт, привести необходимые аргуме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ты (не менее двух) в обоснование своей позиции.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5.13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Что сохраняет устойчивые диапазоны температур на нашей планете? Жизнь. Это зеленые растения, превращающие углекислый газ в органические вещ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ства, а также триллионы и триллионы мельчайших морских организмов (форамин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феры, кокколиты, известковые водоросли). Они захватывают углерод из СО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,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творенн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го в воде, и используют его, наряду с другими веществами, для построения своих раковин. Погибая, эти морские организмы попадают на дно, где спрессов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ваются в известняк СаСО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3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. В осадочных породах на Земле в связанном виде уде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живается примерно в 20 000 раз больше углерода, чем содержится в атмосфере.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Как связаны повышение средней температуры Земли, круговорот углерода и процессы, протекающие в гидросфере?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5.14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С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>уществует проблема защиты гидросферы от воды, сливаемой системами охлаждения кораблей. Утечка даже одного литра нефтепродуктов в водный бассейн наказывается большим штрафом. В то же время ежесуточно на каждом судне нака</w:t>
      </w:r>
      <w:r w:rsidR="00E323D5" w:rsidRPr="000863ED">
        <w:rPr>
          <w:rFonts w:ascii="Times New Roman" w:eastAsia="TimesNewRomanPSMT" w:hAnsi="Times New Roman" w:cs="Times New Roman"/>
          <w:sz w:val="28"/>
        </w:rPr>
        <w:t>п</w:t>
      </w:r>
      <w:r w:rsidR="00E323D5" w:rsidRPr="000863ED">
        <w:rPr>
          <w:rFonts w:ascii="Times New Roman" w:eastAsia="TimesNewRomanPSMT" w:hAnsi="Times New Roman" w:cs="Times New Roman"/>
          <w:sz w:val="28"/>
        </w:rPr>
        <w:t>ливается до трех тонн воды, от которой надо избавляться. Концентрация нефти в воде, которую сбрасывают в открытый океан, не должна превышать 100 мг/л. Если же море закрытое, к примеру, Балтийское или Средиземное, то предельное колич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ство не больше 15 мг/л, а в Финском заливе сброс нефтепродуктов вообще запр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щен. Как предотвратить попадание следов нефти в море (как их удалить из сливной воды)?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5.15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О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>дна из развивающихся стран ввозила из индустриальных держав на свою территорию для захоронения радиоактивные отходы, которые сбрасывали в конте</w:t>
      </w:r>
      <w:r w:rsidR="00E323D5" w:rsidRPr="000863ED">
        <w:rPr>
          <w:rFonts w:ascii="Times New Roman" w:eastAsia="TimesNewRomanPSMT" w:hAnsi="Times New Roman" w:cs="Times New Roman"/>
          <w:sz w:val="28"/>
        </w:rPr>
        <w:t>й</w:t>
      </w:r>
      <w:r w:rsidR="00E323D5" w:rsidRPr="000863ED">
        <w:rPr>
          <w:rFonts w:ascii="Times New Roman" w:eastAsia="TimesNewRomanPSMT" w:hAnsi="Times New Roman" w:cs="Times New Roman"/>
          <w:sz w:val="28"/>
        </w:rPr>
        <w:t xml:space="preserve">нерах в океан. Независимые эксперты установили, что такой способ захоронения вскоре приведет к радиоактивному загрязнению существенной части Мирового океана. В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</w:rPr>
        <w:t>рамках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 xml:space="preserve"> каких из глобальных проблем современности можно рассматр</w:t>
      </w:r>
      <w:r w:rsidR="00E323D5" w:rsidRPr="000863ED">
        <w:rPr>
          <w:rFonts w:ascii="Times New Roman" w:eastAsia="TimesNewRomanPSMT" w:hAnsi="Times New Roman" w:cs="Times New Roman"/>
          <w:sz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</w:rPr>
        <w:t>вать эти события? Аргументируйте свой ответ.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5.16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городских парках, на улицах осенью накапливается огромное количес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 листьев. При их сжигании загрязняется воздух, вывоз автомобилями на загоро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ные свалки требует больших материальных затрат. Можно ли иначе решить пробл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му </w:t>
      </w:r>
      <w:proofErr w:type="gramStart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уличного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смета? </w:t>
      </w:r>
      <w:proofErr w:type="gramStart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Предложите несколько способов, включая такой, когда лист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вой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опад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превращается в гумус.</w:t>
      </w:r>
      <w:proofErr w:type="gramEnd"/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5.17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рокомментируйте выражение эколога Ли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Талбота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«Мы не унаследовали землю у своих родителей. Мы взяли ее взаймы у своих детей».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5.18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И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>з предложенного списка выпишите те экологические факторы, которые относятся к эдафическим: влажность, освещенность, температура, давление, стру</w:t>
      </w:r>
      <w:r w:rsidR="00E323D5" w:rsidRPr="000863ED">
        <w:rPr>
          <w:rFonts w:ascii="Times New Roman" w:eastAsia="TimesNewRomanPSMT" w:hAnsi="Times New Roman" w:cs="Times New Roman"/>
          <w:sz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</w:rPr>
        <w:t>тура, активная реакция среды (рН), засоленность.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Зимой в гололед дороги посыпают смесью соли с песком. Часть соли позднее впитывается в асфальт, попадает на газоны. Снег с дорог убирают и вывозят на специальные полигоны (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снегоотвалы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). Часть соли оказывается за городом. Пре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ложите альтернативные, экологически чистые, варианты 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противогололедных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мер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приятий.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Основоположник научного почвоведения В. В. Докучаев в 1892 г. в книге «Наши степи прежде и теперь» писал: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«Огромная часть (во многих местах вся) ст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пи лишилась своего естественного покрова – степной, девственной, обыкновенно очень густой растительности и дерна, задерживавших массу снега и воды, и 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крывавших почву от морозов и ветров, а пашни, уничтожив свойственную черноз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му наиболее благоприятную для удерживания почвенной влаги, зернистую структ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ру, сделали его легким достоянием ветра и смывающей деятельности всевозможных вод.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Эти обстоятельства повлекли усиленное испарение степных вод, уменьшение количества почвенной влаги и понижение уровня грунтовых вод, сокращение летн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го запаса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воды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как в реках, так и на степных водоразделах,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энергичный, все более усиливающийся смыв черноземов и загромождение речных русел, озер и западин наносами, усиление вредного действия ветров в связи с общей деградацией почве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но-растительного покрова степи. Общим и неизбежным результатом этого явились суровые зимы и знойные сухие ветра на юге России». В какой степени описанные нарушения степных ландшафтов применимы к ситуации в России в начале XXI 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ка? На основе литературы, предложенной преподавателем, дайте оценку совреме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ному состоянию почв в Оренбургской области?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зеленые насаждения уменьшают количество пыли в возд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хе. Над 40 км</w:t>
      </w:r>
      <w:proofErr w:type="gramStart"/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леса в воздухе находится около 50 т. пыли, а над такой же поверхн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>стью безлесного пространства в 12 раз больше. Сколько тонн пыли находится на 40 км</w:t>
      </w:r>
      <w:proofErr w:type="gramStart"/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безлесного пространства?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proofErr w:type="gramStart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>колько кубических метров воздуха очищает лес площадью 50 га за 10 лет, если известно, что 1 га лесного массива за год очищает от пыли и углекислого газа 18 млн.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воздуха?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proofErr w:type="gramStart"/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городского воздуха содержится около 5000 микробов. Сколько микробов содержится 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лесного массива, если известно, что здесь их содерж</w:t>
      </w:r>
      <w:r w:rsidR="00CA765C" w:rsidRPr="000863ED">
        <w:rPr>
          <w:rFonts w:ascii="Times New Roman" w:hAnsi="Times New Roman" w:cs="Times New Roman"/>
          <w:sz w:val="28"/>
          <w:szCs w:val="28"/>
        </w:rPr>
        <w:t>а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ние меньше в 9-12 раз?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50 м</w:t>
      </w:r>
      <w:proofErr w:type="gramStart"/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зеленого леса поглощают за 1 час углекислого газа столько же, сколько его выделяет при дыхании за 1 час один человек, т.е. 40 г. Сколько углекислого газа поглощает 1 га зеленого леса в час? Сколько человек м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гут выдыхать этот углекислый газ за тот же час?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1 га лиственных деревьев задерживает за год 250 т пыли, а хвойных – на 85% меньше. Сколько пыли задерживает за год гектар хвойных деревьев?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1 га двадцатилетнего сосняка поглощает в год 9 т углекислого газа, а 60-летнего – на 44% больше; 80-летнего же на 15% меньше, чем 60-летнего. Сколько углекислого газа поглощает 1 га 80-летнего соснового леса?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5.27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Зеленые насаждения уменьшают силу городского шума. Какой силы б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дет шум от транспорта в жилом доме, если на проезжей части он равен 90 дециб</w:t>
      </w:r>
      <w:r w:rsidR="00CA765C" w:rsidRPr="000863ED">
        <w:rPr>
          <w:rFonts w:ascii="Times New Roman" w:hAnsi="Times New Roman" w:cs="Times New Roman"/>
          <w:sz w:val="28"/>
          <w:szCs w:val="28"/>
        </w:rPr>
        <w:t>е</w:t>
      </w:r>
      <w:r w:rsidR="00CA765C" w:rsidRPr="000863ED">
        <w:rPr>
          <w:rFonts w:ascii="Times New Roman" w:hAnsi="Times New Roman" w:cs="Times New Roman"/>
          <w:sz w:val="28"/>
          <w:szCs w:val="28"/>
        </w:rPr>
        <w:t>лам, а дорогу к этому дому огораживает полоса хвойных насаждений, снижая шум на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%?</w:t>
      </w:r>
    </w:p>
    <w:p w:rsidR="00377869" w:rsidRPr="000863ED" w:rsidRDefault="00E323D5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9C60F9">
        <w:rPr>
          <w:rFonts w:ascii="Times New Roman" w:hAnsi="Times New Roman" w:cs="Times New Roman"/>
          <w:sz w:val="28"/>
          <w:szCs w:val="28"/>
        </w:rPr>
        <w:t>5.28</w:t>
      </w:r>
      <w:proofErr w:type="gramStart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>одсчитайте, сколько дней бактерии могут сохранять свою жизнь в виде спор, если известно, что споры холеры выдерживают неблагоприятные условия 2 дня, чумы – в 4 раза дольше, тифа – в 30 раз дольше, туберкулеза – в 150, а сиби</w:t>
      </w:r>
      <w:r w:rsidR="00CA765C" w:rsidRPr="000863ED">
        <w:rPr>
          <w:rFonts w:ascii="Times New Roman" w:hAnsi="Times New Roman" w:cs="Times New Roman"/>
          <w:sz w:val="28"/>
          <w:szCs w:val="28"/>
        </w:rPr>
        <w:t>р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ской язвы – в 1826 раз. </w:t>
      </w:r>
    </w:p>
    <w:p w:rsidR="004829E3" w:rsidRPr="000863ED" w:rsidRDefault="004829E3" w:rsidP="009C60F9">
      <w:pPr>
        <w:tabs>
          <w:tab w:val="left" w:pos="4157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863E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0863ED" w:rsidRDefault="004829E3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9C60F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E323D5" w:rsidRPr="00086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23D5" w:rsidRPr="000863ED" w:rsidRDefault="00E323D5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Вейсмана-Нуссбаума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Дифференцировочные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 Классификация яйцеклеток по количеству и распределению желтка.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6 Процессы, протекающие после вхождения сперматозоида в яйцеклетку.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7 Партеногенез. Виды партеногенеза. Роль партеногенеза в природе.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 Дробление. Особенности дробления яйцеклеток разных таксонов животных.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9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10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 Явление эмбриональной индукции. Морфогенетические процессы орган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 Критические периоды и аномалии развития. Ранние стадии развития мл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копитающих. Виды плацент млекопитающих. Роль плаценты в развитии организма.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 Признаки, приведшие животных к выходу на сушу.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 Соматический эмбриогенез. Сходство и различия процессов регенерации и соматического эмбриогенеза.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 Вертикальная структура биосферы. Горизонтальная структура биосферы. Понятие об экосистемах.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 Общие и частные закономерности взаимоотношений «среда – организм».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18 Изменение особей (популяций) в пределах видового ареала.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19 Классификация абиотических и биотических факторов среды.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20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 Вода и минеральные соли. Роль воды в жизнедеятельности организмов. Водно-солевой обмен у водных и сухопутных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22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23 Классификация видов излучения. Свет. Роль света в жизнедеятельности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 Роль звуков в жизни организмов. Действие звуковых волн на организмы.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25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26 Влияние ультрафиолетовых лучей на организмы, на разные стадии разв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28 Влияние гравитации на клетку, на высшие растения, на животных. Нев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сомость, биологический возраст и старение.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31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причины появления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дрожи.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роль бурого жира в организме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адаптации растений к повышению и понижению температуры.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северные животные крупнее, чем аналогичные организмы средней полосы?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 на основании внешних признаков можно различить африканского и индийского слонов? Что является причиной этих различий?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высокогорных жителей отмечают иное содержание эритроцитов в крови. Повышенное или пониженное?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у антилопы гну зимой может вырасти густой подшерсток, а у ант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лопы канна – нет?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некоторые виды примул, выращенные при пониженных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рах, имеют белые цветки, вместо красных?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засыпает замерзающий человек? Ответ мотивируйте.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41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еречислите причины вымирания видов.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рокомментируйте закон анатомического соответствия Ж.Кювье. Прив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дите примеры.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акая часть Океана более богата жизнью, северная или южная? Ответ м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>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значение осмоса в жизни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у китов и дельфинов органы дыхания легкие, а не жабры?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46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семимесячный ребенок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47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влияние звуков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48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у ночных птиц большие глаза?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49 Можно ли по внешнему виду отличить ночных животных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дневных? О</w:t>
      </w:r>
      <w:r w:rsidRPr="000863ED">
        <w:rPr>
          <w:rFonts w:ascii="Times New Roman" w:hAnsi="Times New Roman" w:cs="Times New Roman"/>
          <w:sz w:val="28"/>
          <w:szCs w:val="28"/>
        </w:rPr>
        <w:t>т</w:t>
      </w:r>
      <w:r w:rsidRPr="000863ED">
        <w:rPr>
          <w:rFonts w:ascii="Times New Roman" w:hAnsi="Times New Roman" w:cs="Times New Roman"/>
          <w:sz w:val="28"/>
          <w:szCs w:val="28"/>
        </w:rPr>
        <w:t xml:space="preserve">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бъясните, зачем на грядках с картофелем сажают лук или чеснок.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 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ний, но устойчивы к антибиотикам низших растений. Почему?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аким образом связаны между собой темпы развития и старения?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основные положения теории непрерывности зародышевой пла</w:t>
      </w:r>
      <w:r w:rsidRPr="000863ED">
        <w:rPr>
          <w:rFonts w:ascii="Times New Roman" w:hAnsi="Times New Roman" w:cs="Times New Roman"/>
          <w:sz w:val="28"/>
          <w:szCs w:val="28"/>
        </w:rPr>
        <w:t>з</w:t>
      </w:r>
      <w:r w:rsidRPr="000863E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Нуссбаума-Вейсмана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«переведите» их на язык современной науки.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биологическое значение мейоза.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56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движущие силы и механизм процесса дробления зиготы.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57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риведите пример практического применения партеногенеза.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погреб устраивают на глубине не менее двух метров?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59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ля чего нужно знать закономерности развития, связанные с температурой?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процессы линьки и высиживания птенцов разведены по времени?</w:t>
      </w:r>
    </w:p>
    <w:p w:rsidR="00663C54" w:rsidRPr="000863ED" w:rsidRDefault="00663C54" w:rsidP="009C60F9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C60F9" w:rsidRPr="00D20B89" w:rsidRDefault="009C60F9" w:rsidP="009C60F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D20B89" w:rsidRDefault="009C60F9" w:rsidP="009C60F9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110050" w:rsidRDefault="009C60F9" w:rsidP="009C60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863ED" w:rsidRDefault="004829E3" w:rsidP="009C60F9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</w:rPr>
        <w:t>Итоговой формой контроля знаний, умений и навыков по дисциплине напра</w:t>
      </w:r>
      <w:r w:rsidRPr="000863ED">
        <w:rPr>
          <w:rFonts w:ascii="Times New Roman" w:hAnsi="Times New Roman" w:cs="Times New Roman"/>
          <w:sz w:val="28"/>
          <w:szCs w:val="28"/>
        </w:rPr>
        <w:t>в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ления подготовки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06.03.04  Биология (5 семестр</w:t>
      </w:r>
      <w:r w:rsidRPr="000863ED">
        <w:rPr>
          <w:rFonts w:ascii="Times New Roman" w:hAnsi="Times New Roman" w:cs="Times New Roman"/>
          <w:sz w:val="28"/>
          <w:szCs w:val="28"/>
        </w:rPr>
        <w:t>) явля</w:t>
      </w:r>
      <w:r w:rsidRPr="000863ED">
        <w:rPr>
          <w:rFonts w:ascii="Times New Roman" w:hAnsi="Times New Roman" w:cs="Times New Roman"/>
          <w:sz w:val="28"/>
          <w:szCs w:val="28"/>
        </w:rPr>
        <w:softHyphen/>
        <w:t>ется зач</w:t>
      </w:r>
      <w:r w:rsidR="009C60F9"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 xml:space="preserve">т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изводится по следующим критериям: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вете на вопрос, правильно принимает теоретические положения при решении пра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тических заданий, владеет приемами и навыками их выполнения, умеет устанавл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вать причинно - следственные связи и мотивировать свое мнение;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0863ED">
        <w:rPr>
          <w:rFonts w:ascii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ми решает практические задачи или не справляется с ними самостоятельно.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E323D5" w:rsidRPr="000863ED" w:rsidRDefault="00E323D5" w:rsidP="009C60F9">
      <w:pPr>
        <w:pStyle w:val="1"/>
        <w:numPr>
          <w:ilvl w:val="0"/>
          <w:numId w:val="0"/>
        </w:numPr>
        <w:spacing w:line="240" w:lineRule="auto"/>
        <w:ind w:firstLine="709"/>
        <w:jc w:val="left"/>
        <w:rPr>
          <w:b w:val="0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0863ED">
        <w:rPr>
          <w:b w:val="0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в ба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ED"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  <w:r w:rsidRPr="00086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23D5" w:rsidRPr="000863ED" w:rsidRDefault="00E323D5" w:rsidP="00E32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3D5" w:rsidRPr="000863ED" w:rsidSect="009434FA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E7" w:rsidRDefault="00EE76E7" w:rsidP="00CE176D">
      <w:pPr>
        <w:spacing w:after="0" w:line="240" w:lineRule="auto"/>
      </w:pPr>
      <w:r>
        <w:separator/>
      </w:r>
    </w:p>
  </w:endnote>
  <w:endnote w:type="continuationSeparator" w:id="1">
    <w:p w:rsidR="00EE76E7" w:rsidRDefault="00EE76E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3450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E76E7" w:rsidRPr="00852172" w:rsidRDefault="00EE76E7">
        <w:pPr>
          <w:pStyle w:val="ad"/>
          <w:jc w:val="center"/>
          <w:rPr>
            <w:sz w:val="24"/>
          </w:rPr>
        </w:pPr>
        <w:r w:rsidRPr="00852172">
          <w:rPr>
            <w:sz w:val="24"/>
          </w:rPr>
          <w:fldChar w:fldCharType="begin"/>
        </w:r>
        <w:r w:rsidRPr="00852172">
          <w:rPr>
            <w:sz w:val="24"/>
          </w:rPr>
          <w:instrText>PAGE   \* MERGEFORMAT</w:instrText>
        </w:r>
        <w:r w:rsidRPr="00852172">
          <w:rPr>
            <w:sz w:val="24"/>
          </w:rPr>
          <w:fldChar w:fldCharType="separate"/>
        </w:r>
        <w:r w:rsidR="009C60F9">
          <w:rPr>
            <w:noProof/>
            <w:sz w:val="24"/>
          </w:rPr>
          <w:t>47</w:t>
        </w:r>
        <w:r w:rsidRPr="00852172">
          <w:rPr>
            <w:sz w:val="24"/>
          </w:rPr>
          <w:fldChar w:fldCharType="end"/>
        </w:r>
      </w:p>
    </w:sdtContent>
  </w:sdt>
  <w:p w:rsidR="00EE76E7" w:rsidRDefault="00EE76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E7" w:rsidRDefault="00EE76E7" w:rsidP="00CE176D">
      <w:pPr>
        <w:spacing w:after="0" w:line="240" w:lineRule="auto"/>
      </w:pPr>
      <w:r>
        <w:separator/>
      </w:r>
    </w:p>
  </w:footnote>
  <w:footnote w:type="continuationSeparator" w:id="1">
    <w:p w:rsidR="00EE76E7" w:rsidRDefault="00EE76E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AB"/>
    <w:multiLevelType w:val="hybridMultilevel"/>
    <w:tmpl w:val="91C001A6"/>
    <w:lvl w:ilvl="0" w:tplc="2B8E5BAA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237"/>
    <w:multiLevelType w:val="multilevel"/>
    <w:tmpl w:val="C31A4E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11B7"/>
    <w:multiLevelType w:val="multilevel"/>
    <w:tmpl w:val="AEEAE6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7815633"/>
    <w:multiLevelType w:val="hybridMultilevel"/>
    <w:tmpl w:val="2BE68484"/>
    <w:lvl w:ilvl="0" w:tplc="38B4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4F60B2C"/>
    <w:multiLevelType w:val="multilevel"/>
    <w:tmpl w:val="01D463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4679F"/>
    <w:multiLevelType w:val="multilevel"/>
    <w:tmpl w:val="302A03EA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3AC6CEC"/>
    <w:multiLevelType w:val="multilevel"/>
    <w:tmpl w:val="57E669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A316A"/>
    <w:multiLevelType w:val="multilevel"/>
    <w:tmpl w:val="E65864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87D0D"/>
    <w:multiLevelType w:val="multilevel"/>
    <w:tmpl w:val="65086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1417E"/>
    <w:multiLevelType w:val="hybridMultilevel"/>
    <w:tmpl w:val="26EEF9C0"/>
    <w:lvl w:ilvl="0" w:tplc="8B4C50D0">
      <w:start w:val="1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38D7"/>
    <w:multiLevelType w:val="multilevel"/>
    <w:tmpl w:val="7048ED0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A3FA3"/>
    <w:multiLevelType w:val="multilevel"/>
    <w:tmpl w:val="664A86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6380"/>
    <w:rsid w:val="00064484"/>
    <w:rsid w:val="000662A6"/>
    <w:rsid w:val="0006663F"/>
    <w:rsid w:val="0008594C"/>
    <w:rsid w:val="000863ED"/>
    <w:rsid w:val="00093738"/>
    <w:rsid w:val="000A7679"/>
    <w:rsid w:val="000A7C1D"/>
    <w:rsid w:val="000C1C74"/>
    <w:rsid w:val="000D450E"/>
    <w:rsid w:val="000E0986"/>
    <w:rsid w:val="00125F13"/>
    <w:rsid w:val="00146F39"/>
    <w:rsid w:val="001636AB"/>
    <w:rsid w:val="0019723D"/>
    <w:rsid w:val="001A0FA5"/>
    <w:rsid w:val="001A23E6"/>
    <w:rsid w:val="001A6C5A"/>
    <w:rsid w:val="001A762B"/>
    <w:rsid w:val="001C0C73"/>
    <w:rsid w:val="001E35F1"/>
    <w:rsid w:val="00203907"/>
    <w:rsid w:val="00203E1C"/>
    <w:rsid w:val="002112DA"/>
    <w:rsid w:val="00212B3B"/>
    <w:rsid w:val="00250E8D"/>
    <w:rsid w:val="00261C2B"/>
    <w:rsid w:val="00275D25"/>
    <w:rsid w:val="002808A3"/>
    <w:rsid w:val="002947E2"/>
    <w:rsid w:val="002A727A"/>
    <w:rsid w:val="002D1408"/>
    <w:rsid w:val="002E3970"/>
    <w:rsid w:val="002F7EA3"/>
    <w:rsid w:val="0030189D"/>
    <w:rsid w:val="00303C4A"/>
    <w:rsid w:val="0030726C"/>
    <w:rsid w:val="00322B1E"/>
    <w:rsid w:val="0032645D"/>
    <w:rsid w:val="00377869"/>
    <w:rsid w:val="00381A07"/>
    <w:rsid w:val="00383488"/>
    <w:rsid w:val="00396C10"/>
    <w:rsid w:val="003A5B55"/>
    <w:rsid w:val="003B05A4"/>
    <w:rsid w:val="003B3D63"/>
    <w:rsid w:val="003E4C68"/>
    <w:rsid w:val="003F13AC"/>
    <w:rsid w:val="003F724E"/>
    <w:rsid w:val="00400CF3"/>
    <w:rsid w:val="00424394"/>
    <w:rsid w:val="004249AE"/>
    <w:rsid w:val="004515D7"/>
    <w:rsid w:val="00460312"/>
    <w:rsid w:val="004815E9"/>
    <w:rsid w:val="004829E3"/>
    <w:rsid w:val="00483DE4"/>
    <w:rsid w:val="00485BBC"/>
    <w:rsid w:val="004938D9"/>
    <w:rsid w:val="00497040"/>
    <w:rsid w:val="004D2DF1"/>
    <w:rsid w:val="004E203B"/>
    <w:rsid w:val="004F45F1"/>
    <w:rsid w:val="005001C0"/>
    <w:rsid w:val="00500438"/>
    <w:rsid w:val="00503C86"/>
    <w:rsid w:val="0050671E"/>
    <w:rsid w:val="005131DA"/>
    <w:rsid w:val="00522EEB"/>
    <w:rsid w:val="00531AD4"/>
    <w:rsid w:val="0053599F"/>
    <w:rsid w:val="00540D48"/>
    <w:rsid w:val="00542CB2"/>
    <w:rsid w:val="00584A24"/>
    <w:rsid w:val="00597BBA"/>
    <w:rsid w:val="005B2E1C"/>
    <w:rsid w:val="005B42EC"/>
    <w:rsid w:val="005F389B"/>
    <w:rsid w:val="00600B1F"/>
    <w:rsid w:val="00607274"/>
    <w:rsid w:val="00612625"/>
    <w:rsid w:val="0061792D"/>
    <w:rsid w:val="006458B9"/>
    <w:rsid w:val="00663C54"/>
    <w:rsid w:val="00684268"/>
    <w:rsid w:val="006846E6"/>
    <w:rsid w:val="006A55E3"/>
    <w:rsid w:val="006D635D"/>
    <w:rsid w:val="006F6E16"/>
    <w:rsid w:val="00705F85"/>
    <w:rsid w:val="007148E1"/>
    <w:rsid w:val="0071694F"/>
    <w:rsid w:val="00717134"/>
    <w:rsid w:val="007522C6"/>
    <w:rsid w:val="007978AB"/>
    <w:rsid w:val="007A6456"/>
    <w:rsid w:val="007C1482"/>
    <w:rsid w:val="007C3875"/>
    <w:rsid w:val="007E18FD"/>
    <w:rsid w:val="007E48C7"/>
    <w:rsid w:val="007F3C92"/>
    <w:rsid w:val="007F3CF3"/>
    <w:rsid w:val="008153CF"/>
    <w:rsid w:val="00815622"/>
    <w:rsid w:val="00817627"/>
    <w:rsid w:val="0082047C"/>
    <w:rsid w:val="00830489"/>
    <w:rsid w:val="00852172"/>
    <w:rsid w:val="0085405F"/>
    <w:rsid w:val="0087350C"/>
    <w:rsid w:val="0087401D"/>
    <w:rsid w:val="0088634E"/>
    <w:rsid w:val="0088645D"/>
    <w:rsid w:val="00897D6C"/>
    <w:rsid w:val="008B0CC0"/>
    <w:rsid w:val="008E0D5A"/>
    <w:rsid w:val="008E4B38"/>
    <w:rsid w:val="00904208"/>
    <w:rsid w:val="0090444B"/>
    <w:rsid w:val="00911767"/>
    <w:rsid w:val="00913981"/>
    <w:rsid w:val="00914B5C"/>
    <w:rsid w:val="009215EE"/>
    <w:rsid w:val="00921EF5"/>
    <w:rsid w:val="009261AF"/>
    <w:rsid w:val="0092778C"/>
    <w:rsid w:val="009334D6"/>
    <w:rsid w:val="00935E4F"/>
    <w:rsid w:val="009434FA"/>
    <w:rsid w:val="0094723A"/>
    <w:rsid w:val="00971F20"/>
    <w:rsid w:val="00981D0A"/>
    <w:rsid w:val="009913A1"/>
    <w:rsid w:val="009B4D76"/>
    <w:rsid w:val="009B72BC"/>
    <w:rsid w:val="009C60F9"/>
    <w:rsid w:val="009D2823"/>
    <w:rsid w:val="009D2D0B"/>
    <w:rsid w:val="009F1378"/>
    <w:rsid w:val="009F7EFC"/>
    <w:rsid w:val="00A145C3"/>
    <w:rsid w:val="00A14C75"/>
    <w:rsid w:val="00A158CC"/>
    <w:rsid w:val="00A16C6E"/>
    <w:rsid w:val="00A20A5E"/>
    <w:rsid w:val="00A349F6"/>
    <w:rsid w:val="00A447C1"/>
    <w:rsid w:val="00A655AB"/>
    <w:rsid w:val="00A666BB"/>
    <w:rsid w:val="00A66F14"/>
    <w:rsid w:val="00A82061"/>
    <w:rsid w:val="00A82C32"/>
    <w:rsid w:val="00A94CAC"/>
    <w:rsid w:val="00A95A0D"/>
    <w:rsid w:val="00AA71F2"/>
    <w:rsid w:val="00AB5EB5"/>
    <w:rsid w:val="00AC0054"/>
    <w:rsid w:val="00AC2119"/>
    <w:rsid w:val="00AC3905"/>
    <w:rsid w:val="00AD12C5"/>
    <w:rsid w:val="00AF30CD"/>
    <w:rsid w:val="00B05816"/>
    <w:rsid w:val="00B35C80"/>
    <w:rsid w:val="00B76EC2"/>
    <w:rsid w:val="00BC4595"/>
    <w:rsid w:val="00C455E7"/>
    <w:rsid w:val="00C65FDB"/>
    <w:rsid w:val="00C81667"/>
    <w:rsid w:val="00C87507"/>
    <w:rsid w:val="00CA0220"/>
    <w:rsid w:val="00CA2D98"/>
    <w:rsid w:val="00CA5A7D"/>
    <w:rsid w:val="00CA765C"/>
    <w:rsid w:val="00CA7708"/>
    <w:rsid w:val="00CB1D8A"/>
    <w:rsid w:val="00CD7506"/>
    <w:rsid w:val="00CE176D"/>
    <w:rsid w:val="00CE521D"/>
    <w:rsid w:val="00CE7F5E"/>
    <w:rsid w:val="00CF2405"/>
    <w:rsid w:val="00D06B20"/>
    <w:rsid w:val="00D13172"/>
    <w:rsid w:val="00D21740"/>
    <w:rsid w:val="00D219AC"/>
    <w:rsid w:val="00D60F9B"/>
    <w:rsid w:val="00D945DD"/>
    <w:rsid w:val="00DA221B"/>
    <w:rsid w:val="00DA6566"/>
    <w:rsid w:val="00DC20A4"/>
    <w:rsid w:val="00DD7EBD"/>
    <w:rsid w:val="00DF081E"/>
    <w:rsid w:val="00DF42CD"/>
    <w:rsid w:val="00DF4689"/>
    <w:rsid w:val="00E00111"/>
    <w:rsid w:val="00E1583C"/>
    <w:rsid w:val="00E249A6"/>
    <w:rsid w:val="00E27550"/>
    <w:rsid w:val="00E323D5"/>
    <w:rsid w:val="00E32D6F"/>
    <w:rsid w:val="00E63A40"/>
    <w:rsid w:val="00E81793"/>
    <w:rsid w:val="00E83A0F"/>
    <w:rsid w:val="00EA6CD8"/>
    <w:rsid w:val="00EB5E97"/>
    <w:rsid w:val="00EC3BB7"/>
    <w:rsid w:val="00ED2EFC"/>
    <w:rsid w:val="00EE76E7"/>
    <w:rsid w:val="00EF3E14"/>
    <w:rsid w:val="00EF607C"/>
    <w:rsid w:val="00F05F82"/>
    <w:rsid w:val="00F10C2D"/>
    <w:rsid w:val="00F15F94"/>
    <w:rsid w:val="00F463EA"/>
    <w:rsid w:val="00F473D8"/>
    <w:rsid w:val="00F601AA"/>
    <w:rsid w:val="00F63F52"/>
    <w:rsid w:val="00F72E66"/>
    <w:rsid w:val="00F83909"/>
    <w:rsid w:val="00F84353"/>
    <w:rsid w:val="00F95C2C"/>
    <w:rsid w:val="00FB13FA"/>
    <w:rsid w:val="00FC139D"/>
    <w:rsid w:val="00FD3B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3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D2DF1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D2DF1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4D2D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914B5C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1">
    <w:name w:val="Текст1"/>
    <w:basedOn w:val="a"/>
    <w:rsid w:val="00597B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0726C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726C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30726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0726C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c">
    <w:name w:val="Основной текст + Полужирный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63C5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63C54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styleId="afd">
    <w:name w:val="Emphasis"/>
    <w:basedOn w:val="a0"/>
    <w:uiPriority w:val="20"/>
    <w:qFormat/>
    <w:rsid w:val="00663C54"/>
    <w:rPr>
      <w:i/>
      <w:iCs/>
    </w:rPr>
  </w:style>
  <w:style w:type="character" w:styleId="afe">
    <w:name w:val="Hyperlink"/>
    <w:basedOn w:val="a0"/>
    <w:uiPriority w:val="99"/>
    <w:unhideWhenUsed/>
    <w:rsid w:val="00377869"/>
    <w:rPr>
      <w:color w:val="0000FF" w:themeColor="hyperlink"/>
      <w:u w:val="single"/>
    </w:rPr>
  </w:style>
  <w:style w:type="character" w:styleId="aff">
    <w:name w:val="Strong"/>
    <w:basedOn w:val="a0"/>
    <w:uiPriority w:val="22"/>
    <w:qFormat/>
    <w:rsid w:val="00911767"/>
    <w:rPr>
      <w:b/>
      <w:bCs/>
    </w:rPr>
  </w:style>
  <w:style w:type="paragraph" w:customStyle="1" w:styleId="p507">
    <w:name w:val="p507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8">
    <w:name w:val="p50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981D0A"/>
  </w:style>
  <w:style w:type="character" w:customStyle="1" w:styleId="ft30">
    <w:name w:val="ft30"/>
    <w:basedOn w:val="a0"/>
    <w:rsid w:val="00981D0A"/>
  </w:style>
  <w:style w:type="paragraph" w:customStyle="1" w:styleId="p82">
    <w:name w:val="p82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981D0A"/>
  </w:style>
  <w:style w:type="paragraph" w:customStyle="1" w:styleId="p128">
    <w:name w:val="p12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dorov.ru/5-stanciya-anatomichesk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kurenie-ili-zdorov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768-2201-48F5-AEDD-A2E2556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47</Pages>
  <Words>12190</Words>
  <Characters>69488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17</cp:revision>
  <cp:lastPrinted>2019-11-06T09:45:00Z</cp:lastPrinted>
  <dcterms:created xsi:type="dcterms:W3CDTF">2017-02-01T07:08:00Z</dcterms:created>
  <dcterms:modified xsi:type="dcterms:W3CDTF">2019-11-22T08:18:00Z</dcterms:modified>
</cp:coreProperties>
</file>