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Кафедра уголовного права и уголовного процесса</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6364DB"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0F1959">
        <w:rPr>
          <w:rFonts w:ascii="Times New Roman" w:eastAsia="Calibri" w:hAnsi="Times New Roman" w:cs="Times New Roman"/>
          <w:sz w:val="24"/>
          <w:szCs w:val="24"/>
          <w:u w:val="single"/>
        </w:rPr>
        <w:t>уголовного права и уголовного процесса</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BB716E" w:rsidRPr="000F1959">
        <w:rPr>
          <w:rFonts w:ascii="Times New Roman" w:eastAsia="Calibri" w:hAnsi="Times New Roman" w:cs="Times New Roman"/>
          <w:sz w:val="24"/>
          <w:szCs w:val="24"/>
          <w:u w:val="single"/>
        </w:rPr>
        <w:t xml:space="preserve">9 от 13.03.2017 </w:t>
      </w:r>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0660BF" w:rsidRDefault="00BE09F4"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E09F4"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C1FC2" w:rsidRDefault="007C1FC2" w:rsidP="000F728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толкование закона;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судопроизводство;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нуллификация.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стабильны;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закреплены в Конституции и законах;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отражают сущность судопроизводства;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носят всеобщий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Конституция РФ и федеральные законы;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могут участвовать в судебном разбирательстве;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В каких законах содержатся упоминания о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судебной системе»;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Конституции РФ и Законе «О статусе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Законе «О судоустройстве»;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УПК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полномочия возлагаются на кассационную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воспитание.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 xml:space="preserve">а) ст. 15 Конституции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б) ст. 49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ст. 118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не могут;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могут только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и на предварительном следствии, и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законы определяют судебную систему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а) только закон «О судебной системе»;                                                                                                                                                                      б) только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Московский городской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Конституционный (уставной) суд Республики Коми.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Министерство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Комитет государственной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служба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ведомство охраны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воспитания;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профилактическо-предупредительный.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внешняя 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уголовный розыск.</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Основными задачами милиции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C1FC2">
          <w:rPr>
            <w:rFonts w:ascii="Times New Roman" w:eastAsia="Times New Roman" w:hAnsi="Times New Roman" w:cs="Times New Roman"/>
            <w:sz w:val="24"/>
            <w:szCs w:val="24"/>
            <w:lang w:eastAsia="ru-RU"/>
          </w:rPr>
          <w:t>1997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C1FC2">
          <w:rPr>
            <w:rFonts w:ascii="Times New Roman" w:eastAsia="Times New Roman" w:hAnsi="Times New Roman" w:cs="Times New Roman"/>
            <w:sz w:val="24"/>
            <w:szCs w:val="24"/>
            <w:lang w:eastAsia="ru-RU"/>
          </w:rPr>
          <w:t>1992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C1FC2">
          <w:rPr>
            <w:rFonts w:ascii="Times New Roman" w:eastAsia="Times New Roman" w:hAnsi="Times New Roman" w:cs="Times New Roman"/>
            <w:sz w:val="24"/>
            <w:szCs w:val="24"/>
            <w:lang w:eastAsia="ru-RU"/>
          </w:rPr>
          <w:t>2000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C1FC2">
        <w:rPr>
          <w:rFonts w:ascii="Times New Roman" w:eastAsia="Times New Roman" w:hAnsi="Times New Roman" w:cs="Times New Roman"/>
          <w:sz w:val="24"/>
          <w:szCs w:val="24"/>
          <w:lang w:eastAsia="ru-RU"/>
        </w:rPr>
        <w:softHyphen/>
        <w:t>зательности и равноправие сторон: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УПК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УПК РФ, ГПК РФ,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только в ГПК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29.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полиции»;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C1FC2">
        <w:rPr>
          <w:rFonts w:ascii="Times New Roman" w:eastAsia="Times New Roman" w:hAnsi="Times New Roman" w:cs="Times New Roman"/>
          <w:sz w:val="24"/>
          <w:szCs w:val="24"/>
          <w:lang w:eastAsia="ru-RU"/>
        </w:rPr>
        <w:softHyphen/>
        <w:t>тельности суда и правоохранительных органов;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C1FC2">
        <w:rPr>
          <w:rFonts w:ascii="Times New Roman" w:eastAsia="Times New Roman" w:hAnsi="Times New Roman" w:cs="Times New Roman"/>
          <w:sz w:val="24"/>
          <w:szCs w:val="24"/>
          <w:lang w:eastAsia="ru-RU"/>
        </w:rPr>
        <w:softHyphen/>
        <w:t>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C1FC2">
          <w:rPr>
            <w:rFonts w:ascii="Times New Roman" w:eastAsia="Times New Roman" w:hAnsi="Times New Roman" w:cs="Times New Roman"/>
            <w:sz w:val="24"/>
            <w:szCs w:val="24"/>
            <w:lang w:eastAsia="ru-RU"/>
          </w:rPr>
          <w:t>2003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К функциям правоохранительных органов не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обеспечение занятости населения;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прокурорский надзор.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гипотеза;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санкция.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C1FC2">
        <w:rPr>
          <w:rFonts w:ascii="Times New Roman" w:eastAsia="Times New Roman" w:hAnsi="Times New Roman" w:cs="Times New Roman"/>
          <w:sz w:val="24"/>
          <w:szCs w:val="24"/>
          <w:lang w:eastAsia="ru-RU"/>
        </w:rPr>
        <w:br/>
        <w:t>а) государственными органами;</w:t>
      </w:r>
      <w:r w:rsidRPr="007C1FC2">
        <w:rPr>
          <w:rFonts w:ascii="Times New Roman" w:eastAsia="Times New Roman" w:hAnsi="Times New Roman" w:cs="Times New Roman"/>
          <w:sz w:val="24"/>
          <w:szCs w:val="24"/>
          <w:lang w:eastAsia="ru-RU"/>
        </w:rPr>
        <w:br/>
        <w:t>б) негосударственными органами;</w:t>
      </w:r>
      <w:r w:rsidRPr="007C1FC2">
        <w:rPr>
          <w:rFonts w:ascii="Times New Roman" w:eastAsia="Times New Roman" w:hAnsi="Times New Roman" w:cs="Times New Roman"/>
          <w:sz w:val="24"/>
          <w:szCs w:val="24"/>
          <w:lang w:eastAsia="ru-RU"/>
        </w:rPr>
        <w:br/>
        <w:t>в) муниципальными органами;</w:t>
      </w:r>
      <w:r w:rsidRPr="007C1FC2">
        <w:rPr>
          <w:rFonts w:ascii="Times New Roman" w:eastAsia="Times New Roman" w:hAnsi="Times New Roman" w:cs="Times New Roman"/>
          <w:sz w:val="24"/>
          <w:szCs w:val="24"/>
          <w:lang w:eastAsia="ru-RU"/>
        </w:rPr>
        <w:br/>
        <w:t>г) всеми правоохранительными органами.</w:t>
      </w:r>
      <w:r w:rsidRPr="007C1FC2">
        <w:rPr>
          <w:rFonts w:ascii="Times New Roman" w:eastAsia="Times New Roman" w:hAnsi="Times New Roman" w:cs="Times New Roman"/>
          <w:sz w:val="24"/>
          <w:szCs w:val="24"/>
          <w:lang w:eastAsia="ru-RU"/>
        </w:rPr>
        <w:br/>
        <w:t>41. Понятие правоохранительных органов РФ дано в:</w:t>
      </w:r>
      <w:r w:rsidRPr="007C1FC2">
        <w:rPr>
          <w:rFonts w:ascii="Times New Roman" w:eastAsia="Times New Roman" w:hAnsi="Times New Roman" w:cs="Times New Roman"/>
          <w:sz w:val="24"/>
          <w:szCs w:val="24"/>
          <w:lang w:eastAsia="ru-RU"/>
        </w:rPr>
        <w:br/>
        <w:t>а) Конституции РФ;</w:t>
      </w:r>
      <w:r w:rsidRPr="007C1FC2">
        <w:rPr>
          <w:rFonts w:ascii="Times New Roman" w:eastAsia="Times New Roman" w:hAnsi="Times New Roman" w:cs="Times New Roman"/>
          <w:sz w:val="24"/>
          <w:szCs w:val="24"/>
          <w:lang w:eastAsia="ru-RU"/>
        </w:rPr>
        <w:br/>
        <w:t>б) ФЗ «О правоохранительных органах РФ»;</w:t>
      </w:r>
      <w:r w:rsidRPr="007C1FC2">
        <w:rPr>
          <w:rFonts w:ascii="Times New Roman" w:eastAsia="Times New Roman" w:hAnsi="Times New Roman" w:cs="Times New Roman"/>
          <w:sz w:val="24"/>
          <w:szCs w:val="24"/>
          <w:lang w:eastAsia="ru-RU"/>
        </w:rPr>
        <w:br/>
        <w:t>в) Указе Президента РФ «О правоохранительных органах РФ»;</w:t>
      </w:r>
      <w:r w:rsidRPr="007C1FC2">
        <w:rPr>
          <w:rFonts w:ascii="Times New Roman" w:eastAsia="Times New Roman" w:hAnsi="Times New Roman" w:cs="Times New Roman"/>
          <w:sz w:val="24"/>
          <w:szCs w:val="24"/>
          <w:lang w:eastAsia="ru-RU"/>
        </w:rPr>
        <w:br/>
        <w:t>г) учебнике «Правоохранительные органы РФ».</w:t>
      </w:r>
      <w:r w:rsidRPr="007C1FC2">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C1FC2">
        <w:rPr>
          <w:rFonts w:ascii="Times New Roman" w:eastAsia="Times New Roman" w:hAnsi="Times New Roman" w:cs="Times New Roman"/>
          <w:sz w:val="24"/>
          <w:szCs w:val="24"/>
          <w:lang w:eastAsia="ru-RU"/>
        </w:rPr>
        <w:br/>
        <w:t>а) правоохранительные органы;</w:t>
      </w:r>
      <w:r w:rsidRPr="007C1FC2">
        <w:rPr>
          <w:rFonts w:ascii="Times New Roman" w:eastAsia="Times New Roman" w:hAnsi="Times New Roman" w:cs="Times New Roman"/>
          <w:sz w:val="24"/>
          <w:szCs w:val="24"/>
          <w:lang w:eastAsia="ru-RU"/>
        </w:rPr>
        <w:br/>
        <w:t xml:space="preserve">б) правоприменительные органы; </w:t>
      </w:r>
      <w:r w:rsidRPr="007C1FC2">
        <w:rPr>
          <w:rFonts w:ascii="Times New Roman" w:eastAsia="Times New Roman" w:hAnsi="Times New Roman" w:cs="Times New Roman"/>
          <w:sz w:val="24"/>
          <w:szCs w:val="24"/>
          <w:lang w:eastAsia="ru-RU"/>
        </w:rPr>
        <w:br/>
        <w:t>в) это равнозначные понятия;</w:t>
      </w:r>
      <w:r w:rsidRPr="007C1FC2">
        <w:rPr>
          <w:rFonts w:ascii="Times New Roman" w:eastAsia="Times New Roman" w:hAnsi="Times New Roman" w:cs="Times New Roman"/>
          <w:sz w:val="24"/>
          <w:szCs w:val="24"/>
          <w:lang w:eastAsia="ru-RU"/>
        </w:rPr>
        <w:br/>
        <w:t>г) это разные и несравнимые понятия.</w:t>
      </w:r>
      <w:r w:rsidRPr="007C1FC2">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C1FC2">
        <w:rPr>
          <w:rFonts w:ascii="Times New Roman" w:eastAsia="Times New Roman" w:hAnsi="Times New Roman" w:cs="Times New Roman"/>
          <w:sz w:val="24"/>
          <w:szCs w:val="24"/>
          <w:lang w:eastAsia="ru-RU"/>
        </w:rPr>
        <w:br/>
        <w:t>а) полиция;</w:t>
      </w:r>
      <w:r w:rsidRPr="007C1FC2">
        <w:rPr>
          <w:rFonts w:ascii="Times New Roman" w:eastAsia="Times New Roman" w:hAnsi="Times New Roman" w:cs="Times New Roman"/>
          <w:sz w:val="24"/>
          <w:szCs w:val="24"/>
          <w:lang w:eastAsia="ru-RU"/>
        </w:rPr>
        <w:br/>
        <w:t>б) судебные приставы;</w:t>
      </w:r>
      <w:r w:rsidRPr="007C1FC2">
        <w:rPr>
          <w:rFonts w:ascii="Times New Roman" w:eastAsia="Times New Roman" w:hAnsi="Times New Roman" w:cs="Times New Roman"/>
          <w:sz w:val="24"/>
          <w:szCs w:val="24"/>
          <w:lang w:eastAsia="ru-RU"/>
        </w:rPr>
        <w:br/>
        <w:t>в) прокуратура;</w:t>
      </w:r>
      <w:r w:rsidRPr="007C1FC2">
        <w:rPr>
          <w:rFonts w:ascii="Times New Roman" w:eastAsia="Times New Roman" w:hAnsi="Times New Roman" w:cs="Times New Roman"/>
          <w:sz w:val="24"/>
          <w:szCs w:val="24"/>
          <w:lang w:eastAsia="ru-RU"/>
        </w:rPr>
        <w:br/>
        <w:t>г) Министерство юстиции.</w:t>
      </w:r>
      <w:r w:rsidRPr="007C1FC2">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C1FC2">
        <w:rPr>
          <w:rFonts w:ascii="Times New Roman" w:eastAsia="Times New Roman" w:hAnsi="Times New Roman" w:cs="Times New Roman"/>
          <w:sz w:val="24"/>
          <w:szCs w:val="24"/>
          <w:lang w:eastAsia="ru-RU"/>
        </w:rPr>
        <w:br/>
        <w:t>а) МВД и налоговая полиция;</w:t>
      </w:r>
      <w:r w:rsidRPr="007C1FC2">
        <w:rPr>
          <w:rFonts w:ascii="Times New Roman" w:eastAsia="Times New Roman" w:hAnsi="Times New Roman" w:cs="Times New Roman"/>
          <w:sz w:val="24"/>
          <w:szCs w:val="24"/>
          <w:lang w:eastAsia="ru-RU"/>
        </w:rPr>
        <w:br/>
        <w:t>б) прокуратура и судебные приставы;</w:t>
      </w:r>
      <w:r w:rsidRPr="007C1FC2">
        <w:rPr>
          <w:rFonts w:ascii="Times New Roman" w:eastAsia="Times New Roman" w:hAnsi="Times New Roman" w:cs="Times New Roman"/>
          <w:sz w:val="24"/>
          <w:szCs w:val="24"/>
          <w:lang w:eastAsia="ru-RU"/>
        </w:rPr>
        <w:br/>
        <w:t>в) ФСБ и Конституционный суд РФ;</w:t>
      </w:r>
      <w:r w:rsidRPr="007C1FC2">
        <w:rPr>
          <w:rFonts w:ascii="Times New Roman" w:eastAsia="Times New Roman" w:hAnsi="Times New Roman" w:cs="Times New Roman"/>
          <w:sz w:val="24"/>
          <w:szCs w:val="24"/>
          <w:lang w:eastAsia="ru-RU"/>
        </w:rPr>
        <w:br/>
        <w:t>г) адвокатура и нотариат.</w:t>
      </w:r>
      <w:r w:rsidRPr="007C1FC2">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C1FC2">
        <w:rPr>
          <w:rFonts w:ascii="Times New Roman" w:eastAsia="Times New Roman" w:hAnsi="Times New Roman" w:cs="Times New Roman"/>
          <w:sz w:val="24"/>
          <w:szCs w:val="24"/>
          <w:lang w:eastAsia="ru-RU"/>
        </w:rPr>
        <w:br/>
        <w:t>а) адвокатура и нотариат;</w:t>
      </w:r>
      <w:r w:rsidRPr="007C1FC2">
        <w:rPr>
          <w:rFonts w:ascii="Times New Roman" w:eastAsia="Times New Roman" w:hAnsi="Times New Roman" w:cs="Times New Roman"/>
          <w:sz w:val="24"/>
          <w:szCs w:val="24"/>
          <w:lang w:eastAsia="ru-RU"/>
        </w:rPr>
        <w:br/>
        <w:t>б) уголовный розыск и налоговая полиция;</w:t>
      </w:r>
      <w:r w:rsidRPr="007C1FC2">
        <w:rPr>
          <w:rFonts w:ascii="Times New Roman" w:eastAsia="Times New Roman" w:hAnsi="Times New Roman" w:cs="Times New Roman"/>
          <w:sz w:val="24"/>
          <w:szCs w:val="24"/>
          <w:lang w:eastAsia="ru-RU"/>
        </w:rPr>
        <w:br/>
        <w:t>в) следствие и налоговая инспекция;</w:t>
      </w:r>
      <w:r w:rsidRPr="007C1FC2">
        <w:rPr>
          <w:rFonts w:ascii="Times New Roman" w:eastAsia="Times New Roman" w:hAnsi="Times New Roman" w:cs="Times New Roman"/>
          <w:sz w:val="24"/>
          <w:szCs w:val="24"/>
          <w:lang w:eastAsia="ru-RU"/>
        </w:rPr>
        <w:br/>
        <w:t>г) прокуратура и милиция.</w:t>
      </w:r>
      <w:r w:rsidRPr="007C1FC2">
        <w:rPr>
          <w:rFonts w:ascii="Times New Roman" w:eastAsia="Times New Roman" w:hAnsi="Times New Roman" w:cs="Times New Roman"/>
          <w:sz w:val="24"/>
          <w:szCs w:val="24"/>
          <w:lang w:eastAsia="ru-RU"/>
        </w:rPr>
        <w:br/>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полномочия возлагаются на надзорную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административное;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конституционное.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9.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судах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федеральных арбитражных судах округов;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арбитражных судах субъектов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судах высшего звена судебной системы.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районные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областные и приравненные к ним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мировые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рассматривают равное количество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представительный орган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районный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квалификационная коллегия судей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судопроизводстве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Законе об арбитражных судах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Арбитражном процессуальном кодексе;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Районный суд состоит из:</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председателя, судьи,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председателя, судьи, народных и присяжных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профессиональных судей.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Какие дела подсудны мировому судье?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уголовные дела, отнесенные УПК к его ведению;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К среднему звену системы военных судов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гарнизонные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окружные (флотские)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дивизионные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армейские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Гарнизонный военный суд возглавляет: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Гарнизонные военные суды действуют в качестве: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судов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судов кассационной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судов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судов апелляционной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составе трех профессиональных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составе одного судьи-профессионала;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по усмотрению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министр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Председатель одной из судебных коллегий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 какой срок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три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является носителем судебной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C1FC2">
        <w:rPr>
          <w:rFonts w:ascii="Times New Roman" w:eastAsia="Times New Roman" w:hAnsi="Times New Roman" w:cs="Times New Roman"/>
          <w:sz w:val="24"/>
          <w:szCs w:val="24"/>
          <w:lang w:eastAsia="ru-RU"/>
        </w:rPr>
        <w:softHyphen/>
        <w:t xml:space="preserve">ектов РФ;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Судебная палата по информационным спорам;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третейские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доказано ли, что это деяние совершил подсудимый?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виновен ли он в совершении этого деяния?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Каков состав районного суда: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судья, народные и присяжные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41. Сколько судей входит в состав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21 судья;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25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Из скольки палат состоит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из трех;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из двух;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из одной;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 Президиума и одной палаты.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Совет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сам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Всероссийский съезд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Президиум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На какой срок повторно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 срок не более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срок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бессрочно.</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Назовите элементы судебной системы РФ по Конституции РФ.</w:t>
      </w:r>
      <w:r w:rsidRPr="007C1FC2">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C1FC2">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C1FC2">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C1FC2">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C1FC2">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C1FC2">
        <w:rPr>
          <w:rFonts w:ascii="Times New Roman" w:eastAsia="Times New Roman" w:hAnsi="Times New Roman" w:cs="Times New Roman"/>
          <w:sz w:val="24"/>
          <w:szCs w:val="24"/>
          <w:lang w:eastAsia="ru-RU"/>
        </w:rPr>
        <w:br/>
        <w:t>а) юридическими лицами;</w:t>
      </w:r>
      <w:r w:rsidRPr="007C1FC2">
        <w:rPr>
          <w:rFonts w:ascii="Times New Roman" w:eastAsia="Times New Roman" w:hAnsi="Times New Roman" w:cs="Times New Roman"/>
          <w:sz w:val="24"/>
          <w:szCs w:val="24"/>
          <w:lang w:eastAsia="ru-RU"/>
        </w:rPr>
        <w:br/>
        <w:t>б) индивидуальными предпринимателями;</w:t>
      </w:r>
      <w:r w:rsidRPr="007C1FC2">
        <w:rPr>
          <w:rFonts w:ascii="Times New Roman" w:eastAsia="Times New Roman" w:hAnsi="Times New Roman" w:cs="Times New Roman"/>
          <w:sz w:val="24"/>
          <w:szCs w:val="24"/>
          <w:lang w:eastAsia="ru-RU"/>
        </w:rPr>
        <w:br/>
        <w:t>в) физическими лицами;</w:t>
      </w:r>
      <w:r w:rsidRPr="007C1FC2">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C1FC2">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C1FC2">
        <w:rPr>
          <w:rFonts w:ascii="Times New Roman" w:eastAsia="Times New Roman" w:hAnsi="Times New Roman" w:cs="Times New Roman"/>
          <w:sz w:val="24"/>
          <w:szCs w:val="24"/>
          <w:lang w:eastAsia="ru-RU"/>
        </w:rPr>
        <w:br/>
        <w:t>а) арбитражные суды;</w:t>
      </w:r>
      <w:r w:rsidRPr="007C1FC2">
        <w:rPr>
          <w:rFonts w:ascii="Times New Roman" w:eastAsia="Times New Roman" w:hAnsi="Times New Roman" w:cs="Times New Roman"/>
          <w:sz w:val="24"/>
          <w:szCs w:val="24"/>
          <w:lang w:eastAsia="ru-RU"/>
        </w:rPr>
        <w:br/>
        <w:t>б) суды общей юрисдикции;</w:t>
      </w:r>
      <w:r w:rsidRPr="007C1FC2">
        <w:rPr>
          <w:rFonts w:ascii="Times New Roman" w:eastAsia="Times New Roman" w:hAnsi="Times New Roman" w:cs="Times New Roman"/>
          <w:sz w:val="24"/>
          <w:szCs w:val="24"/>
          <w:lang w:eastAsia="ru-RU"/>
        </w:rPr>
        <w:br/>
        <w:t>в) третейские суды;</w:t>
      </w:r>
      <w:r w:rsidRPr="007C1FC2">
        <w:rPr>
          <w:rFonts w:ascii="Times New Roman" w:eastAsia="Times New Roman" w:hAnsi="Times New Roman" w:cs="Times New Roman"/>
          <w:sz w:val="24"/>
          <w:szCs w:val="24"/>
          <w:lang w:eastAsia="ru-RU"/>
        </w:rPr>
        <w:br/>
        <w:t>г) военная прокуратура.</w:t>
      </w:r>
      <w:r w:rsidRPr="007C1FC2">
        <w:rPr>
          <w:rFonts w:ascii="Times New Roman" w:eastAsia="Times New Roman" w:hAnsi="Times New Roman" w:cs="Times New Roman"/>
          <w:sz w:val="24"/>
          <w:szCs w:val="24"/>
          <w:lang w:eastAsia="ru-RU"/>
        </w:rPr>
        <w:br/>
        <w:t>52. В составе каких арбитражных судов действует Пленум?</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федеральные арбитражные суды округов;</w:t>
      </w:r>
      <w:r w:rsidRPr="007C1FC2">
        <w:rPr>
          <w:rFonts w:ascii="Times New Roman" w:eastAsia="Times New Roman" w:hAnsi="Times New Roman" w:cs="Times New Roman"/>
          <w:sz w:val="24"/>
          <w:szCs w:val="24"/>
          <w:lang w:eastAsia="ru-RU"/>
        </w:rPr>
        <w:br/>
        <w:t>в) арбитражные суды субъектов РФ;</w:t>
      </w:r>
      <w:r w:rsidRPr="007C1FC2">
        <w:rPr>
          <w:rFonts w:ascii="Times New Roman" w:eastAsia="Times New Roman" w:hAnsi="Times New Roman" w:cs="Times New Roman"/>
          <w:sz w:val="24"/>
          <w:szCs w:val="24"/>
          <w:lang w:eastAsia="ru-RU"/>
        </w:rPr>
        <w:br/>
        <w:t>г) все арбитражные суды.</w:t>
      </w:r>
      <w:r w:rsidRPr="007C1FC2">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C1FC2">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Высший арбитражный суд РФ;</w:t>
      </w:r>
      <w:r w:rsidRPr="007C1FC2">
        <w:rPr>
          <w:rFonts w:ascii="Times New Roman" w:eastAsia="Times New Roman" w:hAnsi="Times New Roman" w:cs="Times New Roman"/>
          <w:sz w:val="24"/>
          <w:szCs w:val="24"/>
          <w:lang w:eastAsia="ru-RU"/>
        </w:rPr>
        <w:br/>
        <w:t>г) федеральные арбитражные суды округов.</w:t>
      </w:r>
      <w:r w:rsidRPr="007C1FC2">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федеральные арбитражные суды округов;</w:t>
      </w:r>
      <w:r w:rsidRPr="007C1FC2">
        <w:rPr>
          <w:rFonts w:ascii="Times New Roman" w:eastAsia="Times New Roman" w:hAnsi="Times New Roman" w:cs="Times New Roman"/>
          <w:sz w:val="24"/>
          <w:szCs w:val="24"/>
          <w:lang w:eastAsia="ru-RU"/>
        </w:rPr>
        <w:br/>
        <w:t>г) городские (областные) арбитражные суды.</w:t>
      </w:r>
      <w:r w:rsidRPr="007C1FC2">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б) Конституционный суд РФ;</w:t>
      </w:r>
      <w:r w:rsidRPr="007C1FC2">
        <w:rPr>
          <w:rFonts w:ascii="Times New Roman" w:eastAsia="Times New Roman" w:hAnsi="Times New Roman" w:cs="Times New Roman"/>
          <w:sz w:val="24"/>
          <w:szCs w:val="24"/>
          <w:lang w:eastAsia="ru-RU"/>
        </w:rPr>
        <w:br/>
        <w:t>в) Верховный суд РФ;</w:t>
      </w:r>
      <w:r w:rsidRPr="007C1FC2">
        <w:rPr>
          <w:rFonts w:ascii="Times New Roman" w:eastAsia="Times New Roman" w:hAnsi="Times New Roman" w:cs="Times New Roman"/>
          <w:sz w:val="24"/>
          <w:szCs w:val="24"/>
          <w:lang w:eastAsia="ru-RU"/>
        </w:rPr>
        <w:br/>
        <w:t>г) Всероссийский съезд судей РФ.</w:t>
      </w:r>
      <w:r w:rsidRPr="007C1FC2">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C1FC2">
        <w:rPr>
          <w:rFonts w:ascii="Times New Roman" w:eastAsia="Times New Roman" w:hAnsi="Times New Roman" w:cs="Times New Roman"/>
          <w:sz w:val="24"/>
          <w:szCs w:val="24"/>
          <w:lang w:eastAsia="ru-RU"/>
        </w:rPr>
        <w:br/>
        <w:t>а) 2 месяца;</w:t>
      </w:r>
      <w:r w:rsidRPr="007C1FC2">
        <w:rPr>
          <w:rFonts w:ascii="Times New Roman" w:eastAsia="Times New Roman" w:hAnsi="Times New Roman" w:cs="Times New Roman"/>
          <w:sz w:val="24"/>
          <w:szCs w:val="24"/>
          <w:lang w:eastAsia="ru-RU"/>
        </w:rPr>
        <w:br/>
        <w:t>б) 1 месяц;</w:t>
      </w:r>
      <w:r w:rsidRPr="007C1FC2">
        <w:rPr>
          <w:rFonts w:ascii="Times New Roman" w:eastAsia="Times New Roman" w:hAnsi="Times New Roman" w:cs="Times New Roman"/>
          <w:sz w:val="24"/>
          <w:szCs w:val="24"/>
          <w:lang w:eastAsia="ru-RU"/>
        </w:rPr>
        <w:br/>
        <w:t>в) 20 дней;</w:t>
      </w:r>
      <w:r w:rsidRPr="007C1FC2">
        <w:rPr>
          <w:rFonts w:ascii="Times New Roman" w:eastAsia="Times New Roman" w:hAnsi="Times New Roman" w:cs="Times New Roman"/>
          <w:sz w:val="24"/>
          <w:szCs w:val="24"/>
          <w:lang w:eastAsia="ru-RU"/>
        </w:rPr>
        <w:br/>
        <w:t>г) 10 дней.</w:t>
      </w:r>
      <w:r w:rsidRPr="007C1FC2">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C1FC2">
        <w:rPr>
          <w:rFonts w:ascii="Times New Roman" w:eastAsia="Times New Roman" w:hAnsi="Times New Roman" w:cs="Times New Roman"/>
          <w:sz w:val="24"/>
          <w:szCs w:val="24"/>
          <w:lang w:eastAsia="ru-RU"/>
        </w:rPr>
        <w:br/>
        <w:t>а) немедленно после вынесения;</w:t>
      </w:r>
      <w:r w:rsidRPr="007C1FC2">
        <w:rPr>
          <w:rFonts w:ascii="Times New Roman" w:eastAsia="Times New Roman" w:hAnsi="Times New Roman" w:cs="Times New Roman"/>
          <w:sz w:val="24"/>
          <w:szCs w:val="24"/>
          <w:lang w:eastAsia="ru-RU"/>
        </w:rPr>
        <w:br/>
        <w:t>б) через 10 дней;</w:t>
      </w:r>
      <w:r w:rsidRPr="007C1FC2">
        <w:rPr>
          <w:rFonts w:ascii="Times New Roman" w:eastAsia="Times New Roman" w:hAnsi="Times New Roman" w:cs="Times New Roman"/>
          <w:sz w:val="24"/>
          <w:szCs w:val="24"/>
          <w:lang w:eastAsia="ru-RU"/>
        </w:rPr>
        <w:br/>
        <w:t>в) через месяц;</w:t>
      </w:r>
      <w:r w:rsidRPr="007C1FC2">
        <w:rPr>
          <w:rFonts w:ascii="Times New Roman" w:eastAsia="Times New Roman" w:hAnsi="Times New Roman" w:cs="Times New Roman"/>
          <w:sz w:val="24"/>
          <w:szCs w:val="24"/>
          <w:lang w:eastAsia="ru-RU"/>
        </w:rPr>
        <w:br/>
        <w:t>г) через 2 месяца.</w:t>
      </w:r>
      <w:r w:rsidRPr="007C1FC2">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C1FC2">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C1FC2">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C1FC2">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C1FC2">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C1FC2">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C1FC2">
        <w:rPr>
          <w:rFonts w:ascii="Times New Roman" w:eastAsia="Times New Roman" w:hAnsi="Times New Roman" w:cs="Times New Roman"/>
          <w:sz w:val="24"/>
          <w:szCs w:val="24"/>
          <w:lang w:eastAsia="ru-RU"/>
        </w:rPr>
        <w:br/>
        <w:t>а) город;</w:t>
      </w:r>
      <w:r w:rsidRPr="007C1FC2">
        <w:rPr>
          <w:rFonts w:ascii="Times New Roman" w:eastAsia="Times New Roman" w:hAnsi="Times New Roman" w:cs="Times New Roman"/>
          <w:sz w:val="24"/>
          <w:szCs w:val="24"/>
          <w:lang w:eastAsia="ru-RU"/>
        </w:rPr>
        <w:br/>
        <w:t>б) судебный участок;</w:t>
      </w:r>
      <w:r w:rsidRPr="007C1FC2">
        <w:rPr>
          <w:rFonts w:ascii="Times New Roman" w:eastAsia="Times New Roman" w:hAnsi="Times New Roman" w:cs="Times New Roman"/>
          <w:sz w:val="24"/>
          <w:szCs w:val="24"/>
          <w:lang w:eastAsia="ru-RU"/>
        </w:rPr>
        <w:br/>
        <w:t>в) область;</w:t>
      </w:r>
      <w:r w:rsidRPr="007C1FC2">
        <w:rPr>
          <w:rFonts w:ascii="Times New Roman" w:eastAsia="Times New Roman" w:hAnsi="Times New Roman" w:cs="Times New Roman"/>
          <w:sz w:val="24"/>
          <w:szCs w:val="24"/>
          <w:lang w:eastAsia="ru-RU"/>
        </w:rPr>
        <w:br/>
        <w:t>г) субъект РФ.</w:t>
      </w:r>
      <w:r w:rsidRPr="007C1FC2">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C1FC2">
        <w:rPr>
          <w:rFonts w:ascii="Times New Roman" w:eastAsia="Times New Roman" w:hAnsi="Times New Roman" w:cs="Times New Roman"/>
          <w:sz w:val="24"/>
          <w:szCs w:val="24"/>
          <w:lang w:eastAsia="ru-RU"/>
        </w:rPr>
        <w:br/>
        <w:t>а) бессрочно;</w:t>
      </w:r>
      <w:r w:rsidRPr="007C1FC2">
        <w:rPr>
          <w:rFonts w:ascii="Times New Roman" w:eastAsia="Times New Roman" w:hAnsi="Times New Roman" w:cs="Times New Roman"/>
          <w:sz w:val="24"/>
          <w:szCs w:val="24"/>
          <w:lang w:eastAsia="ru-RU"/>
        </w:rPr>
        <w:br/>
        <w:t>б) 7 лет;</w:t>
      </w:r>
      <w:r w:rsidRPr="007C1FC2">
        <w:rPr>
          <w:rFonts w:ascii="Times New Roman" w:eastAsia="Times New Roman" w:hAnsi="Times New Roman" w:cs="Times New Roman"/>
          <w:sz w:val="24"/>
          <w:szCs w:val="24"/>
          <w:lang w:eastAsia="ru-RU"/>
        </w:rPr>
        <w:br/>
        <w:t>в) 6 лет;</w:t>
      </w:r>
      <w:r w:rsidRPr="007C1FC2">
        <w:rPr>
          <w:rFonts w:ascii="Times New Roman" w:eastAsia="Times New Roman" w:hAnsi="Times New Roman" w:cs="Times New Roman"/>
          <w:sz w:val="24"/>
          <w:szCs w:val="24"/>
          <w:lang w:eastAsia="ru-RU"/>
        </w:rPr>
        <w:br/>
        <w:t>г) 5 лет.</w:t>
      </w:r>
      <w:r w:rsidRPr="007C1FC2">
        <w:rPr>
          <w:rFonts w:ascii="Times New Roman" w:eastAsia="Times New Roman" w:hAnsi="Times New Roman" w:cs="Times New Roman"/>
          <w:sz w:val="24"/>
          <w:szCs w:val="24"/>
          <w:lang w:eastAsia="ru-RU"/>
        </w:rPr>
        <w:br/>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C1FC2">
        <w:rPr>
          <w:rFonts w:ascii="Times New Roman" w:eastAsia="Times New Roman" w:hAnsi="Times New Roman" w:cs="Times New Roman"/>
          <w:sz w:val="24"/>
          <w:szCs w:val="24"/>
          <w:lang w:eastAsia="ru-RU"/>
        </w:rPr>
        <w:softHyphen/>
        <w:t>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проверочная закупка;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очная ставка.</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3.Основная задача судебных приставов:</w:t>
      </w:r>
      <w:r w:rsidRPr="007C1FC2">
        <w:rPr>
          <w:rFonts w:ascii="Times New Roman" w:eastAsia="Times New Roman" w:hAnsi="Times New Roman" w:cs="Times New Roman"/>
          <w:sz w:val="24"/>
          <w:szCs w:val="24"/>
          <w:lang w:eastAsia="ru-RU"/>
        </w:rPr>
        <w:br/>
        <w:t>а) правосудие;</w:t>
      </w:r>
      <w:r w:rsidRPr="007C1FC2">
        <w:rPr>
          <w:rFonts w:ascii="Times New Roman" w:eastAsia="Times New Roman" w:hAnsi="Times New Roman" w:cs="Times New Roman"/>
          <w:sz w:val="24"/>
          <w:szCs w:val="24"/>
          <w:lang w:eastAsia="ru-RU"/>
        </w:rPr>
        <w:br/>
        <w:t>б) юридические консультации;</w:t>
      </w:r>
      <w:r w:rsidRPr="007C1FC2">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общий надзор.</w:t>
      </w:r>
      <w:r w:rsidRPr="007C1FC2">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права нотариусов равны;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права нотариусов, занимающихся частной практикой.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8. </w:t>
      </w:r>
      <w:bookmarkStart w:id="0" w:name="OLE_LINK1"/>
      <w:r w:rsidRPr="007C1FC2">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0"/>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C1FC2">
        <w:rPr>
          <w:rFonts w:ascii="Times New Roman" w:eastAsia="Times New Roman" w:hAnsi="Times New Roman" w:cs="Times New Roman"/>
          <w:sz w:val="24"/>
          <w:szCs w:val="24"/>
          <w:lang w:eastAsia="ru-RU"/>
        </w:rPr>
        <w:br/>
        <w:t xml:space="preserve">а) Гражданский процессуальный кодекс; </w:t>
      </w:r>
      <w:r w:rsidRPr="007C1FC2">
        <w:rPr>
          <w:rFonts w:ascii="Times New Roman" w:eastAsia="Times New Roman" w:hAnsi="Times New Roman" w:cs="Times New Roman"/>
          <w:sz w:val="24"/>
          <w:szCs w:val="24"/>
          <w:lang w:eastAsia="ru-RU"/>
        </w:rPr>
        <w:br/>
        <w:t xml:space="preserve">б) Уголовный процессуальный кодекс; </w:t>
      </w:r>
      <w:r w:rsidRPr="007C1FC2">
        <w:rPr>
          <w:rFonts w:ascii="Times New Roman" w:eastAsia="Times New Roman" w:hAnsi="Times New Roman" w:cs="Times New Roman"/>
          <w:sz w:val="24"/>
          <w:szCs w:val="24"/>
          <w:lang w:eastAsia="ru-RU"/>
        </w:rPr>
        <w:br/>
        <w:t xml:space="preserve">в) Арбитражный процессуальный кодекс; </w:t>
      </w:r>
      <w:r w:rsidRPr="007C1FC2">
        <w:rPr>
          <w:rFonts w:ascii="Times New Roman" w:eastAsia="Times New Roman" w:hAnsi="Times New Roman" w:cs="Times New Roman"/>
          <w:sz w:val="24"/>
          <w:szCs w:val="24"/>
          <w:lang w:eastAsia="ru-RU"/>
        </w:rPr>
        <w:br/>
        <w:t>г) Уголовный кодекс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Что является задачами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C1FC2">
        <w:rPr>
          <w:rFonts w:ascii="Times New Roman" w:eastAsia="Times New Roman" w:hAnsi="Times New Roman" w:cs="Times New Roman"/>
          <w:sz w:val="24"/>
          <w:szCs w:val="24"/>
          <w:lang w:eastAsia="ru-RU"/>
        </w:rPr>
        <w:br/>
        <w:t>а) консульское учреждение РФ;</w:t>
      </w:r>
      <w:r w:rsidRPr="007C1FC2">
        <w:rPr>
          <w:rFonts w:ascii="Times New Roman" w:eastAsia="Times New Roman" w:hAnsi="Times New Roman" w:cs="Times New Roman"/>
          <w:sz w:val="24"/>
          <w:szCs w:val="24"/>
          <w:lang w:eastAsia="ru-RU"/>
        </w:rPr>
        <w:br/>
        <w:t>б) торговое представительство РФ;</w:t>
      </w:r>
      <w:r w:rsidRPr="007C1FC2">
        <w:rPr>
          <w:rFonts w:ascii="Times New Roman" w:eastAsia="Times New Roman" w:hAnsi="Times New Roman" w:cs="Times New Roman"/>
          <w:sz w:val="24"/>
          <w:szCs w:val="24"/>
          <w:lang w:eastAsia="ru-RU"/>
        </w:rPr>
        <w:br/>
        <w:t>в) Министерство иностранных дел РФ;</w:t>
      </w:r>
      <w:r w:rsidRPr="007C1FC2">
        <w:rPr>
          <w:rFonts w:ascii="Times New Roman" w:eastAsia="Times New Roman" w:hAnsi="Times New Roman" w:cs="Times New Roman"/>
          <w:sz w:val="24"/>
          <w:szCs w:val="24"/>
          <w:lang w:eastAsia="ru-RU"/>
        </w:rPr>
        <w:br/>
        <w:t>г) представительство Президента РФ.</w:t>
      </w:r>
      <w:r w:rsidRPr="007C1FC2">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16. Не могут быть приняты на службу в полицию граждане: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имеющие высшего юридического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C1FC2">
        <w:rPr>
          <w:rFonts w:ascii="Times New Roman" w:eastAsia="Times New Roman" w:hAnsi="Times New Roman" w:cs="Times New Roman"/>
          <w:sz w:val="24"/>
          <w:szCs w:val="24"/>
          <w:lang w:eastAsia="ru-RU"/>
        </w:rPr>
        <w:br/>
        <w:t>а) Налоговый кодекс РФ (ч. 1);</w:t>
      </w:r>
      <w:r w:rsidRPr="007C1FC2">
        <w:rPr>
          <w:rFonts w:ascii="Times New Roman" w:eastAsia="Times New Roman" w:hAnsi="Times New Roman" w:cs="Times New Roman"/>
          <w:sz w:val="24"/>
          <w:szCs w:val="24"/>
          <w:lang w:eastAsia="ru-RU"/>
        </w:rPr>
        <w:br/>
        <w:t>б) Налоговый кодекс РФ (ч. 2);</w:t>
      </w:r>
      <w:r w:rsidRPr="007C1FC2">
        <w:rPr>
          <w:rFonts w:ascii="Times New Roman" w:eastAsia="Times New Roman" w:hAnsi="Times New Roman" w:cs="Times New Roman"/>
          <w:sz w:val="24"/>
          <w:szCs w:val="24"/>
          <w:lang w:eastAsia="ru-RU"/>
        </w:rPr>
        <w:br/>
        <w:t>в) Административный кодекс РФ;</w:t>
      </w:r>
      <w:r w:rsidRPr="007C1FC2">
        <w:rPr>
          <w:rFonts w:ascii="Times New Roman" w:eastAsia="Times New Roman" w:hAnsi="Times New Roman" w:cs="Times New Roman"/>
          <w:sz w:val="24"/>
          <w:szCs w:val="24"/>
          <w:lang w:eastAsia="ru-RU"/>
        </w:rPr>
        <w:br/>
        <w:t>г) Уголовный кодекс РФ.</w:t>
      </w:r>
      <w:r w:rsidRPr="007C1FC2">
        <w:rPr>
          <w:rFonts w:ascii="Times New Roman" w:eastAsia="Times New Roman" w:hAnsi="Times New Roman" w:cs="Times New Roman"/>
          <w:sz w:val="24"/>
          <w:szCs w:val="24"/>
          <w:lang w:eastAsia="ru-RU"/>
        </w:rPr>
        <w:br/>
        <w:t>19.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местного самоуправления.</w:t>
      </w:r>
      <w:r w:rsidRPr="007C1FC2">
        <w:rPr>
          <w:rFonts w:ascii="Times New Roman" w:eastAsia="Times New Roman" w:hAnsi="Times New Roman" w:cs="Times New Roman"/>
          <w:sz w:val="24"/>
          <w:szCs w:val="24"/>
          <w:lang w:eastAsia="ru-RU"/>
        </w:rPr>
        <w:br/>
        <w:t>20.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10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15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20 календарных дней.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24. Сотрудники ФСБ </w:t>
      </w:r>
      <w:r w:rsidRPr="007C1FC2">
        <w:rPr>
          <w:rFonts w:ascii="Times New Roman" w:eastAsia="Times New Roman" w:hAnsi="Times New Roman" w:cs="Times New Roman"/>
          <w:sz w:val="24"/>
          <w:szCs w:val="24"/>
          <w:lang w:eastAsia="ru-RU"/>
        </w:rPr>
        <w:br/>
        <w:t>а) не являются военнослужащими;</w:t>
      </w:r>
      <w:r w:rsidRPr="007C1FC2">
        <w:rPr>
          <w:rFonts w:ascii="Times New Roman" w:eastAsia="Times New Roman" w:hAnsi="Times New Roman" w:cs="Times New Roman"/>
          <w:sz w:val="24"/>
          <w:szCs w:val="24"/>
          <w:lang w:eastAsia="ru-RU"/>
        </w:rPr>
        <w:br/>
        <w:t>б) являются военнослужащими;</w:t>
      </w:r>
      <w:r w:rsidRPr="007C1FC2">
        <w:rPr>
          <w:rFonts w:ascii="Times New Roman" w:eastAsia="Times New Roman" w:hAnsi="Times New Roman" w:cs="Times New Roman"/>
          <w:sz w:val="24"/>
          <w:szCs w:val="24"/>
          <w:lang w:eastAsia="ru-RU"/>
        </w:rPr>
        <w:br/>
        <w:t>в) являются гражданскими лицами;</w:t>
      </w:r>
      <w:r w:rsidRPr="007C1FC2">
        <w:rPr>
          <w:rFonts w:ascii="Times New Roman" w:eastAsia="Times New Roman" w:hAnsi="Times New Roman" w:cs="Times New Roman"/>
          <w:sz w:val="24"/>
          <w:szCs w:val="24"/>
          <w:lang w:eastAsia="ru-RU"/>
        </w:rPr>
        <w:br/>
        <w:t>г) могут быть военнослужащими и гражданскими лицами.</w:t>
      </w:r>
      <w:r w:rsidRPr="007C1FC2">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C1FC2">
        <w:rPr>
          <w:rFonts w:ascii="Times New Roman" w:eastAsia="Times New Roman" w:hAnsi="Times New Roman" w:cs="Times New Roman"/>
          <w:sz w:val="24"/>
          <w:szCs w:val="24"/>
          <w:lang w:eastAsia="ru-RU"/>
        </w:rPr>
        <w:br/>
        <w:t>а) приказом министра обороны РФ;</w:t>
      </w:r>
      <w:r w:rsidRPr="007C1FC2">
        <w:rPr>
          <w:rFonts w:ascii="Times New Roman" w:eastAsia="Times New Roman" w:hAnsi="Times New Roman" w:cs="Times New Roman"/>
          <w:sz w:val="24"/>
          <w:szCs w:val="24"/>
          <w:lang w:eastAsia="ru-RU"/>
        </w:rPr>
        <w:br/>
        <w:t>б) Федеральным законом;</w:t>
      </w:r>
      <w:r w:rsidRPr="007C1FC2">
        <w:rPr>
          <w:rFonts w:ascii="Times New Roman" w:eastAsia="Times New Roman" w:hAnsi="Times New Roman" w:cs="Times New Roman"/>
          <w:sz w:val="24"/>
          <w:szCs w:val="24"/>
          <w:lang w:eastAsia="ru-RU"/>
        </w:rPr>
        <w:br/>
        <w:t>в) Указом Президента РФ;</w:t>
      </w:r>
      <w:r w:rsidRPr="007C1FC2">
        <w:rPr>
          <w:rFonts w:ascii="Times New Roman" w:eastAsia="Times New Roman" w:hAnsi="Times New Roman" w:cs="Times New Roman"/>
          <w:sz w:val="24"/>
          <w:szCs w:val="24"/>
          <w:lang w:eastAsia="ru-RU"/>
        </w:rPr>
        <w:br/>
        <w:t>г) постановлением Правительства РФ.</w:t>
      </w:r>
      <w:r w:rsidRPr="007C1FC2">
        <w:rPr>
          <w:rFonts w:ascii="Times New Roman" w:eastAsia="Times New Roman" w:hAnsi="Times New Roman" w:cs="Times New Roman"/>
          <w:sz w:val="24"/>
          <w:szCs w:val="24"/>
          <w:lang w:eastAsia="ru-RU"/>
        </w:rPr>
        <w:br/>
        <w:t>26. В структуру ФСБ РФ входят</w:t>
      </w:r>
      <w:r w:rsidRPr="007C1FC2">
        <w:rPr>
          <w:rFonts w:ascii="Times New Roman" w:eastAsia="Times New Roman" w:hAnsi="Times New Roman" w:cs="Times New Roman"/>
          <w:sz w:val="24"/>
          <w:szCs w:val="24"/>
          <w:lang w:eastAsia="ru-RU"/>
        </w:rPr>
        <w:br/>
        <w:t>а) управления (отделы) по субъектам РФ;</w:t>
      </w:r>
      <w:r w:rsidRPr="007C1FC2">
        <w:rPr>
          <w:rFonts w:ascii="Times New Roman" w:eastAsia="Times New Roman" w:hAnsi="Times New Roman" w:cs="Times New Roman"/>
          <w:sz w:val="24"/>
          <w:szCs w:val="24"/>
          <w:lang w:eastAsia="ru-RU"/>
        </w:rPr>
        <w:br/>
        <w:t>б) управления (отделы) по регионам и субъектам РФ;</w:t>
      </w:r>
      <w:r w:rsidRPr="007C1FC2">
        <w:rPr>
          <w:rFonts w:ascii="Times New Roman" w:eastAsia="Times New Roman" w:hAnsi="Times New Roman" w:cs="Times New Roman"/>
          <w:sz w:val="24"/>
          <w:szCs w:val="24"/>
          <w:lang w:eastAsia="ru-RU"/>
        </w:rPr>
        <w:br/>
        <w:t>в) управления (отделы) по регионам РФ;</w:t>
      </w:r>
      <w:r w:rsidRPr="007C1FC2">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C1FC2">
        <w:rPr>
          <w:rFonts w:ascii="Times New Roman" w:eastAsia="Times New Roman" w:hAnsi="Times New Roman" w:cs="Times New Roman"/>
          <w:sz w:val="24"/>
          <w:szCs w:val="24"/>
          <w:lang w:eastAsia="ru-RU"/>
        </w:rPr>
        <w:br/>
        <w:t xml:space="preserve">27. Какие министерства и ведомства вправе осуществлять разведывательную </w:t>
      </w:r>
      <w:r w:rsidRPr="007C1FC2">
        <w:rPr>
          <w:rFonts w:ascii="Times New Roman" w:eastAsia="Times New Roman" w:hAnsi="Times New Roman" w:cs="Times New Roman"/>
          <w:sz w:val="24"/>
          <w:szCs w:val="24"/>
          <w:lang w:eastAsia="ru-RU"/>
        </w:rPr>
        <w:lastRenderedPageBreak/>
        <w:t>деятельность?</w:t>
      </w:r>
      <w:r w:rsidRPr="007C1FC2">
        <w:rPr>
          <w:rFonts w:ascii="Times New Roman" w:eastAsia="Times New Roman" w:hAnsi="Times New Roman" w:cs="Times New Roman"/>
          <w:sz w:val="24"/>
          <w:szCs w:val="24"/>
          <w:lang w:eastAsia="ru-RU"/>
        </w:rPr>
        <w:br/>
        <w:t>а) МВД, ФСБ, СВР;</w:t>
      </w:r>
      <w:r w:rsidRPr="007C1FC2">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C1FC2">
        <w:rPr>
          <w:rFonts w:ascii="Times New Roman" w:eastAsia="Times New Roman" w:hAnsi="Times New Roman" w:cs="Times New Roman"/>
          <w:sz w:val="24"/>
          <w:szCs w:val="24"/>
          <w:lang w:eastAsia="ru-RU"/>
        </w:rPr>
        <w:br/>
        <w:t>в) Государственный таможенный комитет, МЧС, СВР;</w:t>
      </w:r>
      <w:r w:rsidRPr="007C1FC2">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C1FC2">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C1FC2">
        <w:rPr>
          <w:rFonts w:ascii="Times New Roman" w:eastAsia="Times New Roman" w:hAnsi="Times New Roman" w:cs="Times New Roman"/>
          <w:sz w:val="24"/>
          <w:szCs w:val="24"/>
          <w:lang w:eastAsia="ru-RU"/>
        </w:rPr>
        <w:br/>
        <w:t>а) граждане РФ;</w:t>
      </w:r>
      <w:r w:rsidRPr="007C1FC2">
        <w:rPr>
          <w:rFonts w:ascii="Times New Roman" w:eastAsia="Times New Roman" w:hAnsi="Times New Roman" w:cs="Times New Roman"/>
          <w:sz w:val="24"/>
          <w:szCs w:val="24"/>
          <w:lang w:eastAsia="ru-RU"/>
        </w:rPr>
        <w:br/>
        <w:t>б) иностранные граждане;</w:t>
      </w:r>
      <w:r w:rsidRPr="007C1FC2">
        <w:rPr>
          <w:rFonts w:ascii="Times New Roman" w:eastAsia="Times New Roman" w:hAnsi="Times New Roman" w:cs="Times New Roman"/>
          <w:sz w:val="24"/>
          <w:szCs w:val="24"/>
          <w:lang w:eastAsia="ru-RU"/>
        </w:rPr>
        <w:br/>
        <w:t>в) граждане РФ и лица без гражданства;</w:t>
      </w:r>
      <w:r w:rsidRPr="007C1FC2">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C1FC2">
        <w:rPr>
          <w:rFonts w:ascii="Times New Roman" w:eastAsia="Times New Roman" w:hAnsi="Times New Roman" w:cs="Times New Roman"/>
          <w:sz w:val="24"/>
          <w:szCs w:val="24"/>
          <w:lang w:eastAsia="ru-RU"/>
        </w:rPr>
        <w:br/>
        <w:t>29. Кто возглавляет Федеральную пограничную службу РФ?</w:t>
      </w:r>
      <w:r w:rsidRPr="007C1FC2">
        <w:rPr>
          <w:rFonts w:ascii="Times New Roman" w:eastAsia="Times New Roman" w:hAnsi="Times New Roman" w:cs="Times New Roman"/>
          <w:sz w:val="24"/>
          <w:szCs w:val="24"/>
          <w:lang w:eastAsia="ru-RU"/>
        </w:rPr>
        <w:br/>
        <w:t>а) директор;</w:t>
      </w:r>
      <w:r w:rsidRPr="007C1FC2">
        <w:rPr>
          <w:rFonts w:ascii="Times New Roman" w:eastAsia="Times New Roman" w:hAnsi="Times New Roman" w:cs="Times New Roman"/>
          <w:sz w:val="24"/>
          <w:szCs w:val="24"/>
          <w:lang w:eastAsia="ru-RU"/>
        </w:rPr>
        <w:br/>
        <w:t>б) министр;</w:t>
      </w:r>
      <w:r w:rsidRPr="007C1FC2">
        <w:rPr>
          <w:rFonts w:ascii="Times New Roman" w:eastAsia="Times New Roman" w:hAnsi="Times New Roman" w:cs="Times New Roman"/>
          <w:sz w:val="24"/>
          <w:szCs w:val="24"/>
          <w:lang w:eastAsia="ru-RU"/>
        </w:rPr>
        <w:br/>
        <w:t>в) начальник;</w:t>
      </w:r>
      <w:r w:rsidRPr="007C1FC2">
        <w:rPr>
          <w:rFonts w:ascii="Times New Roman" w:eastAsia="Times New Roman" w:hAnsi="Times New Roman" w:cs="Times New Roman"/>
          <w:sz w:val="24"/>
          <w:szCs w:val="24"/>
          <w:lang w:eastAsia="ru-RU"/>
        </w:rPr>
        <w:br/>
        <w:t>г) председатель.</w:t>
      </w:r>
      <w:r w:rsidRPr="007C1FC2">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криминальная милиция и ее сотрудники;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оперативные сотрудники уголовного розыска;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C1FC2">
        <w:rPr>
          <w:rFonts w:ascii="Times New Roman" w:eastAsia="Times New Roman" w:hAnsi="Times New Roman" w:cs="Times New Roman"/>
          <w:sz w:val="24"/>
          <w:szCs w:val="24"/>
          <w:lang w:eastAsia="ru-RU"/>
        </w:rPr>
        <w:softHyphen/>
        <w:t>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C1FC2">
        <w:rPr>
          <w:rFonts w:ascii="Times New Roman" w:eastAsia="Times New Roman" w:hAnsi="Times New Roman" w:cs="Times New Roman"/>
          <w:sz w:val="24"/>
          <w:szCs w:val="24"/>
          <w:lang w:eastAsia="ru-RU"/>
        </w:rPr>
        <w:softHyphen/>
        <w:t>юсте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Федеральный Конституционный закон;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Указ Президента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6 месяцев;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Коллегия адвокатов – это</w:t>
      </w:r>
      <w:r w:rsidRPr="007C1FC2">
        <w:rPr>
          <w:rFonts w:ascii="Times New Roman" w:eastAsia="Times New Roman" w:hAnsi="Times New Roman" w:cs="Times New Roman"/>
          <w:sz w:val="24"/>
          <w:szCs w:val="24"/>
          <w:lang w:eastAsia="ru-RU"/>
        </w:rPr>
        <w:br/>
        <w:t>а) государственный орган;</w:t>
      </w:r>
      <w:r w:rsidRPr="007C1FC2">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C1FC2">
        <w:rPr>
          <w:rFonts w:ascii="Times New Roman" w:eastAsia="Times New Roman" w:hAnsi="Times New Roman" w:cs="Times New Roman"/>
          <w:sz w:val="24"/>
          <w:szCs w:val="24"/>
          <w:lang w:eastAsia="ru-RU"/>
        </w:rPr>
        <w:br/>
        <w:t>в) орган местного самоуправления;</w:t>
      </w:r>
      <w:r w:rsidRPr="007C1FC2">
        <w:rPr>
          <w:rFonts w:ascii="Times New Roman" w:eastAsia="Times New Roman" w:hAnsi="Times New Roman" w:cs="Times New Roman"/>
          <w:sz w:val="24"/>
          <w:szCs w:val="24"/>
          <w:lang w:eastAsia="ru-RU"/>
        </w:rPr>
        <w:br/>
        <w:t>г) территориальный орган общественного самоуправления.</w:t>
      </w:r>
      <w:r w:rsidRPr="007C1FC2">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дорожно-постовая служба;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строевые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СОБР.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r>
      <w:r w:rsidRPr="007C1FC2">
        <w:rPr>
          <w:rFonts w:ascii="Times New Roman" w:eastAsia="Times New Roman" w:hAnsi="Times New Roman" w:cs="Times New Roman"/>
          <w:sz w:val="24"/>
          <w:szCs w:val="24"/>
          <w:lang w:eastAsia="ru-RU"/>
        </w:rPr>
        <w:lastRenderedPageBreak/>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Совет безопасности РФ –</w:t>
      </w:r>
      <w:r w:rsidRPr="007C1FC2">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C1FC2">
        <w:rPr>
          <w:rFonts w:ascii="Times New Roman" w:eastAsia="Times New Roman" w:hAnsi="Times New Roman" w:cs="Times New Roman"/>
          <w:sz w:val="24"/>
          <w:szCs w:val="24"/>
          <w:lang w:eastAsia="ru-RU"/>
        </w:rPr>
        <w:br/>
        <w:t>б) подчинен Администрации Президента РФ;</w:t>
      </w:r>
      <w:r w:rsidRPr="007C1FC2">
        <w:rPr>
          <w:rFonts w:ascii="Times New Roman" w:eastAsia="Times New Roman" w:hAnsi="Times New Roman" w:cs="Times New Roman"/>
          <w:sz w:val="24"/>
          <w:szCs w:val="24"/>
          <w:lang w:eastAsia="ru-RU"/>
        </w:rPr>
        <w:br/>
        <w:t>в) работает при Совете Федерации РФ;</w:t>
      </w:r>
      <w:r w:rsidRPr="007C1FC2">
        <w:rPr>
          <w:rFonts w:ascii="Times New Roman" w:eastAsia="Times New Roman" w:hAnsi="Times New Roman" w:cs="Times New Roman"/>
          <w:sz w:val="24"/>
          <w:szCs w:val="24"/>
          <w:lang w:eastAsia="ru-RU"/>
        </w:rPr>
        <w:br/>
        <w:t>г) действует при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милиции»;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Президент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Верховного Совета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Правительство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50. Какие функции выполняют органы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осуществляют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C1FC2">
        <w:rPr>
          <w:rFonts w:ascii="Times New Roman" w:eastAsia="Times New Roman" w:hAnsi="Times New Roman" w:cs="Times New Roman"/>
          <w:sz w:val="24"/>
          <w:szCs w:val="24"/>
          <w:lang w:eastAsia="ru-RU"/>
        </w:rPr>
        <w:softHyphen/>
        <w:t>вующих на ее территории законов;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разъясняют действующее законодательство.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доверенности;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трудового договора;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заявления.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 12 декабря 1993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 1 января 2007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 1 января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 31 мая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допускается к повторной процедуре сдачи квалификационного экзамена не ранее чем через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56.  Кто назначает на должности военных прокуроров?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начальники воинских подразделений.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57.</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C1FC2">
        <w:rPr>
          <w:rFonts w:ascii="Times New Roman" w:eastAsia="Times New Roman" w:hAnsi="Times New Roman" w:cs="Times New Roman"/>
          <w:sz w:val="24"/>
          <w:szCs w:val="24"/>
          <w:lang w:eastAsia="ru-RU"/>
        </w:rPr>
        <w:t>г) Президентом РФ.</w:t>
      </w:r>
      <w:r w:rsidRPr="007C1FC2">
        <w:rPr>
          <w:rFonts w:ascii="Times New Roman" w:eastAsia="Times New Roman" w:hAnsi="Times New Roman" w:cs="Times New Roman"/>
          <w:i/>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начальником органа дознания;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начальником следственного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начальником ГИБДД;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начальником криминальной милиции.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выемка;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проверочная закупка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63.   Каков срок полномочий Генерального прокурора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пожизненно;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десять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64. К среднему начальствующему составу относится: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прапорщик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старшина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лейтенант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майор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определяется усмотрением суда;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по делам несовершеннолетних.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68. Система ОВД построена на принципе?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принцип законности;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принцип федерализма;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 территориальности.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один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реже одного раза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реже двух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реже одного раза в неделю.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Советом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72.   Что является основной функцией органов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осуществление прокурорского надзора;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выполнение нотариальных действий;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обвинительная функция в судебных процессах.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74. Кто может быть судебным приставом?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исполнения наказаний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Министерству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таможенной службе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Адвокат вправе: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отказаться от принятой на себя защиты;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Высшим органом адвокатской палаты субъекта РФ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Собрание адвокатов;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Президиум;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Ревизионная комиссия.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Нотариус не вправе: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заниматься научной и преподавательской деятельностью;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оказывать посреднические услуги при заключении договоров;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составлять проекты сделок.</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 дня принятия претендентом присяги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 1 до 2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двух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оказывать юридическую помощь населению;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C1FC2">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исполнять решения третейских судов.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призыв адвоката на военную службу;</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Адвокатская деятельность – это: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11.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нотариусов, занимающихся частной практикой;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Министерство юстиции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Правоохранительная деятельность осуществляется: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муниципальными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судебными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общественными организациями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Разрешение правовых споров составляет компетенцию: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нотариата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 xml:space="preserve">А) судебные органы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органы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Е) полицию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охранная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детективная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ведомственная охрана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r w:rsidR="009709FA" w:rsidRPr="000F1959">
        <w:rPr>
          <w:rFonts w:ascii="Times New Roman" w:eastAsia="Times New Roman" w:hAnsi="Times New Roman" w:cs="Times New Roman"/>
          <w:sz w:val="24"/>
          <w:szCs w:val="24"/>
          <w:lang w:eastAsia="ru-RU"/>
        </w:rPr>
        <w:lastRenderedPageBreak/>
        <w:t>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w:t>
      </w:r>
      <w:r w:rsidR="009709FA" w:rsidRPr="000F1959">
        <w:rPr>
          <w:rFonts w:ascii="Times New Roman" w:eastAsia="Calibri" w:hAnsi="Times New Roman" w:cs="Times New Roman"/>
          <w:sz w:val="24"/>
          <w:szCs w:val="24"/>
        </w:rPr>
        <w:lastRenderedPageBreak/>
        <w:t xml:space="preserve">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 xml:space="preserve">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w:t>
      </w:r>
      <w:r w:rsidR="009709FA" w:rsidRPr="000F1959">
        <w:rPr>
          <w:rFonts w:ascii="Times New Roman" w:eastAsia="Times New Roman" w:hAnsi="Times New Roman" w:cs="Times New Roman"/>
          <w:sz w:val="24"/>
          <w:szCs w:val="24"/>
          <w:lang w:eastAsia="ru-RU"/>
        </w:rPr>
        <w:lastRenderedPageBreak/>
        <w:t>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w:t>
      </w:r>
      <w:r w:rsidR="00835559" w:rsidRPr="000F1959">
        <w:rPr>
          <w:rFonts w:ascii="Times New Roman" w:eastAsia="Times New Roman" w:hAnsi="Times New Roman" w:cs="Times New Roman"/>
          <w:sz w:val="24"/>
          <w:szCs w:val="24"/>
        </w:rPr>
        <w:lastRenderedPageBreak/>
        <w:t>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w:t>
      </w:r>
      <w:r w:rsidRPr="000F1959">
        <w:rPr>
          <w:rFonts w:ascii="Times New Roman" w:eastAsia="Times New Roman" w:hAnsi="Times New Roman" w:cs="Times New Roman"/>
          <w:sz w:val="24"/>
          <w:szCs w:val="24"/>
        </w:rPr>
        <w:lastRenderedPageBreak/>
        <w:t>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0F1959">
        <w:rPr>
          <w:rFonts w:ascii="Times New Roman" w:eastAsia="Calibri" w:hAnsi="Times New Roman" w:cs="Times New Roman"/>
          <w:sz w:val="24"/>
          <w:szCs w:val="24"/>
        </w:rPr>
        <w:lastRenderedPageBreak/>
        <w:t>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w:t>
      </w:r>
      <w:r w:rsidRPr="000F1959">
        <w:rPr>
          <w:rFonts w:ascii="Times New Roman" w:eastAsia="Times New Roman" w:hAnsi="Times New Roman" w:cs="Times New Roman"/>
          <w:sz w:val="24"/>
          <w:szCs w:val="24"/>
        </w:rPr>
        <w:lastRenderedPageBreak/>
        <w:t>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w:t>
      </w:r>
      <w:r w:rsidRPr="000F1959">
        <w:rPr>
          <w:rFonts w:ascii="Times New Roman" w:eastAsia="Times New Roman" w:hAnsi="Times New Roman" w:cs="Times New Roman"/>
          <w:sz w:val="24"/>
          <w:szCs w:val="24"/>
        </w:rPr>
        <w:lastRenderedPageBreak/>
        <w:t>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w:t>
      </w:r>
      <w:r w:rsidR="00607C57" w:rsidRPr="000F1959">
        <w:rPr>
          <w:rFonts w:ascii="Times New Roman" w:eastAsia="Times New Roman" w:hAnsi="Times New Roman" w:cs="Times New Roman"/>
          <w:sz w:val="24"/>
          <w:szCs w:val="24"/>
        </w:rPr>
        <w:lastRenderedPageBreak/>
        <w:t xml:space="preserve">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w:t>
      </w:r>
      <w:r w:rsidRPr="000F1959">
        <w:rPr>
          <w:rFonts w:ascii="Times New Roman" w:eastAsia="Times New Roman" w:hAnsi="Times New Roman" w:cs="Times New Roman"/>
          <w:sz w:val="24"/>
          <w:szCs w:val="24"/>
        </w:rPr>
        <w:lastRenderedPageBreak/>
        <w:t>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 xml:space="preserve">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r w:rsidR="00844352" w:rsidRPr="000F1959">
        <w:rPr>
          <w:rFonts w:ascii="Times New Roman" w:eastAsia="Times New Roman" w:hAnsi="Times New Roman" w:cs="Times New Roman"/>
          <w:sz w:val="24"/>
          <w:szCs w:val="24"/>
        </w:rPr>
        <w:lastRenderedPageBreak/>
        <w:t>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 xml:space="preserve">осуществления данных видов контрольной деятельности органов внутренних </w:t>
      </w:r>
      <w:r w:rsidRPr="000F1959">
        <w:rPr>
          <w:rFonts w:ascii="Times New Roman" w:eastAsia="Times New Roman" w:hAnsi="Times New Roman" w:cs="Times New Roman"/>
          <w:sz w:val="24"/>
          <w:szCs w:val="24"/>
        </w:rPr>
        <w:lastRenderedPageBreak/>
        <w:t>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BE6D27">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7C1FC2" w:rsidRDefault="007C1FC2" w:rsidP="00BE6D27">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w:t>
            </w:r>
            <w:r w:rsidRPr="00BE09F4">
              <w:rPr>
                <w:sz w:val="24"/>
                <w:szCs w:val="24"/>
              </w:rPr>
              <w:lastRenderedPageBreak/>
              <w:t>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lastRenderedPageBreak/>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E3580E" w:rsidRPr="00A873C3" w:rsidRDefault="00E3580E" w:rsidP="00E3580E">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E3580E" w:rsidRDefault="00E3580E" w:rsidP="00E3580E">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3580E" w:rsidRPr="00EF542A" w:rsidTr="0029370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3580E" w:rsidRPr="00EF542A" w:rsidRDefault="00E3580E" w:rsidP="00293704">
            <w:pPr>
              <w:pStyle w:val="61"/>
              <w:shd w:val="clear" w:color="auto" w:fill="auto"/>
              <w:spacing w:line="240" w:lineRule="auto"/>
              <w:ind w:firstLine="0"/>
              <w:jc w:val="center"/>
              <w:rPr>
                <w:b/>
                <w:sz w:val="24"/>
                <w:szCs w:val="24"/>
              </w:rPr>
            </w:pPr>
            <w:r w:rsidRPr="00EF542A">
              <w:rPr>
                <w:rStyle w:val="afd"/>
                <w:sz w:val="24"/>
                <w:szCs w:val="24"/>
              </w:rPr>
              <w:t>4-балльная</w:t>
            </w:r>
          </w:p>
          <w:p w:rsidR="00E3580E" w:rsidRPr="00EF542A" w:rsidRDefault="00E3580E" w:rsidP="0029370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3580E" w:rsidRPr="00EF542A" w:rsidRDefault="00E3580E" w:rsidP="0029370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3580E" w:rsidRPr="00EF542A" w:rsidRDefault="00E3580E" w:rsidP="0029370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E3580E"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E3580E" w:rsidRPr="00EF542A" w:rsidRDefault="00E3580E" w:rsidP="0029370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3580E" w:rsidRPr="00492463" w:rsidRDefault="00E3580E" w:rsidP="00293704">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E3580E" w:rsidRPr="00492463" w:rsidRDefault="00E3580E" w:rsidP="00293704">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E3580E" w:rsidRPr="00492463" w:rsidRDefault="00E3580E" w:rsidP="00293704">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E3580E" w:rsidRPr="00492463" w:rsidRDefault="00E3580E" w:rsidP="00293704">
            <w:pPr>
              <w:jc w:val="both"/>
              <w:rPr>
                <w:sz w:val="24"/>
                <w:szCs w:val="24"/>
              </w:rPr>
            </w:pPr>
            <w:r w:rsidRPr="00492463">
              <w:rPr>
                <w:sz w:val="24"/>
                <w:szCs w:val="24"/>
              </w:rPr>
              <w:t>4. Самостоятельность ответа;</w:t>
            </w:r>
          </w:p>
          <w:p w:rsidR="00E3580E" w:rsidRDefault="00E3580E" w:rsidP="00293704">
            <w:pPr>
              <w:jc w:val="both"/>
              <w:rPr>
                <w:sz w:val="24"/>
                <w:szCs w:val="24"/>
              </w:rPr>
            </w:pPr>
            <w:r>
              <w:rPr>
                <w:sz w:val="24"/>
                <w:szCs w:val="24"/>
              </w:rPr>
              <w:t>5. Культура речи;</w:t>
            </w:r>
          </w:p>
          <w:p w:rsidR="00E3580E" w:rsidRDefault="00E3580E" w:rsidP="00293704">
            <w:pPr>
              <w:jc w:val="both"/>
              <w:rPr>
                <w:sz w:val="24"/>
                <w:szCs w:val="24"/>
              </w:rPr>
            </w:pPr>
            <w:r>
              <w:rPr>
                <w:sz w:val="24"/>
                <w:szCs w:val="24"/>
              </w:rPr>
              <w:t>6. Использование ссылок на нормы действующего законодательства</w:t>
            </w:r>
          </w:p>
          <w:p w:rsidR="00E3580E" w:rsidRDefault="00E3580E" w:rsidP="00293704">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E3580E" w:rsidRPr="006A155A" w:rsidRDefault="00E3580E" w:rsidP="00293704">
            <w:pPr>
              <w:jc w:val="both"/>
              <w:rPr>
                <w:sz w:val="24"/>
                <w:szCs w:val="24"/>
              </w:rPr>
            </w:pPr>
            <w:r w:rsidRPr="006A155A">
              <w:rPr>
                <w:sz w:val="24"/>
                <w:szCs w:val="24"/>
              </w:rPr>
              <w:t>выставляется обучающемуся, если он глубоко и прочно усвоил</w:t>
            </w:r>
          </w:p>
          <w:p w:rsidR="00E3580E" w:rsidRPr="006A155A" w:rsidRDefault="00E3580E" w:rsidP="00293704">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E3580E" w:rsidRPr="006A155A" w:rsidRDefault="00E3580E" w:rsidP="00293704">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E3580E" w:rsidRPr="006A155A" w:rsidRDefault="00E3580E" w:rsidP="00293704">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E3580E" w:rsidRDefault="00E3580E" w:rsidP="00293704">
            <w:pPr>
              <w:jc w:val="both"/>
              <w:rPr>
                <w:sz w:val="24"/>
                <w:szCs w:val="24"/>
              </w:rPr>
            </w:pPr>
            <w:r w:rsidRPr="006A155A">
              <w:rPr>
                <w:sz w:val="24"/>
                <w:szCs w:val="24"/>
              </w:rPr>
              <w:t>вопросы в рамках билета, правильно обосновывает свои выводы</w:t>
            </w:r>
          </w:p>
        </w:tc>
      </w:tr>
      <w:tr w:rsidR="00E3580E"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E3580E" w:rsidRPr="00EF542A" w:rsidRDefault="00E3580E" w:rsidP="0029370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3580E" w:rsidRDefault="00E3580E" w:rsidP="00293704">
            <w:pPr>
              <w:jc w:val="both"/>
              <w:rPr>
                <w:sz w:val="24"/>
                <w:szCs w:val="24"/>
              </w:rPr>
            </w:pPr>
          </w:p>
        </w:tc>
        <w:tc>
          <w:tcPr>
            <w:tcW w:w="3190" w:type="dxa"/>
          </w:tcPr>
          <w:p w:rsidR="00E3580E" w:rsidRDefault="00E3580E" w:rsidP="00293704">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E3580E"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E3580E" w:rsidRPr="00EF542A" w:rsidRDefault="00E3580E" w:rsidP="0029370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3580E" w:rsidRDefault="00E3580E" w:rsidP="00293704">
            <w:pPr>
              <w:jc w:val="both"/>
              <w:rPr>
                <w:sz w:val="24"/>
                <w:szCs w:val="24"/>
              </w:rPr>
            </w:pPr>
          </w:p>
        </w:tc>
        <w:tc>
          <w:tcPr>
            <w:tcW w:w="3190" w:type="dxa"/>
          </w:tcPr>
          <w:p w:rsidR="00E3580E" w:rsidRPr="006A155A" w:rsidRDefault="00E3580E" w:rsidP="00293704">
            <w:pPr>
              <w:jc w:val="both"/>
              <w:rPr>
                <w:sz w:val="24"/>
                <w:szCs w:val="24"/>
              </w:rPr>
            </w:pPr>
            <w:r w:rsidRPr="006A155A">
              <w:rPr>
                <w:sz w:val="24"/>
                <w:szCs w:val="24"/>
              </w:rPr>
              <w:t>выставляется обучающемуся, если он имеет знания только</w:t>
            </w:r>
          </w:p>
          <w:p w:rsidR="00E3580E" w:rsidRPr="006A155A" w:rsidRDefault="00E3580E" w:rsidP="00293704">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E3580E" w:rsidRPr="006A155A" w:rsidRDefault="00E3580E" w:rsidP="00293704">
            <w:pPr>
              <w:jc w:val="both"/>
              <w:rPr>
                <w:sz w:val="24"/>
                <w:szCs w:val="24"/>
              </w:rPr>
            </w:pPr>
            <w:r w:rsidRPr="006A155A">
              <w:rPr>
                <w:sz w:val="24"/>
                <w:szCs w:val="24"/>
              </w:rPr>
              <w:t xml:space="preserve">правильные формулировки, нарушение логической последовательности в </w:t>
            </w:r>
            <w:r w:rsidRPr="006A155A">
              <w:rPr>
                <w:sz w:val="24"/>
                <w:szCs w:val="24"/>
              </w:rPr>
              <w:lastRenderedPageBreak/>
              <w:t>изложении</w:t>
            </w:r>
          </w:p>
          <w:p w:rsidR="00E3580E" w:rsidRPr="006A155A" w:rsidRDefault="00E3580E" w:rsidP="00293704">
            <w:pPr>
              <w:jc w:val="both"/>
              <w:rPr>
                <w:sz w:val="24"/>
                <w:szCs w:val="24"/>
              </w:rPr>
            </w:pPr>
            <w:r w:rsidRPr="006A155A">
              <w:rPr>
                <w:sz w:val="24"/>
                <w:szCs w:val="24"/>
              </w:rPr>
              <w:t>программного материала, испытывает затруднения при воспроизведении положений</w:t>
            </w:r>
          </w:p>
          <w:p w:rsidR="00E3580E" w:rsidRDefault="00E3580E" w:rsidP="00293704">
            <w:pPr>
              <w:jc w:val="both"/>
              <w:rPr>
                <w:sz w:val="24"/>
                <w:szCs w:val="24"/>
              </w:rPr>
            </w:pPr>
            <w:r w:rsidRPr="006A155A">
              <w:rPr>
                <w:sz w:val="24"/>
                <w:szCs w:val="24"/>
              </w:rPr>
              <w:t>закона</w:t>
            </w:r>
          </w:p>
        </w:tc>
      </w:tr>
      <w:tr w:rsidR="00E3580E" w:rsidTr="00293704">
        <w:tc>
          <w:tcPr>
            <w:tcW w:w="3190" w:type="dxa"/>
            <w:tcBorders>
              <w:top w:val="single" w:sz="4" w:space="0" w:color="auto"/>
              <w:left w:val="single" w:sz="4" w:space="0" w:color="auto"/>
              <w:bottom w:val="single" w:sz="4" w:space="0" w:color="auto"/>
              <w:right w:val="single" w:sz="4" w:space="0" w:color="auto"/>
            </w:tcBorders>
            <w:shd w:val="clear" w:color="auto" w:fill="FFFFFF"/>
          </w:tcPr>
          <w:p w:rsidR="00E3580E" w:rsidRPr="00EF542A" w:rsidRDefault="00E3580E" w:rsidP="00293704">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3580E" w:rsidRDefault="00E3580E" w:rsidP="00293704">
            <w:pPr>
              <w:jc w:val="both"/>
              <w:rPr>
                <w:sz w:val="24"/>
                <w:szCs w:val="24"/>
              </w:rPr>
            </w:pPr>
          </w:p>
        </w:tc>
        <w:tc>
          <w:tcPr>
            <w:tcW w:w="3190" w:type="dxa"/>
          </w:tcPr>
          <w:p w:rsidR="00E3580E" w:rsidRPr="006A155A" w:rsidRDefault="00E3580E" w:rsidP="00293704">
            <w:pPr>
              <w:jc w:val="both"/>
              <w:rPr>
                <w:sz w:val="24"/>
                <w:szCs w:val="24"/>
              </w:rPr>
            </w:pPr>
            <w:r w:rsidRPr="006A155A">
              <w:rPr>
                <w:sz w:val="24"/>
                <w:szCs w:val="24"/>
              </w:rPr>
              <w:t>выставляется обучающемуся, который не знает</w:t>
            </w:r>
          </w:p>
          <w:p w:rsidR="00E3580E" w:rsidRPr="006A155A" w:rsidRDefault="00E3580E" w:rsidP="00293704">
            <w:pPr>
              <w:jc w:val="both"/>
              <w:rPr>
                <w:sz w:val="24"/>
                <w:szCs w:val="24"/>
              </w:rPr>
            </w:pPr>
            <w:r w:rsidRPr="006A155A">
              <w:rPr>
                <w:sz w:val="24"/>
                <w:szCs w:val="24"/>
              </w:rPr>
              <w:t>значительной части программы дисциплины, допускает существенные ошибки,</w:t>
            </w:r>
          </w:p>
          <w:p w:rsidR="00E3580E" w:rsidRPr="006A155A" w:rsidRDefault="00E3580E" w:rsidP="00293704">
            <w:pPr>
              <w:jc w:val="both"/>
              <w:rPr>
                <w:sz w:val="24"/>
                <w:szCs w:val="24"/>
              </w:rPr>
            </w:pPr>
            <w:r w:rsidRPr="006A155A">
              <w:rPr>
                <w:sz w:val="24"/>
                <w:szCs w:val="24"/>
              </w:rPr>
              <w:t>неуверенно, с большими затруднениями ориентируется в нормах действующего</w:t>
            </w:r>
          </w:p>
          <w:p w:rsidR="00E3580E" w:rsidRDefault="00E3580E" w:rsidP="00293704">
            <w:pPr>
              <w:jc w:val="both"/>
              <w:rPr>
                <w:sz w:val="24"/>
                <w:szCs w:val="24"/>
              </w:rPr>
            </w:pPr>
            <w:r w:rsidRPr="006A155A">
              <w:rPr>
                <w:sz w:val="24"/>
                <w:szCs w:val="24"/>
              </w:rPr>
              <w:t>конституционного законодательства</w:t>
            </w:r>
          </w:p>
        </w:tc>
      </w:tr>
    </w:tbl>
    <w:p w:rsidR="00E3580E" w:rsidRDefault="00E3580E" w:rsidP="00E3580E">
      <w:pPr>
        <w:spacing w:after="0" w:line="240" w:lineRule="auto"/>
        <w:ind w:firstLine="709"/>
        <w:jc w:val="both"/>
        <w:rPr>
          <w:rFonts w:ascii="Times New Roman" w:eastAsia="Calibri"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w:t>
      </w:r>
      <w:r w:rsidRPr="00A6725D">
        <w:rPr>
          <w:rFonts w:ascii="Times New Roman" w:eastAsia="Times New Roman" w:hAnsi="Times New Roman" w:cs="Times New Roman"/>
          <w:sz w:val="24"/>
          <w:szCs w:val="24"/>
        </w:rPr>
        <w:lastRenderedPageBreak/>
        <w:t>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E3580E" w:rsidRPr="00E3580E" w:rsidRDefault="00E3580E" w:rsidP="00E3580E">
      <w:pPr>
        <w:spacing w:after="0" w:line="240" w:lineRule="auto"/>
        <w:ind w:firstLine="709"/>
        <w:jc w:val="both"/>
        <w:rPr>
          <w:rFonts w:ascii="Times New Roman" w:eastAsia="Times New Roman" w:hAnsi="Times New Roman" w:cs="Times New Roman"/>
          <w:b/>
          <w:sz w:val="24"/>
          <w:szCs w:val="24"/>
        </w:rPr>
      </w:pPr>
      <w:r w:rsidRPr="00E3580E">
        <w:rPr>
          <w:rFonts w:ascii="Times New Roman" w:eastAsia="Times New Roman" w:hAnsi="Times New Roman" w:cs="Times New Roman"/>
          <w:b/>
          <w:sz w:val="24"/>
          <w:szCs w:val="24"/>
        </w:rPr>
        <w:t>Экзамен</w:t>
      </w:r>
    </w:p>
    <w:p w:rsidR="00E3580E" w:rsidRPr="00E3580E" w:rsidRDefault="00E3580E" w:rsidP="00E3580E">
      <w:pPr>
        <w:spacing w:after="0" w:line="240" w:lineRule="auto"/>
        <w:ind w:firstLine="709"/>
        <w:jc w:val="both"/>
        <w:rPr>
          <w:rFonts w:ascii="Times New Roman" w:eastAsia="Times New Roman" w:hAnsi="Times New Roman" w:cs="Times New Roman"/>
          <w:sz w:val="24"/>
          <w:szCs w:val="24"/>
        </w:rPr>
      </w:pPr>
      <w:r w:rsidRPr="00E3580E">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E09F4" w:rsidRDefault="00BE09F4" w:rsidP="00F42EB4">
      <w:pPr>
        <w:spacing w:after="0" w:line="240" w:lineRule="auto"/>
        <w:ind w:firstLine="709"/>
        <w:jc w:val="both"/>
        <w:rPr>
          <w:rFonts w:ascii="Times New Roman" w:eastAsia="Times New Roman" w:hAnsi="Times New Roman" w:cs="Times New Roman"/>
          <w:sz w:val="24"/>
          <w:szCs w:val="24"/>
        </w:rPr>
      </w:pPr>
      <w:bookmarkStart w:id="1" w:name="_GoBack"/>
      <w:bookmarkEnd w:id="1"/>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95" w:rsidRDefault="00596C95" w:rsidP="00A13401">
      <w:pPr>
        <w:spacing w:after="0" w:line="240" w:lineRule="auto"/>
      </w:pPr>
      <w:r>
        <w:separator/>
      </w:r>
    </w:p>
  </w:endnote>
  <w:endnote w:type="continuationSeparator" w:id="0">
    <w:p w:rsidR="00596C95" w:rsidRDefault="00596C9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E3580E">
          <w:rPr>
            <w:noProof/>
            <w:sz w:val="24"/>
            <w:szCs w:val="24"/>
          </w:rPr>
          <w:t>57</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95" w:rsidRDefault="00596C95" w:rsidP="00A13401">
      <w:pPr>
        <w:spacing w:after="0" w:line="240" w:lineRule="auto"/>
      </w:pPr>
      <w:r>
        <w:separator/>
      </w:r>
    </w:p>
  </w:footnote>
  <w:footnote w:type="continuationSeparator" w:id="0">
    <w:p w:rsidR="00596C95" w:rsidRDefault="00596C9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E0AFF"/>
    <w:rsid w:val="003E346D"/>
    <w:rsid w:val="003F019A"/>
    <w:rsid w:val="004140F5"/>
    <w:rsid w:val="004A2506"/>
    <w:rsid w:val="004B6D16"/>
    <w:rsid w:val="004D4858"/>
    <w:rsid w:val="004D77A4"/>
    <w:rsid w:val="004E6F50"/>
    <w:rsid w:val="00520706"/>
    <w:rsid w:val="005946AD"/>
    <w:rsid w:val="00596C95"/>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C1AD5"/>
    <w:rsid w:val="007C1FC2"/>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B716E"/>
    <w:rsid w:val="00BC5AC4"/>
    <w:rsid w:val="00BD4150"/>
    <w:rsid w:val="00BE09F4"/>
    <w:rsid w:val="00BE26C4"/>
    <w:rsid w:val="00BE32E7"/>
    <w:rsid w:val="00BE401D"/>
    <w:rsid w:val="00BE443D"/>
    <w:rsid w:val="00BE6D27"/>
    <w:rsid w:val="00C572DB"/>
    <w:rsid w:val="00CB38AF"/>
    <w:rsid w:val="00CE14DC"/>
    <w:rsid w:val="00D0569C"/>
    <w:rsid w:val="00D070AD"/>
    <w:rsid w:val="00D8393A"/>
    <w:rsid w:val="00DB4F07"/>
    <w:rsid w:val="00DB655D"/>
    <w:rsid w:val="00DC4901"/>
    <w:rsid w:val="00DD0D74"/>
    <w:rsid w:val="00DE4D47"/>
    <w:rsid w:val="00DF0A36"/>
    <w:rsid w:val="00E20936"/>
    <w:rsid w:val="00E3580E"/>
    <w:rsid w:val="00E719F7"/>
    <w:rsid w:val="00E842C4"/>
    <w:rsid w:val="00E96129"/>
    <w:rsid w:val="00EA2F0D"/>
    <w:rsid w:val="00EB5886"/>
    <w:rsid w:val="00EB76C9"/>
    <w:rsid w:val="00ED2D00"/>
    <w:rsid w:val="00EF278E"/>
    <w:rsid w:val="00F268E6"/>
    <w:rsid w:val="00F42EB4"/>
    <w:rsid w:val="00F444F7"/>
    <w:rsid w:val="00F724BC"/>
    <w:rsid w:val="00F74334"/>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A13DDF-DD18-4F49-95A2-4372A9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1FC2"/>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C1FC2"/>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7C1FC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C1FC2"/>
    <w:rPr>
      <w:rFonts w:ascii="Times New Roman" w:eastAsia="Times New Roman" w:hAnsi="Times New Roman" w:cs="Times New Roman"/>
      <w:sz w:val="28"/>
      <w:szCs w:val="20"/>
      <w:lang w:eastAsia="ru-RU"/>
    </w:rPr>
  </w:style>
  <w:style w:type="paragraph" w:styleId="23">
    <w:name w:val="Body Text 2"/>
    <w:basedOn w:val="a"/>
    <w:link w:val="24"/>
    <w:unhideWhenUsed/>
    <w:rsid w:val="007C1FC2"/>
    <w:pPr>
      <w:spacing w:after="120" w:line="480" w:lineRule="auto"/>
    </w:pPr>
  </w:style>
  <w:style w:type="character" w:customStyle="1" w:styleId="24">
    <w:name w:val="Основной текст 2 Знак"/>
    <w:basedOn w:val="a0"/>
    <w:link w:val="23"/>
    <w:rsid w:val="007C1FC2"/>
  </w:style>
  <w:style w:type="numbering" w:customStyle="1" w:styleId="25">
    <w:name w:val="Нет списка2"/>
    <w:next w:val="a2"/>
    <w:uiPriority w:val="99"/>
    <w:semiHidden/>
    <w:unhideWhenUsed/>
    <w:rsid w:val="007C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073C-E7BA-4DA3-8537-73EB64C5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57</Pages>
  <Words>21724</Words>
  <Characters>123829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53</cp:revision>
  <cp:lastPrinted>2019-10-30T06:38:00Z</cp:lastPrinted>
  <dcterms:created xsi:type="dcterms:W3CDTF">2017-09-11T10:30:00Z</dcterms:created>
  <dcterms:modified xsi:type="dcterms:W3CDTF">2019-12-06T07:09:00Z</dcterms:modified>
</cp:coreProperties>
</file>