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E4" w:rsidRPr="00DD5AEB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sz w:val="28"/>
          <w:szCs w:val="28"/>
        </w:rPr>
      </w:pPr>
      <w:r w:rsidRPr="00DD5AEB">
        <w:rPr>
          <w:sz w:val="28"/>
          <w:szCs w:val="28"/>
        </w:rPr>
        <w:t>Министерство образования и науки Российской Федерации</w:t>
      </w:r>
    </w:p>
    <w:p w:rsidR="00F84AE4" w:rsidRPr="00DD5AEB" w:rsidRDefault="00F84AE4" w:rsidP="00F84AE4">
      <w:pPr>
        <w:keepNext/>
        <w:shd w:val="clear" w:color="auto" w:fill="FFFFFF"/>
        <w:spacing w:line="276" w:lineRule="auto"/>
        <w:ind w:left="567" w:hanging="141"/>
        <w:contextualSpacing/>
        <w:jc w:val="center"/>
        <w:outlineLvl w:val="7"/>
        <w:rPr>
          <w:color w:val="000000"/>
          <w:spacing w:val="1"/>
          <w:sz w:val="28"/>
          <w:szCs w:val="20"/>
        </w:rPr>
      </w:pPr>
      <w:proofErr w:type="spellStart"/>
      <w:r w:rsidRPr="00DD5AEB">
        <w:rPr>
          <w:color w:val="000000"/>
          <w:spacing w:val="1"/>
          <w:sz w:val="28"/>
          <w:szCs w:val="20"/>
        </w:rPr>
        <w:t>Бузулукский</w:t>
      </w:r>
      <w:proofErr w:type="spellEnd"/>
      <w:r w:rsidRPr="00DD5AEB">
        <w:rPr>
          <w:color w:val="000000"/>
          <w:spacing w:val="1"/>
          <w:sz w:val="28"/>
          <w:szCs w:val="20"/>
        </w:rPr>
        <w:t xml:space="preserve"> гуманитарно-технологический институт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  <w:r w:rsidRPr="00DD5AEB">
        <w:rPr>
          <w:sz w:val="28"/>
          <w:szCs w:val="20"/>
        </w:rPr>
        <w:t>(филиал) федерального государственного бюджетного образовательного учреждения высшего образования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  <w:r w:rsidRPr="00DD5AEB">
        <w:rPr>
          <w:sz w:val="28"/>
          <w:szCs w:val="20"/>
        </w:rPr>
        <w:t>«Оренбургский государственный университет»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</w:p>
    <w:p w:rsidR="00F84AE4" w:rsidRPr="00E40AE6" w:rsidRDefault="00F84AE4" w:rsidP="00F84AE4">
      <w:pPr>
        <w:spacing w:line="276" w:lineRule="auto"/>
        <w:ind w:left="567" w:hanging="141"/>
        <w:contextualSpacing/>
        <w:jc w:val="center"/>
        <w:rPr>
          <w:i/>
          <w:sz w:val="36"/>
          <w:szCs w:val="32"/>
        </w:rPr>
      </w:pPr>
      <w:r w:rsidRPr="00E40AE6">
        <w:rPr>
          <w:i/>
          <w:sz w:val="36"/>
          <w:szCs w:val="32"/>
        </w:rPr>
        <w:t>О.Н. Григорьева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i/>
          <w:sz w:val="32"/>
          <w:szCs w:val="32"/>
        </w:rPr>
      </w:pPr>
    </w:p>
    <w:p w:rsidR="00F84AE4" w:rsidRPr="00DD5AEB" w:rsidRDefault="00F84AE4" w:rsidP="00F84AE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0"/>
          <w:sz w:val="36"/>
          <w:szCs w:val="28"/>
          <w:lang w:eastAsia="en-US"/>
        </w:rPr>
      </w:pPr>
      <w:r>
        <w:rPr>
          <w:rFonts w:eastAsia="Calibri"/>
          <w:b/>
          <w:bCs/>
          <w:color w:val="000000"/>
          <w:sz w:val="36"/>
          <w:szCs w:val="28"/>
          <w:lang w:eastAsia="en-US"/>
        </w:rPr>
        <w:t>ДЕТСКАЯ ЛИТЕРАТУРА</w:t>
      </w:r>
    </w:p>
    <w:p w:rsidR="00F84AE4" w:rsidRPr="00DD5AEB" w:rsidRDefault="00F84AE4" w:rsidP="00F84AE4">
      <w:pPr>
        <w:suppressAutoHyphens/>
        <w:spacing w:line="276" w:lineRule="auto"/>
        <w:ind w:firstLine="567"/>
        <w:jc w:val="center"/>
        <w:rPr>
          <w:rFonts w:eastAsia="Calibri"/>
          <w:sz w:val="32"/>
          <w:szCs w:val="28"/>
        </w:rPr>
      </w:pPr>
    </w:p>
    <w:p w:rsidR="00F84AE4" w:rsidRPr="00E40AE6" w:rsidRDefault="00F84AE4" w:rsidP="00F84AE4">
      <w:pPr>
        <w:shd w:val="clear" w:color="auto" w:fill="FFFFFF"/>
        <w:ind w:firstLine="709"/>
        <w:jc w:val="center"/>
        <w:rPr>
          <w:rFonts w:eastAsia="Calibri"/>
          <w:sz w:val="36"/>
          <w:szCs w:val="36"/>
          <w:lang w:eastAsia="en-US"/>
        </w:rPr>
      </w:pPr>
      <w:r w:rsidRPr="00E40AE6">
        <w:rPr>
          <w:rFonts w:eastAsia="Calibri"/>
          <w:sz w:val="36"/>
          <w:szCs w:val="36"/>
          <w:lang w:eastAsia="en-US"/>
        </w:rPr>
        <w:t>Методические указания по освоению дисциплины</w:t>
      </w:r>
    </w:p>
    <w:p w:rsidR="00F84AE4" w:rsidRPr="00E40AE6" w:rsidRDefault="00F84AE4" w:rsidP="00F84AE4">
      <w:pPr>
        <w:suppressAutoHyphens/>
        <w:spacing w:line="276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755BE" w:rsidRDefault="00F755BE" w:rsidP="00F84AE4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84AE4" w:rsidRPr="00F755BE" w:rsidRDefault="00F84AE4" w:rsidP="00F755BE">
      <w:pPr>
        <w:suppressAutoHyphens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755BE">
        <w:rPr>
          <w:rFonts w:eastAsia="Calibri"/>
          <w:sz w:val="28"/>
          <w:szCs w:val="28"/>
          <w:lang w:eastAsia="en-US"/>
        </w:rPr>
        <w:t xml:space="preserve">Рекомендовано для </w:t>
      </w:r>
      <w:proofErr w:type="gramStart"/>
      <w:r w:rsidRPr="00F755BE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F755BE">
        <w:rPr>
          <w:rFonts w:eastAsia="Calibri"/>
          <w:sz w:val="28"/>
          <w:szCs w:val="28"/>
          <w:lang w:eastAsia="en-US"/>
        </w:rPr>
        <w:t xml:space="preserve"> по образовательной программе высшего образования направлени</w:t>
      </w:r>
      <w:r w:rsidR="00F755BE" w:rsidRPr="00F755BE">
        <w:rPr>
          <w:rFonts w:eastAsia="Calibri"/>
          <w:sz w:val="28"/>
          <w:szCs w:val="28"/>
          <w:lang w:eastAsia="en-US"/>
        </w:rPr>
        <w:t>я</w:t>
      </w:r>
      <w:r w:rsidRPr="00F755BE">
        <w:rPr>
          <w:rFonts w:eastAsia="Calibri"/>
          <w:sz w:val="28"/>
          <w:szCs w:val="28"/>
          <w:lang w:eastAsia="en-US"/>
        </w:rPr>
        <w:t xml:space="preserve"> подготовки </w:t>
      </w:r>
      <w:hyperlink r:id="rId5" w:history="1">
        <w:r w:rsidRPr="00F755BE">
          <w:rPr>
            <w:rFonts w:eastAsia="Calibri"/>
            <w:sz w:val="28"/>
            <w:szCs w:val="28"/>
            <w:lang w:eastAsia="en-US"/>
          </w:rPr>
          <w:t>44.03.01 Педагогическое образование</w:t>
        </w:r>
      </w:hyperlink>
    </w:p>
    <w:p w:rsidR="00F755BE" w:rsidRPr="00F755BE" w:rsidRDefault="00F755BE" w:rsidP="00F755BE">
      <w:pPr>
        <w:suppressAutoHyphens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755BE">
        <w:rPr>
          <w:rFonts w:eastAsia="Calibri"/>
          <w:sz w:val="28"/>
          <w:szCs w:val="28"/>
          <w:lang w:eastAsia="en-US"/>
        </w:rPr>
        <w:t>(профиль Начальное образование)</w:t>
      </w:r>
    </w:p>
    <w:p w:rsidR="00F84AE4" w:rsidRPr="00E40AE6" w:rsidRDefault="00F84AE4" w:rsidP="00F84AE4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84AE4" w:rsidRPr="00DD5AEB" w:rsidRDefault="00F84AE4" w:rsidP="00F84AE4">
      <w:pPr>
        <w:suppressAutoHyphens/>
        <w:spacing w:line="276" w:lineRule="auto"/>
        <w:ind w:firstLine="567"/>
        <w:jc w:val="center"/>
        <w:rPr>
          <w:rFonts w:eastAsia="Calibri"/>
          <w:sz w:val="28"/>
          <w:szCs w:val="28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755BE" w:rsidRDefault="00F755BE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Pr="00DD5AEB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color w:val="000000"/>
          <w:sz w:val="28"/>
          <w:szCs w:val="28"/>
        </w:rPr>
      </w:pPr>
      <w:r w:rsidRPr="00DD5AEB">
        <w:rPr>
          <w:color w:val="000000"/>
          <w:sz w:val="28"/>
          <w:szCs w:val="28"/>
        </w:rPr>
        <w:t xml:space="preserve">Бузулук </w:t>
      </w:r>
    </w:p>
    <w:p w:rsidR="00F84AE4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color w:val="000000"/>
          <w:sz w:val="28"/>
          <w:szCs w:val="28"/>
        </w:rPr>
      </w:pPr>
      <w:r w:rsidRPr="00DD5AEB">
        <w:rPr>
          <w:color w:val="000000"/>
          <w:sz w:val="28"/>
          <w:szCs w:val="28"/>
        </w:rPr>
        <w:t>201</w:t>
      </w:r>
      <w:r w:rsidR="00CB5F7A">
        <w:rPr>
          <w:color w:val="000000"/>
          <w:sz w:val="28"/>
          <w:szCs w:val="28"/>
        </w:rPr>
        <w:t>6</w:t>
      </w:r>
    </w:p>
    <w:p w:rsidR="00F755BE" w:rsidRDefault="00F755BE" w:rsidP="00F84AE4">
      <w:pPr>
        <w:shd w:val="clear" w:color="auto" w:fill="FFFFFF"/>
        <w:rPr>
          <w:rFonts w:eastAsia="Calibri"/>
          <w:sz w:val="28"/>
          <w:szCs w:val="28"/>
          <w:lang w:eastAsia="en-US"/>
        </w:rPr>
      </w:pPr>
    </w:p>
    <w:p w:rsidR="00F84AE4" w:rsidRPr="00E40AE6" w:rsidRDefault="00F84AE4" w:rsidP="00F84AE4">
      <w:pPr>
        <w:shd w:val="clear" w:color="auto" w:fill="FFFFFF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lastRenderedPageBreak/>
        <w:t>УДК 808.2</w:t>
      </w:r>
    </w:p>
    <w:p w:rsidR="00F84AE4" w:rsidRPr="00E40AE6" w:rsidRDefault="00F84AE4" w:rsidP="00F84AE4">
      <w:pPr>
        <w:shd w:val="clear" w:color="auto" w:fill="FFFFFF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ББК 81.411.2</w:t>
      </w:r>
    </w:p>
    <w:p w:rsidR="00F84AE4" w:rsidRPr="00E40AE6" w:rsidRDefault="00F84AE4" w:rsidP="00F84AE4">
      <w:pPr>
        <w:shd w:val="clear" w:color="auto" w:fill="FFFFFF"/>
        <w:ind w:firstLine="709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Г 75</w:t>
      </w:r>
    </w:p>
    <w:p w:rsidR="00F84AE4" w:rsidRPr="00E40AE6" w:rsidRDefault="00F84AE4" w:rsidP="00F84AE4">
      <w:pPr>
        <w:shd w:val="clear" w:color="auto" w:fill="FFFFFF"/>
        <w:ind w:firstLine="709"/>
        <w:contextualSpacing/>
        <w:jc w:val="both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ind w:firstLine="709"/>
        <w:contextualSpacing/>
        <w:jc w:val="both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ind w:firstLine="1418"/>
        <w:contextualSpacing/>
        <w:jc w:val="both"/>
        <w:outlineLvl w:val="0"/>
        <w:rPr>
          <w:b/>
          <w:color w:val="000000"/>
          <w:sz w:val="28"/>
          <w:szCs w:val="28"/>
        </w:rPr>
      </w:pPr>
      <w:r w:rsidRPr="00E40AE6">
        <w:rPr>
          <w:b/>
          <w:color w:val="000000"/>
          <w:sz w:val="28"/>
          <w:szCs w:val="28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F84AE4" w:rsidRPr="00D626E2" w:rsidTr="00692A40">
        <w:tc>
          <w:tcPr>
            <w:tcW w:w="534" w:type="dxa"/>
            <w:shd w:val="clear" w:color="auto" w:fill="auto"/>
          </w:tcPr>
          <w:p w:rsidR="00F84AE4" w:rsidRPr="00E40AE6" w:rsidRDefault="00F84AE4" w:rsidP="00692A40">
            <w:pPr>
              <w:rPr>
                <w:sz w:val="28"/>
                <w:szCs w:val="28"/>
              </w:rPr>
            </w:pPr>
            <w:r w:rsidRPr="00E40AE6"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F84AE4" w:rsidRPr="00E40AE6" w:rsidRDefault="00F84AE4" w:rsidP="00692A40">
            <w:pPr>
              <w:rPr>
                <w:sz w:val="28"/>
                <w:szCs w:val="28"/>
              </w:rPr>
            </w:pPr>
            <w:r w:rsidRPr="00E40AE6"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F84AE4" w:rsidRPr="00E40AE6" w:rsidRDefault="00F84AE4" w:rsidP="00CB5F7A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Детская литература</w:t>
            </w:r>
            <w:r w:rsidRPr="00E40AE6">
              <w:rPr>
                <w:sz w:val="28"/>
                <w:szCs w:val="28"/>
              </w:rPr>
              <w:t xml:space="preserve">: методические указания </w:t>
            </w:r>
            <w:r w:rsidRPr="00E40AE6">
              <w:rPr>
                <w:rFonts w:eastAsia="Calibri"/>
                <w:sz w:val="28"/>
                <w:szCs w:val="36"/>
              </w:rPr>
              <w:t>по освоению дисц</w:t>
            </w:r>
            <w:r w:rsidRPr="00E40AE6">
              <w:rPr>
                <w:rFonts w:eastAsia="Calibri"/>
                <w:sz w:val="28"/>
                <w:szCs w:val="36"/>
              </w:rPr>
              <w:t>и</w:t>
            </w:r>
            <w:r w:rsidRPr="00E40AE6">
              <w:rPr>
                <w:rFonts w:eastAsia="Calibri"/>
                <w:sz w:val="28"/>
                <w:szCs w:val="36"/>
              </w:rPr>
              <w:t>плины</w:t>
            </w:r>
            <w:r w:rsidRPr="00E40AE6">
              <w:rPr>
                <w:sz w:val="28"/>
                <w:szCs w:val="28"/>
              </w:rPr>
              <w:t xml:space="preserve"> / составитель О.Н. Григорьева;</w:t>
            </w:r>
            <w:r w:rsidRPr="00E40AE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40AE6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Pr="00E40AE6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Pr="00E40AE6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E40AE6">
              <w:rPr>
                <w:bCs/>
                <w:sz w:val="28"/>
                <w:szCs w:val="28"/>
              </w:rPr>
              <w:t xml:space="preserve"> БГТИ, 201</w:t>
            </w:r>
            <w:r w:rsidR="00CB5F7A">
              <w:rPr>
                <w:bCs/>
                <w:sz w:val="28"/>
                <w:szCs w:val="28"/>
              </w:rPr>
              <w:t>6</w:t>
            </w:r>
            <w:r w:rsidRPr="00E40AE6">
              <w:rPr>
                <w:bCs/>
                <w:sz w:val="28"/>
                <w:szCs w:val="28"/>
              </w:rPr>
              <w:t>.</w:t>
            </w:r>
          </w:p>
        </w:tc>
      </w:tr>
    </w:tbl>
    <w:p w:rsidR="00F84AE4" w:rsidRPr="00E40AE6" w:rsidRDefault="00F84AE4" w:rsidP="00F84AE4">
      <w:pPr>
        <w:shd w:val="clear" w:color="auto" w:fill="FFFFFF"/>
        <w:spacing w:line="276" w:lineRule="auto"/>
        <w:ind w:firstLine="567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color w:val="000000"/>
          <w:sz w:val="28"/>
          <w:szCs w:val="28"/>
        </w:rPr>
        <w:t>Методические указания содержат рекомендации по освоению дисциплины «</w:t>
      </w:r>
      <w:r>
        <w:rPr>
          <w:color w:val="000000"/>
          <w:sz w:val="28"/>
          <w:szCs w:val="28"/>
        </w:rPr>
        <w:t>Детская литература</w:t>
      </w:r>
      <w:r w:rsidRPr="00E40AE6">
        <w:rPr>
          <w:color w:val="000000"/>
          <w:sz w:val="28"/>
          <w:szCs w:val="28"/>
        </w:rPr>
        <w:t xml:space="preserve">», </w:t>
      </w:r>
      <w:r w:rsidRPr="00E40AE6">
        <w:rPr>
          <w:rFonts w:eastAsia="Calibri"/>
          <w:sz w:val="28"/>
          <w:szCs w:val="28"/>
          <w:lang w:eastAsia="en-US"/>
        </w:rPr>
        <w:t>указания по организац</w:t>
      </w:r>
      <w:proofErr w:type="gramStart"/>
      <w:r w:rsidRPr="00E40AE6">
        <w:rPr>
          <w:rFonts w:eastAsia="Calibri"/>
          <w:sz w:val="28"/>
          <w:szCs w:val="28"/>
          <w:lang w:eastAsia="en-US"/>
        </w:rPr>
        <w:t>ии ау</w:t>
      </w:r>
      <w:proofErr w:type="gramEnd"/>
      <w:r w:rsidRPr="00E40AE6">
        <w:rPr>
          <w:rFonts w:eastAsia="Calibri"/>
          <w:sz w:val="28"/>
          <w:szCs w:val="28"/>
          <w:lang w:eastAsia="en-US"/>
        </w:rPr>
        <w:t>диторной и внеаудиторной самостоятельной работы, рекомендации по изучению теор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 xml:space="preserve">тических основ дисциплины, разъяснения о промежуточной аттестации. </w:t>
      </w:r>
    </w:p>
    <w:p w:rsidR="00F84AE4" w:rsidRPr="00E40AE6" w:rsidRDefault="00F84AE4" w:rsidP="00F84AE4">
      <w:pPr>
        <w:suppressAutoHyphens/>
        <w:ind w:firstLine="1418"/>
        <w:jc w:val="both"/>
        <w:rPr>
          <w:color w:val="000000"/>
          <w:sz w:val="28"/>
          <w:szCs w:val="28"/>
        </w:rPr>
      </w:pPr>
      <w:r w:rsidRPr="00E40AE6">
        <w:rPr>
          <w:color w:val="000000"/>
          <w:sz w:val="28"/>
          <w:szCs w:val="28"/>
        </w:rPr>
        <w:t xml:space="preserve">Методические указания  предназначены для студентов, обучающихся по направлению подготовки </w:t>
      </w:r>
      <w:hyperlink r:id="rId6" w:history="1">
        <w:r w:rsidRPr="00E40AE6">
          <w:rPr>
            <w:sz w:val="28"/>
            <w:szCs w:val="20"/>
          </w:rPr>
          <w:t>44.03.01 Педагогическое образование</w:t>
        </w:r>
      </w:hyperlink>
      <w:r w:rsidRPr="00E40AE6">
        <w:rPr>
          <w:sz w:val="28"/>
          <w:szCs w:val="20"/>
        </w:rPr>
        <w:t>.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jc w:val="center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УДК 808.2</w:t>
      </w:r>
    </w:p>
    <w:p w:rsidR="00F84AE4" w:rsidRPr="00E40AE6" w:rsidRDefault="00F84AE4" w:rsidP="00F84AE4">
      <w:pPr>
        <w:shd w:val="clear" w:color="auto" w:fill="FFFFFF"/>
        <w:jc w:val="center"/>
        <w:rPr>
          <w:color w:val="000000"/>
          <w:sz w:val="28"/>
          <w:szCs w:val="28"/>
        </w:rPr>
      </w:pPr>
      <w:r w:rsidRPr="00E40AE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ББК 81.411.2</w:t>
      </w: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8"/>
        </w:rPr>
      </w:pPr>
    </w:p>
    <w:p w:rsidR="00F84AE4" w:rsidRPr="00E40AE6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8"/>
        </w:rPr>
      </w:pPr>
      <w:r w:rsidRPr="00E40AE6">
        <w:rPr>
          <w:sz w:val="28"/>
          <w:szCs w:val="28"/>
        </w:rPr>
        <w:t xml:space="preserve">                                                                    © Григорьева О.Н., 201</w:t>
      </w:r>
      <w:r w:rsidR="00CB5F7A">
        <w:rPr>
          <w:sz w:val="28"/>
          <w:szCs w:val="28"/>
        </w:rPr>
        <w:t>6</w:t>
      </w:r>
    </w:p>
    <w:p w:rsidR="00F84AE4" w:rsidRPr="00E40AE6" w:rsidRDefault="00F84AE4" w:rsidP="00F84AE4">
      <w:pPr>
        <w:spacing w:line="276" w:lineRule="auto"/>
        <w:ind w:left="567" w:hanging="141"/>
        <w:contextualSpacing/>
        <w:jc w:val="right"/>
        <w:rPr>
          <w:sz w:val="28"/>
          <w:szCs w:val="28"/>
        </w:rPr>
      </w:pPr>
      <w:r w:rsidRPr="00E40AE6">
        <w:rPr>
          <w:sz w:val="28"/>
          <w:szCs w:val="28"/>
        </w:rPr>
        <w:t xml:space="preserve">                                                                   © БГТИ (филиал) ОГУ, 201</w:t>
      </w:r>
      <w:r w:rsidR="00CB5F7A">
        <w:rPr>
          <w:sz w:val="28"/>
          <w:szCs w:val="28"/>
        </w:rPr>
        <w:t>6</w:t>
      </w:r>
    </w:p>
    <w:p w:rsidR="00F84AE4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b/>
          <w:color w:val="000000"/>
          <w:sz w:val="28"/>
          <w:szCs w:val="28"/>
        </w:rPr>
      </w:pPr>
    </w:p>
    <w:p w:rsidR="00F84AE4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b/>
          <w:color w:val="000000"/>
          <w:sz w:val="28"/>
          <w:szCs w:val="28"/>
        </w:rPr>
      </w:pPr>
    </w:p>
    <w:p w:rsidR="00F84AE4" w:rsidRPr="00DD5AEB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b/>
          <w:color w:val="000000"/>
          <w:sz w:val="28"/>
          <w:szCs w:val="28"/>
        </w:rPr>
      </w:pPr>
      <w:r w:rsidRPr="00DD5AEB">
        <w:rPr>
          <w:b/>
          <w:color w:val="000000"/>
          <w:sz w:val="28"/>
          <w:szCs w:val="28"/>
        </w:rPr>
        <w:t>Содержание</w:t>
      </w:r>
    </w:p>
    <w:p w:rsidR="00F84AE4" w:rsidRDefault="00F84AE4" w:rsidP="00F84AE4">
      <w:pPr>
        <w:pStyle w:val="a3"/>
        <w:ind w:firstLine="567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contextualSpacing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contextualSpacing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contextualSpacing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D626E2">
              <w:rPr>
                <w:rFonts w:eastAsia="Calibri"/>
                <w:color w:val="000000"/>
                <w:sz w:val="28"/>
                <w:szCs w:val="28"/>
                <w:lang w:eastAsia="en-US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D626E2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6"/>
              </w:rPr>
              <w:t>Методические рекомендации по организации самостоятел</w:t>
            </w:r>
            <w:r w:rsidRPr="00E40AE6">
              <w:rPr>
                <w:rFonts w:eastAsia="Calibri"/>
                <w:color w:val="000000"/>
                <w:sz w:val="28"/>
                <w:szCs w:val="26"/>
              </w:rPr>
              <w:t>ь</w:t>
            </w:r>
            <w:r w:rsidRPr="00E40AE6">
              <w:rPr>
                <w:rFonts w:eastAsia="Calibri"/>
                <w:color w:val="000000"/>
                <w:sz w:val="28"/>
                <w:szCs w:val="26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D626E2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6"/>
              </w:rPr>
            </w:pPr>
            <w:r w:rsidRPr="00E40AE6">
              <w:rPr>
                <w:rFonts w:eastAsia="Calibri"/>
                <w:color w:val="000000"/>
                <w:sz w:val="28"/>
                <w:szCs w:val="26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6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F84AE4" w:rsidRPr="00D626E2" w:rsidRDefault="00F84AE4" w:rsidP="00692A4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D626E2">
              <w:rPr>
                <w:rFonts w:eastAsia="Calibri"/>
                <w:color w:val="000000"/>
                <w:sz w:val="28"/>
                <w:szCs w:val="28"/>
              </w:rPr>
              <w:t>9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6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D626E2">
              <w:rPr>
                <w:rFonts w:eastAsia="Calibri"/>
                <w:color w:val="000000"/>
                <w:sz w:val="28"/>
                <w:szCs w:val="28"/>
              </w:rPr>
              <w:t>9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3.</w:t>
            </w:r>
            <w:r w:rsidRPr="00D626E2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7510" w:type="dxa"/>
            <w:shd w:val="clear" w:color="auto" w:fill="auto"/>
          </w:tcPr>
          <w:p w:rsidR="00F84AE4" w:rsidRPr="00D626E2" w:rsidRDefault="00F84AE4" w:rsidP="00692A4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Методические рекомендации по подготовке к промежуто</w:t>
            </w:r>
            <w:r w:rsidRPr="00D626E2">
              <w:rPr>
                <w:rFonts w:eastAsia="Calibri"/>
                <w:sz w:val="28"/>
                <w:szCs w:val="28"/>
                <w:lang w:eastAsia="en-US"/>
              </w:rPr>
              <w:t>ч</w:t>
            </w:r>
            <w:r w:rsidRPr="00D626E2">
              <w:rPr>
                <w:rFonts w:eastAsia="Calibri"/>
                <w:sz w:val="28"/>
                <w:szCs w:val="28"/>
                <w:lang w:eastAsia="en-US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12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6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14</w:t>
            </w:r>
          </w:p>
        </w:tc>
      </w:tr>
    </w:tbl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8B2DB7" w:rsidRDefault="008B2DB7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Pr="00E40AE6" w:rsidRDefault="00F84AE4" w:rsidP="00F84AE4">
      <w:pPr>
        <w:autoSpaceDE w:val="0"/>
        <w:autoSpaceDN w:val="0"/>
        <w:adjustRightInd w:val="0"/>
        <w:spacing w:line="276" w:lineRule="auto"/>
        <w:ind w:firstLine="567"/>
        <w:rPr>
          <w:rFonts w:eastAsia="Calibri"/>
          <w:b/>
          <w:bCs/>
          <w:color w:val="000000"/>
          <w:sz w:val="28"/>
          <w:szCs w:val="32"/>
          <w:lang w:eastAsia="en-US"/>
        </w:rPr>
      </w:pPr>
      <w:r w:rsidRPr="00E40AE6">
        <w:rPr>
          <w:rFonts w:eastAsia="Calibri"/>
          <w:b/>
          <w:bCs/>
          <w:color w:val="000000"/>
          <w:sz w:val="28"/>
          <w:szCs w:val="32"/>
          <w:lang w:eastAsia="en-US"/>
        </w:rPr>
        <w:lastRenderedPageBreak/>
        <w:t xml:space="preserve">1. </w:t>
      </w:r>
      <w:r w:rsidRPr="00E40AE6">
        <w:rPr>
          <w:b/>
          <w:color w:val="000000"/>
          <w:sz w:val="28"/>
          <w:szCs w:val="28"/>
        </w:rPr>
        <w:t>Пояснительная записка</w:t>
      </w:r>
    </w:p>
    <w:p w:rsidR="00F84AE4" w:rsidRDefault="00F84AE4" w:rsidP="00F84AE4"/>
    <w:p w:rsidR="00F84AE4" w:rsidRPr="00E40AE6" w:rsidRDefault="00F84AE4" w:rsidP="00F84AE4">
      <w:pPr>
        <w:ind w:firstLine="567"/>
        <w:jc w:val="both"/>
        <w:textAlignment w:val="baseline"/>
        <w:rPr>
          <w:sz w:val="28"/>
          <w:szCs w:val="28"/>
        </w:rPr>
      </w:pPr>
      <w:r w:rsidRPr="00E40AE6">
        <w:rPr>
          <w:sz w:val="28"/>
          <w:szCs w:val="28"/>
        </w:rPr>
        <w:t>Самостоятельные занятия призваны помочь студентам в закреплении материала, овладении различными формами самопроверки, в выполнении индивидуальных заданий, способствуют формированию умений акцентир</w:t>
      </w:r>
      <w:r w:rsidRPr="00E40AE6">
        <w:rPr>
          <w:sz w:val="28"/>
          <w:szCs w:val="28"/>
        </w:rPr>
        <w:t>о</w:t>
      </w:r>
      <w:r w:rsidRPr="00E40AE6">
        <w:rPr>
          <w:sz w:val="28"/>
          <w:szCs w:val="28"/>
        </w:rPr>
        <w:t>вать внимание на детальном рассмотрении вопросов и разделов, представл</w:t>
      </w:r>
      <w:r w:rsidRPr="00E40AE6">
        <w:rPr>
          <w:sz w:val="28"/>
          <w:szCs w:val="28"/>
        </w:rPr>
        <w:t>я</w:t>
      </w:r>
      <w:r w:rsidRPr="00E40AE6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E40AE6">
        <w:rPr>
          <w:sz w:val="28"/>
          <w:szCs w:val="28"/>
        </w:rPr>
        <w:t>а</w:t>
      </w:r>
      <w:r w:rsidRPr="00E40AE6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E40AE6">
        <w:rPr>
          <w:sz w:val="28"/>
          <w:szCs w:val="28"/>
        </w:rPr>
        <w:t>в</w:t>
      </w:r>
      <w:r w:rsidRPr="00E40AE6">
        <w:rPr>
          <w:sz w:val="28"/>
          <w:szCs w:val="28"/>
        </w:rPr>
        <w:t>ном за счет индивидуальных усилий и самообразования личности.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sz w:val="28"/>
          <w:szCs w:val="28"/>
        </w:rPr>
      </w:pPr>
      <w:r w:rsidRPr="00E40AE6">
        <w:rPr>
          <w:sz w:val="28"/>
          <w:szCs w:val="28"/>
        </w:rPr>
        <w:t>Для того</w:t>
      </w:r>
      <w:proofErr w:type="gramStart"/>
      <w:r w:rsidRPr="00E40AE6">
        <w:rPr>
          <w:sz w:val="28"/>
          <w:szCs w:val="28"/>
        </w:rPr>
        <w:t>,</w:t>
      </w:r>
      <w:proofErr w:type="gramEnd"/>
      <w:r w:rsidRPr="00E40AE6">
        <w:rPr>
          <w:sz w:val="28"/>
          <w:szCs w:val="28"/>
        </w:rPr>
        <w:t xml:space="preserve"> чтобы сделать процесс обучения результативным, разработаны методические рекомендации для освоения дисциплины и методические ук</w:t>
      </w:r>
      <w:r w:rsidRPr="00E40AE6">
        <w:rPr>
          <w:sz w:val="28"/>
          <w:szCs w:val="28"/>
        </w:rPr>
        <w:t>а</w:t>
      </w:r>
      <w:r w:rsidRPr="00E40AE6">
        <w:rPr>
          <w:sz w:val="28"/>
          <w:szCs w:val="28"/>
        </w:rPr>
        <w:t xml:space="preserve">зания к семинарским (практическим) занятиям, обеспечивающие решение следующих задач: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sz w:val="28"/>
          <w:szCs w:val="28"/>
        </w:rPr>
      </w:pPr>
      <w:r w:rsidRPr="00E40AE6">
        <w:rPr>
          <w:sz w:val="28"/>
          <w:szCs w:val="28"/>
        </w:rPr>
        <w:t>- создание условий для самостоятельной работы студентов очной и з</w:t>
      </w:r>
      <w:r w:rsidRPr="00E40AE6">
        <w:rPr>
          <w:sz w:val="28"/>
          <w:szCs w:val="28"/>
        </w:rPr>
        <w:t>а</w:t>
      </w:r>
      <w:r w:rsidRPr="00E40AE6">
        <w:rPr>
          <w:sz w:val="28"/>
          <w:szCs w:val="28"/>
        </w:rPr>
        <w:t>очной форм обучения при изучении курса «</w:t>
      </w:r>
      <w:r w:rsidR="00F755BE">
        <w:rPr>
          <w:sz w:val="28"/>
          <w:szCs w:val="28"/>
        </w:rPr>
        <w:t>Детская литература</w:t>
      </w:r>
      <w:r w:rsidRPr="00E40AE6">
        <w:rPr>
          <w:sz w:val="28"/>
          <w:szCs w:val="28"/>
        </w:rPr>
        <w:t>»;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sz w:val="28"/>
          <w:szCs w:val="28"/>
        </w:rPr>
      </w:pPr>
      <w:r w:rsidRPr="00E40AE6">
        <w:rPr>
          <w:sz w:val="28"/>
          <w:szCs w:val="28"/>
        </w:rPr>
        <w:t>- углубление и расширение знаний студентов в области норм совреме</w:t>
      </w:r>
      <w:r w:rsidRPr="00E40AE6">
        <w:rPr>
          <w:sz w:val="28"/>
          <w:szCs w:val="28"/>
        </w:rPr>
        <w:t>н</w:t>
      </w:r>
      <w:r w:rsidRPr="00E40AE6">
        <w:rPr>
          <w:sz w:val="28"/>
          <w:szCs w:val="28"/>
        </w:rPr>
        <w:t xml:space="preserve">ного русского языка;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sz w:val="28"/>
          <w:szCs w:val="28"/>
        </w:rPr>
      </w:pPr>
      <w:r w:rsidRPr="00E40AE6">
        <w:rPr>
          <w:sz w:val="28"/>
          <w:szCs w:val="28"/>
        </w:rPr>
        <w:t>- углубление и расширение знаний студентов о специфике функци</w:t>
      </w:r>
      <w:r w:rsidRPr="00E40AE6">
        <w:rPr>
          <w:sz w:val="28"/>
          <w:szCs w:val="28"/>
        </w:rPr>
        <w:t>о</w:t>
      </w:r>
      <w:r w:rsidRPr="00E40AE6">
        <w:rPr>
          <w:sz w:val="28"/>
          <w:szCs w:val="28"/>
        </w:rPr>
        <w:t>нальных стилей современного русского языка, совершенствование речевых умений студентов, в том числе связанных с работой над текстом.</w:t>
      </w:r>
    </w:p>
    <w:p w:rsidR="00F84AE4" w:rsidRDefault="00F84AE4" w:rsidP="00F84A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/>
          <w:bCs/>
          <w:color w:val="000000"/>
          <w:szCs w:val="28"/>
          <w:lang w:eastAsia="en-US"/>
        </w:rPr>
      </w:pPr>
    </w:p>
    <w:p w:rsidR="00F84AE4" w:rsidRDefault="00F84AE4" w:rsidP="00F84AE4">
      <w:pPr>
        <w:ind w:firstLine="567"/>
      </w:pPr>
      <w:r w:rsidRPr="00E40AE6">
        <w:rPr>
          <w:rFonts w:eastAsia="Calibri"/>
          <w:b/>
          <w:bCs/>
          <w:sz w:val="28"/>
          <w:szCs w:val="28"/>
          <w:lang w:eastAsia="en-US"/>
        </w:rPr>
        <w:t>1.1 Цели и задачи дисциплины</w:t>
      </w:r>
    </w:p>
    <w:p w:rsidR="00F84AE4" w:rsidRPr="00F84AE4" w:rsidRDefault="00F84AE4" w:rsidP="00F84AE4">
      <w:pPr>
        <w:suppressAutoHyphens/>
        <w:ind w:firstLine="567"/>
        <w:jc w:val="both"/>
        <w:rPr>
          <w:b/>
          <w:sz w:val="32"/>
          <w:szCs w:val="20"/>
        </w:rPr>
      </w:pPr>
      <w:r w:rsidRPr="00E40AE6">
        <w:rPr>
          <w:sz w:val="28"/>
          <w:lang w:eastAsia="en-US"/>
        </w:rPr>
        <w:t>Целями освоения дисциплины является</w:t>
      </w:r>
      <w:r w:rsidRPr="00F84AE4">
        <w:rPr>
          <w:rFonts w:eastAsia="Calibri"/>
          <w:sz w:val="28"/>
          <w:szCs w:val="22"/>
          <w:lang w:eastAsia="en-US"/>
        </w:rPr>
        <w:t xml:space="preserve"> формирование целостного представления о детской литературе как о самостоятельном историко-литературном явлении, отражающем общие тенденции развития отечественной и мировой культуры, литературы, а также педагогической мысли; обучение навыкам аналитического похода к художественному тексту, адресованному ребенку; формирование общекультурных и профессиональных компетенций.</w:t>
      </w:r>
      <w:r w:rsidRPr="00F84AE4">
        <w:rPr>
          <w:b/>
          <w:sz w:val="32"/>
          <w:szCs w:val="20"/>
        </w:rPr>
        <w:t xml:space="preserve"> </w:t>
      </w:r>
    </w:p>
    <w:p w:rsidR="00F84AE4" w:rsidRPr="00F84AE4" w:rsidRDefault="00F84AE4" w:rsidP="00F84AE4">
      <w:pPr>
        <w:suppressAutoHyphens/>
        <w:ind w:firstLine="567"/>
        <w:jc w:val="both"/>
        <w:rPr>
          <w:b/>
          <w:sz w:val="28"/>
          <w:szCs w:val="20"/>
        </w:rPr>
      </w:pPr>
      <w:r w:rsidRPr="00F84AE4">
        <w:rPr>
          <w:b/>
          <w:sz w:val="28"/>
          <w:szCs w:val="20"/>
        </w:rPr>
        <w:t xml:space="preserve">Задачи: </w:t>
      </w:r>
    </w:p>
    <w:p w:rsidR="00F84AE4" w:rsidRDefault="00F84AE4" w:rsidP="00F84AE4">
      <w:pPr>
        <w:shd w:val="clear" w:color="auto" w:fill="FFFFFF"/>
        <w:ind w:firstLine="567"/>
        <w:jc w:val="both"/>
        <w:rPr>
          <w:sz w:val="28"/>
        </w:rPr>
      </w:pPr>
      <w:r w:rsidRPr="00F84AE4">
        <w:rPr>
          <w:sz w:val="28"/>
        </w:rPr>
        <w:t xml:space="preserve">актуализация </w:t>
      </w:r>
      <w:proofErr w:type="spellStart"/>
      <w:r w:rsidRPr="00F84AE4">
        <w:rPr>
          <w:sz w:val="28"/>
        </w:rPr>
        <w:t>межпредметных</w:t>
      </w:r>
      <w:proofErr w:type="spellEnd"/>
      <w:r w:rsidRPr="00F84AE4">
        <w:rPr>
          <w:sz w:val="28"/>
        </w:rPr>
        <w:t xml:space="preserve"> знаний, способствующих пониманию особенностей детской литературы; </w:t>
      </w:r>
    </w:p>
    <w:p w:rsidR="00F84AE4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hd w:val="clear" w:color="auto" w:fill="FFFFFF"/>
          <w:lang w:eastAsia="en-US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расширение кругозора студентов по детской литературе, путем включ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е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ния в программу не только произведений из круга чтения для детей;</w:t>
      </w:r>
    </w:p>
    <w:p w:rsidR="00F84AE4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hd w:val="clear" w:color="auto" w:fill="FFFFFF"/>
          <w:lang w:eastAsia="en-US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ознакомление студентов со спецификой детской литературы, ее комп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о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нентами, системой жанров и видами, основными тенденциями развития;</w:t>
      </w:r>
    </w:p>
    <w:p w:rsidR="00F84AE4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hd w:val="clear" w:color="auto" w:fill="FFFFFF"/>
          <w:lang w:eastAsia="en-US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обучение студентов анализу произведений детской литературы с учетом особенностей восприятия художественного текста детьми;</w:t>
      </w:r>
    </w:p>
    <w:p w:rsidR="00F84AE4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hd w:val="clear" w:color="auto" w:fill="FFFFFF"/>
          <w:lang w:eastAsia="en-US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расширение эстетической подготовки студентов, приобщение их к и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с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кусству художественного чтения, углубление понимания текста худож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е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ственного произведения, развитие художественного вкуса;</w:t>
      </w:r>
    </w:p>
    <w:p w:rsidR="00F84AE4" w:rsidRPr="00F84AE4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hd w:val="clear" w:color="auto" w:fill="FFFFFF"/>
          <w:lang w:eastAsia="en-US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lastRenderedPageBreak/>
        <w:t>обучение студентов навыкам выразительного чтения, анализу исполн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е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ния других чтецов и собственного (умение высказывать объективную и суб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ъ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 xml:space="preserve">ективную точку зрения </w:t>
      </w:r>
      <w:proofErr w:type="gramStart"/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на</w:t>
      </w:r>
      <w:proofErr w:type="gramEnd"/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 xml:space="preserve"> услышанное);</w:t>
      </w:r>
    </w:p>
    <w:p w:rsidR="00F84AE4" w:rsidRPr="00F84AE4" w:rsidRDefault="00F84AE4" w:rsidP="00F84AE4">
      <w:pPr>
        <w:keepNext/>
        <w:suppressAutoHyphens/>
        <w:ind w:firstLine="567"/>
        <w:jc w:val="both"/>
        <w:outlineLvl w:val="0"/>
        <w:rPr>
          <w:b/>
          <w:sz w:val="28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развитие путем упражнений речевого дыхания, дикции, некоторых качеств голоса.</w:t>
      </w:r>
    </w:p>
    <w:p w:rsidR="00F84AE4" w:rsidRPr="00F84AE4" w:rsidRDefault="00F84AE4" w:rsidP="00F84AE4">
      <w:pPr>
        <w:shd w:val="clear" w:color="auto" w:fill="FFFFFF"/>
        <w:ind w:firstLine="567"/>
        <w:jc w:val="both"/>
        <w:rPr>
          <w:sz w:val="28"/>
        </w:rPr>
      </w:pPr>
      <w:r w:rsidRPr="00F84AE4">
        <w:rPr>
          <w:sz w:val="28"/>
        </w:rPr>
        <w:t>формирование   системы   знаний   и   умений, необходимых   для   п</w:t>
      </w:r>
      <w:r w:rsidRPr="00F84AE4">
        <w:rPr>
          <w:sz w:val="28"/>
        </w:rPr>
        <w:t>о</w:t>
      </w:r>
      <w:r w:rsidRPr="00F84AE4">
        <w:rPr>
          <w:sz w:val="28"/>
        </w:rPr>
        <w:t>нимания закономерностей исторического развития детской литературы и детского чтения, а также необходимых для  рассмотрения эволюции жанр</w:t>
      </w:r>
      <w:r w:rsidRPr="00F84AE4">
        <w:rPr>
          <w:sz w:val="28"/>
        </w:rPr>
        <w:t>о</w:t>
      </w:r>
      <w:r w:rsidRPr="00F84AE4">
        <w:rPr>
          <w:sz w:val="28"/>
        </w:rPr>
        <w:t>вых форм в литературе для детей и юношества; формирование системы зн</w:t>
      </w:r>
      <w:r w:rsidRPr="00F84AE4">
        <w:rPr>
          <w:sz w:val="28"/>
        </w:rPr>
        <w:t>а</w:t>
      </w:r>
      <w:r w:rsidRPr="00F84AE4">
        <w:rPr>
          <w:sz w:val="28"/>
        </w:rPr>
        <w:t>ний и умений,</w:t>
      </w:r>
    </w:p>
    <w:p w:rsidR="00F84AE4" w:rsidRPr="00F84AE4" w:rsidRDefault="00F84AE4" w:rsidP="00F84AE4">
      <w:pPr>
        <w:shd w:val="clear" w:color="auto" w:fill="FFFFFF"/>
        <w:ind w:firstLine="567"/>
        <w:jc w:val="both"/>
        <w:rPr>
          <w:sz w:val="28"/>
        </w:rPr>
      </w:pPr>
      <w:r w:rsidRPr="00F84AE4">
        <w:rPr>
          <w:sz w:val="28"/>
        </w:rPr>
        <w:t xml:space="preserve">связанных с отбором книг для школьного и домашнего чтения; </w:t>
      </w:r>
    </w:p>
    <w:p w:rsidR="00F84AE4" w:rsidRPr="00F84AE4" w:rsidRDefault="00F84AE4" w:rsidP="00F84AE4">
      <w:pPr>
        <w:shd w:val="clear" w:color="auto" w:fill="FFFFFF"/>
        <w:ind w:firstLine="567"/>
        <w:jc w:val="both"/>
        <w:rPr>
          <w:sz w:val="28"/>
        </w:rPr>
      </w:pPr>
      <w:r w:rsidRPr="00F84AE4">
        <w:rPr>
          <w:sz w:val="28"/>
        </w:rPr>
        <w:t>стимулирование   самостоятельной, деятельности   по   освоению   с</w:t>
      </w:r>
      <w:r w:rsidRPr="00F84AE4">
        <w:rPr>
          <w:sz w:val="28"/>
        </w:rPr>
        <w:t>о</w:t>
      </w:r>
      <w:r w:rsidRPr="00F84AE4">
        <w:rPr>
          <w:sz w:val="28"/>
        </w:rPr>
        <w:t>держания дисциплины и формированию необходимых компетенций спец</w:t>
      </w:r>
      <w:r w:rsidRPr="00F84AE4">
        <w:rPr>
          <w:sz w:val="28"/>
        </w:rPr>
        <w:t>и</w:t>
      </w:r>
      <w:r w:rsidRPr="00F84AE4">
        <w:rPr>
          <w:sz w:val="28"/>
        </w:rPr>
        <w:t>фических для области их профессиональной деятельности.</w:t>
      </w:r>
    </w:p>
    <w:p w:rsidR="00F84AE4" w:rsidRDefault="00F84AE4" w:rsidP="00F84A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>1.2. Перечень компетенций, формируемых в процессе изучения</w:t>
      </w:r>
    </w:p>
    <w:p w:rsidR="00F84AE4" w:rsidRPr="00E40AE6" w:rsidRDefault="00F84AE4" w:rsidP="00F84AE4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>дисциплины</w:t>
      </w:r>
    </w:p>
    <w:p w:rsidR="00F84AE4" w:rsidRPr="00F84AE4" w:rsidRDefault="00F84AE4" w:rsidP="00F84AE4">
      <w:pPr>
        <w:jc w:val="both"/>
        <w:rPr>
          <w:sz w:val="28"/>
          <w:szCs w:val="28"/>
        </w:rPr>
      </w:pPr>
      <w:r w:rsidRPr="00F84AE4">
        <w:rPr>
          <w:sz w:val="28"/>
          <w:szCs w:val="28"/>
        </w:rPr>
        <w:t>Процесс изучения дисциплины направлен на формирование компетенции</w:t>
      </w:r>
    </w:p>
    <w:p w:rsidR="00F84AE4" w:rsidRPr="00F84AE4" w:rsidRDefault="00F84AE4" w:rsidP="00F84AE4">
      <w:pPr>
        <w:jc w:val="both"/>
        <w:rPr>
          <w:sz w:val="28"/>
          <w:szCs w:val="28"/>
        </w:rPr>
      </w:pPr>
      <w:r w:rsidRPr="00F84AE4">
        <w:rPr>
          <w:b/>
          <w:sz w:val="28"/>
          <w:szCs w:val="28"/>
        </w:rPr>
        <w:t>ПК-1</w:t>
      </w:r>
      <w:r w:rsidRPr="00F84AE4">
        <w:rPr>
          <w:sz w:val="28"/>
          <w:szCs w:val="28"/>
        </w:rPr>
        <w:t xml:space="preserve"> готовность реализовывать образовательные программы по учебному предмету в соответствии с требованиями образовательных стандартов</w:t>
      </w:r>
    </w:p>
    <w:p w:rsidR="00F84AE4" w:rsidRPr="00F84AE4" w:rsidRDefault="00F84AE4" w:rsidP="00F84AE4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F84AE4">
        <w:rPr>
          <w:rFonts w:eastAsia="Calibri"/>
          <w:b/>
          <w:sz w:val="28"/>
          <w:szCs w:val="28"/>
          <w:u w:val="single"/>
          <w:lang w:eastAsia="en-US"/>
        </w:rPr>
        <w:t>Знать:</w:t>
      </w:r>
    </w:p>
    <w:p w:rsidR="00F84AE4" w:rsidRPr="00F84AE4" w:rsidRDefault="00F84AE4" w:rsidP="00F84AE4">
      <w:pPr>
        <w:suppressAutoHyphens/>
        <w:jc w:val="both"/>
        <w:rPr>
          <w:rFonts w:eastAsia="Calibri"/>
          <w:sz w:val="28"/>
          <w:szCs w:val="28"/>
        </w:rPr>
      </w:pPr>
      <w:r w:rsidRPr="00F84AE4">
        <w:rPr>
          <w:rFonts w:eastAsia="Calibri"/>
          <w:sz w:val="28"/>
          <w:szCs w:val="28"/>
        </w:rPr>
        <w:t xml:space="preserve">сущность и структуру </w:t>
      </w:r>
      <w:r w:rsidRPr="00F84AE4">
        <w:rPr>
          <w:rFonts w:eastAsia="Calibri"/>
          <w:sz w:val="28"/>
          <w:szCs w:val="28"/>
          <w:lang w:eastAsia="en-US"/>
        </w:rPr>
        <w:t>образовательных программ по учебному предмету в соответствии с требованиями образовательных стандартов</w:t>
      </w:r>
      <w:r w:rsidRPr="00F84AE4">
        <w:rPr>
          <w:rFonts w:eastAsia="Calibri"/>
          <w:sz w:val="28"/>
          <w:szCs w:val="28"/>
        </w:rPr>
        <w:t xml:space="preserve">. </w:t>
      </w:r>
    </w:p>
    <w:p w:rsidR="00F84AE4" w:rsidRPr="00F84AE4" w:rsidRDefault="00F84AE4" w:rsidP="00F84AE4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F84AE4">
        <w:rPr>
          <w:rFonts w:eastAsia="Calibri"/>
          <w:b/>
          <w:sz w:val="28"/>
          <w:szCs w:val="28"/>
          <w:u w:val="single"/>
          <w:lang w:eastAsia="en-US"/>
        </w:rPr>
        <w:t>Уметь:</w:t>
      </w:r>
    </w:p>
    <w:p w:rsidR="00F84AE4" w:rsidRPr="00F84AE4" w:rsidRDefault="00F84AE4" w:rsidP="00F84AE4">
      <w:pPr>
        <w:suppressAutoHyphens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F84AE4">
        <w:rPr>
          <w:rFonts w:eastAsia="Calibri"/>
          <w:sz w:val="28"/>
          <w:szCs w:val="28"/>
        </w:rPr>
        <w:t xml:space="preserve">определять структуру и содержание </w:t>
      </w:r>
      <w:r w:rsidRPr="00F84AE4">
        <w:rPr>
          <w:rFonts w:eastAsia="Calibri"/>
          <w:sz w:val="28"/>
          <w:szCs w:val="28"/>
          <w:lang w:eastAsia="en-US"/>
        </w:rPr>
        <w:t>образовательных программ по учебному предмету в соответствии с требованиями образовательных стандартов</w:t>
      </w:r>
      <w:r w:rsidRPr="00F84AE4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</w:p>
    <w:p w:rsidR="00F84AE4" w:rsidRPr="00F84AE4" w:rsidRDefault="00F84AE4" w:rsidP="00F84AE4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F84AE4">
        <w:rPr>
          <w:rFonts w:eastAsia="Calibri"/>
          <w:b/>
          <w:sz w:val="28"/>
          <w:szCs w:val="28"/>
          <w:u w:val="single"/>
          <w:lang w:eastAsia="en-US"/>
        </w:rPr>
        <w:t>Владеть:</w:t>
      </w:r>
    </w:p>
    <w:p w:rsidR="00F84AE4" w:rsidRPr="00F84AE4" w:rsidRDefault="00F84AE4" w:rsidP="00F84AE4">
      <w:pPr>
        <w:jc w:val="both"/>
        <w:rPr>
          <w:sz w:val="28"/>
          <w:szCs w:val="28"/>
        </w:rPr>
      </w:pPr>
      <w:r w:rsidRPr="00F84AE4">
        <w:rPr>
          <w:rFonts w:eastAsia="Calibri"/>
          <w:sz w:val="28"/>
          <w:szCs w:val="28"/>
        </w:rPr>
        <w:t xml:space="preserve">методами планирования </w:t>
      </w:r>
      <w:r w:rsidRPr="00F84AE4">
        <w:rPr>
          <w:rFonts w:eastAsia="Calibri"/>
          <w:sz w:val="28"/>
          <w:szCs w:val="28"/>
          <w:lang w:eastAsia="en-US"/>
        </w:rPr>
        <w:t>образовательных программ по учебному предмету в соответствии с требованиями образовательных стандартов.</w:t>
      </w:r>
    </w:p>
    <w:p w:rsidR="00F84AE4" w:rsidRDefault="00F84AE4" w:rsidP="00F84AE4">
      <w:pPr>
        <w:jc w:val="both"/>
        <w:rPr>
          <w:b/>
          <w:sz w:val="28"/>
          <w:szCs w:val="28"/>
        </w:rPr>
      </w:pPr>
    </w:p>
    <w:p w:rsidR="00F84AE4" w:rsidRPr="00F84AE4" w:rsidRDefault="00F84AE4" w:rsidP="00F84AE4">
      <w:pPr>
        <w:jc w:val="both"/>
        <w:rPr>
          <w:sz w:val="28"/>
          <w:szCs w:val="28"/>
        </w:rPr>
      </w:pPr>
      <w:r w:rsidRPr="00F84AE4">
        <w:rPr>
          <w:b/>
          <w:sz w:val="28"/>
          <w:szCs w:val="28"/>
        </w:rPr>
        <w:t>ПК-3</w:t>
      </w:r>
      <w:r w:rsidRPr="00F84AE4">
        <w:rPr>
          <w:sz w:val="28"/>
          <w:szCs w:val="28"/>
        </w:rPr>
        <w:t xml:space="preserve"> способность решать задачи воспитания и духовно-нравственного ра</w:t>
      </w:r>
      <w:r w:rsidRPr="00F84AE4">
        <w:rPr>
          <w:sz w:val="28"/>
          <w:szCs w:val="28"/>
        </w:rPr>
        <w:t>з</w:t>
      </w:r>
      <w:r w:rsidRPr="00F84AE4">
        <w:rPr>
          <w:sz w:val="28"/>
          <w:szCs w:val="28"/>
        </w:rPr>
        <w:t xml:space="preserve">вития </w:t>
      </w:r>
      <w:proofErr w:type="gramStart"/>
      <w:r w:rsidRPr="00F84AE4">
        <w:rPr>
          <w:sz w:val="28"/>
          <w:szCs w:val="28"/>
        </w:rPr>
        <w:t>обучающихся</w:t>
      </w:r>
      <w:proofErr w:type="gramEnd"/>
      <w:r w:rsidRPr="00F84AE4">
        <w:rPr>
          <w:sz w:val="28"/>
          <w:szCs w:val="28"/>
        </w:rPr>
        <w:t xml:space="preserve"> в учебной и </w:t>
      </w:r>
      <w:proofErr w:type="spellStart"/>
      <w:r w:rsidRPr="00F84AE4">
        <w:rPr>
          <w:sz w:val="28"/>
          <w:szCs w:val="28"/>
        </w:rPr>
        <w:t>внеучебной</w:t>
      </w:r>
      <w:proofErr w:type="spellEnd"/>
      <w:r w:rsidRPr="00F84AE4">
        <w:rPr>
          <w:sz w:val="28"/>
          <w:szCs w:val="28"/>
        </w:rPr>
        <w:t xml:space="preserve"> деятельности</w:t>
      </w:r>
    </w:p>
    <w:p w:rsidR="00F84AE4" w:rsidRPr="00F84AE4" w:rsidRDefault="00F84AE4" w:rsidP="00F84AE4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F84AE4">
        <w:rPr>
          <w:rFonts w:eastAsia="Calibri"/>
          <w:b/>
          <w:sz w:val="28"/>
          <w:szCs w:val="28"/>
          <w:u w:val="single"/>
          <w:lang w:eastAsia="en-US"/>
        </w:rPr>
        <w:t>Знать:</w:t>
      </w:r>
    </w:p>
    <w:p w:rsidR="00F84AE4" w:rsidRPr="00F84AE4" w:rsidRDefault="00F84AE4" w:rsidP="00F84AE4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F84AE4">
        <w:rPr>
          <w:rFonts w:eastAsia="Calibri"/>
          <w:sz w:val="28"/>
          <w:szCs w:val="28"/>
          <w:lang w:eastAsia="en-US"/>
        </w:rPr>
        <w:t>содержание духовно-нравственного развития и воспитания личности гражданина России; нормативно-правовую и концептуальную базу содержания программы развития воспитательной компоненты в дошкольных общеобразовательных учреждениях;</w:t>
      </w:r>
    </w:p>
    <w:p w:rsidR="00F84AE4" w:rsidRPr="00F84AE4" w:rsidRDefault="00F84AE4" w:rsidP="00F84AE4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F84AE4">
        <w:rPr>
          <w:rFonts w:eastAsia="Calibri"/>
          <w:b/>
          <w:sz w:val="28"/>
          <w:szCs w:val="28"/>
          <w:u w:val="single"/>
          <w:lang w:eastAsia="en-US"/>
        </w:rPr>
        <w:t>Уметь:</w:t>
      </w:r>
    </w:p>
    <w:p w:rsidR="00F84AE4" w:rsidRPr="00F84AE4" w:rsidRDefault="00F84AE4" w:rsidP="00F84AE4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F84AE4">
        <w:rPr>
          <w:rFonts w:eastAsia="Calibri"/>
          <w:sz w:val="28"/>
          <w:szCs w:val="28"/>
          <w:lang w:eastAsia="en-US"/>
        </w:rPr>
        <w:t xml:space="preserve">проектировать воспитательный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</w:t>
      </w:r>
    </w:p>
    <w:p w:rsidR="00F84AE4" w:rsidRPr="00F84AE4" w:rsidRDefault="00F84AE4" w:rsidP="00F84AE4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F84AE4">
        <w:rPr>
          <w:rFonts w:eastAsia="Calibri"/>
          <w:b/>
          <w:sz w:val="28"/>
          <w:szCs w:val="28"/>
          <w:u w:val="single"/>
          <w:lang w:eastAsia="en-US"/>
        </w:rPr>
        <w:t>Владеть:</w:t>
      </w:r>
    </w:p>
    <w:p w:rsidR="00F84AE4" w:rsidRDefault="00F84AE4" w:rsidP="00F84AE4">
      <w:pPr>
        <w:jc w:val="both"/>
        <w:rPr>
          <w:sz w:val="28"/>
          <w:szCs w:val="28"/>
        </w:rPr>
      </w:pPr>
      <w:r w:rsidRPr="00F84AE4">
        <w:rPr>
          <w:rFonts w:eastAsia="Calibri"/>
          <w:sz w:val="28"/>
          <w:szCs w:val="28"/>
          <w:lang w:eastAsia="en-US"/>
        </w:rPr>
        <w:t>методиками и технологиями воспитания и развития духовно-нравственной личности обучающихся, навыками практического применения разнообра</w:t>
      </w:r>
      <w:r w:rsidRPr="00F84AE4">
        <w:rPr>
          <w:rFonts w:eastAsia="Calibri"/>
          <w:sz w:val="28"/>
          <w:szCs w:val="28"/>
          <w:lang w:eastAsia="en-US"/>
        </w:rPr>
        <w:t>з</w:t>
      </w:r>
      <w:r w:rsidRPr="00F84AE4">
        <w:rPr>
          <w:rFonts w:eastAsia="Calibri"/>
          <w:sz w:val="28"/>
          <w:szCs w:val="28"/>
          <w:lang w:eastAsia="en-US"/>
        </w:rPr>
        <w:lastRenderedPageBreak/>
        <w:t xml:space="preserve">ных методов по духовно-нравственному воспитанию и развитию личности в учебной и </w:t>
      </w:r>
      <w:proofErr w:type="spellStart"/>
      <w:r w:rsidRPr="00F84AE4">
        <w:rPr>
          <w:rFonts w:eastAsia="Calibri"/>
          <w:sz w:val="28"/>
          <w:szCs w:val="28"/>
          <w:lang w:eastAsia="en-US"/>
        </w:rPr>
        <w:t>внеучебной</w:t>
      </w:r>
      <w:proofErr w:type="spellEnd"/>
      <w:r w:rsidRPr="00F84AE4">
        <w:rPr>
          <w:rFonts w:eastAsia="Calibri"/>
          <w:sz w:val="28"/>
          <w:szCs w:val="28"/>
          <w:lang w:eastAsia="en-US"/>
        </w:rPr>
        <w:t xml:space="preserve"> деятельности</w:t>
      </w:r>
    </w:p>
    <w:p w:rsidR="00F84AE4" w:rsidRDefault="00F84AE4" w:rsidP="00F84AE4">
      <w:pPr>
        <w:jc w:val="both"/>
        <w:rPr>
          <w:sz w:val="28"/>
          <w:szCs w:val="28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color w:val="000000"/>
          <w:sz w:val="28"/>
          <w:szCs w:val="28"/>
          <w:lang w:eastAsia="en-US"/>
        </w:rPr>
        <w:t>2. Виды занятий и особенности их проведения при изучении дисц</w:t>
      </w:r>
      <w:r w:rsidRPr="00E40AE6">
        <w:rPr>
          <w:rFonts w:eastAsia="Calibri"/>
          <w:b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b/>
          <w:color w:val="000000"/>
          <w:sz w:val="28"/>
          <w:szCs w:val="28"/>
          <w:lang w:eastAsia="en-US"/>
        </w:rPr>
        <w:t>плины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По курсу «</w:t>
      </w:r>
      <w:r w:rsidR="00F16D66">
        <w:rPr>
          <w:rFonts w:eastAsia="Calibri"/>
          <w:sz w:val="28"/>
          <w:szCs w:val="28"/>
          <w:lang w:eastAsia="en-US"/>
        </w:rPr>
        <w:t>Детская литература</w:t>
      </w:r>
      <w:r w:rsidRPr="00E40AE6">
        <w:rPr>
          <w:rFonts w:eastAsia="Calibri"/>
          <w:sz w:val="28"/>
          <w:szCs w:val="28"/>
          <w:lang w:eastAsia="en-US"/>
        </w:rPr>
        <w:t xml:space="preserve">» предусмотрены лекционные занятия, на которых дается основной систематизированный материал, и практические занятия. Распределение занятий по часам представлено в рабочей программе дисциплины. </w:t>
      </w:r>
    </w:p>
    <w:p w:rsidR="00F84AE4" w:rsidRPr="00E40AE6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Практические занятия (семинары) способствуют более глубокому пон</w:t>
      </w:r>
      <w:r w:rsidRPr="00E40AE6">
        <w:rPr>
          <w:rFonts w:eastAsia="Calibri"/>
          <w:sz w:val="28"/>
          <w:szCs w:val="28"/>
          <w:lang w:eastAsia="en-US"/>
        </w:rPr>
        <w:t>и</w:t>
      </w:r>
      <w:r w:rsidRPr="00E40AE6">
        <w:rPr>
          <w:rFonts w:eastAsia="Calibri"/>
          <w:sz w:val="28"/>
          <w:szCs w:val="28"/>
          <w:lang w:eastAsia="en-US"/>
        </w:rPr>
        <w:t>манию теоретического материала учебного курса, а также развитию, форм</w:t>
      </w:r>
      <w:r w:rsidRPr="00E40AE6">
        <w:rPr>
          <w:rFonts w:eastAsia="Calibri"/>
          <w:sz w:val="28"/>
          <w:szCs w:val="28"/>
          <w:lang w:eastAsia="en-US"/>
        </w:rPr>
        <w:t>и</w:t>
      </w:r>
      <w:r w:rsidRPr="00E40AE6">
        <w:rPr>
          <w:rFonts w:eastAsia="Calibri"/>
          <w:sz w:val="28"/>
          <w:szCs w:val="28"/>
          <w:lang w:eastAsia="en-US"/>
        </w:rPr>
        <w:t>рованию и становлению различных уровней, составляющих профессионал</w:t>
      </w:r>
      <w:r w:rsidRPr="00E40AE6">
        <w:rPr>
          <w:rFonts w:eastAsia="Calibri"/>
          <w:sz w:val="28"/>
          <w:szCs w:val="28"/>
          <w:lang w:eastAsia="en-US"/>
        </w:rPr>
        <w:t>ь</w:t>
      </w:r>
      <w:r w:rsidRPr="00E40AE6">
        <w:rPr>
          <w:rFonts w:eastAsia="Calibri"/>
          <w:sz w:val="28"/>
          <w:szCs w:val="28"/>
          <w:lang w:eastAsia="en-US"/>
        </w:rPr>
        <w:t xml:space="preserve">ную компетентность студентов. </w:t>
      </w:r>
    </w:p>
    <w:p w:rsidR="00F84AE4" w:rsidRPr="00E40AE6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Практическая работа заключается в выполнении студентами самосто</w:t>
      </w:r>
      <w:r w:rsidRPr="00E40AE6">
        <w:rPr>
          <w:rFonts w:eastAsia="Calibri"/>
          <w:sz w:val="28"/>
          <w:szCs w:val="28"/>
          <w:lang w:eastAsia="en-US"/>
        </w:rPr>
        <w:t>я</w:t>
      </w:r>
      <w:r w:rsidRPr="00E40AE6">
        <w:rPr>
          <w:rFonts w:eastAsia="Calibri"/>
          <w:sz w:val="28"/>
          <w:szCs w:val="28"/>
          <w:lang w:eastAsia="en-US"/>
        </w:rPr>
        <w:t>тельно или под руководством преподавателя комплекса учебных заданий, направленных на совершенствование языковой компетенции студентов н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>филологических специальностей на уровне, необходимом для современных специалистов; языковой и речевой грамотности студентов, основных видов речевой деятельности, закрепление обозначенных коммуникативных нав</w:t>
      </w:r>
      <w:r w:rsidRPr="00E40AE6">
        <w:rPr>
          <w:rFonts w:eastAsia="Calibri"/>
          <w:sz w:val="28"/>
          <w:szCs w:val="28"/>
          <w:lang w:eastAsia="en-US"/>
        </w:rPr>
        <w:t>ы</w:t>
      </w:r>
      <w:r w:rsidRPr="00E40AE6">
        <w:rPr>
          <w:rFonts w:eastAsia="Calibri"/>
          <w:sz w:val="28"/>
          <w:szCs w:val="28"/>
          <w:lang w:eastAsia="en-US"/>
        </w:rPr>
        <w:t>ков.</w:t>
      </w:r>
    </w:p>
    <w:p w:rsidR="00F84AE4" w:rsidRPr="00E40AE6" w:rsidRDefault="00F84AE4" w:rsidP="00F84AE4">
      <w:pPr>
        <w:ind w:firstLine="750"/>
        <w:jc w:val="both"/>
        <w:rPr>
          <w:b/>
          <w:color w:val="000000"/>
          <w:sz w:val="28"/>
          <w:szCs w:val="26"/>
        </w:rPr>
      </w:pPr>
      <w:r w:rsidRPr="00E40AE6">
        <w:rPr>
          <w:rFonts w:eastAsia="Calibri"/>
          <w:sz w:val="28"/>
          <w:szCs w:val="28"/>
          <w:lang w:eastAsia="en-US"/>
        </w:rPr>
        <w:t>Задания для практических  занятий (семинарских) студенты предста</w:t>
      </w:r>
      <w:r w:rsidRPr="00E40AE6">
        <w:rPr>
          <w:rFonts w:eastAsia="Calibri"/>
          <w:sz w:val="28"/>
          <w:szCs w:val="28"/>
          <w:lang w:eastAsia="en-US"/>
        </w:rPr>
        <w:t>в</w:t>
      </w:r>
      <w:r w:rsidRPr="00E40AE6">
        <w:rPr>
          <w:rFonts w:eastAsia="Calibri"/>
          <w:sz w:val="28"/>
          <w:szCs w:val="28"/>
          <w:lang w:eastAsia="en-US"/>
        </w:rPr>
        <w:t xml:space="preserve">ляют в письменном виде. </w:t>
      </w:r>
      <w:r w:rsidRPr="00E40AE6">
        <w:rPr>
          <w:color w:val="000000"/>
          <w:sz w:val="28"/>
          <w:szCs w:val="26"/>
        </w:rPr>
        <w:t xml:space="preserve">Тематика </w:t>
      </w:r>
      <w:r w:rsidRPr="00E40AE6">
        <w:rPr>
          <w:rFonts w:eastAsia="Calibri"/>
          <w:sz w:val="28"/>
          <w:szCs w:val="28"/>
          <w:lang w:eastAsia="en-US"/>
        </w:rPr>
        <w:t xml:space="preserve">практических занятий (семинарских)  </w:t>
      </w:r>
      <w:r w:rsidRPr="00E40AE6">
        <w:rPr>
          <w:color w:val="000000"/>
          <w:sz w:val="28"/>
          <w:szCs w:val="26"/>
        </w:rPr>
        <w:t>представлена в методических указаниях к данному виду работы и соотве</w:t>
      </w:r>
      <w:r w:rsidRPr="00E40AE6">
        <w:rPr>
          <w:color w:val="000000"/>
          <w:sz w:val="28"/>
          <w:szCs w:val="26"/>
        </w:rPr>
        <w:t>т</w:t>
      </w:r>
      <w:r w:rsidRPr="00E40AE6">
        <w:rPr>
          <w:color w:val="000000"/>
          <w:sz w:val="28"/>
          <w:szCs w:val="26"/>
        </w:rPr>
        <w:t>ствует рабочей программе дисциплины.</w:t>
      </w:r>
      <w:r w:rsidRPr="00E40AE6">
        <w:rPr>
          <w:b/>
          <w:color w:val="000000"/>
          <w:sz w:val="28"/>
          <w:szCs w:val="28"/>
        </w:rPr>
        <w:t xml:space="preserve"> </w:t>
      </w:r>
      <w:proofErr w:type="gramStart"/>
      <w:r w:rsidRPr="00E40AE6">
        <w:rPr>
          <w:color w:val="000000"/>
          <w:sz w:val="28"/>
          <w:szCs w:val="28"/>
        </w:rPr>
        <w:t xml:space="preserve">(См. Григорьева, О.Н. </w:t>
      </w:r>
      <w:r w:rsidR="00F16D66">
        <w:rPr>
          <w:color w:val="000000"/>
          <w:sz w:val="28"/>
          <w:szCs w:val="28"/>
        </w:rPr>
        <w:t>Детская лит</w:t>
      </w:r>
      <w:r w:rsidR="00F16D66">
        <w:rPr>
          <w:color w:val="000000"/>
          <w:sz w:val="28"/>
          <w:szCs w:val="28"/>
        </w:rPr>
        <w:t>е</w:t>
      </w:r>
      <w:r w:rsidR="00F16D66">
        <w:rPr>
          <w:color w:val="000000"/>
          <w:sz w:val="28"/>
          <w:szCs w:val="28"/>
        </w:rPr>
        <w:t>ратура</w:t>
      </w:r>
      <w:r w:rsidRPr="00E40AE6">
        <w:rPr>
          <w:sz w:val="28"/>
          <w:szCs w:val="28"/>
        </w:rPr>
        <w:t>: методические указания к практическим занятиям (семинарским) / с</w:t>
      </w:r>
      <w:r w:rsidRPr="00E40AE6">
        <w:rPr>
          <w:sz w:val="28"/>
          <w:szCs w:val="28"/>
        </w:rPr>
        <w:t>о</w:t>
      </w:r>
      <w:r w:rsidRPr="00E40AE6">
        <w:rPr>
          <w:sz w:val="28"/>
          <w:szCs w:val="28"/>
        </w:rPr>
        <w:t>ставитель О.Н. Григорьева;</w:t>
      </w:r>
      <w:r w:rsidRPr="00E40AE6">
        <w:rPr>
          <w:bCs/>
          <w:sz w:val="28"/>
          <w:szCs w:val="28"/>
        </w:rPr>
        <w:t xml:space="preserve"> </w:t>
      </w:r>
      <w:proofErr w:type="spellStart"/>
      <w:r w:rsidRPr="00E40AE6">
        <w:rPr>
          <w:bCs/>
          <w:sz w:val="28"/>
          <w:szCs w:val="28"/>
        </w:rPr>
        <w:t>Бузулукский</w:t>
      </w:r>
      <w:proofErr w:type="spellEnd"/>
      <w:r w:rsidRPr="00E40AE6">
        <w:rPr>
          <w:bCs/>
          <w:sz w:val="28"/>
          <w:szCs w:val="28"/>
        </w:rPr>
        <w:t xml:space="preserve"> гуманитарно-технологический и</w:t>
      </w:r>
      <w:r w:rsidRPr="00E40AE6">
        <w:rPr>
          <w:bCs/>
          <w:sz w:val="28"/>
          <w:szCs w:val="28"/>
        </w:rPr>
        <w:t>н</w:t>
      </w:r>
      <w:r w:rsidRPr="00E40AE6">
        <w:rPr>
          <w:bCs/>
          <w:sz w:val="28"/>
          <w:szCs w:val="28"/>
        </w:rPr>
        <w:t>ститут (филиал) Оренбургского гос. ун-та.</w:t>
      </w:r>
      <w:proofErr w:type="gramEnd"/>
      <w:r w:rsidRPr="00E40AE6">
        <w:rPr>
          <w:bCs/>
          <w:sz w:val="28"/>
          <w:szCs w:val="28"/>
        </w:rPr>
        <w:t xml:space="preserve"> – Бузулук</w:t>
      </w:r>
      <w:proofErr w:type="gramStart"/>
      <w:r w:rsidRPr="00E40AE6">
        <w:rPr>
          <w:bCs/>
          <w:sz w:val="28"/>
          <w:szCs w:val="28"/>
        </w:rPr>
        <w:t xml:space="preserve"> :</w:t>
      </w:r>
      <w:proofErr w:type="gramEnd"/>
      <w:r w:rsidRPr="00E40AE6">
        <w:rPr>
          <w:bCs/>
          <w:sz w:val="28"/>
          <w:szCs w:val="28"/>
        </w:rPr>
        <w:t xml:space="preserve"> </w:t>
      </w:r>
      <w:proofErr w:type="gramStart"/>
      <w:r w:rsidRPr="00E40AE6">
        <w:rPr>
          <w:bCs/>
          <w:sz w:val="28"/>
          <w:szCs w:val="28"/>
        </w:rPr>
        <w:t>БГТИ, 201</w:t>
      </w:r>
      <w:r w:rsidR="00CB5F7A">
        <w:rPr>
          <w:bCs/>
          <w:sz w:val="28"/>
          <w:szCs w:val="28"/>
        </w:rPr>
        <w:t>6</w:t>
      </w:r>
      <w:r w:rsidRPr="00E40AE6">
        <w:rPr>
          <w:bCs/>
          <w:sz w:val="28"/>
          <w:szCs w:val="28"/>
        </w:rPr>
        <w:t>).</w:t>
      </w:r>
      <w:proofErr w:type="gramEnd"/>
    </w:p>
    <w:p w:rsidR="00F84AE4" w:rsidRPr="00E40AE6" w:rsidRDefault="00F84AE4" w:rsidP="00F84AE4">
      <w:pPr>
        <w:ind w:firstLine="750"/>
        <w:jc w:val="both"/>
        <w:rPr>
          <w:b/>
          <w:color w:val="000000"/>
          <w:sz w:val="28"/>
          <w:szCs w:val="26"/>
        </w:rPr>
      </w:pPr>
    </w:p>
    <w:p w:rsidR="00F84AE4" w:rsidRPr="00E40AE6" w:rsidRDefault="00F84AE4" w:rsidP="00F84AE4">
      <w:pPr>
        <w:ind w:firstLine="750"/>
        <w:jc w:val="both"/>
        <w:rPr>
          <w:b/>
          <w:color w:val="000000"/>
          <w:sz w:val="28"/>
          <w:szCs w:val="26"/>
        </w:rPr>
      </w:pPr>
      <w:r w:rsidRPr="00E40AE6">
        <w:rPr>
          <w:b/>
          <w:color w:val="000000"/>
          <w:sz w:val="28"/>
          <w:szCs w:val="26"/>
        </w:rPr>
        <w:t xml:space="preserve">3. Методические рекомендации по организации самостоятельной работы студентов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E40AE6">
        <w:rPr>
          <w:rFonts w:eastAsia="Calibri"/>
          <w:b/>
          <w:sz w:val="28"/>
          <w:szCs w:val="28"/>
          <w:lang w:eastAsia="en-US"/>
        </w:rPr>
        <w:t xml:space="preserve">Самостоятельная работа студентов складывается </w:t>
      </w:r>
      <w:proofErr w:type="gramStart"/>
      <w:r w:rsidRPr="00E40AE6">
        <w:rPr>
          <w:rFonts w:eastAsia="Calibri"/>
          <w:b/>
          <w:sz w:val="28"/>
          <w:szCs w:val="28"/>
          <w:lang w:eastAsia="en-US"/>
        </w:rPr>
        <w:t>из</w:t>
      </w:r>
      <w:proofErr w:type="gramEnd"/>
      <w:r w:rsidRPr="00E40AE6">
        <w:rPr>
          <w:rFonts w:eastAsia="Calibri"/>
          <w:b/>
          <w:sz w:val="28"/>
          <w:szCs w:val="28"/>
          <w:lang w:eastAsia="en-US"/>
        </w:rPr>
        <w:t xml:space="preserve">: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самостоятельной работы с учебной, научной и периодической литер</w:t>
      </w:r>
      <w:r w:rsidRPr="00E40AE6">
        <w:rPr>
          <w:rFonts w:eastAsia="Calibri"/>
          <w:sz w:val="28"/>
          <w:szCs w:val="28"/>
          <w:lang w:eastAsia="en-US"/>
        </w:rPr>
        <w:t>а</w:t>
      </w:r>
      <w:r w:rsidRPr="00E40AE6">
        <w:rPr>
          <w:rFonts w:eastAsia="Calibri"/>
          <w:sz w:val="28"/>
          <w:szCs w:val="28"/>
          <w:lang w:eastAsia="en-US"/>
        </w:rPr>
        <w:t>турой, рекомендованной преподавателем. Дополнительные источники и</w:t>
      </w:r>
      <w:r w:rsidRPr="00E40AE6">
        <w:rPr>
          <w:rFonts w:eastAsia="Calibri"/>
          <w:sz w:val="28"/>
          <w:szCs w:val="28"/>
          <w:lang w:eastAsia="en-US"/>
        </w:rPr>
        <w:t>н</w:t>
      </w:r>
      <w:r w:rsidRPr="00E40AE6">
        <w:rPr>
          <w:rFonts w:eastAsia="Calibri"/>
          <w:sz w:val="28"/>
          <w:szCs w:val="28"/>
          <w:lang w:eastAsia="en-US"/>
        </w:rPr>
        <w:t>формации используются студентами для расширения знаний и сведений по изучаемым вопросам, во время подготовки к лекционным, практическим (с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 xml:space="preserve">минарам) занятиям и зачету;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самостоятельной работы с конспектами лекций и материалом, пол</w:t>
      </w:r>
      <w:r w:rsidRPr="00E40AE6">
        <w:rPr>
          <w:rFonts w:eastAsia="Calibri"/>
          <w:sz w:val="28"/>
          <w:szCs w:val="28"/>
          <w:lang w:eastAsia="en-US"/>
        </w:rPr>
        <w:t>у</w:t>
      </w:r>
      <w:r w:rsidRPr="00E40AE6">
        <w:rPr>
          <w:rFonts w:eastAsia="Calibri"/>
          <w:sz w:val="28"/>
          <w:szCs w:val="28"/>
          <w:lang w:eastAsia="en-US"/>
        </w:rPr>
        <w:t>ченным на практических занятиях. В ходе такой работы студенты осмысл</w:t>
      </w:r>
      <w:r w:rsidRPr="00E40AE6">
        <w:rPr>
          <w:rFonts w:eastAsia="Calibri"/>
          <w:sz w:val="28"/>
          <w:szCs w:val="28"/>
          <w:lang w:eastAsia="en-US"/>
        </w:rPr>
        <w:t>и</w:t>
      </w:r>
      <w:r w:rsidRPr="00E40AE6">
        <w:rPr>
          <w:rFonts w:eastAsia="Calibri"/>
          <w:sz w:val="28"/>
          <w:szCs w:val="28"/>
          <w:lang w:eastAsia="en-US"/>
        </w:rPr>
        <w:t>вают, продумывают полученную информацию, выявляют недостаточно я</w:t>
      </w:r>
      <w:r w:rsidRPr="00E40AE6">
        <w:rPr>
          <w:rFonts w:eastAsia="Calibri"/>
          <w:sz w:val="28"/>
          <w:szCs w:val="28"/>
          <w:lang w:eastAsia="en-US"/>
        </w:rPr>
        <w:t>с</w:t>
      </w:r>
      <w:r w:rsidRPr="00E40AE6">
        <w:rPr>
          <w:rFonts w:eastAsia="Calibri"/>
          <w:sz w:val="28"/>
          <w:szCs w:val="28"/>
          <w:lang w:eastAsia="en-US"/>
        </w:rPr>
        <w:t>ные моменты с целью их дальнейшего уточнения во время лекций, семин</w:t>
      </w:r>
      <w:r w:rsidRPr="00E40AE6">
        <w:rPr>
          <w:rFonts w:eastAsia="Calibri"/>
          <w:sz w:val="28"/>
          <w:szCs w:val="28"/>
          <w:lang w:eastAsia="en-US"/>
        </w:rPr>
        <w:t>а</w:t>
      </w:r>
      <w:r w:rsidRPr="00E40AE6">
        <w:rPr>
          <w:rFonts w:eastAsia="Calibri"/>
          <w:sz w:val="28"/>
          <w:szCs w:val="28"/>
          <w:lang w:eastAsia="en-US"/>
        </w:rPr>
        <w:t xml:space="preserve">ров, консультаций и самостоятельной работы с литературой; </w:t>
      </w:r>
    </w:p>
    <w:p w:rsidR="00F16D6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- выполнения практических заданий, упражнений во время подготовки к лекциям и семинарам;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lastRenderedPageBreak/>
        <w:t>- выполнения контрольной работы на основе знаний, полученных на лекциях и семинарах, а также в результате использования дополнительной учебной и научной литературы.</w:t>
      </w:r>
    </w:p>
    <w:p w:rsidR="00F84AE4" w:rsidRPr="00E40AE6" w:rsidRDefault="00F84AE4" w:rsidP="00F84AE4">
      <w:pPr>
        <w:ind w:firstLine="567"/>
        <w:jc w:val="both"/>
        <w:rPr>
          <w:color w:val="000000"/>
          <w:sz w:val="28"/>
          <w:szCs w:val="26"/>
        </w:rPr>
      </w:pPr>
      <w:r w:rsidRPr="00E40AE6">
        <w:rPr>
          <w:color w:val="000000"/>
          <w:sz w:val="28"/>
          <w:szCs w:val="26"/>
        </w:rPr>
        <w:t>Самостоятельная работа является обязательной для каждого студента.</w:t>
      </w:r>
    </w:p>
    <w:p w:rsidR="00F84AE4" w:rsidRPr="00E40AE6" w:rsidRDefault="00F84AE4" w:rsidP="00F84AE4">
      <w:pPr>
        <w:tabs>
          <w:tab w:val="left" w:pos="2925"/>
        </w:tabs>
        <w:spacing w:line="276" w:lineRule="auto"/>
        <w:ind w:firstLine="567"/>
        <w:jc w:val="both"/>
        <w:rPr>
          <w:color w:val="000000"/>
          <w:sz w:val="28"/>
          <w:szCs w:val="26"/>
        </w:rPr>
      </w:pPr>
    </w:p>
    <w:p w:rsidR="00F84AE4" w:rsidRPr="00E40AE6" w:rsidRDefault="00F84AE4" w:rsidP="00F84AE4">
      <w:pPr>
        <w:tabs>
          <w:tab w:val="left" w:pos="2925"/>
        </w:tabs>
        <w:ind w:firstLine="567"/>
        <w:jc w:val="both"/>
        <w:rPr>
          <w:b/>
          <w:color w:val="000000"/>
          <w:sz w:val="28"/>
          <w:szCs w:val="26"/>
        </w:rPr>
      </w:pPr>
      <w:r w:rsidRPr="00E40AE6">
        <w:rPr>
          <w:b/>
          <w:color w:val="000000"/>
          <w:sz w:val="28"/>
          <w:szCs w:val="26"/>
        </w:rPr>
        <w:t xml:space="preserve">3.1 Правила конспектирования лекционного материала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Лекции имеют целью дать систематизированные основы научных зн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ний об основных достижениях языковедческой дисциплины и 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выступают пассивной формой работы по отношению к </w:t>
      </w:r>
      <w:proofErr w:type="gramStart"/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обучающимся</w:t>
      </w:r>
      <w:proofErr w:type="gramEnd"/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, т.к. основная нагрузка в данном случае ложится на преподавателя. Тем не менее, обуча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ю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щийся должен готовиться к лекции, т.к. заранее ознакомившись с матери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лом предстоящего занятия, он будет гораздо более осмысленно восприн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и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i/>
          <w:iCs/>
          <w:color w:val="000000"/>
          <w:sz w:val="28"/>
          <w:szCs w:val="27"/>
          <w:shd w:val="clear" w:color="auto" w:fill="FEFEFE"/>
          <w:lang w:eastAsia="en-US"/>
        </w:rPr>
        <w:t>Правила и приемы конспектирования лекций: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ь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ных записей.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2. Необходимо записывать тему и план лекций, рекомендуемую литер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3. Названные в лекции ссылки на первоисточники необходимо отмечать на полях.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32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5. Каждому студенту необходимо выработать и использовать допуст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и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е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е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F84AE4" w:rsidRPr="00E40AE6" w:rsidRDefault="00F84AE4" w:rsidP="00F84AE4">
      <w:pPr>
        <w:tabs>
          <w:tab w:val="left" w:pos="2925"/>
        </w:tabs>
        <w:ind w:firstLine="567"/>
        <w:jc w:val="both"/>
        <w:rPr>
          <w:b/>
          <w:color w:val="000000"/>
          <w:sz w:val="28"/>
          <w:szCs w:val="26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>3.2  Рекомендации по работе с литературой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Работа с учебной и научной литературой является главной формой сам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стоятельной работы и необходима при подготовке к устному опросу на сем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нарских занятиях, к контрольным работам, тестированию, зачету. Она вкл</w:t>
      </w:r>
      <w:r w:rsidRPr="00E40AE6">
        <w:rPr>
          <w:rFonts w:eastAsia="Calibri"/>
          <w:color w:val="000000"/>
          <w:sz w:val="28"/>
          <w:szCs w:val="28"/>
          <w:lang w:eastAsia="en-US"/>
        </w:rPr>
        <w:t>ю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чает проработку лекционного материала </w:t>
      </w:r>
      <w:r w:rsidRPr="00E40AE6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– </w:t>
      </w:r>
      <w:r w:rsidRPr="00E40AE6">
        <w:rPr>
          <w:rFonts w:eastAsia="Calibri"/>
          <w:color w:val="000000"/>
          <w:sz w:val="28"/>
          <w:szCs w:val="28"/>
          <w:lang w:eastAsia="en-US"/>
        </w:rPr>
        <w:t>изучение рекомендованных и</w:t>
      </w:r>
      <w:r w:rsidRPr="00E40AE6">
        <w:rPr>
          <w:rFonts w:eastAsia="Calibri"/>
          <w:color w:val="000000"/>
          <w:sz w:val="28"/>
          <w:szCs w:val="28"/>
          <w:lang w:eastAsia="en-US"/>
        </w:rPr>
        <w:t>с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точников и литературы по тематике лекций.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Конспект лекции должен содержать реферативную запись основных 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просов лекции, предложенных преподавателем схем (при их демонстрации), </w:t>
      </w:r>
      <w:r w:rsidRPr="00E40AE6">
        <w:rPr>
          <w:rFonts w:eastAsia="Calibri"/>
          <w:color w:val="000000"/>
          <w:sz w:val="28"/>
          <w:szCs w:val="28"/>
          <w:lang w:eastAsia="en-US"/>
        </w:rPr>
        <w:lastRenderedPageBreak/>
        <w:t>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л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Конспекты по учебной, научной или периодической литературе при с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мостоятельной подготовке к занятиям должны быть выполнены также акк</w:t>
      </w:r>
      <w:r w:rsidRPr="00E40AE6">
        <w:rPr>
          <w:rFonts w:eastAsia="Calibri"/>
          <w:color w:val="000000"/>
          <w:sz w:val="28"/>
          <w:szCs w:val="28"/>
          <w:lang w:eastAsia="en-US"/>
        </w:rPr>
        <w:t>у</w:t>
      </w:r>
      <w:r w:rsidRPr="00E40AE6">
        <w:rPr>
          <w:rFonts w:eastAsia="Calibri"/>
          <w:color w:val="000000"/>
          <w:sz w:val="28"/>
          <w:szCs w:val="28"/>
          <w:lang w:eastAsia="en-US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ляющим дать полный ответ по вопросу, может быть подробным. Объем ко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н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спекта определяется самим студентом.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 процессе работы с учебной, научной и периодической литературой студент может: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- составлять тезисы (цитирование наиболее важных мест статьи или 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нографии, короткое изложение основных мыслей автора);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- готовить аннотации (краткое обобщение основных вопросов работы);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- создавать конспекты (развернутые тезисы, которые).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н</w:t>
      </w:r>
      <w:r w:rsidRPr="00E40AE6">
        <w:rPr>
          <w:rFonts w:eastAsia="Calibri"/>
          <w:color w:val="000000"/>
          <w:sz w:val="28"/>
          <w:szCs w:val="28"/>
          <w:lang w:eastAsia="en-US"/>
        </w:rPr>
        <w:t>спекта лекций или учебного пособия. В случае возникших затруднений в п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F84AE4" w:rsidRPr="00E40AE6" w:rsidRDefault="00F84AE4" w:rsidP="00F84AE4">
      <w:pPr>
        <w:tabs>
          <w:tab w:val="left" w:pos="2925"/>
        </w:tabs>
        <w:spacing w:line="276" w:lineRule="auto"/>
        <w:ind w:firstLine="567"/>
        <w:jc w:val="both"/>
        <w:rPr>
          <w:color w:val="000000"/>
          <w:sz w:val="28"/>
          <w:szCs w:val="26"/>
        </w:rPr>
      </w:pPr>
    </w:p>
    <w:p w:rsidR="00F84AE4" w:rsidRPr="00E40AE6" w:rsidRDefault="00F84AE4" w:rsidP="00F84AE4">
      <w:pPr>
        <w:tabs>
          <w:tab w:val="left" w:pos="2925"/>
        </w:tabs>
        <w:ind w:firstLine="567"/>
        <w:jc w:val="both"/>
        <w:rPr>
          <w:b/>
          <w:color w:val="000000"/>
          <w:sz w:val="28"/>
          <w:szCs w:val="26"/>
        </w:rPr>
      </w:pPr>
      <w:r w:rsidRPr="00E40AE6">
        <w:rPr>
          <w:b/>
          <w:color w:val="000000"/>
          <w:sz w:val="28"/>
          <w:szCs w:val="26"/>
        </w:rPr>
        <w:t>3.3 Методические указания к выполнению контрольной работы</w:t>
      </w:r>
    </w:p>
    <w:p w:rsidR="00F84AE4" w:rsidRPr="00E40AE6" w:rsidRDefault="00F84AE4" w:rsidP="00F84AE4">
      <w:pPr>
        <w:tabs>
          <w:tab w:val="left" w:pos="2925"/>
        </w:tabs>
        <w:ind w:firstLine="567"/>
        <w:jc w:val="both"/>
        <w:rPr>
          <w:color w:val="000000"/>
          <w:sz w:val="28"/>
          <w:szCs w:val="28"/>
        </w:rPr>
      </w:pP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Контрольной работой считается запланированная преподавателем пр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верка знаний преимущественно в письменной форме. Это, скорее, промеж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у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точный метод определения существующих знаний студента, который пре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д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ставляет собой ряд ответов в письменном виде, предоставленных на опред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ленные вопросы из теоретической части содержания дисциплины.</w:t>
      </w:r>
    </w:p>
    <w:p w:rsidR="00F84AE4" w:rsidRPr="00E40AE6" w:rsidRDefault="00F84AE4" w:rsidP="00F84AE4">
      <w:pPr>
        <w:ind w:firstLine="567"/>
        <w:jc w:val="both"/>
        <w:rPr>
          <w:sz w:val="28"/>
          <w:szCs w:val="28"/>
        </w:rPr>
      </w:pPr>
      <w:r w:rsidRPr="00E40AE6">
        <w:rPr>
          <w:sz w:val="28"/>
          <w:szCs w:val="28"/>
        </w:rPr>
        <w:t>Контрольная работа оценивается в зависимости от того, насколько пр</w:t>
      </w:r>
      <w:r w:rsidRPr="00E40AE6">
        <w:rPr>
          <w:sz w:val="28"/>
          <w:szCs w:val="28"/>
        </w:rPr>
        <w:t>а</w:t>
      </w:r>
      <w:r w:rsidRPr="00E40AE6">
        <w:rPr>
          <w:sz w:val="28"/>
          <w:szCs w:val="28"/>
        </w:rPr>
        <w:t>вильно и полно выполнены задания. Студентам предлагается выполнять з</w:t>
      </w:r>
      <w:r w:rsidRPr="00E40AE6">
        <w:rPr>
          <w:sz w:val="28"/>
          <w:szCs w:val="28"/>
        </w:rPr>
        <w:t>а</w:t>
      </w:r>
      <w:r w:rsidRPr="00E40AE6">
        <w:rPr>
          <w:sz w:val="28"/>
          <w:szCs w:val="28"/>
        </w:rPr>
        <w:t xml:space="preserve">дания по вариантам. При работе над заданиями  необходимо четко следовать их формулировке. Отсутствие ответов на какие-либо вопросы, имеющиеся в задании, расценивается как незнание соответствующего материала.  </w:t>
      </w:r>
    </w:p>
    <w:p w:rsidR="00F84AE4" w:rsidRPr="00E40AE6" w:rsidRDefault="00F84AE4" w:rsidP="00F84AE4">
      <w:pPr>
        <w:ind w:firstLine="567"/>
        <w:jc w:val="both"/>
        <w:rPr>
          <w:sz w:val="28"/>
          <w:szCs w:val="28"/>
        </w:rPr>
      </w:pPr>
      <w:r w:rsidRPr="00E40AE6">
        <w:rPr>
          <w:sz w:val="28"/>
          <w:szCs w:val="28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</w:t>
      </w:r>
      <w:r w:rsidRPr="00E40AE6">
        <w:rPr>
          <w:sz w:val="28"/>
          <w:szCs w:val="28"/>
        </w:rPr>
        <w:lastRenderedPageBreak/>
        <w:t xml:space="preserve">как дано в образце. На каждой странице нужно оставлять поля для замечаний преподавателя. </w:t>
      </w:r>
    </w:p>
    <w:p w:rsidR="00F755BE" w:rsidRPr="00E40AE6" w:rsidRDefault="00F755BE" w:rsidP="00F755BE">
      <w:pPr>
        <w:ind w:firstLine="750"/>
        <w:jc w:val="both"/>
        <w:rPr>
          <w:b/>
          <w:color w:val="000000"/>
          <w:sz w:val="28"/>
          <w:szCs w:val="26"/>
        </w:rPr>
      </w:pPr>
      <w:proofErr w:type="gramStart"/>
      <w:r w:rsidRPr="00E40AE6">
        <w:rPr>
          <w:color w:val="000000"/>
          <w:sz w:val="28"/>
          <w:szCs w:val="28"/>
        </w:rPr>
        <w:t xml:space="preserve">(См. Григорьева, О.Н. </w:t>
      </w:r>
      <w:r>
        <w:rPr>
          <w:color w:val="000000"/>
          <w:sz w:val="28"/>
          <w:szCs w:val="28"/>
        </w:rPr>
        <w:t>Детская литература</w:t>
      </w:r>
      <w:r w:rsidRPr="00E40AE6">
        <w:rPr>
          <w:sz w:val="28"/>
          <w:szCs w:val="28"/>
        </w:rPr>
        <w:t xml:space="preserve">: методические указания к </w:t>
      </w:r>
      <w:r>
        <w:rPr>
          <w:sz w:val="28"/>
          <w:szCs w:val="28"/>
        </w:rPr>
        <w:t>выполнению контрольной работы</w:t>
      </w:r>
      <w:r w:rsidRPr="00E40AE6">
        <w:rPr>
          <w:sz w:val="28"/>
          <w:szCs w:val="28"/>
        </w:rPr>
        <w:t xml:space="preserve"> / составитель О.Н. Григорьева;</w:t>
      </w:r>
      <w:r w:rsidRPr="00E40AE6">
        <w:rPr>
          <w:bCs/>
          <w:sz w:val="28"/>
          <w:szCs w:val="28"/>
        </w:rPr>
        <w:t xml:space="preserve"> </w:t>
      </w:r>
      <w:proofErr w:type="spellStart"/>
      <w:r w:rsidRPr="00E40AE6">
        <w:rPr>
          <w:bCs/>
          <w:sz w:val="28"/>
          <w:szCs w:val="28"/>
        </w:rPr>
        <w:t>Бузулу</w:t>
      </w:r>
      <w:r w:rsidRPr="00E40AE6">
        <w:rPr>
          <w:bCs/>
          <w:sz w:val="28"/>
          <w:szCs w:val="28"/>
        </w:rPr>
        <w:t>к</w:t>
      </w:r>
      <w:r w:rsidRPr="00E40AE6">
        <w:rPr>
          <w:bCs/>
          <w:sz w:val="28"/>
          <w:szCs w:val="28"/>
        </w:rPr>
        <w:t>ский</w:t>
      </w:r>
      <w:proofErr w:type="spellEnd"/>
      <w:r w:rsidRPr="00E40AE6">
        <w:rPr>
          <w:bCs/>
          <w:sz w:val="28"/>
          <w:szCs w:val="28"/>
        </w:rPr>
        <w:t xml:space="preserve"> гуманитарно-технологический институт (филиал) Оренбургского гос. ун-та.</w:t>
      </w:r>
      <w:proofErr w:type="gramEnd"/>
      <w:r w:rsidRPr="00E40AE6">
        <w:rPr>
          <w:bCs/>
          <w:sz w:val="28"/>
          <w:szCs w:val="28"/>
        </w:rPr>
        <w:t xml:space="preserve"> – Бузулук</w:t>
      </w:r>
      <w:proofErr w:type="gramStart"/>
      <w:r w:rsidRPr="00E40AE6">
        <w:rPr>
          <w:bCs/>
          <w:sz w:val="28"/>
          <w:szCs w:val="28"/>
        </w:rPr>
        <w:t xml:space="preserve"> :</w:t>
      </w:r>
      <w:proofErr w:type="gramEnd"/>
      <w:r w:rsidRPr="00E40AE6">
        <w:rPr>
          <w:bCs/>
          <w:sz w:val="28"/>
          <w:szCs w:val="28"/>
        </w:rPr>
        <w:t xml:space="preserve"> </w:t>
      </w:r>
      <w:proofErr w:type="gramStart"/>
      <w:r w:rsidRPr="00E40AE6">
        <w:rPr>
          <w:bCs/>
          <w:sz w:val="28"/>
          <w:szCs w:val="28"/>
        </w:rPr>
        <w:t>БГТИ, 201</w:t>
      </w:r>
      <w:r w:rsidR="00CB5F7A">
        <w:rPr>
          <w:bCs/>
          <w:sz w:val="28"/>
          <w:szCs w:val="28"/>
        </w:rPr>
        <w:t>6</w:t>
      </w:r>
      <w:bookmarkStart w:id="0" w:name="_GoBack"/>
      <w:bookmarkEnd w:id="0"/>
      <w:r w:rsidRPr="00E40AE6">
        <w:rPr>
          <w:bCs/>
          <w:sz w:val="28"/>
          <w:szCs w:val="28"/>
        </w:rPr>
        <w:t>).</w:t>
      </w:r>
      <w:proofErr w:type="gramEnd"/>
    </w:p>
    <w:p w:rsidR="00F84AE4" w:rsidRPr="00E40AE6" w:rsidRDefault="00F84AE4" w:rsidP="00F84AE4">
      <w:pPr>
        <w:spacing w:after="120"/>
        <w:ind w:firstLine="567"/>
        <w:jc w:val="both"/>
        <w:rPr>
          <w:sz w:val="28"/>
          <w:szCs w:val="28"/>
        </w:rPr>
      </w:pPr>
    </w:p>
    <w:p w:rsidR="00F84AE4" w:rsidRPr="00E40AE6" w:rsidRDefault="00F84AE4" w:rsidP="00F84AE4">
      <w:pPr>
        <w:ind w:firstLine="567"/>
        <w:jc w:val="both"/>
        <w:rPr>
          <w:b/>
          <w:sz w:val="28"/>
          <w:szCs w:val="28"/>
        </w:rPr>
      </w:pPr>
      <w:r w:rsidRPr="00E40AE6">
        <w:rPr>
          <w:b/>
          <w:sz w:val="28"/>
          <w:szCs w:val="28"/>
        </w:rPr>
        <w:t>3.4 Методические рекомендации при подготовке к практическим занятиям (семинарам)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Все формы практических и семинарских занятий  служат тому, чтобы обучающиеся отрабатывали на них практические действия по решению пр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блемных ситуаций, складывающихся в реальной жизнедеятельности. Гла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в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proofErr w:type="gramStart"/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С этой целью на занятиях моделируются фрагменты их будущей де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я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тельности в виде учебных ситуационных задач, при решении которых об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у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чающиеся отрабатывают различные действия по применению соответству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ю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щих знаний в области нормативно-правовых и этических проблем. </w:t>
      </w:r>
      <w:proofErr w:type="gramEnd"/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На практическом занятии обсуждаются теоретические положения изуч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емого материала, уточняются позиции авторов научных концепций, рассма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т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п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у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щего специалиста.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Форма работы на семинарских занятиях – диалог: и студенты, и преп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При подготовке к практическому занятию студентам необходимо: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-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изучить, повторить теоретический материал по заданной теме;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- р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ассмотреть список основной и дополнительной литературы, где ст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у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денты могут найти ответы на вопросы. Обратить внимание на категории, к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торыми оперирует автор.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- выписать основные понятия и систематизировать их;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- составить развернутый план изучаемого материала, который может быть использован для ответа на занятии;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- подготовить практикум по заданной теме, уделяя особое внимание р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боте со справочной литературой.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lastRenderedPageBreak/>
        <w:t>Для студентов заочной формы обучения для освоения практической ч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сти дисциплины предусматривается выполнение контрольной работы, зад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ние на которую выдается преподавателем.</w:t>
      </w:r>
    </w:p>
    <w:p w:rsidR="00F755BE" w:rsidRDefault="00F755BE" w:rsidP="00F84AE4">
      <w:pPr>
        <w:tabs>
          <w:tab w:val="left" w:pos="2925"/>
        </w:tabs>
        <w:ind w:firstLine="567"/>
        <w:jc w:val="both"/>
        <w:rPr>
          <w:b/>
          <w:color w:val="000000"/>
          <w:sz w:val="28"/>
          <w:szCs w:val="26"/>
        </w:rPr>
      </w:pPr>
    </w:p>
    <w:p w:rsidR="00F84AE4" w:rsidRPr="00E40AE6" w:rsidRDefault="00F84AE4" w:rsidP="00F84AE4">
      <w:pPr>
        <w:tabs>
          <w:tab w:val="left" w:pos="2925"/>
        </w:tabs>
        <w:ind w:firstLine="567"/>
        <w:jc w:val="both"/>
        <w:rPr>
          <w:color w:val="000000"/>
          <w:sz w:val="28"/>
          <w:szCs w:val="26"/>
        </w:rPr>
      </w:pPr>
      <w:r w:rsidRPr="00E40AE6">
        <w:rPr>
          <w:b/>
          <w:color w:val="000000"/>
          <w:sz w:val="28"/>
          <w:szCs w:val="26"/>
        </w:rPr>
        <w:t>3.5</w:t>
      </w:r>
      <w:r w:rsidRPr="00E40AE6">
        <w:rPr>
          <w:color w:val="000000"/>
          <w:sz w:val="28"/>
          <w:szCs w:val="26"/>
        </w:rPr>
        <w:t xml:space="preserve"> </w:t>
      </w:r>
      <w:r w:rsidRPr="00E40AE6">
        <w:rPr>
          <w:rFonts w:eastAsia="Calibri"/>
          <w:b/>
          <w:sz w:val="28"/>
          <w:szCs w:val="28"/>
          <w:lang w:eastAsia="en-US"/>
        </w:rPr>
        <w:t>Методические рекомендации при подготовке к промежуточной аттестации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Процедура проведения оценочных мероприятий имеет следующий вид: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color w:val="000000"/>
          <w:sz w:val="28"/>
          <w:szCs w:val="28"/>
          <w:lang w:eastAsia="en-US"/>
        </w:rPr>
        <w:t>Промежуточная аттестация (</w:t>
      </w:r>
      <w:r w:rsidR="002168C0">
        <w:rPr>
          <w:rFonts w:eastAsia="Calibri"/>
          <w:b/>
          <w:color w:val="000000"/>
          <w:sz w:val="28"/>
          <w:szCs w:val="28"/>
          <w:lang w:eastAsia="en-US"/>
        </w:rPr>
        <w:t>экзамен</w:t>
      </w:r>
      <w:r w:rsidRPr="00E40AE6">
        <w:rPr>
          <w:rFonts w:eastAsia="Calibri"/>
          <w:b/>
          <w:color w:val="000000"/>
          <w:sz w:val="28"/>
          <w:szCs w:val="28"/>
          <w:lang w:eastAsia="en-US"/>
        </w:rPr>
        <w:t>)</w:t>
      </w:r>
    </w:p>
    <w:p w:rsidR="00F84AE4" w:rsidRPr="00E40AE6" w:rsidRDefault="002168C0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Экзамен</w:t>
      </w:r>
      <w:r w:rsidR="00F84AE4" w:rsidRPr="00E40AE6">
        <w:rPr>
          <w:rFonts w:eastAsia="Calibri"/>
          <w:color w:val="000000"/>
          <w:sz w:val="28"/>
          <w:szCs w:val="28"/>
          <w:lang w:eastAsia="en-US"/>
        </w:rPr>
        <w:t xml:space="preserve"> проводится по расписанию сессии.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Форма проведения занятия – устная или сдача тестов.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Требование к содержанию ответа – дать краткий, но обоснованный с п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зиций дисциплины четкий ответ на поставленный вопрос.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Количество вопросов в задании – </w:t>
      </w:r>
      <w:r w:rsidR="002168C0">
        <w:rPr>
          <w:rFonts w:eastAsia="Calibri"/>
          <w:color w:val="000000"/>
          <w:sz w:val="28"/>
          <w:szCs w:val="28"/>
          <w:lang w:eastAsia="en-US"/>
        </w:rPr>
        <w:t>3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Результаты аттестации заносятся в экзаменационно-зачетную ведомость и зачетную книжку студента (при получении </w:t>
      </w:r>
      <w:r w:rsidR="002168C0">
        <w:rPr>
          <w:rFonts w:eastAsia="Calibri"/>
          <w:color w:val="000000"/>
          <w:sz w:val="28"/>
          <w:szCs w:val="28"/>
          <w:lang w:eastAsia="en-US"/>
        </w:rPr>
        <w:t>экзамена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).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Студенты, не прошедшие промежуточную аттестацию по графику се</w:t>
      </w:r>
      <w:r w:rsidRPr="00E40AE6">
        <w:rPr>
          <w:rFonts w:eastAsia="Calibri"/>
          <w:color w:val="000000"/>
          <w:sz w:val="28"/>
          <w:szCs w:val="28"/>
          <w:lang w:eastAsia="en-US"/>
        </w:rPr>
        <w:t>с</w:t>
      </w:r>
      <w:r w:rsidRPr="00E40AE6">
        <w:rPr>
          <w:rFonts w:eastAsia="Calibri"/>
          <w:color w:val="000000"/>
          <w:sz w:val="28"/>
          <w:szCs w:val="28"/>
          <w:lang w:eastAsia="en-US"/>
        </w:rPr>
        <w:t>сии, должны ликвидировать задолженность в установленном порядке.  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б</w:t>
      </w:r>
      <w:r w:rsidRPr="00E40AE6">
        <w:rPr>
          <w:rFonts w:eastAsia="Calibri"/>
          <w:color w:val="000000"/>
          <w:sz w:val="28"/>
          <w:szCs w:val="28"/>
          <w:lang w:eastAsia="en-US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плины в разделе «Содержание дисциплины».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</w:t>
      </w:r>
    </w:p>
    <w:p w:rsidR="00F84AE4" w:rsidRPr="00E40AE6" w:rsidRDefault="00F84AE4" w:rsidP="00F84AE4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Непременной сопутствующей процедурой преподавания любой дисц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E40AE6">
        <w:rPr>
          <w:rFonts w:eastAsia="Calibri"/>
          <w:color w:val="000000"/>
          <w:sz w:val="28"/>
          <w:szCs w:val="28"/>
          <w:lang w:eastAsia="en-US"/>
        </w:rPr>
        <w:t>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>подавателями. В их арсенале остаются устные экзамены, контрольные раб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ты, опросы студентов и другие разнообразные средства. Они обладают сво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E40AE6">
        <w:rPr>
          <w:rFonts w:eastAsia="Calibri"/>
          <w:color w:val="000000"/>
          <w:sz w:val="28"/>
          <w:szCs w:val="28"/>
          <w:lang w:eastAsia="en-US"/>
        </w:rPr>
        <w:t>дств пр</w:t>
      </w:r>
      <w:proofErr w:type="gramEnd"/>
      <w:r w:rsidRPr="00E40AE6">
        <w:rPr>
          <w:rFonts w:eastAsia="Calibri"/>
          <w:color w:val="000000"/>
          <w:sz w:val="28"/>
          <w:szCs w:val="28"/>
          <w:lang w:eastAsia="en-US"/>
        </w:rPr>
        <w:t>именяется преподавателями на определенных эт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пах изучения дисциплины. </w:t>
      </w:r>
    </w:p>
    <w:p w:rsidR="00F84AE4" w:rsidRPr="00E40AE6" w:rsidRDefault="00F84AE4" w:rsidP="00F84AE4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Самое главное преимущество тестов – в том, что они позволяют преп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давателю и самому студенту при самоконтроле провести объективную и н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>зависимую оценку уровня знаний в соответствии с общими образовательн</w:t>
      </w:r>
      <w:r w:rsidRPr="00E40AE6">
        <w:rPr>
          <w:rFonts w:eastAsia="Calibri"/>
          <w:color w:val="000000"/>
          <w:sz w:val="28"/>
          <w:szCs w:val="28"/>
          <w:lang w:eastAsia="en-US"/>
        </w:rPr>
        <w:t>ы</w:t>
      </w:r>
      <w:r w:rsidRPr="00E40AE6">
        <w:rPr>
          <w:rFonts w:eastAsia="Calibri"/>
          <w:color w:val="000000"/>
          <w:sz w:val="28"/>
          <w:szCs w:val="28"/>
          <w:lang w:eastAsia="en-US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нии тестирования степень сложности предлагаемых вопросов определяются </w:t>
      </w:r>
      <w:r w:rsidRPr="00E40AE6">
        <w:rPr>
          <w:rFonts w:eastAsia="Calibri"/>
          <w:color w:val="000000"/>
          <w:sz w:val="28"/>
          <w:szCs w:val="28"/>
          <w:lang w:eastAsia="en-US"/>
        </w:rPr>
        <w:lastRenderedPageBreak/>
        <w:t>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Тестовые задания разрабатываются преподавателем в соответствии с р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бочей программой, что позволяет оценить знания студентов по разделам ку</w:t>
      </w:r>
      <w:r w:rsidRPr="00E40AE6">
        <w:rPr>
          <w:rFonts w:eastAsia="Calibri"/>
          <w:color w:val="000000"/>
          <w:sz w:val="28"/>
          <w:szCs w:val="28"/>
          <w:lang w:eastAsia="en-US"/>
        </w:rPr>
        <w:t>р</w:t>
      </w:r>
      <w:r w:rsidRPr="00E40AE6">
        <w:rPr>
          <w:rFonts w:eastAsia="Calibri"/>
          <w:color w:val="000000"/>
          <w:sz w:val="28"/>
          <w:szCs w:val="28"/>
          <w:lang w:eastAsia="en-US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– студентами при подготовке к </w:t>
      </w:r>
      <w:r w:rsidR="002168C0">
        <w:rPr>
          <w:rFonts w:eastAsia="Calibri"/>
          <w:color w:val="000000"/>
          <w:sz w:val="28"/>
          <w:szCs w:val="28"/>
          <w:lang w:eastAsia="en-US"/>
        </w:rPr>
        <w:t>экзамену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 в форме самопроверки знаний;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– преподавателями для проверки знаний в качестве формы промежуто</w:t>
      </w:r>
      <w:r w:rsidRPr="00E40AE6">
        <w:rPr>
          <w:rFonts w:eastAsia="Calibri"/>
          <w:color w:val="000000"/>
          <w:sz w:val="28"/>
          <w:szCs w:val="28"/>
          <w:lang w:eastAsia="en-US"/>
        </w:rPr>
        <w:t>ч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ного контроля на семинарских занятиях;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– для проверки остаточных знаний студентов, изучивших данный курс.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Тестовые задания рассчитаны на самостоятельную работу без использ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риантов ответа. Необходимо прочитать все варианты и в качестве ответа сл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На выполнение теста отводится ограниченное время. Оно может варь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роваться в зависимости от уровня </w:t>
      </w:r>
      <w:proofErr w:type="gramStart"/>
      <w:r w:rsidRPr="00E40AE6">
        <w:rPr>
          <w:rFonts w:eastAsia="Calibri"/>
          <w:color w:val="000000"/>
          <w:sz w:val="28"/>
          <w:szCs w:val="28"/>
          <w:lang w:eastAsia="en-US"/>
        </w:rPr>
        <w:t>тестируемых</w:t>
      </w:r>
      <w:proofErr w:type="gramEnd"/>
      <w:r w:rsidRPr="00E40AE6">
        <w:rPr>
          <w:rFonts w:eastAsia="Calibri"/>
          <w:color w:val="000000"/>
          <w:sz w:val="28"/>
          <w:szCs w:val="28"/>
          <w:lang w:eastAsia="en-US"/>
        </w:rPr>
        <w:t>, сложности и объема теста.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Как правило, время выполнения тестового задания определяется из ра</w:t>
      </w:r>
      <w:r w:rsidRPr="00E40AE6">
        <w:rPr>
          <w:rFonts w:eastAsia="Calibri"/>
          <w:color w:val="000000"/>
          <w:sz w:val="28"/>
          <w:szCs w:val="28"/>
          <w:lang w:eastAsia="en-US"/>
        </w:rPr>
        <w:t>с</w:t>
      </w:r>
      <w:r w:rsidRPr="00E40AE6">
        <w:rPr>
          <w:rFonts w:eastAsia="Calibri"/>
          <w:color w:val="000000"/>
          <w:sz w:val="28"/>
          <w:szCs w:val="28"/>
          <w:lang w:eastAsia="en-US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F84AE4" w:rsidRPr="00E40AE6" w:rsidRDefault="00F84AE4" w:rsidP="00F84A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color w:val="000000"/>
          <w:sz w:val="28"/>
          <w:szCs w:val="28"/>
          <w:lang w:eastAsia="en-US"/>
        </w:rPr>
        <w:t>4. Критерии оценивания самостоятельной работы студентов</w:t>
      </w:r>
    </w:p>
    <w:p w:rsidR="00F84AE4" w:rsidRPr="00E40AE6" w:rsidRDefault="00F84AE4" w:rsidP="00F84AE4">
      <w:pPr>
        <w:autoSpaceDE w:val="0"/>
        <w:autoSpaceDN w:val="0"/>
        <w:adjustRightInd w:val="0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>Критерии оценивания устного ответа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– 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«отлично»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>ратура, научно-популярная литература, научные статьи и монографии, сбо</w:t>
      </w:r>
      <w:r w:rsidRPr="00E40AE6">
        <w:rPr>
          <w:rFonts w:eastAsia="Calibri"/>
          <w:color w:val="000000"/>
          <w:sz w:val="28"/>
          <w:szCs w:val="28"/>
          <w:lang w:eastAsia="en-US"/>
        </w:rPr>
        <w:t>р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ники научных трудов и </w:t>
      </w:r>
      <w:proofErr w:type="spellStart"/>
      <w:r w:rsidRPr="00E40AE6">
        <w:rPr>
          <w:rFonts w:eastAsia="Calibri"/>
          <w:color w:val="000000"/>
          <w:sz w:val="28"/>
          <w:szCs w:val="28"/>
          <w:lang w:eastAsia="en-US"/>
        </w:rPr>
        <w:t>интернет-ресурсы</w:t>
      </w:r>
      <w:proofErr w:type="spellEnd"/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 увязывает знания с практ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кой; приводит примеры, демонстрирующие глубокое понимание материала или проблемы;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– 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«хорошо»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твердо знает програм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ный материал, грамотно и последовательно его излагает, увязывает с практ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кой, не допуская существенных неточностей в ответе на вопросы;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– 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«удовлетворительно»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F84AE4" w:rsidRPr="00E40AE6" w:rsidRDefault="00F84AE4" w:rsidP="00F84AE4">
      <w:pPr>
        <w:tabs>
          <w:tab w:val="left" w:pos="1275"/>
        </w:tabs>
        <w:spacing w:after="20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– 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«неудовлетворительно»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b/>
          <w:bCs/>
          <w:sz w:val="28"/>
          <w:szCs w:val="28"/>
          <w:lang w:eastAsia="en-US"/>
        </w:rPr>
        <w:t>Критерии оценивания тестовых заданий</w:t>
      </w:r>
      <w:r w:rsidRPr="00E40AE6">
        <w:rPr>
          <w:rFonts w:eastAsia="Calibri"/>
          <w:sz w:val="28"/>
          <w:szCs w:val="28"/>
          <w:lang w:eastAsia="en-US"/>
        </w:rPr>
        <w:t>: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85% – 100% правильных ответов – «отлично»;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66% – 84% правильных ответов – «хорошо»;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50% – 65% правильных ответов – «удовлетворительно»;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менее 50% правильных ответов – «неудовлетворительно».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При подведении итогов по выполненной работе рекомендуется проан</w:t>
      </w:r>
      <w:r w:rsidRPr="00E40AE6">
        <w:rPr>
          <w:rFonts w:eastAsia="Calibri"/>
          <w:sz w:val="28"/>
          <w:szCs w:val="28"/>
          <w:lang w:eastAsia="en-US"/>
        </w:rPr>
        <w:t>а</w:t>
      </w:r>
      <w:r w:rsidRPr="00E40AE6">
        <w:rPr>
          <w:rFonts w:eastAsia="Calibri"/>
          <w:sz w:val="28"/>
          <w:szCs w:val="28"/>
          <w:lang w:eastAsia="en-US"/>
        </w:rPr>
        <w:t>лизировать допущенные ошибки, прокомментировать имеющиеся в тестах неправильные ответы.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E40AE6">
        <w:rPr>
          <w:rFonts w:eastAsia="Calibri"/>
          <w:b/>
          <w:sz w:val="28"/>
          <w:szCs w:val="28"/>
          <w:lang w:eastAsia="en-US"/>
        </w:rPr>
        <w:t>Критерии оценивания письменной работы студентов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Для определения фактических оценок по каждому заданию выставляю</w:t>
      </w:r>
      <w:r w:rsidRPr="00E40AE6">
        <w:rPr>
          <w:rFonts w:eastAsia="Calibri"/>
          <w:sz w:val="28"/>
          <w:szCs w:val="28"/>
          <w:lang w:eastAsia="en-US"/>
        </w:rPr>
        <w:t>т</w:t>
      </w:r>
      <w:r w:rsidRPr="00E40AE6">
        <w:rPr>
          <w:rFonts w:eastAsia="Calibri"/>
          <w:sz w:val="28"/>
          <w:szCs w:val="28"/>
          <w:lang w:eastAsia="en-US"/>
        </w:rPr>
        <w:t xml:space="preserve">ся следующие оценки: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-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«отлично»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F84AE4" w:rsidRPr="00E40AE6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-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«хорошо»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E40AE6">
        <w:rPr>
          <w:rFonts w:eastAsia="Calibri"/>
          <w:color w:val="000000"/>
          <w:sz w:val="28"/>
          <w:szCs w:val="28"/>
          <w:lang w:eastAsia="en-US"/>
        </w:rPr>
        <w:t>ь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ности; если студент умеет оперировать  лингвистическими   законами;  ан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лизирует языковые и правовые явления;  делает обоснованные выводы. Д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пускаются одна-две ошибки;</w:t>
      </w:r>
    </w:p>
    <w:p w:rsidR="00F84AE4" w:rsidRPr="00E40AE6" w:rsidRDefault="00F84AE4" w:rsidP="00F84AE4">
      <w:pPr>
        <w:shd w:val="clear" w:color="auto" w:fill="FFFFFF"/>
        <w:ind w:firstLine="567"/>
        <w:jc w:val="both"/>
        <w:rPr>
          <w:sz w:val="28"/>
          <w:szCs w:val="28"/>
        </w:rPr>
      </w:pPr>
      <w:r w:rsidRPr="00E40AE6">
        <w:rPr>
          <w:rFonts w:eastAsia="Calibri"/>
          <w:sz w:val="28"/>
          <w:szCs w:val="28"/>
          <w:lang w:eastAsia="en-US"/>
        </w:rPr>
        <w:t xml:space="preserve">-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«удовлетворительно»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</w:t>
      </w:r>
      <w:r w:rsidRPr="00E40AE6">
        <w:rPr>
          <w:sz w:val="28"/>
          <w:szCs w:val="28"/>
        </w:rPr>
        <w:t xml:space="preserve"> демонстр</w:t>
      </w:r>
      <w:r w:rsidRPr="00E40AE6">
        <w:rPr>
          <w:sz w:val="28"/>
          <w:szCs w:val="28"/>
        </w:rPr>
        <w:t>и</w:t>
      </w:r>
      <w:r w:rsidRPr="00E40AE6">
        <w:rPr>
          <w:sz w:val="28"/>
          <w:szCs w:val="28"/>
        </w:rPr>
        <w:t xml:space="preserve">рует частично  правильный и неполный ответ; нарушена логика ответа; если студент знает </w:t>
      </w:r>
      <w:r w:rsidRPr="00E40AE6">
        <w:rPr>
          <w:rFonts w:eastAsia="Calibri"/>
          <w:color w:val="000000"/>
          <w:sz w:val="28"/>
          <w:szCs w:val="28"/>
          <w:lang w:eastAsia="en-US"/>
        </w:rPr>
        <w:t>лингвистические законы</w:t>
      </w:r>
      <w:r w:rsidRPr="00E40AE6">
        <w:rPr>
          <w:sz w:val="28"/>
          <w:szCs w:val="28"/>
        </w:rPr>
        <w:t>, но оперирует ими слабо;</w:t>
      </w:r>
    </w:p>
    <w:p w:rsidR="00F84AE4" w:rsidRPr="00E40AE6" w:rsidRDefault="00F84AE4" w:rsidP="00F84AE4">
      <w:pPr>
        <w:shd w:val="clear" w:color="auto" w:fill="FFFFFF"/>
        <w:ind w:firstLine="567"/>
        <w:jc w:val="both"/>
        <w:rPr>
          <w:sz w:val="28"/>
        </w:rPr>
      </w:pPr>
      <w:r w:rsidRPr="00E40AE6">
        <w:rPr>
          <w:sz w:val="28"/>
          <w:szCs w:val="28"/>
        </w:rPr>
        <w:t xml:space="preserve">- </w:t>
      </w:r>
      <w:r w:rsidRPr="00E40AE6">
        <w:rPr>
          <w:rFonts w:eastAsia="Calibri"/>
          <w:sz w:val="28"/>
          <w:szCs w:val="28"/>
          <w:lang w:eastAsia="en-US"/>
        </w:rPr>
        <w:t xml:space="preserve">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«неудовлетворительно»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выставляется, если </w:t>
      </w:r>
      <w:r w:rsidRPr="00E40AE6">
        <w:rPr>
          <w:sz w:val="28"/>
        </w:rPr>
        <w:t>ответы  одн</w:t>
      </w:r>
      <w:r w:rsidRPr="00E40AE6">
        <w:rPr>
          <w:sz w:val="28"/>
        </w:rPr>
        <w:t>о</w:t>
      </w:r>
      <w:r w:rsidRPr="00E40AE6">
        <w:rPr>
          <w:sz w:val="28"/>
        </w:rPr>
        <w:t>сложные  «да»,  «нет»; аргументация отсутствует либо ошибочны ее осно</w:t>
      </w:r>
      <w:r w:rsidRPr="00E40AE6">
        <w:rPr>
          <w:sz w:val="28"/>
        </w:rPr>
        <w:t>в</w:t>
      </w:r>
      <w:r w:rsidRPr="00E40AE6">
        <w:rPr>
          <w:sz w:val="28"/>
        </w:rPr>
        <w:t>ные положения; большинство важных фактов отсутствует, выводы не дел</w:t>
      </w:r>
      <w:r w:rsidRPr="00E40AE6">
        <w:rPr>
          <w:sz w:val="28"/>
        </w:rPr>
        <w:t>а</w:t>
      </w:r>
      <w:r w:rsidRPr="00E40AE6">
        <w:rPr>
          <w:sz w:val="28"/>
        </w:rPr>
        <w:t>ются.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E40AE6">
        <w:rPr>
          <w:rFonts w:eastAsia="Calibri"/>
          <w:b/>
          <w:sz w:val="28"/>
          <w:szCs w:val="28"/>
          <w:lang w:eastAsia="en-US"/>
        </w:rPr>
        <w:t>Критерии оценивания комплексных практических заданий (5 зад</w:t>
      </w:r>
      <w:r w:rsidRPr="00E40AE6">
        <w:rPr>
          <w:rFonts w:eastAsia="Calibri"/>
          <w:b/>
          <w:sz w:val="28"/>
          <w:szCs w:val="28"/>
          <w:lang w:eastAsia="en-US"/>
        </w:rPr>
        <w:t>а</w:t>
      </w:r>
      <w:r w:rsidRPr="00E40AE6">
        <w:rPr>
          <w:rFonts w:eastAsia="Calibri"/>
          <w:b/>
          <w:sz w:val="28"/>
          <w:szCs w:val="28"/>
          <w:lang w:eastAsia="en-US"/>
        </w:rPr>
        <w:t>ний)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отлично</w:t>
      </w:r>
      <w:r w:rsidRPr="00E40AE6">
        <w:rPr>
          <w:rFonts w:eastAsia="Calibri"/>
          <w:sz w:val="28"/>
          <w:szCs w:val="28"/>
          <w:lang w:eastAsia="en-US"/>
        </w:rPr>
        <w:t xml:space="preserve">» 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 студенту, если</w:t>
      </w:r>
      <w:r w:rsidRPr="00E40AE6">
        <w:rPr>
          <w:rFonts w:eastAsia="Calibri"/>
          <w:sz w:val="28"/>
          <w:szCs w:val="28"/>
          <w:lang w:eastAsia="en-US"/>
        </w:rPr>
        <w:t xml:space="preserve"> задания выполнены полностью, в представленном решении обоснованно получен правильный о</w:t>
      </w:r>
      <w:r w:rsidRPr="00E40AE6">
        <w:rPr>
          <w:rFonts w:eastAsia="Calibri"/>
          <w:sz w:val="28"/>
          <w:szCs w:val="28"/>
          <w:lang w:eastAsia="en-US"/>
        </w:rPr>
        <w:t>т</w:t>
      </w:r>
      <w:r w:rsidRPr="00E40AE6">
        <w:rPr>
          <w:rFonts w:eastAsia="Calibri"/>
          <w:sz w:val="28"/>
          <w:szCs w:val="28"/>
          <w:lang w:eastAsia="en-US"/>
        </w:rPr>
        <w:t>вет;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lastRenderedPageBreak/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хорошо</w:t>
      </w:r>
      <w:r w:rsidRPr="00E40AE6">
        <w:rPr>
          <w:rFonts w:eastAsia="Calibri"/>
          <w:sz w:val="28"/>
          <w:szCs w:val="28"/>
          <w:lang w:eastAsia="en-US"/>
        </w:rPr>
        <w:t xml:space="preserve">» 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выставляется, если </w:t>
      </w:r>
      <w:r w:rsidRPr="00E40AE6">
        <w:rPr>
          <w:rFonts w:eastAsia="Calibri"/>
          <w:sz w:val="28"/>
          <w:szCs w:val="28"/>
          <w:lang w:eastAsia="en-US"/>
        </w:rPr>
        <w:t>задания выполнены полностью, но нет достаточного обоснования или при верном решении допущена оши</w:t>
      </w:r>
      <w:r w:rsidRPr="00E40AE6">
        <w:rPr>
          <w:rFonts w:eastAsia="Calibri"/>
          <w:sz w:val="28"/>
          <w:szCs w:val="28"/>
          <w:lang w:eastAsia="en-US"/>
        </w:rPr>
        <w:t>б</w:t>
      </w:r>
      <w:r w:rsidRPr="00E40AE6">
        <w:rPr>
          <w:rFonts w:eastAsia="Calibri"/>
          <w:sz w:val="28"/>
          <w:szCs w:val="28"/>
          <w:lang w:eastAsia="en-US"/>
        </w:rPr>
        <w:t>ка, не влияющая на правильную последовательность рассуждений, и, во</w:t>
      </w:r>
      <w:r w:rsidRPr="00E40AE6">
        <w:rPr>
          <w:rFonts w:eastAsia="Calibri"/>
          <w:sz w:val="28"/>
          <w:szCs w:val="28"/>
          <w:lang w:eastAsia="en-US"/>
        </w:rPr>
        <w:t>з</w:t>
      </w:r>
      <w:r w:rsidRPr="00E40AE6">
        <w:rPr>
          <w:rFonts w:eastAsia="Calibri"/>
          <w:sz w:val="28"/>
          <w:szCs w:val="28"/>
          <w:lang w:eastAsia="en-US"/>
        </w:rPr>
        <w:t>можно, приведшая к неверному ответу;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удовлетворительно</w:t>
      </w:r>
      <w:r w:rsidRPr="00E40AE6">
        <w:rPr>
          <w:rFonts w:eastAsia="Calibri"/>
          <w:sz w:val="28"/>
          <w:szCs w:val="28"/>
          <w:lang w:eastAsia="en-US"/>
        </w:rPr>
        <w:t xml:space="preserve">»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выставляется, если </w:t>
      </w:r>
      <w:r w:rsidRPr="00E40AE6">
        <w:rPr>
          <w:rFonts w:eastAsia="Calibri"/>
          <w:sz w:val="28"/>
          <w:szCs w:val="28"/>
          <w:lang w:eastAsia="en-US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E40AE6">
        <w:rPr>
          <w:rFonts w:eastAsia="Calibri"/>
          <w:sz w:val="28"/>
          <w:szCs w:val="28"/>
          <w:lang w:eastAsia="en-US"/>
        </w:rPr>
        <w:t>и</w:t>
      </w:r>
      <w:r w:rsidRPr="00E40AE6">
        <w:rPr>
          <w:rFonts w:eastAsia="Calibri"/>
          <w:sz w:val="28"/>
          <w:szCs w:val="28"/>
          <w:lang w:eastAsia="en-US"/>
        </w:rPr>
        <w:t>ведшие к неверному ответу;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«н</w:t>
      </w:r>
      <w:r w:rsidRPr="00E40AE6">
        <w:rPr>
          <w:rFonts w:eastAsia="Calibri"/>
          <w:b/>
          <w:sz w:val="28"/>
          <w:szCs w:val="28"/>
          <w:lang w:eastAsia="en-US"/>
        </w:rPr>
        <w:t>еудовлетворительно</w:t>
      </w:r>
      <w:r w:rsidRPr="00E40AE6">
        <w:rPr>
          <w:rFonts w:eastAsia="Calibri"/>
          <w:sz w:val="28"/>
          <w:szCs w:val="28"/>
          <w:lang w:eastAsia="en-US"/>
        </w:rPr>
        <w:t>» выставляется, если все задания не в</w:t>
      </w:r>
      <w:r w:rsidRPr="00E40AE6">
        <w:rPr>
          <w:rFonts w:eastAsia="Calibri"/>
          <w:sz w:val="28"/>
          <w:szCs w:val="28"/>
          <w:lang w:eastAsia="en-US"/>
        </w:rPr>
        <w:t>ы</w:t>
      </w:r>
      <w:r w:rsidRPr="00E40AE6">
        <w:rPr>
          <w:rFonts w:eastAsia="Calibri"/>
          <w:sz w:val="28"/>
          <w:szCs w:val="28"/>
          <w:lang w:eastAsia="en-US"/>
        </w:rPr>
        <w:t>полнены или выполнены неверно.</w:t>
      </w:r>
    </w:p>
    <w:p w:rsidR="00F84AE4" w:rsidRPr="00E40AE6" w:rsidRDefault="00F84AE4" w:rsidP="00F84AE4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F84AE4" w:rsidRPr="00E40AE6" w:rsidRDefault="00F84AE4" w:rsidP="00F84AE4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40AE6">
        <w:rPr>
          <w:rFonts w:eastAsia="Calibri"/>
          <w:b/>
          <w:bCs/>
          <w:sz w:val="28"/>
          <w:szCs w:val="28"/>
          <w:lang w:eastAsia="en-US"/>
        </w:rPr>
        <w:t>Критерии оценивания контрольной работы</w:t>
      </w:r>
    </w:p>
    <w:p w:rsidR="00F84AE4" w:rsidRPr="00E40AE6" w:rsidRDefault="00F84AE4" w:rsidP="00F84AE4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зачтено</w:t>
      </w:r>
      <w:r w:rsidRPr="00E40AE6">
        <w:rPr>
          <w:rFonts w:eastAsia="Calibri"/>
          <w:sz w:val="28"/>
          <w:szCs w:val="28"/>
          <w:lang w:eastAsia="en-US"/>
        </w:rPr>
        <w:t>» выставляется обучающемуся, если правильно в</w:t>
      </w:r>
      <w:r w:rsidRPr="00E40AE6">
        <w:rPr>
          <w:rFonts w:eastAsia="Calibri"/>
          <w:sz w:val="28"/>
          <w:szCs w:val="28"/>
          <w:lang w:eastAsia="en-US"/>
        </w:rPr>
        <w:t>ы</w:t>
      </w:r>
      <w:r w:rsidRPr="00E40AE6">
        <w:rPr>
          <w:rFonts w:eastAsia="Calibri"/>
          <w:sz w:val="28"/>
          <w:szCs w:val="28"/>
          <w:lang w:eastAsia="en-US"/>
        </w:rPr>
        <w:t>полнена большая часть заданий, присутствуют незначительные ошибки. Ст</w:t>
      </w:r>
      <w:r w:rsidRPr="00E40AE6">
        <w:rPr>
          <w:rFonts w:eastAsia="Calibri"/>
          <w:sz w:val="28"/>
          <w:szCs w:val="28"/>
          <w:lang w:eastAsia="en-US"/>
        </w:rPr>
        <w:t>у</w:t>
      </w:r>
      <w:r w:rsidRPr="00E40AE6">
        <w:rPr>
          <w:rFonts w:eastAsia="Calibri"/>
          <w:sz w:val="28"/>
          <w:szCs w:val="28"/>
          <w:lang w:eastAsia="en-US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F84AE4" w:rsidRPr="00E40AE6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не зачтено</w:t>
      </w:r>
      <w:r w:rsidRPr="00E40AE6">
        <w:rPr>
          <w:rFonts w:eastAsia="Calibri"/>
          <w:sz w:val="28"/>
          <w:szCs w:val="28"/>
          <w:lang w:eastAsia="en-US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F84AE4" w:rsidRPr="00E40AE6" w:rsidRDefault="00F84AE4" w:rsidP="00F84AE4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F84AE4" w:rsidRPr="00E40AE6" w:rsidRDefault="00F84AE4" w:rsidP="00F84AE4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E40AE6">
        <w:rPr>
          <w:rFonts w:eastAsia="Calibri"/>
          <w:b/>
          <w:bCs/>
          <w:sz w:val="28"/>
          <w:szCs w:val="28"/>
          <w:lang w:eastAsia="en-US"/>
        </w:rPr>
        <w:t>Критерии оценивания</w:t>
      </w:r>
      <w:r w:rsidRPr="00E40AE6">
        <w:rPr>
          <w:rFonts w:eastAsia="Calibri"/>
          <w:sz w:val="28"/>
          <w:szCs w:val="28"/>
          <w:lang w:eastAsia="en-US"/>
        </w:rPr>
        <w:t xml:space="preserve"> </w:t>
      </w:r>
      <w:r w:rsidRPr="00E40AE6">
        <w:rPr>
          <w:rFonts w:eastAsia="Calibri"/>
          <w:b/>
          <w:sz w:val="28"/>
          <w:szCs w:val="28"/>
          <w:lang w:eastAsia="en-US"/>
        </w:rPr>
        <w:t>ответов на вопросы текущего контроля</w:t>
      </w:r>
    </w:p>
    <w:p w:rsidR="00F84AE4" w:rsidRPr="00E40AE6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зачтено</w:t>
      </w:r>
      <w:r w:rsidRPr="00E40AE6">
        <w:rPr>
          <w:rFonts w:eastAsia="Calibri"/>
          <w:sz w:val="28"/>
          <w:szCs w:val="28"/>
          <w:lang w:eastAsia="en-US"/>
        </w:rPr>
        <w:t>» выставляется обучающемуся, если вопрос раскрыт, во время дискуссии высказывается собственная точка зрения на обсужда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>мую проблему, демонстрируется способность аргументировать доказыва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>мые положения и выводы.</w:t>
      </w:r>
    </w:p>
    <w:p w:rsidR="00F84AE4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не зачтено</w:t>
      </w:r>
      <w:r w:rsidRPr="00E40AE6">
        <w:rPr>
          <w:rFonts w:eastAsia="Calibri"/>
          <w:sz w:val="28"/>
          <w:szCs w:val="28"/>
          <w:lang w:eastAsia="en-US"/>
        </w:rPr>
        <w:t xml:space="preserve">» выставляется, если </w:t>
      </w:r>
      <w:proofErr w:type="gramStart"/>
      <w:r w:rsidRPr="00E40AE6">
        <w:rPr>
          <w:rFonts w:eastAsia="Calibri"/>
          <w:sz w:val="28"/>
          <w:szCs w:val="28"/>
          <w:lang w:eastAsia="en-US"/>
        </w:rPr>
        <w:t>обучающийся</w:t>
      </w:r>
      <w:proofErr w:type="gramEnd"/>
      <w:r w:rsidRPr="00E40AE6">
        <w:rPr>
          <w:rFonts w:eastAsia="Calibri"/>
          <w:sz w:val="28"/>
          <w:szCs w:val="28"/>
          <w:lang w:eastAsia="en-US"/>
        </w:rPr>
        <w:t xml:space="preserve"> не способен д</w:t>
      </w:r>
      <w:r w:rsidRPr="00E40AE6">
        <w:rPr>
          <w:rFonts w:eastAsia="Calibri"/>
          <w:sz w:val="28"/>
          <w:szCs w:val="28"/>
          <w:lang w:eastAsia="en-US"/>
        </w:rPr>
        <w:t>о</w:t>
      </w:r>
      <w:r w:rsidRPr="00E40AE6">
        <w:rPr>
          <w:rFonts w:eastAsia="Calibri"/>
          <w:sz w:val="28"/>
          <w:szCs w:val="28"/>
          <w:lang w:eastAsia="en-US"/>
        </w:rPr>
        <w:t>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F84AE4" w:rsidRDefault="00F84AE4" w:rsidP="00F84AE4">
      <w:pPr>
        <w:ind w:firstLine="567"/>
        <w:jc w:val="both"/>
      </w:pPr>
    </w:p>
    <w:p w:rsidR="00F84AE4" w:rsidRPr="00310056" w:rsidRDefault="00F84AE4" w:rsidP="00F84AE4">
      <w:pPr>
        <w:ind w:firstLine="567"/>
        <w:jc w:val="both"/>
        <w:rPr>
          <w:sz w:val="28"/>
          <w:szCs w:val="28"/>
        </w:rPr>
      </w:pPr>
      <w:r w:rsidRPr="00310056">
        <w:rPr>
          <w:rFonts w:eastAsia="Calibri"/>
          <w:b/>
          <w:bCs/>
          <w:sz w:val="28"/>
          <w:szCs w:val="28"/>
          <w:lang w:eastAsia="en-US"/>
        </w:rPr>
        <w:t>Критерии оценивания</w:t>
      </w:r>
      <w:r w:rsidRPr="00310056">
        <w:rPr>
          <w:rFonts w:eastAsia="Calibri"/>
          <w:sz w:val="28"/>
          <w:szCs w:val="28"/>
          <w:lang w:eastAsia="en-US"/>
        </w:rPr>
        <w:t xml:space="preserve"> </w:t>
      </w:r>
      <w:r w:rsidRPr="00310056">
        <w:rPr>
          <w:rFonts w:eastAsia="Calibri"/>
          <w:b/>
          <w:sz w:val="28"/>
          <w:szCs w:val="28"/>
          <w:lang w:eastAsia="en-US"/>
        </w:rPr>
        <w:t xml:space="preserve">ответов на </w:t>
      </w:r>
      <w:r w:rsidRPr="00310056">
        <w:rPr>
          <w:b/>
          <w:sz w:val="28"/>
          <w:szCs w:val="28"/>
        </w:rPr>
        <w:t>экзамене</w:t>
      </w:r>
      <w:r w:rsidRPr="00310056">
        <w:rPr>
          <w:sz w:val="28"/>
          <w:szCs w:val="28"/>
        </w:rPr>
        <w:t xml:space="preserve"> определяется с использ</w:t>
      </w:r>
      <w:r w:rsidRPr="00310056">
        <w:rPr>
          <w:sz w:val="28"/>
          <w:szCs w:val="28"/>
        </w:rPr>
        <w:t>о</w:t>
      </w:r>
      <w:r w:rsidRPr="00310056">
        <w:rPr>
          <w:sz w:val="28"/>
          <w:szCs w:val="28"/>
        </w:rPr>
        <w:t xml:space="preserve">ванием следующей системы оценок: </w:t>
      </w:r>
    </w:p>
    <w:p w:rsidR="00F84AE4" w:rsidRDefault="00F84AE4" w:rsidP="00F84AE4">
      <w:pPr>
        <w:ind w:firstLine="567"/>
        <w:jc w:val="both"/>
        <w:rPr>
          <w:sz w:val="28"/>
          <w:szCs w:val="28"/>
        </w:rPr>
      </w:pPr>
      <w:r w:rsidRPr="00310056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«</w:t>
      </w:r>
      <w:r w:rsidRPr="00310056">
        <w:rPr>
          <w:b/>
          <w:sz w:val="28"/>
          <w:szCs w:val="28"/>
        </w:rPr>
        <w:t>отлично</w:t>
      </w:r>
      <w:r>
        <w:rPr>
          <w:sz w:val="28"/>
          <w:szCs w:val="28"/>
        </w:rPr>
        <w:t>»</w:t>
      </w:r>
      <w:r w:rsidRPr="00310056">
        <w:rPr>
          <w:sz w:val="28"/>
          <w:szCs w:val="28"/>
        </w:rPr>
        <w:t xml:space="preserve"> предполагает: </w:t>
      </w:r>
      <w:r>
        <w:rPr>
          <w:sz w:val="28"/>
          <w:szCs w:val="28"/>
        </w:rPr>
        <w:t>п</w:t>
      </w:r>
      <w:r w:rsidRPr="00310056">
        <w:rPr>
          <w:sz w:val="28"/>
          <w:szCs w:val="28"/>
        </w:rPr>
        <w:t xml:space="preserve">олные и точные ответы на </w:t>
      </w:r>
      <w:r>
        <w:rPr>
          <w:sz w:val="28"/>
          <w:szCs w:val="28"/>
        </w:rPr>
        <w:t>3</w:t>
      </w:r>
      <w:r w:rsidRPr="00310056">
        <w:rPr>
          <w:sz w:val="28"/>
          <w:szCs w:val="28"/>
        </w:rPr>
        <w:t xml:space="preserve"> вопроса экзаменационного билета</w:t>
      </w:r>
      <w:r>
        <w:rPr>
          <w:sz w:val="28"/>
          <w:szCs w:val="28"/>
        </w:rPr>
        <w:t>, с</w:t>
      </w:r>
      <w:r w:rsidRPr="00310056">
        <w:rPr>
          <w:sz w:val="28"/>
          <w:szCs w:val="28"/>
        </w:rPr>
        <w:t>вободное владение основными терминами и п</w:t>
      </w:r>
      <w:r w:rsidRPr="00310056">
        <w:rPr>
          <w:sz w:val="28"/>
          <w:szCs w:val="28"/>
        </w:rPr>
        <w:t>о</w:t>
      </w:r>
      <w:r w:rsidRPr="00310056">
        <w:rPr>
          <w:sz w:val="28"/>
          <w:szCs w:val="28"/>
        </w:rPr>
        <w:t>нятиями курса</w:t>
      </w:r>
      <w:r>
        <w:rPr>
          <w:sz w:val="28"/>
          <w:szCs w:val="28"/>
        </w:rPr>
        <w:t>, п</w:t>
      </w:r>
      <w:r w:rsidRPr="00310056">
        <w:rPr>
          <w:sz w:val="28"/>
          <w:szCs w:val="28"/>
        </w:rPr>
        <w:t xml:space="preserve">оследовательное и логичное изложение материала курса; </w:t>
      </w:r>
      <w:r>
        <w:rPr>
          <w:sz w:val="28"/>
          <w:szCs w:val="28"/>
        </w:rPr>
        <w:t>з</w:t>
      </w:r>
      <w:r w:rsidRPr="00310056">
        <w:rPr>
          <w:sz w:val="28"/>
          <w:szCs w:val="28"/>
        </w:rPr>
        <w:t>а</w:t>
      </w:r>
      <w:r w:rsidRPr="00310056">
        <w:rPr>
          <w:sz w:val="28"/>
          <w:szCs w:val="28"/>
        </w:rPr>
        <w:t xml:space="preserve">конченные выводы и обобщения по теме вопросов; </w:t>
      </w:r>
      <w:r>
        <w:rPr>
          <w:sz w:val="28"/>
          <w:szCs w:val="28"/>
        </w:rPr>
        <w:t>и</w:t>
      </w:r>
      <w:r w:rsidRPr="00310056">
        <w:rPr>
          <w:sz w:val="28"/>
          <w:szCs w:val="28"/>
        </w:rPr>
        <w:t>счерпывающие ответы на вопро</w:t>
      </w:r>
      <w:r>
        <w:rPr>
          <w:sz w:val="28"/>
          <w:szCs w:val="28"/>
        </w:rPr>
        <w:t>сы при сдаче экзамена.</w:t>
      </w:r>
    </w:p>
    <w:p w:rsidR="00F84AE4" w:rsidRDefault="00F84AE4" w:rsidP="00F84A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«</w:t>
      </w:r>
      <w:r w:rsidRPr="00310056">
        <w:rPr>
          <w:b/>
          <w:sz w:val="28"/>
          <w:szCs w:val="28"/>
        </w:rPr>
        <w:t>хорошо</w:t>
      </w:r>
      <w:r>
        <w:rPr>
          <w:sz w:val="28"/>
          <w:szCs w:val="28"/>
        </w:rPr>
        <w:t>»</w:t>
      </w:r>
      <w:r w:rsidRPr="00310056">
        <w:rPr>
          <w:sz w:val="28"/>
          <w:szCs w:val="28"/>
        </w:rPr>
        <w:t xml:space="preserve"> предполагает: </w:t>
      </w:r>
      <w:r>
        <w:rPr>
          <w:sz w:val="28"/>
          <w:szCs w:val="28"/>
        </w:rPr>
        <w:t>п</w:t>
      </w:r>
      <w:r w:rsidRPr="00310056">
        <w:rPr>
          <w:sz w:val="28"/>
          <w:szCs w:val="28"/>
        </w:rPr>
        <w:t>олные и точные ответы на 2 вопроса экзаменационного билета</w:t>
      </w:r>
      <w:r>
        <w:rPr>
          <w:sz w:val="28"/>
          <w:szCs w:val="28"/>
        </w:rPr>
        <w:t>, з</w:t>
      </w:r>
      <w:r w:rsidRPr="00310056">
        <w:rPr>
          <w:sz w:val="28"/>
          <w:szCs w:val="28"/>
        </w:rPr>
        <w:t>нание основных терминов и поня</w:t>
      </w:r>
      <w:r>
        <w:rPr>
          <w:sz w:val="28"/>
          <w:szCs w:val="28"/>
        </w:rPr>
        <w:t>тий курса; п</w:t>
      </w:r>
      <w:r w:rsidRPr="00310056">
        <w:rPr>
          <w:sz w:val="28"/>
          <w:szCs w:val="28"/>
        </w:rPr>
        <w:t>о</w:t>
      </w:r>
      <w:r w:rsidRPr="00310056">
        <w:rPr>
          <w:sz w:val="28"/>
          <w:szCs w:val="28"/>
        </w:rPr>
        <w:t xml:space="preserve">следовательное изложение материала курса; </w:t>
      </w:r>
      <w:r>
        <w:rPr>
          <w:sz w:val="28"/>
          <w:szCs w:val="28"/>
        </w:rPr>
        <w:t>у</w:t>
      </w:r>
      <w:r w:rsidRPr="00310056">
        <w:rPr>
          <w:sz w:val="28"/>
          <w:szCs w:val="28"/>
        </w:rPr>
        <w:t>мение формулировать некот</w:t>
      </w:r>
      <w:r w:rsidRPr="00310056">
        <w:rPr>
          <w:sz w:val="28"/>
          <w:szCs w:val="28"/>
        </w:rPr>
        <w:t>о</w:t>
      </w:r>
      <w:r w:rsidRPr="00310056">
        <w:rPr>
          <w:sz w:val="28"/>
          <w:szCs w:val="28"/>
        </w:rPr>
        <w:t xml:space="preserve">рые обобщения по теме вопросов; </w:t>
      </w:r>
      <w:r>
        <w:rPr>
          <w:sz w:val="28"/>
          <w:szCs w:val="28"/>
        </w:rPr>
        <w:t>д</w:t>
      </w:r>
      <w:r w:rsidRPr="00310056">
        <w:rPr>
          <w:sz w:val="28"/>
          <w:szCs w:val="28"/>
        </w:rPr>
        <w:t>остаточно полные ответы на вопросы при сдаче эк</w:t>
      </w:r>
      <w:r>
        <w:rPr>
          <w:sz w:val="28"/>
          <w:szCs w:val="28"/>
        </w:rPr>
        <w:t>замена.</w:t>
      </w:r>
    </w:p>
    <w:p w:rsidR="00F84AE4" w:rsidRDefault="00F84AE4" w:rsidP="00F84AE4">
      <w:pPr>
        <w:ind w:firstLine="567"/>
        <w:jc w:val="both"/>
        <w:rPr>
          <w:sz w:val="28"/>
          <w:szCs w:val="28"/>
        </w:rPr>
      </w:pPr>
      <w:r w:rsidRPr="00310056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«</w:t>
      </w:r>
      <w:r w:rsidRPr="00310056">
        <w:rPr>
          <w:b/>
          <w:sz w:val="28"/>
          <w:szCs w:val="28"/>
        </w:rPr>
        <w:t>удовлетворительно</w:t>
      </w:r>
      <w:r>
        <w:rPr>
          <w:sz w:val="28"/>
          <w:szCs w:val="28"/>
        </w:rPr>
        <w:t>»</w:t>
      </w:r>
      <w:r w:rsidRPr="00310056">
        <w:rPr>
          <w:sz w:val="28"/>
          <w:szCs w:val="28"/>
        </w:rPr>
        <w:t xml:space="preserve"> предполагает:</w:t>
      </w:r>
      <w:r>
        <w:rPr>
          <w:sz w:val="28"/>
          <w:szCs w:val="28"/>
        </w:rPr>
        <w:t xml:space="preserve"> п</w:t>
      </w:r>
      <w:r w:rsidRPr="00310056">
        <w:rPr>
          <w:sz w:val="28"/>
          <w:szCs w:val="28"/>
        </w:rPr>
        <w:t>олные и точные ответы на 1 вопроса экзаменационного билета</w:t>
      </w:r>
      <w:r>
        <w:rPr>
          <w:sz w:val="28"/>
          <w:szCs w:val="28"/>
        </w:rPr>
        <w:t>, у</w:t>
      </w:r>
      <w:r w:rsidRPr="00310056">
        <w:rPr>
          <w:sz w:val="28"/>
          <w:szCs w:val="28"/>
        </w:rPr>
        <w:t xml:space="preserve">довлетворительное знание основных терминов и понятий курса; </w:t>
      </w:r>
      <w:r>
        <w:rPr>
          <w:sz w:val="28"/>
          <w:szCs w:val="28"/>
        </w:rPr>
        <w:t>у</w:t>
      </w:r>
      <w:r w:rsidRPr="00310056">
        <w:rPr>
          <w:sz w:val="28"/>
          <w:szCs w:val="28"/>
        </w:rPr>
        <w:t xml:space="preserve">довлетворительное знание и владение методами </w:t>
      </w:r>
      <w:r w:rsidRPr="00310056">
        <w:rPr>
          <w:sz w:val="28"/>
          <w:szCs w:val="28"/>
        </w:rPr>
        <w:lastRenderedPageBreak/>
        <w:t xml:space="preserve">и средствами решения задач; </w:t>
      </w:r>
      <w:r>
        <w:rPr>
          <w:sz w:val="28"/>
          <w:szCs w:val="28"/>
        </w:rPr>
        <w:t>н</w:t>
      </w:r>
      <w:r w:rsidRPr="00310056">
        <w:rPr>
          <w:sz w:val="28"/>
          <w:szCs w:val="28"/>
        </w:rPr>
        <w:t>едостаточно последовательное изложение м</w:t>
      </w:r>
      <w:r w:rsidRPr="00310056">
        <w:rPr>
          <w:sz w:val="28"/>
          <w:szCs w:val="28"/>
        </w:rPr>
        <w:t>а</w:t>
      </w:r>
      <w:r w:rsidRPr="00310056">
        <w:rPr>
          <w:sz w:val="28"/>
          <w:szCs w:val="28"/>
        </w:rPr>
        <w:t xml:space="preserve">териала курса; </w:t>
      </w:r>
      <w:r>
        <w:rPr>
          <w:sz w:val="28"/>
          <w:szCs w:val="28"/>
        </w:rPr>
        <w:t>у</w:t>
      </w:r>
      <w:r w:rsidRPr="00310056">
        <w:rPr>
          <w:sz w:val="28"/>
          <w:szCs w:val="28"/>
        </w:rPr>
        <w:t>мение формулировать отдельные выводы и обобщения по теме во</w:t>
      </w:r>
      <w:r>
        <w:rPr>
          <w:sz w:val="28"/>
          <w:szCs w:val="28"/>
        </w:rPr>
        <w:t>просов.</w:t>
      </w:r>
    </w:p>
    <w:p w:rsidR="00F84AE4" w:rsidRPr="00310056" w:rsidRDefault="00F84AE4" w:rsidP="00F84AE4">
      <w:pPr>
        <w:ind w:firstLine="567"/>
        <w:jc w:val="both"/>
        <w:rPr>
          <w:b/>
          <w:sz w:val="28"/>
          <w:szCs w:val="28"/>
        </w:rPr>
      </w:pPr>
      <w:r w:rsidRPr="00310056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«</w:t>
      </w:r>
      <w:r w:rsidRPr="00310056">
        <w:rPr>
          <w:b/>
          <w:sz w:val="28"/>
          <w:szCs w:val="28"/>
        </w:rPr>
        <w:t>неудовлетворительно</w:t>
      </w:r>
      <w:r>
        <w:rPr>
          <w:sz w:val="28"/>
          <w:szCs w:val="28"/>
        </w:rPr>
        <w:t>»</w:t>
      </w:r>
      <w:r w:rsidRPr="00310056">
        <w:rPr>
          <w:sz w:val="28"/>
          <w:szCs w:val="28"/>
        </w:rPr>
        <w:t xml:space="preserve"> предполагает: </w:t>
      </w:r>
      <w:r>
        <w:rPr>
          <w:sz w:val="28"/>
          <w:szCs w:val="28"/>
        </w:rPr>
        <w:t>п</w:t>
      </w:r>
      <w:r w:rsidRPr="00310056">
        <w:rPr>
          <w:sz w:val="28"/>
          <w:szCs w:val="28"/>
        </w:rPr>
        <w:t>олный и точный ответ на 1 вопрос экзаменационного билета и менее</w:t>
      </w:r>
      <w:r>
        <w:rPr>
          <w:sz w:val="28"/>
          <w:szCs w:val="28"/>
        </w:rPr>
        <w:t>.</w:t>
      </w:r>
    </w:p>
    <w:p w:rsidR="00F84AE4" w:rsidRPr="00F84AE4" w:rsidRDefault="00F84AE4" w:rsidP="00F84AE4">
      <w:pPr>
        <w:ind w:firstLine="708"/>
        <w:rPr>
          <w:sz w:val="28"/>
          <w:szCs w:val="28"/>
        </w:rPr>
      </w:pPr>
    </w:p>
    <w:sectPr w:rsidR="00F84AE4" w:rsidRPr="00F84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41"/>
    <w:rsid w:val="001B524B"/>
    <w:rsid w:val="00214B41"/>
    <w:rsid w:val="002168C0"/>
    <w:rsid w:val="002865C1"/>
    <w:rsid w:val="008B2DB7"/>
    <w:rsid w:val="00CB5F7A"/>
    <w:rsid w:val="00F16D66"/>
    <w:rsid w:val="00F755BE"/>
    <w:rsid w:val="00F8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4AE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84AE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4AE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84AE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34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0449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99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8201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5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57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6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0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5777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)" TargetMode="External"/><Relationship Id="rId5" Type="http://schemas.openxmlformats.org/officeDocument/2006/relationships/hyperlink" Target="javascript:void(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4175</Words>
  <Characters>23802</Characters>
  <Application>Microsoft Office Word</Application>
  <DocSecurity>0</DocSecurity>
  <Lines>198</Lines>
  <Paragraphs>55</Paragraphs>
  <ScaleCrop>false</ScaleCrop>
  <Company/>
  <LinksUpToDate>false</LinksUpToDate>
  <CharactersWithSpaces>27922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2019-01-16T04:41:00Z</dcterms:created>
  <dcterms:modified xsi:type="dcterms:W3CDTF">2019-10-24T10:06:00Z</dcterms:modified>
</cp:coreProperties>
</file>