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roofErr w:type="spellStart"/>
      <w:r w:rsidRPr="00102C46">
        <w:rPr>
          <w:rFonts w:ascii="Times New Roman" w:eastAsia="Arial Unicode MS" w:hAnsi="Times New Roman"/>
          <w:sz w:val="24"/>
          <w:szCs w:val="24"/>
          <w:lang w:eastAsia="ru-RU"/>
        </w:rPr>
        <w:t>Минобрнауки</w:t>
      </w:r>
      <w:proofErr w:type="spellEnd"/>
      <w:r w:rsidRPr="00102C46">
        <w:rPr>
          <w:rFonts w:ascii="Times New Roman" w:eastAsia="Arial Unicode MS" w:hAnsi="Times New Roman"/>
          <w:sz w:val="24"/>
          <w:szCs w:val="24"/>
          <w:lang w:eastAsia="ru-RU"/>
        </w:rPr>
        <w:t xml:space="preserve"> России</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высшего образования</w:t>
      </w:r>
    </w:p>
    <w:p w:rsidR="00102C46" w:rsidRPr="00102C46" w:rsidRDefault="00102C46" w:rsidP="00102C46">
      <w:pPr>
        <w:suppressAutoHyphens/>
        <w:spacing w:after="0" w:line="240" w:lineRule="auto"/>
        <w:jc w:val="center"/>
        <w:rPr>
          <w:rFonts w:ascii="Times New Roman" w:eastAsia="Arial Unicode MS" w:hAnsi="Times New Roman"/>
          <w:b/>
          <w:sz w:val="24"/>
          <w:szCs w:val="24"/>
          <w:lang w:eastAsia="ru-RU"/>
        </w:rPr>
      </w:pPr>
      <w:r w:rsidRPr="00102C46">
        <w:rPr>
          <w:rFonts w:ascii="Times New Roman" w:eastAsia="Arial Unicode MS" w:hAnsi="Times New Roman"/>
          <w:b/>
          <w:sz w:val="24"/>
          <w:szCs w:val="24"/>
          <w:lang w:eastAsia="ru-RU"/>
        </w:rPr>
        <w:t>«Оренбургский государственный университет»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Кафедра уголовного права и уголовного процесса</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pacing w:after="0" w:line="240" w:lineRule="auto"/>
        <w:jc w:val="center"/>
        <w:rPr>
          <w:rFonts w:ascii="Times New Roman" w:eastAsia="Times New Roman" w:hAnsi="Times New Roman"/>
          <w:b/>
          <w:sz w:val="24"/>
          <w:szCs w:val="24"/>
        </w:rPr>
      </w:pPr>
      <w:r w:rsidRPr="00102C46">
        <w:rPr>
          <w:rFonts w:ascii="Times New Roman" w:eastAsia="Times New Roman" w:hAnsi="Times New Roman"/>
          <w:b/>
          <w:sz w:val="24"/>
          <w:szCs w:val="24"/>
        </w:rPr>
        <w:t xml:space="preserve">Методические указания для обучающихся по освоению дисциплины  </w:t>
      </w:r>
    </w:p>
    <w:p w:rsidR="00102C46" w:rsidRPr="00102C46" w:rsidRDefault="00102C46" w:rsidP="00102C46">
      <w:pPr>
        <w:suppressAutoHyphens/>
        <w:spacing w:before="120" w:after="0" w:line="240" w:lineRule="auto"/>
        <w:jc w:val="center"/>
        <w:rPr>
          <w:rFonts w:ascii="Times New Roman" w:eastAsia="Arial Unicode MS" w:hAnsi="Times New Roman"/>
          <w:i/>
          <w:sz w:val="24"/>
          <w:szCs w:val="24"/>
          <w:lang w:eastAsia="ru-RU"/>
        </w:rPr>
      </w:pPr>
      <w:r w:rsidRPr="00102C46">
        <w:rPr>
          <w:rFonts w:ascii="Times New Roman" w:eastAsia="Arial Unicode MS" w:hAnsi="Times New Roman"/>
          <w:i/>
          <w:sz w:val="24"/>
          <w:szCs w:val="24"/>
          <w:lang w:eastAsia="ru-RU"/>
        </w:rPr>
        <w:t>по дисциплине «Б.1.В.ДВ.4.1 Основы противодействия коррупции»</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Уровень высшего образования</w:t>
      </w:r>
    </w:p>
    <w:p w:rsidR="00102C46" w:rsidRPr="00102C46" w:rsidRDefault="00102C46" w:rsidP="00102C46">
      <w:pPr>
        <w:suppressAutoHyphens/>
        <w:spacing w:after="0" w:line="36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БАКАЛАВРИАТ</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Направление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40.03.01 Юриспруденция</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(код и наименование направления подготовки)</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Общий профиль</w:t>
      </w:r>
    </w:p>
    <w:p w:rsidR="00102C46" w:rsidRPr="00102C46" w:rsidRDefault="00102C46" w:rsidP="00102C46">
      <w:pPr>
        <w:suppressAutoHyphens/>
        <w:spacing w:after="0" w:line="240" w:lineRule="auto"/>
        <w:jc w:val="center"/>
        <w:rPr>
          <w:rFonts w:ascii="Times New Roman" w:eastAsia="Arial Unicode MS" w:hAnsi="Times New Roman"/>
          <w:sz w:val="24"/>
          <w:szCs w:val="24"/>
          <w:vertAlign w:val="superscript"/>
          <w:lang w:eastAsia="ru-RU"/>
        </w:rPr>
      </w:pPr>
      <w:r w:rsidRPr="00102C46">
        <w:rPr>
          <w:rFonts w:ascii="Times New Roman" w:eastAsia="Arial Unicode MS" w:hAnsi="Times New Roman"/>
          <w:sz w:val="24"/>
          <w:szCs w:val="24"/>
          <w:vertAlign w:val="superscript"/>
          <w:lang w:eastAsia="ru-RU"/>
        </w:rPr>
        <w:t>(наименование направленности (профиля) образовательной программы)</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Квалификация</w:t>
      </w:r>
    </w:p>
    <w:p w:rsidR="00102C46" w:rsidRPr="00102C46" w:rsidRDefault="00102C46" w:rsidP="00102C46">
      <w:pPr>
        <w:suppressAutoHyphens/>
        <w:spacing w:after="0" w:line="240" w:lineRule="auto"/>
        <w:jc w:val="center"/>
        <w:rPr>
          <w:rFonts w:ascii="Times New Roman" w:eastAsia="Arial Unicode MS" w:hAnsi="Times New Roman"/>
          <w:i/>
          <w:sz w:val="24"/>
          <w:szCs w:val="24"/>
          <w:u w:val="single"/>
          <w:lang w:eastAsia="ru-RU"/>
        </w:rPr>
      </w:pPr>
      <w:r w:rsidRPr="00102C46">
        <w:rPr>
          <w:rFonts w:ascii="Times New Roman" w:eastAsia="Arial Unicode MS" w:hAnsi="Times New Roman"/>
          <w:i/>
          <w:sz w:val="24"/>
          <w:szCs w:val="24"/>
          <w:u w:val="single"/>
          <w:lang w:eastAsia="ru-RU"/>
        </w:rPr>
        <w:t>бакалавр</w:t>
      </w:r>
    </w:p>
    <w:p w:rsidR="00102C46" w:rsidRPr="00102C46" w:rsidRDefault="00102C46" w:rsidP="00102C46">
      <w:pPr>
        <w:suppressAutoHyphens/>
        <w:spacing w:before="120" w:after="0" w:line="240" w:lineRule="auto"/>
        <w:jc w:val="center"/>
        <w:rPr>
          <w:rFonts w:ascii="Times New Roman" w:eastAsia="Arial Unicode MS" w:hAnsi="Times New Roman"/>
          <w:sz w:val="24"/>
          <w:szCs w:val="24"/>
          <w:lang w:eastAsia="ru-RU"/>
        </w:rPr>
      </w:pPr>
      <w:r w:rsidRPr="00102C46">
        <w:rPr>
          <w:rFonts w:ascii="Times New Roman" w:eastAsia="Arial Unicode MS" w:hAnsi="Times New Roman"/>
          <w:sz w:val="24"/>
          <w:szCs w:val="24"/>
          <w:lang w:eastAsia="ru-RU"/>
        </w:rPr>
        <w:t>Форма обучения</w:t>
      </w:r>
    </w:p>
    <w:p w:rsidR="00102C46" w:rsidRPr="00102C46" w:rsidRDefault="00F16AB3" w:rsidP="00102C46">
      <w:pPr>
        <w:suppressAutoHyphens/>
        <w:spacing w:after="0" w:line="240" w:lineRule="auto"/>
        <w:jc w:val="center"/>
        <w:rPr>
          <w:rFonts w:ascii="Times New Roman" w:eastAsia="Arial Unicode MS" w:hAnsi="Times New Roman"/>
          <w:i/>
          <w:sz w:val="24"/>
          <w:szCs w:val="24"/>
          <w:u w:val="single"/>
          <w:lang w:eastAsia="ru-RU"/>
        </w:rPr>
      </w:pPr>
      <w:r>
        <w:rPr>
          <w:rFonts w:ascii="Times New Roman" w:eastAsia="Arial Unicode MS" w:hAnsi="Times New Roman"/>
          <w:i/>
          <w:sz w:val="24"/>
          <w:szCs w:val="24"/>
          <w:u w:val="single"/>
          <w:lang w:eastAsia="ru-RU"/>
        </w:rPr>
        <w:t xml:space="preserve">очная, </w:t>
      </w:r>
      <w:r w:rsidR="00102C46" w:rsidRPr="00102C46">
        <w:rPr>
          <w:rFonts w:ascii="Times New Roman" w:eastAsia="Arial Unicode MS" w:hAnsi="Times New Roman"/>
          <w:i/>
          <w:sz w:val="24"/>
          <w:szCs w:val="24"/>
          <w:u w:val="single"/>
          <w:lang w:eastAsia="ru-RU"/>
        </w:rPr>
        <w:t>заочная</w:t>
      </w: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102C46" w:rsidP="00102C46">
      <w:pPr>
        <w:suppressAutoHyphens/>
        <w:spacing w:after="0" w:line="240" w:lineRule="auto"/>
        <w:jc w:val="center"/>
        <w:rPr>
          <w:rFonts w:ascii="Times New Roman" w:eastAsia="Arial Unicode MS" w:hAnsi="Times New Roman"/>
          <w:sz w:val="24"/>
          <w:szCs w:val="24"/>
          <w:lang w:eastAsia="ru-RU"/>
        </w:rPr>
      </w:pPr>
    </w:p>
    <w:p w:rsidR="00102C46" w:rsidRPr="00102C46" w:rsidRDefault="00F16AB3" w:rsidP="00102C46">
      <w:pPr>
        <w:spacing w:after="0" w:line="240" w:lineRule="auto"/>
        <w:jc w:val="center"/>
        <w:rPr>
          <w:rFonts w:ascii="Times New Roman" w:hAnsi="Times New Roman"/>
          <w:sz w:val="24"/>
          <w:szCs w:val="24"/>
        </w:rPr>
      </w:pPr>
      <w:r>
        <w:rPr>
          <w:rFonts w:ascii="Times New Roman" w:eastAsia="Times New Roman" w:hAnsi="Times New Roman"/>
          <w:sz w:val="24"/>
          <w:szCs w:val="24"/>
        </w:rPr>
        <w:t>Бузулук, 2016</w:t>
      </w:r>
    </w:p>
    <w:p w:rsidR="00102C46" w:rsidRPr="00102C46" w:rsidRDefault="00102C46" w:rsidP="00102C46">
      <w:pPr>
        <w:tabs>
          <w:tab w:val="left" w:pos="851"/>
          <w:tab w:val="left" w:pos="1560"/>
          <w:tab w:val="left" w:pos="4110"/>
        </w:tabs>
        <w:spacing w:after="0" w:line="240" w:lineRule="auto"/>
        <w:jc w:val="both"/>
        <w:rPr>
          <w:rFonts w:ascii="Times New Roman" w:hAnsi="Times New Roman"/>
          <w:sz w:val="24"/>
          <w:szCs w:val="24"/>
        </w:rPr>
      </w:pPr>
      <w:r w:rsidRPr="00102C46">
        <w:rPr>
          <w:rFonts w:ascii="Times New Roman" w:hAnsi="Times New Roman"/>
          <w:sz w:val="24"/>
          <w:szCs w:val="24"/>
        </w:rPr>
        <w:lastRenderedPageBreak/>
        <w:t xml:space="preserve">Основы противодействия коррупции: методические указания для обучающихся по освоению дисциплины / </w:t>
      </w:r>
      <w:r>
        <w:rPr>
          <w:rFonts w:ascii="Times New Roman" w:hAnsi="Times New Roman"/>
          <w:sz w:val="24"/>
          <w:szCs w:val="24"/>
        </w:rPr>
        <w:t>Т.П. Пестова</w:t>
      </w:r>
      <w:r w:rsidRPr="00102C46">
        <w:rPr>
          <w:rFonts w:ascii="Times New Roman" w:hAnsi="Times New Roman"/>
          <w:sz w:val="24"/>
          <w:szCs w:val="24"/>
        </w:rPr>
        <w:t>; Бузулукский гуманитарно-технолог. ин-т (филиал) ОГУ. – Бузулук: БГТИ (филиал) ОГУ, 201</w:t>
      </w:r>
      <w:r w:rsidR="00F16AB3">
        <w:rPr>
          <w:rFonts w:ascii="Times New Roman" w:hAnsi="Times New Roman"/>
          <w:sz w:val="24"/>
          <w:szCs w:val="24"/>
        </w:rPr>
        <w:t>6</w:t>
      </w:r>
      <w:r w:rsidRPr="00102C46">
        <w:rPr>
          <w:rFonts w:ascii="Times New Roman" w:hAnsi="Times New Roman"/>
          <w:sz w:val="24"/>
          <w:szCs w:val="24"/>
        </w:rPr>
        <w:t>.</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Составитель ________________ </w:t>
      </w:r>
      <w:r>
        <w:rPr>
          <w:rFonts w:ascii="Times New Roman" w:eastAsia="Times New Roman" w:hAnsi="Times New Roman"/>
          <w:sz w:val="24"/>
          <w:szCs w:val="24"/>
          <w:lang w:eastAsia="ru-RU"/>
        </w:rPr>
        <w:t>Пестова Т.П</w:t>
      </w:r>
      <w:r w:rsidRPr="00102C46">
        <w:rPr>
          <w:rFonts w:ascii="Times New Roman" w:eastAsia="Times New Roman" w:hAnsi="Times New Roman"/>
          <w:sz w:val="24"/>
          <w:szCs w:val="24"/>
          <w:lang w:eastAsia="ru-RU"/>
        </w:rPr>
        <w:t>.</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tabs>
          <w:tab w:val="left" w:pos="1134"/>
        </w:tabs>
        <w:spacing w:after="0" w:line="240" w:lineRule="auto"/>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       </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right"/>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Методические указания предназначены для студентов, обучающихся по направлению подготовки 40.03.01 Юриспруденция </w:t>
      </w:r>
      <w:r w:rsidR="00F16AB3">
        <w:rPr>
          <w:rFonts w:ascii="Times New Roman" w:eastAsia="Times New Roman" w:hAnsi="Times New Roman"/>
          <w:sz w:val="24"/>
          <w:szCs w:val="24"/>
          <w:lang w:eastAsia="ru-RU"/>
        </w:rPr>
        <w:t xml:space="preserve">очной и </w:t>
      </w:r>
      <w:r w:rsidRPr="00102C46">
        <w:rPr>
          <w:rFonts w:ascii="Times New Roman" w:eastAsia="Times New Roman" w:hAnsi="Times New Roman"/>
          <w:sz w:val="24"/>
          <w:szCs w:val="24"/>
          <w:lang w:eastAsia="ru-RU"/>
        </w:rPr>
        <w:t>заочной формы обучения</w:t>
      </w: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102C46" w:rsidRPr="00102C46" w:rsidRDefault="00102C46" w:rsidP="00102C46">
      <w:pPr>
        <w:spacing w:after="0" w:line="240" w:lineRule="auto"/>
        <w:ind w:firstLine="709"/>
        <w:jc w:val="both"/>
        <w:rPr>
          <w:rFonts w:ascii="Times New Roman" w:eastAsia="Times New Roman" w:hAnsi="Times New Roman"/>
          <w:sz w:val="24"/>
          <w:szCs w:val="24"/>
          <w:lang w:eastAsia="ru-RU"/>
        </w:rPr>
      </w:pPr>
    </w:p>
    <w:p w:rsidR="00BD1133" w:rsidRPr="00102C46" w:rsidRDefault="00BD1133" w:rsidP="006E5944">
      <w:pPr>
        <w:keepNext/>
        <w:spacing w:after="0" w:line="240" w:lineRule="auto"/>
        <w:ind w:firstLine="709"/>
        <w:jc w:val="center"/>
        <w:outlineLvl w:val="8"/>
        <w:rPr>
          <w:rFonts w:ascii="Times New Roman" w:eastAsia="Times New Roman" w:hAnsi="Times New Roman"/>
          <w:b/>
          <w:sz w:val="24"/>
          <w:szCs w:val="24"/>
          <w:lang w:eastAsia="ru-RU"/>
        </w:rPr>
      </w:pPr>
    </w:p>
    <w:p w:rsidR="006E5944" w:rsidRPr="00102C46" w:rsidRDefault="006E5944" w:rsidP="00BD1133">
      <w:pPr>
        <w:keepNext/>
        <w:spacing w:after="0" w:line="240" w:lineRule="auto"/>
        <w:jc w:val="center"/>
        <w:outlineLvl w:val="8"/>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Содержание</w:t>
      </w:r>
    </w:p>
    <w:p w:rsidR="006E5944" w:rsidRPr="00102C46" w:rsidRDefault="006E5944" w:rsidP="006E5944">
      <w:pPr>
        <w:rPr>
          <w:b/>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493"/>
        <w:gridCol w:w="512"/>
      </w:tblGrid>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1</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Методические рекомендации по изучению теоретических основ дис</w:t>
            </w:r>
            <w:r w:rsidR="00102C46">
              <w:rPr>
                <w:rFonts w:ascii="Times New Roman" w:hAnsi="Times New Roman"/>
                <w:sz w:val="24"/>
                <w:szCs w:val="24"/>
                <w:lang w:eastAsia="ru-RU"/>
              </w:rPr>
              <w:t>циплины…</w:t>
            </w:r>
          </w:p>
        </w:tc>
        <w:tc>
          <w:tcPr>
            <w:tcW w:w="512" w:type="dxa"/>
          </w:tcPr>
          <w:p w:rsidR="006E5944" w:rsidRPr="00102C46" w:rsidRDefault="006E5944" w:rsidP="00BD1133">
            <w:pPr>
              <w:jc w:val="both"/>
              <w:rPr>
                <w:rFonts w:ascii="Times New Roman" w:hAnsi="Times New Roman"/>
                <w:color w:val="FF0000"/>
                <w:sz w:val="24"/>
                <w:szCs w:val="24"/>
                <w:lang w:eastAsia="ru-RU"/>
              </w:rPr>
            </w:pPr>
            <w:r w:rsidRPr="00102C46">
              <w:rPr>
                <w:rFonts w:ascii="Times New Roman" w:hAnsi="Times New Roman"/>
                <w:sz w:val="24"/>
                <w:szCs w:val="24"/>
                <w:lang w:eastAsia="ru-RU"/>
              </w:rPr>
              <w:t>3</w:t>
            </w:r>
          </w:p>
        </w:tc>
      </w:tr>
      <w:tr w:rsidR="006E5944" w:rsidRPr="00102C46" w:rsidTr="00B6063F">
        <w:tc>
          <w:tcPr>
            <w:tcW w:w="566" w:type="dxa"/>
          </w:tcPr>
          <w:p w:rsidR="006E5944" w:rsidRPr="00102C46" w:rsidRDefault="006E5944" w:rsidP="007D5553">
            <w:pPr>
              <w:rPr>
                <w:rFonts w:ascii="Times New Roman" w:hAnsi="Times New Roman"/>
                <w:sz w:val="24"/>
                <w:szCs w:val="24"/>
                <w:lang w:eastAsia="ru-RU"/>
              </w:rPr>
            </w:pPr>
            <w:r w:rsidRPr="00102C46">
              <w:rPr>
                <w:rFonts w:ascii="Times New Roman" w:hAnsi="Times New Roman"/>
                <w:sz w:val="24"/>
                <w:szCs w:val="24"/>
                <w:lang w:eastAsia="ru-RU"/>
              </w:rPr>
              <w:t>2</w:t>
            </w:r>
          </w:p>
        </w:tc>
        <w:tc>
          <w:tcPr>
            <w:tcW w:w="8493" w:type="dxa"/>
          </w:tcPr>
          <w:p w:rsidR="006E5944" w:rsidRPr="00102C46" w:rsidRDefault="00BD1133" w:rsidP="007D5553">
            <w:pPr>
              <w:jc w:val="both"/>
              <w:rPr>
                <w:rFonts w:ascii="Times New Roman" w:hAnsi="Times New Roman"/>
                <w:sz w:val="24"/>
                <w:szCs w:val="24"/>
                <w:lang w:eastAsia="ru-RU"/>
              </w:rPr>
            </w:pPr>
            <w:r w:rsidRPr="00102C46">
              <w:rPr>
                <w:rFonts w:ascii="Times New Roman" w:hAnsi="Times New Roman"/>
                <w:sz w:val="24"/>
                <w:szCs w:val="24"/>
                <w:lang w:eastAsia="ru-RU"/>
              </w:rPr>
              <w:t xml:space="preserve">Виды аудиторной и внеаудиторной самостоятельной работы студентов </w:t>
            </w:r>
            <w:r w:rsidR="00102C46">
              <w:rPr>
                <w:rFonts w:ascii="Times New Roman" w:hAnsi="Times New Roman"/>
                <w:sz w:val="24"/>
                <w:szCs w:val="24"/>
                <w:lang w:eastAsia="ru-RU"/>
              </w:rPr>
              <w:t>по дисциплине…………………………………………………………………………….</w:t>
            </w:r>
          </w:p>
        </w:tc>
        <w:tc>
          <w:tcPr>
            <w:tcW w:w="512" w:type="dxa"/>
          </w:tcPr>
          <w:p w:rsidR="00102C46" w:rsidRDefault="00102C46" w:rsidP="00BD1133">
            <w:pPr>
              <w:jc w:val="both"/>
              <w:rPr>
                <w:rFonts w:ascii="Times New Roman" w:hAnsi="Times New Roman"/>
                <w:sz w:val="24"/>
                <w:szCs w:val="24"/>
                <w:lang w:eastAsia="ru-RU"/>
              </w:rPr>
            </w:pPr>
          </w:p>
          <w:p w:rsidR="006E5944" w:rsidRPr="00102C46" w:rsidRDefault="00102C46" w:rsidP="00BD1133">
            <w:pPr>
              <w:jc w:val="both"/>
              <w:rPr>
                <w:rFonts w:ascii="Times New Roman" w:hAnsi="Times New Roman"/>
                <w:sz w:val="24"/>
                <w:szCs w:val="24"/>
                <w:lang w:eastAsia="ru-RU"/>
              </w:rPr>
            </w:pPr>
            <w:r>
              <w:rPr>
                <w:rFonts w:ascii="Times New Roman" w:hAnsi="Times New Roman"/>
                <w:sz w:val="24"/>
                <w:szCs w:val="24"/>
                <w:lang w:eastAsia="ru-RU"/>
              </w:rPr>
              <w:t>6</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3</w:t>
            </w:r>
          </w:p>
        </w:tc>
        <w:tc>
          <w:tcPr>
            <w:tcW w:w="8493" w:type="dxa"/>
          </w:tcPr>
          <w:p w:rsidR="006E5944" w:rsidRPr="00102C46" w:rsidRDefault="00BD1133" w:rsidP="00BD1133">
            <w:pPr>
              <w:jc w:val="both"/>
              <w:rPr>
                <w:rFonts w:ascii="Times New Roman" w:hAnsi="Times New Roman"/>
                <w:sz w:val="24"/>
                <w:szCs w:val="24"/>
                <w:lang w:eastAsia="ru-RU"/>
              </w:rPr>
            </w:pPr>
            <w:r w:rsidRPr="00102C46">
              <w:rPr>
                <w:rFonts w:ascii="Times New Roman" w:hAnsi="Times New Roman"/>
                <w:sz w:val="24"/>
                <w:szCs w:val="24"/>
                <w:lang w:eastAsia="ru-RU"/>
              </w:rPr>
              <w:t>Методические рекомендации по выполнению контрольной работы. Задания для выполнения контрольной работы</w:t>
            </w:r>
            <w:r w:rsidR="006E5944" w:rsidRPr="00102C46">
              <w:rPr>
                <w:rFonts w:ascii="Times New Roman" w:hAnsi="Times New Roman"/>
                <w:sz w:val="24"/>
                <w:szCs w:val="24"/>
                <w:lang w:eastAsia="ru-RU"/>
              </w:rPr>
              <w:t>……………………</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102C46" w:rsidRDefault="00102C46" w:rsidP="00F750B3">
            <w:pPr>
              <w:rPr>
                <w:rFonts w:ascii="Times New Roman" w:hAnsi="Times New Roman"/>
                <w:sz w:val="24"/>
                <w:szCs w:val="24"/>
                <w:lang w:eastAsia="ru-RU"/>
              </w:rPr>
            </w:pPr>
          </w:p>
          <w:p w:rsidR="006E5944" w:rsidRPr="00102C46" w:rsidRDefault="00102C46" w:rsidP="00F750B3">
            <w:pPr>
              <w:rPr>
                <w:rFonts w:ascii="Times New Roman" w:hAnsi="Times New Roman"/>
                <w:sz w:val="24"/>
                <w:szCs w:val="24"/>
                <w:lang w:eastAsia="ru-RU"/>
              </w:rPr>
            </w:pPr>
            <w:r>
              <w:rPr>
                <w:rFonts w:ascii="Times New Roman" w:hAnsi="Times New Roman"/>
                <w:sz w:val="24"/>
                <w:szCs w:val="24"/>
                <w:lang w:eastAsia="ru-RU"/>
              </w:rPr>
              <w:t>9</w:t>
            </w:r>
          </w:p>
        </w:tc>
      </w:tr>
      <w:tr w:rsidR="006E5944" w:rsidRPr="00102C46" w:rsidTr="00B6063F">
        <w:tc>
          <w:tcPr>
            <w:tcW w:w="566" w:type="dxa"/>
          </w:tcPr>
          <w:p w:rsidR="006E5944" w:rsidRPr="00102C46" w:rsidRDefault="0005094C" w:rsidP="007D5553">
            <w:pPr>
              <w:rPr>
                <w:rFonts w:ascii="Times New Roman" w:hAnsi="Times New Roman"/>
                <w:sz w:val="24"/>
                <w:szCs w:val="24"/>
                <w:lang w:eastAsia="ru-RU"/>
              </w:rPr>
            </w:pPr>
            <w:r w:rsidRPr="00102C46">
              <w:rPr>
                <w:rFonts w:ascii="Times New Roman" w:hAnsi="Times New Roman"/>
                <w:sz w:val="24"/>
                <w:szCs w:val="24"/>
                <w:lang w:eastAsia="ru-RU"/>
              </w:rPr>
              <w:t>4</w:t>
            </w:r>
          </w:p>
        </w:tc>
        <w:tc>
          <w:tcPr>
            <w:tcW w:w="8493" w:type="dxa"/>
          </w:tcPr>
          <w:p w:rsidR="006E5944" w:rsidRPr="00102C46" w:rsidRDefault="00BD1133" w:rsidP="007D5553">
            <w:pPr>
              <w:jc w:val="both"/>
              <w:rPr>
                <w:rFonts w:ascii="Times New Roman" w:hAnsi="Times New Roman"/>
                <w:color w:val="FF0000"/>
                <w:sz w:val="24"/>
                <w:szCs w:val="24"/>
                <w:lang w:eastAsia="ru-RU"/>
              </w:rPr>
            </w:pPr>
            <w:r w:rsidRPr="00102C46">
              <w:rPr>
                <w:rFonts w:ascii="Times New Roman" w:hAnsi="Times New Roman"/>
                <w:sz w:val="24"/>
                <w:szCs w:val="24"/>
                <w:lang w:eastAsia="ru-RU"/>
              </w:rPr>
              <w:t xml:space="preserve">Методические рекомендации по подготовке к практическим занятиям </w:t>
            </w:r>
            <w:r w:rsidR="00102C46">
              <w:rPr>
                <w:rFonts w:ascii="Times New Roman" w:hAnsi="Times New Roman"/>
                <w:sz w:val="24"/>
                <w:szCs w:val="24"/>
                <w:lang w:eastAsia="ru-RU"/>
              </w:rPr>
              <w:t>…………</w:t>
            </w:r>
          </w:p>
        </w:tc>
        <w:tc>
          <w:tcPr>
            <w:tcW w:w="512" w:type="dxa"/>
          </w:tcPr>
          <w:p w:rsidR="006E5944" w:rsidRPr="00102C46" w:rsidRDefault="00102C46" w:rsidP="003658B9">
            <w:pPr>
              <w:rPr>
                <w:rFonts w:ascii="Times New Roman" w:hAnsi="Times New Roman"/>
                <w:sz w:val="24"/>
                <w:szCs w:val="24"/>
                <w:lang w:eastAsia="ru-RU"/>
              </w:rPr>
            </w:pPr>
            <w:r>
              <w:rPr>
                <w:rFonts w:ascii="Times New Roman" w:hAnsi="Times New Roman"/>
                <w:sz w:val="24"/>
                <w:szCs w:val="24"/>
                <w:lang w:eastAsia="ru-RU"/>
              </w:rPr>
              <w:t>18</w:t>
            </w:r>
          </w:p>
        </w:tc>
      </w:tr>
      <w:tr w:rsidR="00D54F49" w:rsidRPr="00102C46" w:rsidTr="00B6063F">
        <w:tc>
          <w:tcPr>
            <w:tcW w:w="566" w:type="dxa"/>
          </w:tcPr>
          <w:p w:rsidR="00D54F49"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5</w:t>
            </w:r>
          </w:p>
        </w:tc>
        <w:tc>
          <w:tcPr>
            <w:tcW w:w="8493" w:type="dxa"/>
          </w:tcPr>
          <w:p w:rsidR="00D54F49" w:rsidRPr="00102C46" w:rsidRDefault="00B6063F" w:rsidP="0005094C">
            <w:pPr>
              <w:jc w:val="both"/>
              <w:rPr>
                <w:rFonts w:ascii="Times New Roman" w:hAnsi="Times New Roman"/>
                <w:sz w:val="24"/>
                <w:szCs w:val="24"/>
                <w:lang w:eastAsia="ru-RU"/>
              </w:rPr>
            </w:pPr>
            <w:r w:rsidRPr="00102C46">
              <w:rPr>
                <w:rFonts w:ascii="Times New Roman" w:hAnsi="Times New Roman"/>
                <w:sz w:val="24"/>
                <w:szCs w:val="24"/>
                <w:lang w:eastAsia="ru-RU"/>
              </w:rPr>
              <w:t xml:space="preserve">Методические рекомендации по подготовке </w:t>
            </w:r>
            <w:r w:rsidR="0005094C" w:rsidRPr="00102C46">
              <w:rPr>
                <w:rFonts w:ascii="Times New Roman" w:hAnsi="Times New Roman"/>
                <w:sz w:val="24"/>
                <w:szCs w:val="24"/>
                <w:lang w:eastAsia="ru-RU"/>
              </w:rPr>
              <w:t>зачету</w:t>
            </w:r>
            <w:r w:rsidRPr="00102C46">
              <w:rPr>
                <w:rFonts w:ascii="Times New Roman" w:hAnsi="Times New Roman"/>
                <w:sz w:val="24"/>
                <w:szCs w:val="24"/>
                <w:lang w:eastAsia="ru-RU"/>
              </w:rPr>
              <w:t>………………</w:t>
            </w:r>
            <w:r w:rsidR="00102C46">
              <w:rPr>
                <w:rFonts w:ascii="Times New Roman" w:hAnsi="Times New Roman"/>
                <w:sz w:val="24"/>
                <w:szCs w:val="24"/>
                <w:lang w:eastAsia="ru-RU"/>
              </w:rPr>
              <w:t>……………….</w:t>
            </w:r>
          </w:p>
        </w:tc>
        <w:tc>
          <w:tcPr>
            <w:tcW w:w="512" w:type="dxa"/>
          </w:tcPr>
          <w:p w:rsidR="00D54F49"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36</w:t>
            </w:r>
          </w:p>
        </w:tc>
      </w:tr>
      <w:tr w:rsidR="006E5944" w:rsidRPr="00102C46" w:rsidTr="00B6063F">
        <w:tc>
          <w:tcPr>
            <w:tcW w:w="566" w:type="dxa"/>
          </w:tcPr>
          <w:p w:rsidR="006E5944" w:rsidRPr="00102C46" w:rsidRDefault="000C3D40" w:rsidP="007D5553">
            <w:pPr>
              <w:rPr>
                <w:rFonts w:ascii="Times New Roman" w:hAnsi="Times New Roman"/>
                <w:sz w:val="24"/>
                <w:szCs w:val="24"/>
                <w:lang w:eastAsia="ru-RU"/>
              </w:rPr>
            </w:pPr>
            <w:r w:rsidRPr="00102C46">
              <w:rPr>
                <w:rFonts w:ascii="Times New Roman" w:hAnsi="Times New Roman"/>
                <w:sz w:val="24"/>
                <w:szCs w:val="24"/>
                <w:lang w:eastAsia="ru-RU"/>
              </w:rPr>
              <w:t>6</w:t>
            </w:r>
          </w:p>
        </w:tc>
        <w:tc>
          <w:tcPr>
            <w:tcW w:w="8493" w:type="dxa"/>
          </w:tcPr>
          <w:p w:rsidR="006E5944" w:rsidRPr="00102C46" w:rsidRDefault="00B6063F" w:rsidP="007D5553">
            <w:pPr>
              <w:jc w:val="both"/>
              <w:rPr>
                <w:rFonts w:ascii="Times New Roman" w:hAnsi="Times New Roman"/>
                <w:sz w:val="24"/>
                <w:szCs w:val="24"/>
                <w:lang w:eastAsia="ru-RU"/>
              </w:rPr>
            </w:pPr>
            <w:r w:rsidRPr="00102C46">
              <w:rPr>
                <w:rFonts w:ascii="Times New Roman" w:hAnsi="Times New Roman"/>
                <w:sz w:val="24"/>
                <w:szCs w:val="24"/>
                <w:lang w:eastAsia="ru-RU"/>
              </w:rPr>
              <w:t>Критерии оценки…………………………………………………………</w:t>
            </w:r>
            <w:r w:rsidR="00102C46">
              <w:rPr>
                <w:rFonts w:ascii="Times New Roman" w:hAnsi="Times New Roman"/>
                <w:sz w:val="24"/>
                <w:szCs w:val="24"/>
                <w:lang w:eastAsia="ru-RU"/>
              </w:rPr>
              <w:t>……………</w:t>
            </w:r>
          </w:p>
        </w:tc>
        <w:tc>
          <w:tcPr>
            <w:tcW w:w="512" w:type="dxa"/>
          </w:tcPr>
          <w:p w:rsidR="006E5944"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38</w:t>
            </w:r>
          </w:p>
        </w:tc>
      </w:tr>
      <w:tr w:rsidR="00910517" w:rsidRPr="00102C46" w:rsidTr="00B6063F">
        <w:tc>
          <w:tcPr>
            <w:tcW w:w="9059" w:type="dxa"/>
            <w:gridSpan w:val="2"/>
          </w:tcPr>
          <w:p w:rsidR="00910517" w:rsidRPr="00102C46" w:rsidRDefault="00910517" w:rsidP="00B6063F">
            <w:pPr>
              <w:jc w:val="both"/>
              <w:rPr>
                <w:rFonts w:ascii="Times New Roman" w:hAnsi="Times New Roman"/>
                <w:sz w:val="24"/>
                <w:szCs w:val="24"/>
                <w:lang w:eastAsia="ru-RU"/>
              </w:rPr>
            </w:pPr>
            <w:r w:rsidRPr="00102C46">
              <w:rPr>
                <w:rFonts w:ascii="Times New Roman" w:hAnsi="Times New Roman"/>
                <w:sz w:val="24"/>
                <w:szCs w:val="24"/>
                <w:lang w:eastAsia="ru-RU"/>
              </w:rPr>
              <w:t>Список рекомендуемы</w:t>
            </w:r>
            <w:r w:rsidR="00B6063F" w:rsidRPr="00102C46">
              <w:rPr>
                <w:rFonts w:ascii="Times New Roman" w:hAnsi="Times New Roman"/>
                <w:sz w:val="24"/>
                <w:szCs w:val="24"/>
                <w:lang w:eastAsia="ru-RU"/>
              </w:rPr>
              <w:t>х</w:t>
            </w:r>
            <w:r w:rsidRPr="00102C46">
              <w:rPr>
                <w:rFonts w:ascii="Times New Roman" w:hAnsi="Times New Roman"/>
                <w:sz w:val="24"/>
                <w:szCs w:val="24"/>
                <w:lang w:eastAsia="ru-RU"/>
              </w:rPr>
              <w:t xml:space="preserve"> источников………………………………………</w:t>
            </w:r>
            <w:r w:rsidR="00102C46">
              <w:rPr>
                <w:rFonts w:ascii="Times New Roman" w:hAnsi="Times New Roman"/>
                <w:sz w:val="24"/>
                <w:szCs w:val="24"/>
                <w:lang w:eastAsia="ru-RU"/>
              </w:rPr>
              <w:t>……………….</w:t>
            </w:r>
          </w:p>
        </w:tc>
        <w:tc>
          <w:tcPr>
            <w:tcW w:w="512" w:type="dxa"/>
          </w:tcPr>
          <w:p w:rsidR="00910517" w:rsidRPr="00102C46" w:rsidRDefault="00EB5EFB" w:rsidP="00F750B3">
            <w:pPr>
              <w:rPr>
                <w:rFonts w:ascii="Times New Roman" w:hAnsi="Times New Roman"/>
                <w:sz w:val="24"/>
                <w:szCs w:val="24"/>
                <w:lang w:eastAsia="ru-RU"/>
              </w:rPr>
            </w:pPr>
            <w:r>
              <w:rPr>
                <w:rFonts w:ascii="Times New Roman" w:hAnsi="Times New Roman"/>
                <w:sz w:val="24"/>
                <w:szCs w:val="24"/>
                <w:lang w:eastAsia="ru-RU"/>
              </w:rPr>
              <w:t>41</w:t>
            </w:r>
            <w:bookmarkStart w:id="0" w:name="_GoBack"/>
            <w:bookmarkEnd w:id="0"/>
          </w:p>
        </w:tc>
      </w:tr>
    </w:tbl>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6E5944" w:rsidRPr="00102C46" w:rsidRDefault="006E5944"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5094C" w:rsidRPr="00102C46" w:rsidRDefault="0005094C" w:rsidP="006E5944">
      <w:pPr>
        <w:tabs>
          <w:tab w:val="left" w:pos="4020"/>
        </w:tabs>
        <w:spacing w:after="0" w:line="240" w:lineRule="auto"/>
        <w:ind w:firstLine="709"/>
        <w:jc w:val="both"/>
        <w:rPr>
          <w:rFonts w:ascii="Times New Roman" w:hAnsi="Times New Roman"/>
          <w:b/>
          <w:sz w:val="24"/>
          <w:szCs w:val="24"/>
        </w:rPr>
      </w:pPr>
    </w:p>
    <w:p w:rsidR="000C3D40" w:rsidRPr="00102C46" w:rsidRDefault="000C3D40" w:rsidP="006E5944">
      <w:pPr>
        <w:tabs>
          <w:tab w:val="left" w:pos="4020"/>
        </w:tabs>
        <w:spacing w:after="0" w:line="240" w:lineRule="auto"/>
        <w:ind w:firstLine="709"/>
        <w:jc w:val="both"/>
        <w:rPr>
          <w:rFonts w:ascii="Times New Roman" w:hAnsi="Times New Roman"/>
          <w:b/>
          <w:sz w:val="24"/>
          <w:szCs w:val="24"/>
        </w:rPr>
      </w:pPr>
    </w:p>
    <w:p w:rsidR="00B6063F" w:rsidRDefault="00B6063F"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Default="00102C46" w:rsidP="006E5944">
      <w:pPr>
        <w:tabs>
          <w:tab w:val="left" w:pos="4020"/>
        </w:tabs>
        <w:spacing w:after="0" w:line="240" w:lineRule="auto"/>
        <w:ind w:firstLine="709"/>
        <w:jc w:val="both"/>
        <w:rPr>
          <w:rFonts w:ascii="Times New Roman" w:hAnsi="Times New Roman"/>
          <w:b/>
          <w:sz w:val="24"/>
          <w:szCs w:val="24"/>
        </w:rPr>
      </w:pPr>
    </w:p>
    <w:p w:rsidR="00102C46" w:rsidRPr="00102C46" w:rsidRDefault="00102C46" w:rsidP="006E5944">
      <w:pPr>
        <w:tabs>
          <w:tab w:val="left" w:pos="4020"/>
        </w:tabs>
        <w:spacing w:after="0" w:line="240" w:lineRule="auto"/>
        <w:ind w:firstLine="709"/>
        <w:jc w:val="both"/>
        <w:rPr>
          <w:rFonts w:ascii="Times New Roman" w:hAnsi="Times New Roman"/>
          <w:b/>
          <w:sz w:val="24"/>
          <w:szCs w:val="24"/>
        </w:rPr>
      </w:pPr>
    </w:p>
    <w:p w:rsidR="00910517" w:rsidRPr="00102C46" w:rsidRDefault="00910517" w:rsidP="006E5944">
      <w:pPr>
        <w:tabs>
          <w:tab w:val="left" w:pos="4020"/>
        </w:tabs>
        <w:spacing w:after="0" w:line="240" w:lineRule="auto"/>
        <w:ind w:firstLine="709"/>
        <w:jc w:val="both"/>
        <w:rPr>
          <w:rFonts w:ascii="Times New Roman" w:hAnsi="Times New Roman"/>
          <w:b/>
          <w:sz w:val="24"/>
          <w:szCs w:val="24"/>
        </w:rPr>
      </w:pPr>
    </w:p>
    <w:p w:rsidR="006E5944" w:rsidRPr="00102C46" w:rsidRDefault="00066713" w:rsidP="006E5944">
      <w:pPr>
        <w:spacing w:after="0" w:line="240" w:lineRule="auto"/>
        <w:ind w:firstLine="851"/>
        <w:jc w:val="both"/>
        <w:rPr>
          <w:rFonts w:ascii="Times New Roman" w:eastAsia="Times New Roman" w:hAnsi="Times New Roman"/>
          <w:b/>
          <w:bCs/>
          <w:color w:val="FF0000"/>
          <w:sz w:val="24"/>
          <w:szCs w:val="24"/>
          <w:lang w:eastAsia="ru-RU"/>
        </w:rPr>
      </w:pPr>
      <w:r w:rsidRPr="00102C46">
        <w:rPr>
          <w:rFonts w:ascii="Times New Roman" w:eastAsia="Times New Roman" w:hAnsi="Times New Roman"/>
          <w:b/>
          <w:bCs/>
          <w:sz w:val="24"/>
          <w:szCs w:val="24"/>
          <w:lang w:eastAsia="ru-RU"/>
        </w:rPr>
        <w:lastRenderedPageBreak/>
        <w:t>1</w:t>
      </w:r>
      <w:r w:rsidR="006E5944" w:rsidRPr="00102C46">
        <w:rPr>
          <w:rFonts w:ascii="Times New Roman" w:eastAsia="Times New Roman" w:hAnsi="Times New Roman"/>
          <w:b/>
          <w:bCs/>
          <w:sz w:val="24"/>
          <w:szCs w:val="24"/>
          <w:lang w:eastAsia="ru-RU"/>
        </w:rPr>
        <w:t xml:space="preserve"> Методические рекомендации по изучению теоретических основ дисциплины </w:t>
      </w:r>
    </w:p>
    <w:p w:rsidR="006E5944" w:rsidRPr="00102C46" w:rsidRDefault="006E5944" w:rsidP="006E5944">
      <w:pPr>
        <w:spacing w:after="0" w:line="240" w:lineRule="auto"/>
        <w:ind w:firstLine="851"/>
        <w:jc w:val="both"/>
        <w:rPr>
          <w:rFonts w:ascii="Times New Roman" w:eastAsia="Times New Roman" w:hAnsi="Times New Roman"/>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Важным условием успешного освоения учебной дисциплины «</w:t>
      </w:r>
      <w:r w:rsidR="009B6EF4" w:rsidRPr="00102C46">
        <w:rPr>
          <w:rFonts w:ascii="Times New Roman" w:eastAsia="Times New Roman" w:hAnsi="Times New Roman"/>
          <w:sz w:val="24"/>
          <w:szCs w:val="24"/>
          <w:lang w:eastAsia="ru-RU"/>
        </w:rPr>
        <w:t>Основы противодействия коррупции</w:t>
      </w:r>
      <w:r w:rsidRPr="00102C46">
        <w:rPr>
          <w:rFonts w:ascii="Times New Roman" w:eastAsia="Times New Roman" w:hAnsi="Times New Roman"/>
          <w:sz w:val="24"/>
          <w:szCs w:val="24"/>
          <w:lang w:eastAsia="ru-RU"/>
        </w:rPr>
        <w:t>», как и любой другой учебной дисциплины, является создание студентом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следует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Система обучения в ВУЗе основывается на рациональном сочетании нескольких видов учебных занятий (в первую очередь, лекций и практических занятий</w:t>
      </w:r>
      <w:r w:rsidR="00820A6C" w:rsidRPr="00102C46">
        <w:rPr>
          <w:rFonts w:ascii="Times New Roman" w:eastAsia="Times New Roman" w:hAnsi="Times New Roman"/>
          <w:sz w:val="24"/>
          <w:szCs w:val="24"/>
          <w:lang w:eastAsia="ru-RU"/>
        </w:rPr>
        <w:t xml:space="preserve"> (семинаров)</w:t>
      </w:r>
      <w:r w:rsidRPr="00102C46">
        <w:rPr>
          <w:rFonts w:ascii="Times New Roman" w:eastAsia="Times New Roman" w:hAnsi="Times New Roman"/>
          <w:sz w:val="24"/>
          <w:szCs w:val="24"/>
          <w:lang w:eastAsia="ru-RU"/>
        </w:rPr>
        <w:t>), работа на которых обладает определенной спецификой.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t>Подготовка к лекциям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Знакомство с дисциплиной происходит уже на первой лекции, где от студента требуется не просто внимание, но и самостоятельное оформление конспекта. При работе с конспектом лекций необходимо учитывать тот фактор, что одни лекции дают ответы на конкретные вопросы темы, другие – лишь выявляют взаимосвязи между явлениями, помогая студенту понять глубинные процессы развития изучаемого предмета как в истории, так и в настоящее время.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Конспектирование лекций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Конспект лекции лучше подразделять на пункты, соблюдая красную строку. Этому в большой степени будут способствовать вопросы плана лекции, предложенные преподавателям.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т.п. Можно делать это и с помощью разноцветных маркеров или ручек, подчеркивая термины и определения.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Целесообразно разработать собственную систему сокращений, аббревиатур и символов. Однако при дальнейшей работе с конспектом символы лучше заменить обычными словами для быстрого зрительного восприятия текста.</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Работая над конспектом лекций, студенту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b/>
          <w:bCs/>
          <w:sz w:val="24"/>
          <w:szCs w:val="24"/>
          <w:lang w:eastAsia="ru-RU"/>
        </w:rPr>
        <w:lastRenderedPageBreak/>
        <w:t>Рекомендации по работе с литературой</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Далее рекомендуется перейти к анализу норм действующего законодательства, а также монографий и статей, рассматривающих отдельные аспекты проблем, изучаемых в рамках курса, а также официальных материалов и неопубликованных документов (научно-исследовательские работы, диссертации), в которых могут содержаться основные вопросы изучаемой проблемы.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Работу с источниками следует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главного в тексте;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2) основных аргументов;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выводов.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Особое внимание следует обратить на то, вытекает тезис из аргументов или нет.</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Понятно, что умение таким образом работать с текстом приходит далеко не сразу. 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Вы знакомитесь с различными мнениями по одному и тому же вопросу, сравниваете весомость и доказательность аргументов сторон и делаете вывод о наибольшей убедительности той или иной позиции.</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Следующим этапом работы</w:t>
      </w:r>
      <w:r w:rsidRPr="00102C46">
        <w:rPr>
          <w:rFonts w:ascii="Times New Roman" w:eastAsia="Times New Roman" w:hAnsi="Times New Roman"/>
          <w:b/>
          <w:bCs/>
          <w:sz w:val="24"/>
          <w:szCs w:val="24"/>
          <w:lang w:eastAsia="ru-RU"/>
        </w:rPr>
        <w:t xml:space="preserve"> </w:t>
      </w:r>
      <w:r w:rsidRPr="00102C46">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Большие специальные работы монографического характера целесообразно конспектировать в отдельных тетрадях.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 Впоследствии эта информации может быть использована при написании текста реферата или другого задания.</w:t>
      </w:r>
    </w:p>
    <w:p w:rsidR="006E5944" w:rsidRPr="00102C46" w:rsidRDefault="006E5944" w:rsidP="004151A4">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Таким образом, при работе с источниками и литературой важно уметь:</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xml:space="preserve">обобщать полученную информацию, оценивать прослушанное и прочитанное;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готовить и презентовать развернутые сообщения типа доклада;</w:t>
      </w:r>
      <w:r w:rsidRPr="00102C46">
        <w:rPr>
          <w:rFonts w:ascii="Times New Roman" w:eastAsia="Times New Roman" w:hAnsi="Times New Roman"/>
          <w:b/>
          <w:bCs/>
          <w:i/>
          <w:iCs/>
          <w:sz w:val="24"/>
          <w:szCs w:val="24"/>
          <w:lang w:eastAsia="ru-RU"/>
        </w:rPr>
        <w:t xml:space="preserve">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работать в разных режимах (индивидуально, в паре, в группе), взаимодействуя друг с другом;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реферативными и справочными материалами;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контролировать свои действия и действия своих товарищей, объективно оценивать свои действия;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обращаться за помощью, дополнительными разъяснениями к преподавателю, другим студентам;</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пользоваться лингвистической или контекстуальной догадкой, словарями различного характера, различного рода подсказками, опорами в тексте (ключевые слова, структура текста, предваряющая информация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использовать при говорении и письме перифраз, синонимичные средства, слова-описания общих понятий, разъяснения, примеры, толкования, «словотворчество»;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повторять или перефразировать реплику собеседника в подтверждении понимания его высказывания или вопроса;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обратиться за помощью к собеседнику (уточнить вопрос, переспросить и др.); </w:t>
      </w:r>
    </w:p>
    <w:p w:rsidR="006E5944" w:rsidRPr="00102C46" w:rsidRDefault="006E5944" w:rsidP="004151A4">
      <w:pPr>
        <w:numPr>
          <w:ilvl w:val="0"/>
          <w:numId w:val="34"/>
        </w:numPr>
        <w:spacing w:after="0" w:line="240" w:lineRule="auto"/>
        <w:ind w:left="0"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использовать мимику, жесты (вообще и в тех случаях, когда языковых средств не хватает для выражения тех или иных коммуникативных намерений).</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Рекомендации по работе с нормативными правовыми актами</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Работа с нормативными правовыми актами включает в себя несколько стадий: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первая стадия - </w:t>
      </w:r>
      <w:r w:rsidRPr="00102C46">
        <w:rPr>
          <w:rFonts w:ascii="Times New Roman" w:eastAsia="Times New Roman" w:hAnsi="Times New Roman"/>
          <w:bCs/>
          <w:sz w:val="24"/>
          <w:szCs w:val="24"/>
          <w:lang w:eastAsia="ru-RU"/>
        </w:rPr>
        <w:t xml:space="preserve">мотивация к деятельности, которая основывается на осознании студентами жизненной необходимости умения работать с нормативными актами. Способом мотивации можно считать рассмотрение актуальной для студента жизненной ситуации, требующей разрешения с использованием нормативного правового акта. Преподаватель знакомит студентов с алгоритмом работы с нормативными правовыми актами, который мы рассматриваем как ориентационная основа учебной деятельности при изучении права (студенты, для выполнения задания, могут использовать часть алгоритма).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Алгоритм включает следующие шаги: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название юридического текста (раздела, главы, статьи).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внимательно прочитайте текст нормативного акта и постарайтесь понять содержание норм права.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определите главное понятие и понятия, которые являются его признаками.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выпишите неизвестные понятия и дайте им определения.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t xml:space="preserve">вторая стадия - </w:t>
      </w:r>
      <w:r w:rsidRPr="00102C46">
        <w:rPr>
          <w:rFonts w:ascii="Times New Roman" w:eastAsia="Times New Roman" w:hAnsi="Times New Roman"/>
          <w:bCs/>
          <w:sz w:val="24"/>
          <w:szCs w:val="24"/>
          <w:lang w:eastAsia="ru-RU"/>
        </w:rPr>
        <w:t xml:space="preserve">студенты работают без опоры на образец (алгоритм). Студенты объясняют последовательность своих действий, решая </w:t>
      </w:r>
      <w:r w:rsidR="007D5553" w:rsidRPr="00102C46">
        <w:rPr>
          <w:rFonts w:ascii="Times New Roman" w:eastAsia="Times New Roman" w:hAnsi="Times New Roman"/>
          <w:bCs/>
          <w:sz w:val="24"/>
          <w:szCs w:val="24"/>
          <w:lang w:eastAsia="ru-RU"/>
        </w:rPr>
        <w:t>практические задачи, выполняя задания для творческой работы, комплексные ситуационные задания</w:t>
      </w:r>
      <w:r w:rsidRPr="00102C46">
        <w:rPr>
          <w:rFonts w:ascii="Times New Roman" w:eastAsia="Times New Roman" w:hAnsi="Times New Roman"/>
          <w:bCs/>
          <w:sz w:val="24"/>
          <w:szCs w:val="24"/>
          <w:lang w:eastAsia="ru-RU"/>
        </w:rPr>
        <w:t xml:space="preserve">. </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hAnsi="Times New Roman"/>
          <w:b/>
          <w:sz w:val="24"/>
          <w:szCs w:val="24"/>
        </w:rPr>
      </w:pPr>
      <w:r w:rsidRPr="00102C46">
        <w:rPr>
          <w:rFonts w:ascii="Times New Roman" w:hAnsi="Times New Roman"/>
          <w:b/>
          <w:sz w:val="24"/>
          <w:szCs w:val="24"/>
        </w:rPr>
        <w:t>2 Виды аудиторной и внеаудиторной самостоятельной работы студентов по дисциплине</w:t>
      </w:r>
    </w:p>
    <w:p w:rsidR="00066713" w:rsidRPr="00102C46" w:rsidRDefault="00066713" w:rsidP="004151A4">
      <w:pPr>
        <w:spacing w:after="0" w:line="240" w:lineRule="auto"/>
        <w:ind w:firstLine="567"/>
        <w:jc w:val="both"/>
        <w:rPr>
          <w:rFonts w:ascii="Times New Roman" w:hAnsi="Times New Roman"/>
          <w:b/>
          <w:sz w:val="24"/>
          <w:szCs w:val="24"/>
        </w:rPr>
      </w:pP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Необходимость организации со студентами разнообразной самостоятельной деятельности определяется тем, что удается разрешить </w:t>
      </w:r>
      <w:proofErr w:type="gramStart"/>
      <w:r w:rsidRPr="00102C46">
        <w:rPr>
          <w:rFonts w:ascii="Times New Roman" w:eastAsia="Times New Roman" w:hAnsi="Times New Roman"/>
          <w:bCs/>
          <w:sz w:val="24"/>
          <w:szCs w:val="24"/>
          <w:lang w:eastAsia="ru-RU"/>
        </w:rPr>
        <w:t>противоречие  между</w:t>
      </w:r>
      <w:proofErr w:type="gramEnd"/>
      <w:r w:rsidRPr="00102C46">
        <w:rPr>
          <w:rFonts w:ascii="Times New Roman" w:eastAsia="Times New Roman" w:hAnsi="Times New Roman"/>
          <w:bCs/>
          <w:sz w:val="24"/>
          <w:szCs w:val="24"/>
          <w:lang w:eastAsia="ru-RU"/>
        </w:rPr>
        <w:t xml:space="preserve"> трансляцией знаний и их усвоением во взаимосвязи теории и практики.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выполняет ряд функций, к которым относятся: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информационно-обучающая (учебная деятельность студентов на аудиторных занятиях, неподкрепленная самостоятельной работой, становится </w:t>
      </w:r>
      <w:proofErr w:type="spellStart"/>
      <w:r w:rsidRPr="00102C46">
        <w:rPr>
          <w:rFonts w:ascii="Times New Roman" w:eastAsia="Times New Roman" w:hAnsi="Times New Roman"/>
          <w:bCs/>
          <w:sz w:val="24"/>
          <w:szCs w:val="24"/>
          <w:lang w:eastAsia="ru-RU"/>
        </w:rPr>
        <w:t>малорезультативной</w:t>
      </w:r>
      <w:proofErr w:type="spellEnd"/>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ориентирующая и стимулирующая (процессу обучения придается профессиональное ускорение);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воспитательная (формируются и развиваются профессиональные качества специалиста);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исследовательская (новый уровень профессионально-творческого мышления).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основе самостоятельной работы студентов лежат принципы: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самостоятельности;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r>
      <w:proofErr w:type="spellStart"/>
      <w:r w:rsidRPr="00102C46">
        <w:rPr>
          <w:rFonts w:ascii="Times New Roman" w:eastAsia="Times New Roman" w:hAnsi="Times New Roman"/>
          <w:bCs/>
          <w:sz w:val="24"/>
          <w:szCs w:val="24"/>
          <w:lang w:eastAsia="ru-RU"/>
        </w:rPr>
        <w:t>развивающе</w:t>
      </w:r>
      <w:proofErr w:type="spellEnd"/>
      <w:r w:rsidRPr="00102C46">
        <w:rPr>
          <w:rFonts w:ascii="Times New Roman" w:eastAsia="Times New Roman" w:hAnsi="Times New Roman"/>
          <w:bCs/>
          <w:sz w:val="24"/>
          <w:szCs w:val="24"/>
          <w:lang w:eastAsia="ru-RU"/>
        </w:rPr>
        <w:t>-творческой направленности;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целевого планирования;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личностно-</w:t>
      </w:r>
      <w:proofErr w:type="spellStart"/>
      <w:r w:rsidRPr="00102C46">
        <w:rPr>
          <w:rFonts w:ascii="Times New Roman" w:eastAsia="Times New Roman" w:hAnsi="Times New Roman"/>
          <w:bCs/>
          <w:sz w:val="24"/>
          <w:szCs w:val="24"/>
          <w:lang w:eastAsia="ru-RU"/>
        </w:rPr>
        <w:t>деятельностного</w:t>
      </w:r>
      <w:proofErr w:type="spellEnd"/>
      <w:r w:rsidRPr="00102C46">
        <w:rPr>
          <w:rFonts w:ascii="Times New Roman" w:eastAsia="Times New Roman" w:hAnsi="Times New Roman"/>
          <w:bCs/>
          <w:sz w:val="24"/>
          <w:szCs w:val="24"/>
          <w:lang w:eastAsia="ru-RU"/>
        </w:rPr>
        <w:t xml:space="preserve"> подхода.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Самостоятельная работа студентов проводится с целью: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систематизации и закрепления полученных теоретических знаний и практических умений студентов;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углубления и расширения теоретических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умений использовать нормативную, правовую, справочную документацию и специальную литературу;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познавательных способностей и активности студентов, творческой инициативы, самостоятельности, ответственности и организованности;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формирования самостоятельности мышления, способностей к саморазвитию, самосовершенствованию и самореализации;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развития исследовательских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учебном процессе высшего учебного заведения выделяют два вида самостоятельной работы: аудиторная и внеаудиторная.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Аудиторная самостоятельная работа по дисциплине «</w:t>
      </w:r>
      <w:r w:rsidR="009B6EF4" w:rsidRPr="00102C46">
        <w:rPr>
          <w:rFonts w:ascii="Times New Roman" w:eastAsia="Times New Roman" w:hAnsi="Times New Roman"/>
          <w:bCs/>
          <w:sz w:val="24"/>
          <w:szCs w:val="24"/>
          <w:lang w:eastAsia="ru-RU"/>
        </w:rPr>
        <w:t xml:space="preserve">Основы противодействия </w:t>
      </w:r>
      <w:proofErr w:type="gramStart"/>
      <w:r w:rsidR="009B6EF4" w:rsidRPr="00102C46">
        <w:rPr>
          <w:rFonts w:ascii="Times New Roman" w:eastAsia="Times New Roman" w:hAnsi="Times New Roman"/>
          <w:bCs/>
          <w:sz w:val="24"/>
          <w:szCs w:val="24"/>
          <w:lang w:eastAsia="ru-RU"/>
        </w:rPr>
        <w:t>коррупции</w:t>
      </w:r>
      <w:r w:rsidRPr="00102C46">
        <w:rPr>
          <w:rFonts w:ascii="Times New Roman" w:eastAsia="Times New Roman" w:hAnsi="Times New Roman"/>
          <w:bCs/>
          <w:sz w:val="24"/>
          <w:szCs w:val="24"/>
          <w:lang w:eastAsia="ru-RU"/>
        </w:rPr>
        <w:t>»  выполняется</w:t>
      </w:r>
      <w:proofErr w:type="gramEnd"/>
      <w:r w:rsidRPr="00102C46">
        <w:rPr>
          <w:rFonts w:ascii="Times New Roman" w:eastAsia="Times New Roman" w:hAnsi="Times New Roman"/>
          <w:bCs/>
          <w:sz w:val="24"/>
          <w:szCs w:val="24"/>
          <w:lang w:eastAsia="ru-RU"/>
        </w:rPr>
        <w:t xml:space="preserve"> на учебных занятиях под непосредственным руководством преподавателя и по его заданиям.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Внеаудиторная самостоятельная работа выполняется студентом по заданию преподавателя, но без его непосредственного участия.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proofErr w:type="gramStart"/>
      <w:r w:rsidRPr="00102C46">
        <w:rPr>
          <w:rFonts w:ascii="Times New Roman" w:eastAsia="Times New Roman" w:hAnsi="Times New Roman"/>
          <w:bCs/>
          <w:sz w:val="24"/>
          <w:szCs w:val="24"/>
          <w:lang w:eastAsia="ru-RU"/>
        </w:rPr>
        <w:t>Содержание  внеаудиторной</w:t>
      </w:r>
      <w:proofErr w:type="gramEnd"/>
      <w:r w:rsidRPr="00102C46">
        <w:rPr>
          <w:rFonts w:ascii="Times New Roman" w:eastAsia="Times New Roman" w:hAnsi="Times New Roman"/>
          <w:bCs/>
          <w:sz w:val="24"/>
          <w:szCs w:val="24"/>
          <w:lang w:eastAsia="ru-RU"/>
        </w:rPr>
        <w:t xml:space="preserve"> самостоятельной работы определяется в соответствии с рекомендуемыми видами заданий согласно рабочей программы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самостоятельная 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 к практическим занятиям, в том числе к устному собеседованию, решение практических задач</w:t>
      </w:r>
      <w:r w:rsidR="0005094C" w:rsidRPr="00102C46">
        <w:rPr>
          <w:rFonts w:ascii="Times New Roman" w:eastAsia="Times New Roman" w:hAnsi="Times New Roman"/>
          <w:bCs/>
          <w:sz w:val="24"/>
          <w:szCs w:val="24"/>
          <w:lang w:eastAsia="ru-RU"/>
        </w:rPr>
        <w:t>, выполнение практических заданий</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подготовка</w:t>
      </w:r>
      <w:r w:rsidR="0005094C" w:rsidRPr="00102C46">
        <w:rPr>
          <w:rFonts w:ascii="Times New Roman" w:eastAsia="Times New Roman" w:hAnsi="Times New Roman"/>
          <w:bCs/>
          <w:sz w:val="24"/>
          <w:szCs w:val="24"/>
          <w:lang w:eastAsia="ru-RU"/>
        </w:rPr>
        <w:t>, зачету</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Распределение объема времени на внеаудиторную самостоятельную работу в режиме дня студента не регламентируется расписанием.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Виды заданий для внеаудиторной самостоятельной работы следующие: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для овладения знаниями: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чтение текста по курсу учебной дисциплины (учебника, статьи периодического издания, нормативного правового акты, решения суда и пр.);</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составление плана текста, графическое изображение структуры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конспектирование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проработка учебного и научного материала, нормативных правовых актов по печатным, электронным и другим источникам;</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самостоятельное изучение разделов (перечень разделов приводится в рабочей программе учебной дисциплины);</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для закрепления и систематизации знаний: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работа с конспектом лекции (обработка текста);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w:t>
      </w:r>
      <w:r w:rsidRPr="00102C46">
        <w:rPr>
          <w:rFonts w:ascii="Times New Roman" w:eastAsia="Times New Roman" w:hAnsi="Times New Roman"/>
          <w:bCs/>
          <w:sz w:val="24"/>
          <w:szCs w:val="24"/>
          <w:lang w:eastAsia="ru-RU"/>
        </w:rPr>
        <w:tab/>
        <w:t>составление плана и тезисов ответа, схем, таблиц и пр. для систематизации учебного материала, в том числе по разделам, которые выносятся на самостоятельное изучение;</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контрольных заданий (заочная форма обучения).</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ответов на вопросы для устного собеседования на практических занятиях (семинарах);</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подготовка к рубежному контролю;</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подготовка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для формирования умений:</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w:t>
      </w:r>
      <w:r w:rsidRPr="00102C46">
        <w:rPr>
          <w:sz w:val="24"/>
          <w:szCs w:val="24"/>
        </w:rPr>
        <w:t xml:space="preserve"> </w:t>
      </w:r>
      <w:r w:rsidRPr="00102C46">
        <w:rPr>
          <w:rFonts w:ascii="Times New Roman" w:eastAsia="Times New Roman" w:hAnsi="Times New Roman"/>
          <w:bCs/>
          <w:sz w:val="24"/>
          <w:szCs w:val="24"/>
          <w:lang w:eastAsia="ru-RU"/>
        </w:rPr>
        <w:t>предусмотренных планом по соответствующей теме практического занятия (семинара);</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для формирования навыков:</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задания для творческой работы (ЗТР), комплексных ситуационных заданий (КСЗ).</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Правильная организация самостоятельных учебных занятий, их систематичность, целесообразное планирование рабочего времени позволяет привить студентам умения и навыки в овладении, изучении, усвоении и систематизации приобретаемых знаний в процессе обучения, обеспечивать высокий уровень успеваемости в период обучения, привить навыки повышения профессионального уровня в течение всей трудовой деятельности.</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Приступая к изучению дисциплины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студент должен внимательно ознакомиться с методическими материалами, направляющими самостоятельную работу студентов</w:t>
      </w:r>
      <w:r w:rsidR="00A22896" w:rsidRPr="00102C46">
        <w:rPr>
          <w:rFonts w:ascii="Times New Roman" w:eastAsia="Times New Roman" w:hAnsi="Times New Roman"/>
          <w:bCs/>
          <w:sz w:val="24"/>
          <w:szCs w:val="24"/>
          <w:lang w:eastAsia="ru-RU"/>
        </w:rPr>
        <w:t>.</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Эффективность всей самостоятельной работы студентов во многом определяется уровнем самоконтроля. Основным объектом самоконтроля студентов в системе их труда могут быть: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 xml:space="preserve">планирование самостоятельной работы; </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изучение предмета согласно тематическому плану;</w:t>
      </w:r>
    </w:p>
    <w:p w:rsidR="00066713" w:rsidRPr="00102C46" w:rsidRDefault="00066713"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ab/>
        <w:t>выполнение тестовых заданий, подготовка к устному собеседованию – опросу, письменной контрольной работы (заочная форма обучения), письменное решение практических задач</w:t>
      </w:r>
      <w:r w:rsidR="0005094C" w:rsidRPr="00102C46">
        <w:rPr>
          <w:rFonts w:ascii="Times New Roman" w:eastAsia="Times New Roman" w:hAnsi="Times New Roman"/>
          <w:bCs/>
          <w:sz w:val="24"/>
          <w:szCs w:val="24"/>
          <w:lang w:eastAsia="ru-RU"/>
        </w:rPr>
        <w:t xml:space="preserve"> и заданий</w:t>
      </w:r>
      <w:r w:rsidRPr="00102C46">
        <w:rPr>
          <w:rFonts w:ascii="Times New Roman" w:eastAsia="Times New Roman" w:hAnsi="Times New Roman"/>
          <w:bCs/>
          <w:sz w:val="24"/>
          <w:szCs w:val="24"/>
          <w:lang w:eastAsia="ru-RU"/>
        </w:rPr>
        <w:t>, выполнение задания для творческой работы, комплексных ситуационных заданий.</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w:t>
      </w:r>
      <w:proofErr w:type="gramStart"/>
      <w:r w:rsidRPr="00102C46">
        <w:rPr>
          <w:rFonts w:ascii="Times New Roman" w:eastAsia="Times New Roman" w:hAnsi="Times New Roman"/>
          <w:bCs/>
          <w:sz w:val="24"/>
          <w:szCs w:val="24"/>
          <w:lang w:eastAsia="ru-RU"/>
        </w:rPr>
        <w:t>дисциплине  –</w:t>
      </w:r>
      <w:proofErr w:type="gramEnd"/>
      <w:r w:rsidRPr="00102C46">
        <w:rPr>
          <w:rFonts w:ascii="Times New Roman" w:eastAsia="Times New Roman" w:hAnsi="Times New Roman"/>
          <w:bCs/>
          <w:sz w:val="24"/>
          <w:szCs w:val="24"/>
          <w:lang w:eastAsia="ru-RU"/>
        </w:rPr>
        <w:t xml:space="preserve"> лекции, практические занятия и </w:t>
      </w:r>
      <w:proofErr w:type="spellStart"/>
      <w:r w:rsidRPr="00102C46">
        <w:rPr>
          <w:rFonts w:ascii="Times New Roman" w:eastAsia="Times New Roman" w:hAnsi="Times New Roman"/>
          <w:bCs/>
          <w:sz w:val="24"/>
          <w:szCs w:val="24"/>
          <w:lang w:eastAsia="ru-RU"/>
        </w:rPr>
        <w:t>вненеаудиторную</w:t>
      </w:r>
      <w:proofErr w:type="spellEnd"/>
      <w:r w:rsidRPr="00102C46">
        <w:rPr>
          <w:rFonts w:ascii="Times New Roman" w:eastAsia="Times New Roman" w:hAnsi="Times New Roman"/>
          <w:bCs/>
          <w:sz w:val="24"/>
          <w:szCs w:val="24"/>
          <w:lang w:eastAsia="ru-RU"/>
        </w:rPr>
        <w:t xml:space="preserve"> самостоятельную работу студентов по данной учебной дисциплине.</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 самостоятельной работы студента по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устанавливается в следующих формах:</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1) включение </w:t>
      </w:r>
      <w:proofErr w:type="gramStart"/>
      <w:r w:rsidRPr="00102C46">
        <w:rPr>
          <w:rFonts w:ascii="Times New Roman" w:eastAsia="Times New Roman" w:hAnsi="Times New Roman"/>
          <w:bCs/>
          <w:sz w:val="24"/>
          <w:szCs w:val="24"/>
          <w:lang w:eastAsia="ru-RU"/>
        </w:rPr>
        <w:t>вопросов</w:t>
      </w:r>
      <w:proofErr w:type="gramEnd"/>
      <w:r w:rsidRPr="00102C46">
        <w:rPr>
          <w:rFonts w:ascii="Times New Roman" w:eastAsia="Times New Roman" w:hAnsi="Times New Roman"/>
          <w:bCs/>
          <w:sz w:val="24"/>
          <w:szCs w:val="24"/>
          <w:lang w:eastAsia="ru-RU"/>
        </w:rPr>
        <w:t xml:space="preserve"> выносимых на самостоятельное изучение в перечень контрольных вопросов для самопроверки;</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тестовый контроль.</w:t>
      </w:r>
    </w:p>
    <w:p w:rsidR="004151A4" w:rsidRPr="00102C46" w:rsidRDefault="004151A4" w:rsidP="007C69FE">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Итоговой формой контроля знаний, умений и навыков по </w:t>
      </w:r>
      <w:proofErr w:type="gramStart"/>
      <w:r w:rsidRPr="00102C46">
        <w:rPr>
          <w:rFonts w:ascii="Times New Roman" w:eastAsia="Times New Roman" w:hAnsi="Times New Roman"/>
          <w:bCs/>
          <w:sz w:val="24"/>
          <w:szCs w:val="24"/>
          <w:lang w:eastAsia="ru-RU"/>
        </w:rPr>
        <w:t>дисциплине  «</w:t>
      </w:r>
      <w:proofErr w:type="gramEnd"/>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xml:space="preserve">» является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xml:space="preserve"> проводится в </w:t>
      </w:r>
      <w:r w:rsidR="003F6DE4" w:rsidRPr="00102C46">
        <w:rPr>
          <w:rFonts w:ascii="Times New Roman" w:eastAsia="Times New Roman" w:hAnsi="Times New Roman"/>
          <w:bCs/>
          <w:sz w:val="24"/>
          <w:szCs w:val="24"/>
          <w:lang w:eastAsia="ru-RU"/>
        </w:rPr>
        <w:t>форме</w:t>
      </w:r>
      <w:r w:rsidR="00A36848" w:rsidRPr="00102C46">
        <w:rPr>
          <w:rFonts w:ascii="Times New Roman" w:eastAsia="Times New Roman" w:hAnsi="Times New Roman"/>
          <w:bCs/>
          <w:sz w:val="24"/>
          <w:szCs w:val="24"/>
          <w:lang w:eastAsia="ru-RU"/>
        </w:rPr>
        <w:t xml:space="preserve"> тестирования с использование программы УТК</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Управление самостоятельной работы студентов осуществляется через следующие формы контроля и обучения:</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следящий контроль, который осуществляется на лекциях. Он проводится в форме организации дискуссий, фронтальных опросов;</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3) текущий контроль осуществляется на практических занятиях</w:t>
      </w:r>
      <w:r w:rsidR="003F6DE4" w:rsidRPr="00102C46">
        <w:rPr>
          <w:rFonts w:ascii="Times New Roman" w:eastAsia="Times New Roman" w:hAnsi="Times New Roman"/>
          <w:bCs/>
          <w:sz w:val="24"/>
          <w:szCs w:val="24"/>
          <w:lang w:eastAsia="ru-RU"/>
        </w:rPr>
        <w:t xml:space="preserve"> (семинарах)</w:t>
      </w:r>
      <w:r w:rsidRPr="00102C46">
        <w:rPr>
          <w:rFonts w:ascii="Times New Roman" w:eastAsia="Times New Roman" w:hAnsi="Times New Roman"/>
          <w:bCs/>
          <w:sz w:val="24"/>
          <w:szCs w:val="24"/>
          <w:lang w:eastAsia="ru-RU"/>
        </w:rPr>
        <w:t>;</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4) итоговый контроль осуществляется через </w:t>
      </w:r>
      <w:r w:rsidR="00A36848" w:rsidRPr="00102C46">
        <w:rPr>
          <w:rFonts w:ascii="Times New Roman" w:eastAsia="Times New Roman" w:hAnsi="Times New Roman"/>
          <w:bCs/>
          <w:sz w:val="24"/>
          <w:szCs w:val="24"/>
          <w:lang w:eastAsia="ru-RU"/>
        </w:rPr>
        <w:t>зачет</w:t>
      </w:r>
      <w:r w:rsidRPr="00102C46">
        <w:rPr>
          <w:rFonts w:ascii="Times New Roman" w:eastAsia="Times New Roman" w:hAnsi="Times New Roman"/>
          <w:bCs/>
          <w:sz w:val="24"/>
          <w:szCs w:val="24"/>
          <w:lang w:eastAsia="ru-RU"/>
        </w:rPr>
        <w:t>, предусмотренный учебным планом.</w:t>
      </w: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4151A4" w:rsidRPr="00102C46" w:rsidRDefault="004151A4" w:rsidP="004151A4">
      <w:pPr>
        <w:spacing w:after="0" w:line="240" w:lineRule="auto"/>
        <w:ind w:firstLine="567"/>
        <w:jc w:val="both"/>
        <w:rPr>
          <w:rFonts w:ascii="Times New Roman" w:eastAsia="Times New Roman" w:hAnsi="Times New Roman"/>
          <w:bCs/>
          <w:sz w:val="24"/>
          <w:szCs w:val="24"/>
          <w:lang w:eastAsia="ru-RU"/>
        </w:rPr>
      </w:pPr>
    </w:p>
    <w:p w:rsidR="006E5944" w:rsidRPr="00102C46" w:rsidRDefault="0005094C"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3</w:t>
      </w:r>
      <w:r w:rsidR="006E5944" w:rsidRPr="00102C46">
        <w:rPr>
          <w:rFonts w:ascii="Times New Roman" w:eastAsia="Times New Roman" w:hAnsi="Times New Roman"/>
          <w:b/>
          <w:bCs/>
          <w:sz w:val="24"/>
          <w:szCs w:val="24"/>
          <w:lang w:eastAsia="ru-RU"/>
        </w:rPr>
        <w:t xml:space="preserve"> Методические </w:t>
      </w:r>
      <w:r w:rsidR="00BD1133" w:rsidRPr="00102C46">
        <w:rPr>
          <w:rFonts w:ascii="Times New Roman" w:eastAsia="Times New Roman" w:hAnsi="Times New Roman"/>
          <w:b/>
          <w:bCs/>
          <w:sz w:val="24"/>
          <w:szCs w:val="24"/>
          <w:lang w:eastAsia="ru-RU"/>
        </w:rPr>
        <w:t>рекомендации</w:t>
      </w:r>
      <w:r w:rsidR="006E5944" w:rsidRPr="00102C46">
        <w:rPr>
          <w:rFonts w:ascii="Times New Roman" w:eastAsia="Times New Roman" w:hAnsi="Times New Roman"/>
          <w:b/>
          <w:bCs/>
          <w:sz w:val="24"/>
          <w:szCs w:val="24"/>
          <w:lang w:eastAsia="ru-RU"/>
        </w:rPr>
        <w:t xml:space="preserve"> </w:t>
      </w:r>
      <w:r w:rsidR="007D5553" w:rsidRPr="00102C46">
        <w:rPr>
          <w:rFonts w:ascii="Times New Roman" w:eastAsia="Times New Roman" w:hAnsi="Times New Roman"/>
          <w:b/>
          <w:bCs/>
          <w:sz w:val="24"/>
          <w:szCs w:val="24"/>
          <w:lang w:eastAsia="ru-RU"/>
        </w:rPr>
        <w:t>по</w:t>
      </w:r>
      <w:r w:rsidR="006E5944" w:rsidRPr="00102C46">
        <w:rPr>
          <w:rFonts w:ascii="Times New Roman" w:eastAsia="Times New Roman" w:hAnsi="Times New Roman"/>
          <w:b/>
          <w:bCs/>
          <w:sz w:val="24"/>
          <w:szCs w:val="24"/>
          <w:lang w:eastAsia="ru-RU"/>
        </w:rPr>
        <w:t xml:space="preserve"> выполнению контрольной работы</w:t>
      </w:r>
      <w:r w:rsidR="007D5553" w:rsidRPr="00102C46">
        <w:rPr>
          <w:rFonts w:ascii="Times New Roman" w:eastAsia="Times New Roman" w:hAnsi="Times New Roman"/>
          <w:b/>
          <w:bCs/>
          <w:sz w:val="24"/>
          <w:szCs w:val="24"/>
          <w:lang w:eastAsia="ru-RU"/>
        </w:rPr>
        <w:t>. Задания для выполнения контрольной работы</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соответствии с учебным планом образовательной программы высшего образования по направлению подготовки 40.03.01 Юриспруденция студенты заочной формы обучения выполняют контрольную работу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являющуюся одной из важнейших форм самостоятельной работы студента.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Выполнение контрольной работы требует проявления способностей студента к системному восприятию изучаемой проблемы, углубленному анализу вопросов, составляющих предмет конкретного исследования, а также способствует более полному и глубокому усвоению и пониманию студентом теоретических положений учебной дисци</w:t>
      </w:r>
      <w:r w:rsidR="007D5553" w:rsidRPr="00102C46">
        <w:rPr>
          <w:rFonts w:ascii="Times New Roman" w:eastAsia="Times New Roman" w:hAnsi="Times New Roman"/>
          <w:bCs/>
          <w:sz w:val="24"/>
          <w:szCs w:val="24"/>
          <w:lang w:eastAsia="ru-RU"/>
        </w:rPr>
        <w:t>п</w:t>
      </w:r>
      <w:r w:rsidRPr="00102C46">
        <w:rPr>
          <w:rFonts w:ascii="Times New Roman" w:eastAsia="Times New Roman" w:hAnsi="Times New Roman"/>
          <w:bCs/>
          <w:sz w:val="24"/>
          <w:szCs w:val="24"/>
          <w:lang w:eastAsia="ru-RU"/>
        </w:rPr>
        <w:t>лины и получению навыков применения норм права к конкретным практическим ситуациям.</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Контрольная работа по дисциплине «</w:t>
      </w:r>
      <w:r w:rsidR="009B6EF4"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выполняется студентом после изучения основных источников литературы, нормативных правовых актов Российской Федерации по основным темам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К представленной на проверку контрольной работе предъявляются следующие требования: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1) работа должна быть выполнена в печатном варианте на листах формата А4 в текстовом редакторе </w:t>
      </w:r>
      <w:proofErr w:type="spellStart"/>
      <w:r w:rsidRPr="00102C46">
        <w:rPr>
          <w:rFonts w:ascii="Times New Roman" w:eastAsia="Times New Roman" w:hAnsi="Times New Roman"/>
          <w:bCs/>
          <w:sz w:val="24"/>
          <w:szCs w:val="24"/>
          <w:lang w:eastAsia="ru-RU"/>
        </w:rPr>
        <w:t>Microsoft</w:t>
      </w:r>
      <w:proofErr w:type="spellEnd"/>
      <w:r w:rsidRPr="00102C46">
        <w:rPr>
          <w:rFonts w:ascii="Times New Roman" w:eastAsia="Times New Roman" w:hAnsi="Times New Roman"/>
          <w:bCs/>
          <w:sz w:val="24"/>
          <w:szCs w:val="24"/>
          <w:lang w:eastAsia="ru-RU"/>
        </w:rPr>
        <w:t xml:space="preserve"> </w:t>
      </w:r>
      <w:proofErr w:type="spellStart"/>
      <w:r w:rsidRPr="00102C46">
        <w:rPr>
          <w:rFonts w:ascii="Times New Roman" w:eastAsia="Times New Roman" w:hAnsi="Times New Roman"/>
          <w:bCs/>
          <w:sz w:val="24"/>
          <w:szCs w:val="24"/>
          <w:lang w:eastAsia="ru-RU"/>
        </w:rPr>
        <w:t>Word</w:t>
      </w:r>
      <w:proofErr w:type="spellEnd"/>
      <w:r w:rsidRPr="00102C46">
        <w:rPr>
          <w:rFonts w:ascii="Times New Roman" w:eastAsia="Times New Roman" w:hAnsi="Times New Roman"/>
          <w:bCs/>
          <w:sz w:val="24"/>
          <w:szCs w:val="24"/>
          <w:lang w:eastAsia="ru-RU"/>
        </w:rPr>
        <w:t xml:space="preserve">, 14 </w:t>
      </w:r>
      <w:proofErr w:type="spellStart"/>
      <w:r w:rsidRPr="00102C46">
        <w:rPr>
          <w:rFonts w:ascii="Times New Roman" w:eastAsia="Times New Roman" w:hAnsi="Times New Roman"/>
          <w:bCs/>
          <w:sz w:val="24"/>
          <w:szCs w:val="24"/>
          <w:lang w:eastAsia="ru-RU"/>
        </w:rPr>
        <w:t>пт</w:t>
      </w:r>
      <w:proofErr w:type="spellEnd"/>
      <w:r w:rsidRPr="00102C46">
        <w:rPr>
          <w:rFonts w:ascii="Times New Roman" w:eastAsia="Times New Roman" w:hAnsi="Times New Roman"/>
          <w:bCs/>
          <w:sz w:val="24"/>
          <w:szCs w:val="24"/>
          <w:lang w:eastAsia="ru-RU"/>
        </w:rPr>
        <w:t xml:space="preserve"> шрифтом, с одинарным интервалом. Параметры страниц (поля): сверху, снизу по 1 см, слева 3 см, справа 1,5 см. Нумерация страниц сквозная в правом </w:t>
      </w:r>
      <w:proofErr w:type="gramStart"/>
      <w:r w:rsidRPr="00102C46">
        <w:rPr>
          <w:rFonts w:ascii="Times New Roman" w:eastAsia="Times New Roman" w:hAnsi="Times New Roman"/>
          <w:bCs/>
          <w:sz w:val="24"/>
          <w:szCs w:val="24"/>
          <w:lang w:eastAsia="ru-RU"/>
        </w:rPr>
        <w:t>нижнем  углу</w:t>
      </w:r>
      <w:proofErr w:type="gramEnd"/>
      <w:r w:rsidRPr="00102C46">
        <w:rPr>
          <w:rFonts w:ascii="Times New Roman" w:eastAsia="Times New Roman" w:hAnsi="Times New Roman"/>
          <w:bCs/>
          <w:sz w:val="24"/>
          <w:szCs w:val="24"/>
          <w:lang w:eastAsia="ru-RU"/>
        </w:rPr>
        <w:t xml:space="preserve">. </w:t>
      </w:r>
    </w:p>
    <w:p w:rsidR="00C20F9E"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2) </w:t>
      </w:r>
      <w:r w:rsidR="00C20F9E" w:rsidRPr="00102C46">
        <w:rPr>
          <w:rFonts w:ascii="Times New Roman" w:eastAsia="Times New Roman" w:hAnsi="Times New Roman"/>
          <w:bCs/>
          <w:sz w:val="24"/>
          <w:szCs w:val="24"/>
          <w:lang w:eastAsia="ru-RU"/>
        </w:rPr>
        <w:t xml:space="preserve">структура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титульный лист;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содержание выполненных заданий (</w:t>
      </w:r>
      <w:r w:rsidR="00476B39" w:rsidRPr="00102C46">
        <w:rPr>
          <w:rFonts w:ascii="Times New Roman" w:eastAsia="Times New Roman" w:hAnsi="Times New Roman"/>
          <w:bCs/>
          <w:sz w:val="24"/>
          <w:szCs w:val="24"/>
          <w:lang w:eastAsia="ru-RU"/>
        </w:rPr>
        <w:t>теоретический вопрос</w:t>
      </w:r>
      <w:r w:rsidRPr="00102C46">
        <w:rPr>
          <w:rFonts w:ascii="Times New Roman" w:eastAsia="Times New Roman" w:hAnsi="Times New Roman"/>
          <w:bCs/>
          <w:sz w:val="24"/>
          <w:szCs w:val="24"/>
          <w:lang w:eastAsia="ru-RU"/>
        </w:rPr>
        <w:t xml:space="preserve">, </w:t>
      </w:r>
      <w:r w:rsidR="00476B39" w:rsidRPr="00102C46">
        <w:rPr>
          <w:rFonts w:ascii="Times New Roman" w:eastAsia="Times New Roman" w:hAnsi="Times New Roman"/>
          <w:bCs/>
          <w:sz w:val="24"/>
          <w:szCs w:val="24"/>
          <w:lang w:eastAsia="ru-RU"/>
        </w:rPr>
        <w:t xml:space="preserve">практическая </w:t>
      </w:r>
      <w:r w:rsidRPr="00102C46">
        <w:rPr>
          <w:rFonts w:ascii="Times New Roman" w:eastAsia="Times New Roman" w:hAnsi="Times New Roman"/>
          <w:bCs/>
          <w:sz w:val="24"/>
          <w:szCs w:val="24"/>
          <w:lang w:eastAsia="ru-RU"/>
        </w:rPr>
        <w:t xml:space="preserve">задача, тесты);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список использованных источников.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Задание 1 – теоретический вопрос, раскрывая который обучающийся демонстрирует не только «сумму знаний», но и собственное мнение, отношение к тому, о чем он пишет. Необходимо проанализировать действующие нормы права по изучаемой проблеме, материалы учебной и научной литературы.  </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Теоретический вопрос имеет примерный план. Изменять, дополнять данный план не рекомендуется, так как может быть нарушена последовательность и системность исследования. Для полного раскрытия содержания темы вопроса необходимо освещать каждый из вопросов плана (содержание структурных частей работы должно соответствовать пунктам плана).</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Практика написания контрольных работ свидетельствует о том, что студенты пытаются подготовить теоретический вопрос по собственному плану, без учета предложенных рекомендаций, представляют материал, явно не соответствующий предъявляемым требованиям. Четко следуйте методическим рекомендациям, которые сориентируют вас на работу в нужном направлении, поскольку в них содержатся полезные рекомендации и советы.</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Для оптимального сочетания теоретической и практической составляющих, контрольная работа включает в себя также решение практической задачи и тестовые задания.</w:t>
      </w:r>
    </w:p>
    <w:p w:rsidR="00476B39" w:rsidRPr="00102C46" w:rsidRDefault="00476B39" w:rsidP="00476B39">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Задание 2 – практическая задача.</w:t>
      </w:r>
      <w:r w:rsidRPr="00102C46">
        <w:rPr>
          <w:sz w:val="24"/>
          <w:szCs w:val="24"/>
        </w:rPr>
        <w:t xml:space="preserve">  </w:t>
      </w:r>
      <w:r w:rsidRPr="00102C46">
        <w:rPr>
          <w:rFonts w:ascii="Times New Roman" w:eastAsia="Times New Roman" w:hAnsi="Times New Roman"/>
          <w:bCs/>
          <w:sz w:val="24"/>
          <w:szCs w:val="24"/>
          <w:lang w:eastAsia="ru-RU"/>
        </w:rPr>
        <w:t>Решение практических задач должно быть обосновано правовыми нормами. Следует так же использовать учебную и научную литературы, текст первоисточника.</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 оформлении списка использованных источников следует придерживаться следующих правил.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В список включают все источники, на которые имеются ссылки в тексте контрольной работы.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Ссылки в тексте приводят в квадратных скобках.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w:t>
      </w:r>
      <w:proofErr w:type="gramStart"/>
      <w:r w:rsidRPr="00102C46">
        <w:rPr>
          <w:rFonts w:ascii="Times New Roman" w:eastAsia="Times New Roman" w:hAnsi="Times New Roman"/>
          <w:bCs/>
          <w:sz w:val="24"/>
          <w:szCs w:val="24"/>
          <w:lang w:eastAsia="ru-RU"/>
        </w:rPr>
        <w:t>1  –</w:t>
      </w:r>
      <w:proofErr w:type="gramEnd"/>
      <w:r w:rsidRPr="00102C46">
        <w:rPr>
          <w:rFonts w:ascii="Times New Roman" w:eastAsia="Times New Roman" w:hAnsi="Times New Roman"/>
          <w:bCs/>
          <w:sz w:val="24"/>
          <w:szCs w:val="24"/>
          <w:lang w:eastAsia="ru-RU"/>
        </w:rPr>
        <w:t xml:space="preserve"> [5],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w:t>
      </w:r>
      <w:proofErr w:type="gramStart"/>
      <w:r w:rsidRPr="00102C46">
        <w:rPr>
          <w:rFonts w:ascii="Times New Roman" w:eastAsia="Times New Roman" w:hAnsi="Times New Roman"/>
          <w:bCs/>
          <w:sz w:val="24"/>
          <w:szCs w:val="24"/>
          <w:lang w:eastAsia="ru-RU"/>
        </w:rPr>
        <w:t>2  –</w:t>
      </w:r>
      <w:proofErr w:type="gramEnd"/>
      <w:r w:rsidRPr="00102C46">
        <w:rPr>
          <w:rFonts w:ascii="Times New Roman" w:eastAsia="Times New Roman" w:hAnsi="Times New Roman"/>
          <w:bCs/>
          <w:sz w:val="24"/>
          <w:szCs w:val="24"/>
          <w:lang w:eastAsia="ru-RU"/>
        </w:rPr>
        <w:t xml:space="preserve"> [7, с. 54]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Пример </w:t>
      </w:r>
      <w:proofErr w:type="gramStart"/>
      <w:r w:rsidRPr="00102C46">
        <w:rPr>
          <w:rFonts w:ascii="Times New Roman" w:eastAsia="Times New Roman" w:hAnsi="Times New Roman"/>
          <w:bCs/>
          <w:sz w:val="24"/>
          <w:szCs w:val="24"/>
          <w:lang w:eastAsia="ru-RU"/>
        </w:rPr>
        <w:t>3  –</w:t>
      </w:r>
      <w:proofErr w:type="gramEnd"/>
      <w:r w:rsidRPr="00102C46">
        <w:rPr>
          <w:rFonts w:ascii="Times New Roman" w:eastAsia="Times New Roman" w:hAnsi="Times New Roman"/>
          <w:bCs/>
          <w:sz w:val="24"/>
          <w:szCs w:val="24"/>
          <w:lang w:eastAsia="ru-RU"/>
        </w:rPr>
        <w:t xml:space="preserve"> [8, с. 44-45].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C20F9E"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Сведения об источниках приводятся в соответствии с ГОСТ 7.1, ГОСТ 7.82, сокращения слов – по ГОСТ 7.11, ГОСТ Р 7.0.12. </w:t>
      </w:r>
    </w:p>
    <w:p w:rsidR="006E5944" w:rsidRPr="00102C46" w:rsidRDefault="00C20F9E"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Объем контрольной работы - 15-20 страниц.</w:t>
      </w:r>
      <w:r w:rsidR="007D5553" w:rsidRPr="00102C46">
        <w:rPr>
          <w:rFonts w:ascii="Times New Roman" w:eastAsia="Times New Roman" w:hAnsi="Times New Roman"/>
          <w:bCs/>
          <w:sz w:val="24"/>
          <w:szCs w:val="24"/>
          <w:lang w:eastAsia="ru-RU"/>
        </w:rPr>
        <w:t xml:space="preserve"> </w:t>
      </w:r>
      <w:r w:rsidR="006E5944" w:rsidRPr="00102C46">
        <w:rPr>
          <w:rFonts w:ascii="Times New Roman" w:eastAsia="Times New Roman" w:hAnsi="Times New Roman"/>
          <w:bCs/>
          <w:sz w:val="24"/>
          <w:szCs w:val="24"/>
          <w:lang w:eastAsia="ru-RU"/>
        </w:rPr>
        <w:t xml:space="preserve">Структурный элемент контрольной работы «Список использованных источников» размещают после тестовых заданий. </w:t>
      </w:r>
    </w:p>
    <w:p w:rsidR="0005094C" w:rsidRPr="00102C46" w:rsidRDefault="0005094C" w:rsidP="004151A4">
      <w:pPr>
        <w:spacing w:after="0" w:line="240" w:lineRule="auto"/>
        <w:ind w:firstLine="567"/>
        <w:jc w:val="both"/>
        <w:rPr>
          <w:rFonts w:ascii="Times New Roman" w:eastAsia="Times New Roman" w:hAnsi="Times New Roman"/>
          <w:b/>
          <w:bCs/>
          <w:color w:val="FF0000"/>
          <w:sz w:val="24"/>
          <w:szCs w:val="24"/>
          <w:lang w:eastAsia="ru-RU"/>
        </w:rPr>
      </w:pPr>
    </w:p>
    <w:p w:rsidR="007D5553" w:rsidRPr="00102C46" w:rsidRDefault="007D5553"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выполнения контрольной работы</w:t>
      </w:r>
    </w:p>
    <w:p w:rsidR="007D5553" w:rsidRPr="00102C46" w:rsidRDefault="007D5553" w:rsidP="004151A4">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1 вариант </w:t>
      </w:r>
      <w:r w:rsidRPr="00102C46">
        <w:rPr>
          <w:rFonts w:ascii="Times New Roman" w:eastAsia="Times New Roman" w:hAnsi="Times New Roman"/>
          <w:sz w:val="24"/>
          <w:szCs w:val="24"/>
          <w:lang w:eastAsia="ru-RU"/>
        </w:rPr>
        <w:t>(А, Б, В, Г, Д)</w:t>
      </w:r>
    </w:p>
    <w:p w:rsidR="007D5553" w:rsidRPr="00102C46" w:rsidRDefault="007D5553" w:rsidP="004151A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Теоретико-методологические основы противодействия коррупции</w:t>
      </w:r>
      <w:r w:rsidRPr="00102C46">
        <w:rPr>
          <w:rFonts w:ascii="Times New Roman" w:hAnsi="Times New Roman"/>
          <w:sz w:val="24"/>
          <w:szCs w:val="24"/>
        </w:rPr>
        <w:t>»</w:t>
      </w:r>
    </w:p>
    <w:p w:rsidR="009B6EF4" w:rsidRPr="00102C46" w:rsidRDefault="0005094C"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Понятие, признаки, сущность коррупции как социально-правового явления.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Принципы противодействия коррупции.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средства противодействия коррупции: понятие и социальная роль.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4. Правовые предписания как средства борьбы с коррупцией. </w:t>
      </w:r>
    </w:p>
    <w:p w:rsidR="0005094C"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5. Правовые технологии как условие противодействия коррупции.</w:t>
      </w:r>
    </w:p>
    <w:p w:rsidR="00454157" w:rsidRPr="00102C46" w:rsidRDefault="007D5553"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w:t>
      </w:r>
      <w:r w:rsidR="00454157" w:rsidRPr="00102C46">
        <w:rPr>
          <w:rFonts w:ascii="Times New Roman" w:hAnsi="Times New Roman"/>
          <w:b/>
          <w:sz w:val="24"/>
          <w:szCs w:val="24"/>
        </w:rPr>
        <w:t>–</w:t>
      </w:r>
      <w:r w:rsidRPr="00102C46">
        <w:rPr>
          <w:rFonts w:ascii="Times New Roman" w:hAnsi="Times New Roman"/>
          <w:b/>
          <w:sz w:val="24"/>
          <w:szCs w:val="24"/>
        </w:rPr>
        <w:t xml:space="preserve"> </w:t>
      </w:r>
      <w:r w:rsidR="00454157" w:rsidRPr="00102C46">
        <w:rPr>
          <w:rFonts w:ascii="Times New Roman" w:hAnsi="Times New Roman"/>
          <w:b/>
          <w:sz w:val="24"/>
          <w:szCs w:val="24"/>
        </w:rPr>
        <w:t xml:space="preserve">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w:t>
      </w:r>
      <w:proofErr w:type="spellStart"/>
      <w:r w:rsidRPr="00102C46">
        <w:rPr>
          <w:rFonts w:ascii="Times New Roman" w:hAnsi="Times New Roman"/>
          <w:sz w:val="24"/>
          <w:szCs w:val="24"/>
        </w:rPr>
        <w:t>Fraxinius</w:t>
      </w:r>
      <w:proofErr w:type="spellEnd"/>
      <w:r w:rsidRPr="00102C46">
        <w:rPr>
          <w:rFonts w:ascii="Times New Roman" w:hAnsi="Times New Roman"/>
          <w:sz w:val="24"/>
          <w:szCs w:val="24"/>
        </w:rPr>
        <w:t xml:space="preserve"> </w:t>
      </w:r>
      <w:proofErr w:type="spellStart"/>
      <w:r w:rsidRPr="00102C46">
        <w:rPr>
          <w:rFonts w:ascii="Times New Roman" w:hAnsi="Times New Roman"/>
          <w:sz w:val="24"/>
          <w:szCs w:val="24"/>
        </w:rPr>
        <w:t>holdings</w:t>
      </w:r>
      <w:proofErr w:type="spellEnd"/>
      <w:r w:rsidRPr="00102C46">
        <w:rPr>
          <w:rFonts w:ascii="Times New Roman" w:hAnsi="Times New Roman"/>
          <w:sz w:val="24"/>
          <w:szCs w:val="24"/>
        </w:rPr>
        <w:t xml:space="preserve"> </w:t>
      </w:r>
      <w:proofErr w:type="spellStart"/>
      <w:r w:rsidRPr="00102C46">
        <w:rPr>
          <w:rFonts w:ascii="Times New Roman" w:hAnsi="Times New Roman"/>
          <w:sz w:val="24"/>
          <w:szCs w:val="24"/>
        </w:rPr>
        <w:t>limited</w:t>
      </w:r>
      <w:proofErr w:type="spellEnd"/>
      <w:r w:rsidRPr="00102C46">
        <w:rPr>
          <w:rFonts w:ascii="Times New Roman" w:hAnsi="Times New Roman"/>
          <w:sz w:val="24"/>
          <w:szCs w:val="24"/>
        </w:rPr>
        <w:t>», затем зарегистрированная на Британских Виргинских островах компания «</w:t>
      </w:r>
      <w:proofErr w:type="spellStart"/>
      <w:r w:rsidRPr="00102C46">
        <w:rPr>
          <w:rFonts w:ascii="Times New Roman" w:hAnsi="Times New Roman"/>
          <w:sz w:val="24"/>
          <w:szCs w:val="24"/>
        </w:rPr>
        <w:t>Baylight</w:t>
      </w:r>
      <w:proofErr w:type="spellEnd"/>
      <w:r w:rsidRPr="00102C46">
        <w:rPr>
          <w:rFonts w:ascii="Times New Roman" w:hAnsi="Times New Roman"/>
          <w:sz w:val="24"/>
          <w:szCs w:val="24"/>
        </w:rPr>
        <w:t xml:space="preserve"> </w:t>
      </w:r>
      <w:proofErr w:type="spellStart"/>
      <w:r w:rsidRPr="00102C46">
        <w:rPr>
          <w:rFonts w:ascii="Times New Roman" w:hAnsi="Times New Roman"/>
          <w:sz w:val="24"/>
          <w:szCs w:val="24"/>
        </w:rPr>
        <w:t>holdings</w:t>
      </w:r>
      <w:proofErr w:type="spellEnd"/>
      <w:r w:rsidRPr="00102C46">
        <w:rPr>
          <w:rFonts w:ascii="Times New Roman" w:hAnsi="Times New Roman"/>
          <w:sz w:val="24"/>
          <w:szCs w:val="24"/>
        </w:rPr>
        <w:t xml:space="preserve"> </w:t>
      </w:r>
      <w:proofErr w:type="spellStart"/>
      <w:r w:rsidRPr="00102C46">
        <w:rPr>
          <w:rFonts w:ascii="Times New Roman" w:hAnsi="Times New Roman"/>
          <w:sz w:val="24"/>
          <w:szCs w:val="24"/>
        </w:rPr>
        <w:t>limited</w:t>
      </w:r>
      <w:proofErr w:type="spellEnd"/>
      <w:r w:rsidRPr="00102C46">
        <w:rPr>
          <w:rFonts w:ascii="Times New Roman" w:hAnsi="Times New Roman"/>
          <w:sz w:val="24"/>
          <w:szCs w:val="24"/>
        </w:rPr>
        <w:t>»; после этого российское общество с ограниченной ответственностью «</w:t>
      </w:r>
      <w:proofErr w:type="spellStart"/>
      <w:r w:rsidRPr="00102C46">
        <w:rPr>
          <w:rFonts w:ascii="Times New Roman" w:hAnsi="Times New Roman"/>
          <w:sz w:val="24"/>
          <w:szCs w:val="24"/>
        </w:rPr>
        <w:t>Интеркон</w:t>
      </w:r>
      <w:proofErr w:type="spellEnd"/>
      <w:r w:rsidRPr="00102C46">
        <w:rPr>
          <w:rFonts w:ascii="Times New Roman" w:hAnsi="Times New Roman"/>
          <w:sz w:val="24"/>
          <w:szCs w:val="24"/>
        </w:rPr>
        <w:t xml:space="preserve">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102C46">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54157"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sz w:val="24"/>
          <w:szCs w:val="24"/>
        </w:rPr>
        <w:t xml:space="preserve"> </w:t>
      </w:r>
      <w:r w:rsidR="00897BF1" w:rsidRPr="00102C46">
        <w:rPr>
          <w:rFonts w:ascii="Times New Roman" w:eastAsia="Times New Roman" w:hAnsi="Times New Roman"/>
          <w:sz w:val="24"/>
          <w:szCs w:val="24"/>
          <w:lang w:eastAsia="ru-RU"/>
        </w:rPr>
        <w:t>Что входит в понятие «профилактика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правоохранительных органов и органов государственной власти субъектов Российской Федерации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институтов гражданского общества, организаций и физических лиц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 по предупреждению коррупции, в том числе по выявлению и последующему устранению причин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Какая из перечисленных ниже мер является профилактикой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определение основных направлений государственной политики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координации деятельности в области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создание нормативной правовой базы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Виды правовых технологий в сфере противодействия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антикоррупционное правовое прогнозирование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антикоррупционный правовой мониторинг</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антикоррупционная экспертиза нормативных правовых актов и проектов нормативных правовых актов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4. Предметом получения взятки являются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иное чем деньги и ценные бумаг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имущество, изъятое из оборота или ограниченное в обороте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различные услуги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незаконное оказание услуг имущественного характера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В обществе с ограниченной ответственностью образование ревизионной комиссии (избрание ревизора) общества является обязательным, если в обществе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-более 15 участников</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 участника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более 100 участников</w:t>
      </w:r>
    </w:p>
    <w:p w:rsidR="00454157" w:rsidRPr="00102C46" w:rsidRDefault="00454157"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2 вариант </w:t>
      </w:r>
      <w:r w:rsidRPr="00102C46">
        <w:rPr>
          <w:rFonts w:ascii="Times New Roman" w:eastAsia="Times New Roman" w:hAnsi="Times New Roman"/>
          <w:sz w:val="24"/>
          <w:szCs w:val="24"/>
          <w:lang w:eastAsia="ru-RU"/>
        </w:rPr>
        <w:t xml:space="preserve">(Е, Ж, З, </w:t>
      </w:r>
      <w:proofErr w:type="gramStart"/>
      <w:r w:rsidRPr="00102C46">
        <w:rPr>
          <w:rFonts w:ascii="Times New Roman" w:eastAsia="Times New Roman" w:hAnsi="Times New Roman"/>
          <w:sz w:val="24"/>
          <w:szCs w:val="24"/>
          <w:lang w:eastAsia="ru-RU"/>
        </w:rPr>
        <w:t>И</w:t>
      </w:r>
      <w:proofErr w:type="gramEnd"/>
      <w:r w:rsidRPr="00102C46">
        <w:rPr>
          <w:rFonts w:ascii="Times New Roman" w:eastAsia="Times New Roman" w:hAnsi="Times New Roman"/>
          <w:sz w:val="24"/>
          <w:szCs w:val="24"/>
          <w:lang w:eastAsia="ru-RU"/>
        </w:rPr>
        <w:t>, К)</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b/>
          <w:sz w:val="24"/>
          <w:szCs w:val="24"/>
        </w:rPr>
        <w:t>«</w:t>
      </w:r>
      <w:r w:rsidR="009B6EF4" w:rsidRPr="00102C46">
        <w:rPr>
          <w:rFonts w:ascii="Times New Roman" w:hAnsi="Times New Roman"/>
          <w:sz w:val="24"/>
          <w:szCs w:val="24"/>
        </w:rPr>
        <w:t>Административно-правовые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lastRenderedPageBreak/>
        <w:t>1.</w:t>
      </w:r>
      <w:r w:rsidRPr="00102C46">
        <w:rPr>
          <w:rFonts w:ascii="Times New Roman" w:hAnsi="Times New Roman"/>
          <w:sz w:val="24"/>
          <w:szCs w:val="24"/>
        </w:rPr>
        <w:tab/>
      </w:r>
      <w:r w:rsidR="009B6EF4"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Государственная антикоррупционная политика.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Конфликт интересов на государственной и муниципальной службе: понятие, сущность.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4. Принципы управления конфликтом интересов. Порядок выявления конфликта интересов.</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proofErr w:type="spellStart"/>
      <w:r w:rsidRPr="00102C46">
        <w:rPr>
          <w:rFonts w:ascii="Times New Roman" w:hAnsi="Times New Roman"/>
          <w:sz w:val="24"/>
          <w:szCs w:val="24"/>
        </w:rPr>
        <w:t>Горьков</w:t>
      </w:r>
      <w:proofErr w:type="spellEnd"/>
      <w:r w:rsidRPr="00102C46">
        <w:rPr>
          <w:rFonts w:ascii="Times New Roman" w:hAnsi="Times New Roman"/>
          <w:sz w:val="24"/>
          <w:szCs w:val="24"/>
        </w:rPr>
        <w:t xml:space="preserve">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w:t>
      </w:r>
      <w:proofErr w:type="spellStart"/>
      <w:r w:rsidRPr="00102C46">
        <w:rPr>
          <w:rFonts w:ascii="Times New Roman" w:hAnsi="Times New Roman"/>
          <w:sz w:val="24"/>
          <w:szCs w:val="24"/>
        </w:rPr>
        <w:t>Оптим</w:t>
      </w:r>
      <w:proofErr w:type="spellEnd"/>
      <w:r w:rsidRPr="00102C46">
        <w:rPr>
          <w:rFonts w:ascii="Times New Roman" w:hAnsi="Times New Roman"/>
          <w:sz w:val="24"/>
          <w:szCs w:val="24"/>
        </w:rPr>
        <w:t>»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7D5553"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 xml:space="preserve">Задание </w:t>
      </w:r>
      <w:r w:rsidR="00476B39" w:rsidRPr="00102C46">
        <w:rPr>
          <w:rFonts w:ascii="Times New Roman" w:hAnsi="Times New Roman"/>
          <w:b/>
          <w:sz w:val="24"/>
          <w:szCs w:val="24"/>
        </w:rPr>
        <w:t>3</w:t>
      </w:r>
      <w:r w:rsidRPr="00102C46">
        <w:rPr>
          <w:rFonts w:ascii="Times New Roman" w:hAnsi="Times New Roman"/>
          <w:b/>
          <w:sz w:val="24"/>
          <w:szCs w:val="24"/>
        </w:rPr>
        <w:t xml:space="preserve"> – тесты</w:t>
      </w:r>
    </w:p>
    <w:p w:rsidR="00897BF1" w:rsidRPr="00102C46" w:rsidRDefault="00476B39"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1. </w:t>
      </w:r>
      <w:r w:rsidR="00897BF1" w:rsidRPr="00102C46">
        <w:rPr>
          <w:rFonts w:ascii="Times New Roman" w:eastAsia="Times New Roman" w:hAnsi="Times New Roman"/>
          <w:sz w:val="24"/>
          <w:szCs w:val="24"/>
          <w:lang w:eastAsia="ru-RU"/>
        </w:rPr>
        <w:t>Что такое коррупция?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необходимое условие для существования российского общества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удобный формат решения вопросов</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-окисление железа под действием кислорода воздуха, влаги и углекислого газа, сопровождающееся образованием на поверхности металла слоя ржавчины, состоящей главным образом из водной окиси железа</w:t>
      </w:r>
    </w:p>
    <w:p w:rsidR="00454157"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К числу основных мер профилактики коррупции НЕ относятся: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формирование в обществе нетерпимости к коррупционному поведению</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освобождение от уголовной ответственности взяткодателей, добровольно сообщивших о факте коррупции и активно способствующих раскрытию преступления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проверка в установленном порядке сведений, представляемых гражданами, претендующим на замещение должностей государственной или муниципальной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3. Функциональный анализ деятельности органа власти (исходя из нормативного акта и ограничиваясь им) – это составляющая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- 1-й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- 2-й стадии антикоррупционной экспертизы нормативного правового акта </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- 3-й стадии антикоррупционной экспертизы нормативного правового акта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Важным фактором борьбы с «воровством» на государственной службе стала начавшаяся при данном главе государства система публикации имущественного положения чиновников империи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Иван Грозный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Петр 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Александр II</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В качестве аудитора согласно российскому законодательству может выступать</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аудиторская организация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физическое лицо, зарегистрированное в качестве индивидуального предпринимателя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физическое лицо с экономическим образованием</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перечисленное</w:t>
      </w:r>
    </w:p>
    <w:p w:rsidR="00476B39" w:rsidRPr="00102C46" w:rsidRDefault="00476B39"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3 вариант </w:t>
      </w:r>
      <w:r w:rsidRPr="00102C46">
        <w:rPr>
          <w:rFonts w:ascii="Times New Roman" w:eastAsia="Times New Roman" w:hAnsi="Times New Roman"/>
          <w:sz w:val="24"/>
          <w:szCs w:val="24"/>
          <w:lang w:eastAsia="ru-RU"/>
        </w:rPr>
        <w:t xml:space="preserve">(Л, М, Н, </w:t>
      </w:r>
      <w:proofErr w:type="gramStart"/>
      <w:r w:rsidRPr="00102C46">
        <w:rPr>
          <w:rFonts w:ascii="Times New Roman" w:eastAsia="Times New Roman" w:hAnsi="Times New Roman"/>
          <w:sz w:val="24"/>
          <w:szCs w:val="24"/>
          <w:lang w:eastAsia="ru-RU"/>
        </w:rPr>
        <w:t>О</w:t>
      </w:r>
      <w:proofErr w:type="gramEnd"/>
      <w:r w:rsidRPr="00102C46">
        <w:rPr>
          <w:rFonts w:ascii="Times New Roman" w:eastAsia="Times New Roman" w:hAnsi="Times New Roman"/>
          <w:sz w:val="24"/>
          <w:szCs w:val="24"/>
          <w:lang w:eastAsia="ru-RU"/>
        </w:rPr>
        <w:t>, П)</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Коррупционные правонарушения и административная ответственность за их совершение</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Виды и состав административных коррупционных правонарушений.</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454157" w:rsidRPr="00102C46" w:rsidRDefault="00454157" w:rsidP="007D2E2B">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476B39"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w:t>
      </w:r>
      <w:r w:rsidR="00897BF1" w:rsidRPr="00102C46">
        <w:rPr>
          <w:rFonts w:ascii="Times New Roman" w:eastAsia="Times New Roman" w:hAnsi="Times New Roman"/>
          <w:sz w:val="24"/>
          <w:szCs w:val="24"/>
          <w:lang w:eastAsia="ru-RU"/>
        </w:rPr>
        <w:t>.</w:t>
      </w:r>
      <w:r w:rsidR="00897BF1" w:rsidRPr="00102C46">
        <w:rPr>
          <w:sz w:val="24"/>
          <w:szCs w:val="24"/>
        </w:rPr>
        <w:t xml:space="preserve"> </w:t>
      </w:r>
      <w:r w:rsidR="00897BF1" w:rsidRPr="00102C46">
        <w:rPr>
          <w:rFonts w:ascii="Times New Roman" w:eastAsia="Times New Roman" w:hAnsi="Times New Roman"/>
          <w:sz w:val="24"/>
          <w:szCs w:val="24"/>
          <w:lang w:eastAsia="ru-RU"/>
        </w:rPr>
        <w:t>На основе каких принципов строится противодействие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признание, обеспечение и защита основных прав и свобод человека и гражданина, законность, публичность и открытость деятельности государственных органов и органов местного самоуправления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неотвратимость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приоритетное применение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сотрудничество государства с институтами гражданского общества, международными организациями и физическими лицами</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защищенность служащих от неправомерного вмешательства в их профессиональную служебную деятельность</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Укажите государственные органы (должностных лиц), которые закон «О противодействии коррупции» наделяет специальными функциями и полномочиями в сфере противодействии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Федеральная служба по труду и занятости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Министерство финансов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Генеральный прокурор Российской Федерации и подчиненные ему прокуроры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Когда происходит непринятие гражданским служащим, который является стороной конфликта интересов, мер по предотвращению или урегулированию конфликта интересов, то это является: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требований к служебному поведению, влекущим наложение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правонарушением, влекущим увольнение гражданского служащего с гражданской службы</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несоблюдением обязанностей, установленных в целях противодействия коррупции, влекущим наложение дисциплинарного взыскания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4. В соответствии с уголовным законодательством Российской Федерации предметом взятки могут являться:</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деньги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имущество</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вышеперечисленное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5. Проведение аудиторской проверки ведения бухгалтерского учета и финансовой (бухгалтерской) отчетности (обязательный аудит) обязательно, если: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открытого акционерного общества</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имеет организационно-правовую форму общества с ограниченной ответственностью</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ценные бумаги организации допущены к обращению на торгах фондовых бирж и (или) иных организаторов торговли на рынке ценных бумаг</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является кредитной организацией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организация представляет и (или) публикует сводную (консолидированную) бухгалтерскую (финансовую) отчетность</w:t>
      </w:r>
    </w:p>
    <w:p w:rsidR="00C611F8" w:rsidRPr="00102C46" w:rsidRDefault="00C611F8"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7D2E2B" w:rsidRPr="00102C46" w:rsidRDefault="007D2E2B"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4 вариант </w:t>
      </w:r>
      <w:r w:rsidRPr="00102C46">
        <w:rPr>
          <w:rFonts w:ascii="Times New Roman" w:eastAsia="Times New Roman" w:hAnsi="Times New Roman"/>
          <w:sz w:val="24"/>
          <w:szCs w:val="24"/>
          <w:lang w:eastAsia="ru-RU"/>
        </w:rPr>
        <w:t xml:space="preserve">(Р, С, Т, </w:t>
      </w:r>
      <w:proofErr w:type="gramStart"/>
      <w:r w:rsidRPr="00102C46">
        <w:rPr>
          <w:rFonts w:ascii="Times New Roman" w:eastAsia="Times New Roman" w:hAnsi="Times New Roman"/>
          <w:sz w:val="24"/>
          <w:szCs w:val="24"/>
          <w:lang w:eastAsia="ru-RU"/>
        </w:rPr>
        <w:t>У</w:t>
      </w:r>
      <w:proofErr w:type="gramEnd"/>
      <w:r w:rsidRPr="00102C46">
        <w:rPr>
          <w:rFonts w:ascii="Times New Roman" w:eastAsia="Times New Roman" w:hAnsi="Times New Roman"/>
          <w:sz w:val="24"/>
          <w:szCs w:val="24"/>
          <w:lang w:eastAsia="ru-RU"/>
        </w:rPr>
        <w:t>, Ф)</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Уголовно-правовые средства противодействия коррупции</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Актуальные проблемы </w:t>
      </w:r>
      <w:proofErr w:type="gramStart"/>
      <w:r w:rsidRPr="00102C46">
        <w:rPr>
          <w:rFonts w:ascii="Times New Roman" w:hAnsi="Times New Roman"/>
          <w:sz w:val="24"/>
          <w:szCs w:val="24"/>
        </w:rPr>
        <w:t>уголовного  законодательства</w:t>
      </w:r>
      <w:proofErr w:type="gramEnd"/>
      <w:r w:rsidRPr="00102C46">
        <w:rPr>
          <w:rFonts w:ascii="Times New Roman" w:hAnsi="Times New Roman"/>
          <w:sz w:val="24"/>
          <w:szCs w:val="24"/>
        </w:rPr>
        <w:t xml:space="preserve"> по борьбе с коррупцией</w:t>
      </w:r>
      <w:r w:rsidR="00454157" w:rsidRPr="00102C46">
        <w:rPr>
          <w:rFonts w:ascii="Times New Roman" w:hAnsi="Times New Roman"/>
          <w:sz w:val="24"/>
          <w:szCs w:val="24"/>
        </w:rPr>
        <w:t>.</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w:t>
      </w:r>
      <w:proofErr w:type="gramStart"/>
      <w:r w:rsidRPr="00102C46">
        <w:rPr>
          <w:rFonts w:ascii="Times New Roman" w:hAnsi="Times New Roman"/>
          <w:sz w:val="24"/>
          <w:szCs w:val="24"/>
        </w:rPr>
        <w:t>га-зеты</w:t>
      </w:r>
      <w:proofErr w:type="gramEnd"/>
      <w:r w:rsidRPr="00102C46">
        <w:rPr>
          <w:rFonts w:ascii="Times New Roman" w:hAnsi="Times New Roman"/>
          <w:sz w:val="24"/>
          <w:szCs w:val="24"/>
        </w:rPr>
        <w:t xml:space="preserve"> направил в Минобороны России запрос о представлении ему информации по данному вопросу.</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Оцените порядок действий должностных лиц Минобороны России при получении такого запроса.</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1. Какое из данных утверждений является правильным?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 организации и физические лица в пределах своих полномочий</w:t>
      </w:r>
    </w:p>
    <w:p w:rsidR="00C611F8"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противодействие коррупции в РФ осуществляют аудиторские организации, в пределах полномочий, предоставленных им внутренними регламентами аудиторских объединений</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2. Основные направления государственной политики в области противодействия коррупции определяются:</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Советом Безопасности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lastRenderedPageBreak/>
        <w:t>- Федеральным Собранием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Президентом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Правительством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3. Какие из данных правонарушений являются коррупционными: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служебным положением</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дача взятки, получение взятки, посредничество во взяточничестве</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злоупотребление полномочиями</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коммерческий подкуп</w:t>
      </w:r>
    </w:p>
    <w:p w:rsidR="00897BF1" w:rsidRPr="00102C46" w:rsidRDefault="00897BF1" w:rsidP="00897BF1">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все выше указанные</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4. Расследование преступлений коррупционной направленности относится к компетенции: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Следственного комитета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Федеральной Службы безопасности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Счетной палаты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Генеральной прокуратуры Российской Федерации</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5. Запрос котировок может иметь место только в случае, если цена государственного или муниципального заказа </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не превышает 5 000 000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500 000 рублей</w:t>
      </w:r>
    </w:p>
    <w:p w:rsidR="007D2E2B" w:rsidRPr="00102C46" w:rsidRDefault="007D2E2B" w:rsidP="007D2E2B">
      <w:pPr>
        <w:spacing w:after="0" w:line="240" w:lineRule="auto"/>
        <w:ind w:firstLine="567"/>
        <w:jc w:val="both"/>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превышает 5 000 000 рублей</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5 вариант </w:t>
      </w:r>
      <w:r w:rsidRPr="00102C46">
        <w:rPr>
          <w:rFonts w:ascii="Times New Roman" w:eastAsia="Times New Roman" w:hAnsi="Times New Roman"/>
          <w:sz w:val="24"/>
          <w:szCs w:val="24"/>
          <w:lang w:eastAsia="ru-RU"/>
        </w:rPr>
        <w:t>(Х, Ц, Ч, Ш, Щ)</w:t>
      </w:r>
    </w:p>
    <w:p w:rsidR="00454157" w:rsidRPr="00102C46" w:rsidRDefault="00454157" w:rsidP="00454157">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t xml:space="preserve">Задание 1 - </w:t>
      </w:r>
      <w:r w:rsidR="00476B39" w:rsidRPr="00102C46">
        <w:rPr>
          <w:rFonts w:ascii="Times New Roman" w:hAnsi="Times New Roman"/>
          <w:b/>
          <w:sz w:val="24"/>
          <w:szCs w:val="24"/>
        </w:rPr>
        <w:t xml:space="preserve">теоретический вопрос </w:t>
      </w:r>
      <w:r w:rsidRPr="00102C46">
        <w:rPr>
          <w:rFonts w:ascii="Times New Roman" w:hAnsi="Times New Roman"/>
          <w:sz w:val="24"/>
          <w:szCs w:val="24"/>
        </w:rPr>
        <w:t>«</w:t>
      </w:r>
      <w:r w:rsidR="009B6EF4" w:rsidRPr="00102C46">
        <w:rPr>
          <w:rFonts w:ascii="Times New Roman" w:hAnsi="Times New Roman"/>
          <w:sz w:val="24"/>
          <w:szCs w:val="24"/>
        </w:rPr>
        <w:t xml:space="preserve">Система гражданско-правовых средств противодействия </w:t>
      </w:r>
      <w:proofErr w:type="gramStart"/>
      <w:r w:rsidR="009B6EF4" w:rsidRPr="00102C46">
        <w:rPr>
          <w:rFonts w:ascii="Times New Roman" w:hAnsi="Times New Roman"/>
          <w:sz w:val="24"/>
          <w:szCs w:val="24"/>
        </w:rPr>
        <w:t>коррупции  в</w:t>
      </w:r>
      <w:proofErr w:type="gramEnd"/>
      <w:r w:rsidR="009B6EF4" w:rsidRPr="00102C46">
        <w:rPr>
          <w:rFonts w:ascii="Times New Roman" w:hAnsi="Times New Roman"/>
          <w:sz w:val="24"/>
          <w:szCs w:val="24"/>
        </w:rPr>
        <w:t xml:space="preserve"> бизнес-структурах</w:t>
      </w:r>
      <w:r w:rsidRPr="00102C46">
        <w:rPr>
          <w:rFonts w:ascii="Times New Roman" w:hAnsi="Times New Roman"/>
          <w:sz w:val="24"/>
          <w:szCs w:val="24"/>
        </w:rPr>
        <w:t>»:</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r>
      <w:r w:rsidR="009B6EF4" w:rsidRPr="00102C46">
        <w:rPr>
          <w:rFonts w:ascii="Times New Roman" w:hAnsi="Times New Roman"/>
          <w:sz w:val="24"/>
          <w:szCs w:val="24"/>
        </w:rPr>
        <w:t xml:space="preserve">Система гражданско-правовых средств противодействия </w:t>
      </w:r>
      <w:proofErr w:type="gramStart"/>
      <w:r w:rsidR="009B6EF4" w:rsidRPr="00102C46">
        <w:rPr>
          <w:rFonts w:ascii="Times New Roman" w:hAnsi="Times New Roman"/>
          <w:sz w:val="24"/>
          <w:szCs w:val="24"/>
        </w:rPr>
        <w:t>коррупции  в</w:t>
      </w:r>
      <w:proofErr w:type="gramEnd"/>
      <w:r w:rsidR="009B6EF4" w:rsidRPr="00102C46">
        <w:rPr>
          <w:rFonts w:ascii="Times New Roman" w:hAnsi="Times New Roman"/>
          <w:sz w:val="24"/>
          <w:szCs w:val="24"/>
        </w:rPr>
        <w:t xml:space="preserve"> бизнес-структурах.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2. Определение «конфликта </w:t>
      </w:r>
      <w:proofErr w:type="gramStart"/>
      <w:r w:rsidRPr="00102C46">
        <w:rPr>
          <w:rFonts w:ascii="Times New Roman" w:hAnsi="Times New Roman"/>
          <w:sz w:val="24"/>
          <w:szCs w:val="24"/>
        </w:rPr>
        <w:t>интересов»  в</w:t>
      </w:r>
      <w:proofErr w:type="gramEnd"/>
      <w:r w:rsidRPr="00102C46">
        <w:rPr>
          <w:rFonts w:ascii="Times New Roman" w:hAnsi="Times New Roman"/>
          <w:sz w:val="24"/>
          <w:szCs w:val="24"/>
        </w:rPr>
        <w:t xml:space="preserve"> бизнес-организациях и установление  правового режима его регулирования. </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3. Правовые нормы, </w:t>
      </w:r>
      <w:proofErr w:type="gramStart"/>
      <w:r w:rsidRPr="00102C46">
        <w:rPr>
          <w:rFonts w:ascii="Times New Roman" w:hAnsi="Times New Roman"/>
          <w:sz w:val="24"/>
          <w:szCs w:val="24"/>
        </w:rPr>
        <w:t>устанавливающие  ответственность</w:t>
      </w:r>
      <w:proofErr w:type="gramEnd"/>
      <w:r w:rsidRPr="00102C46">
        <w:rPr>
          <w:rFonts w:ascii="Times New Roman" w:hAnsi="Times New Roman"/>
          <w:sz w:val="24"/>
          <w:szCs w:val="24"/>
        </w:rPr>
        <w:t xml:space="preserve"> членов органов управления  за причинение убытков. </w:t>
      </w:r>
    </w:p>
    <w:p w:rsidR="00454157"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4. Правовые нормы, обязывающие </w:t>
      </w:r>
      <w:proofErr w:type="gramStart"/>
      <w:r w:rsidRPr="00102C46">
        <w:rPr>
          <w:rFonts w:ascii="Times New Roman" w:hAnsi="Times New Roman"/>
          <w:sz w:val="24"/>
          <w:szCs w:val="24"/>
        </w:rPr>
        <w:t>принимать  кодексы</w:t>
      </w:r>
      <w:proofErr w:type="gramEnd"/>
      <w:r w:rsidRPr="00102C46">
        <w:rPr>
          <w:rFonts w:ascii="Times New Roman" w:hAnsi="Times New Roman"/>
          <w:sz w:val="24"/>
          <w:szCs w:val="24"/>
        </w:rPr>
        <w:t xml:space="preserve"> этики, корпоративного поведения  и иные кодексы, направленные  на регулирование поведения членов  органов управления  и иных работников юридического лица.</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Решением Городской думой города </w:t>
      </w:r>
      <w:proofErr w:type="gramStart"/>
      <w:r w:rsidRPr="00102C46">
        <w:rPr>
          <w:rFonts w:ascii="Times New Roman" w:hAnsi="Times New Roman"/>
          <w:sz w:val="24"/>
          <w:szCs w:val="24"/>
        </w:rPr>
        <w:t>И</w:t>
      </w:r>
      <w:proofErr w:type="gramEnd"/>
      <w:r w:rsidRPr="00102C46">
        <w:rPr>
          <w:rFonts w:ascii="Times New Roman" w:hAnsi="Times New Roman"/>
          <w:sz w:val="24"/>
          <w:szCs w:val="24"/>
        </w:rPr>
        <w:t xml:space="preserve">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w:t>
      </w:r>
      <w:proofErr w:type="gramStart"/>
      <w:r w:rsidRPr="00102C46">
        <w:rPr>
          <w:rFonts w:ascii="Times New Roman" w:hAnsi="Times New Roman"/>
          <w:sz w:val="24"/>
          <w:szCs w:val="24"/>
        </w:rPr>
        <w:t>И  полномочий</w:t>
      </w:r>
      <w:proofErr w:type="gramEnd"/>
      <w:r w:rsidRPr="00102C46">
        <w:rPr>
          <w:rFonts w:ascii="Times New Roman" w:hAnsi="Times New Roman"/>
          <w:sz w:val="24"/>
          <w:szCs w:val="24"/>
        </w:rPr>
        <w:t xml:space="preserve">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w:t>
      </w:r>
      <w:r w:rsidRPr="00102C46">
        <w:rPr>
          <w:rFonts w:ascii="Times New Roman" w:hAnsi="Times New Roman"/>
          <w:sz w:val="24"/>
          <w:szCs w:val="24"/>
        </w:rPr>
        <w:lastRenderedPageBreak/>
        <w:t>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Подлежит ли иск удовлетворению?</w:t>
      </w:r>
    </w:p>
    <w:p w:rsidR="00454157" w:rsidRPr="00102C46" w:rsidRDefault="00454157" w:rsidP="00FA0C33">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 тесты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 Примерами коррупции являются: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получение государственным служащим любого подарка, связанного с его служебной деятельностью</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использование государственным служащим своего служебного положения для оказания влияния на конкурсную комиссию государственного органа в целях назначения на должность родственника указанного государственного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дополнительная оплачиваемая занятость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EB2E29"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небрежное и недобросовестное исполнение государственным служащим должностных обязанностей в результате конфликтов с непосредственным руководством</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К числу основных принципов противодействия коррупции в Российской Федерации НЕ относится принцип:</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законности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конфиденциальности при решении вопроса о привлечении к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неотвратимости ответственности за совершение коррупционных правонарушений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приоритетного применения мер по предупреждению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сотрудничества государства с институтами гражданского общества, международными организациями и физическими лицами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Есть ли такое право у представителя нанимателя — снять с гражданского служащего взыскание за коррупционное правонарушение до истечения одного года со дня применения дисциплинарного взыскания?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при условии добросовестного и эффективного исполнения гражданским служащим своих должностных обязанностей</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да, по ходатайству непосредственного руководителя государственного гражданского служащего</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законом такое право представителя нанимателя не предусмотрено</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соответствии с законом уголовная ответственность не предусмотрена: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дачу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незаконное вознаграждение от имени юридического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посредничество во взяточничестве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за непринятие мер по урегулированию конфликта интересов на государственной службе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Федеральная контрактная система включает следующие элементы:</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прогнозирование и планирование</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осуществление закупок</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контроль и аудит исполненных контрактов</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все перечисленное</w:t>
      </w:r>
    </w:p>
    <w:p w:rsidR="00897BF1" w:rsidRPr="00102C46" w:rsidRDefault="00897BF1" w:rsidP="00454157">
      <w:pPr>
        <w:spacing w:after="0" w:line="240" w:lineRule="auto"/>
        <w:ind w:firstLine="567"/>
        <w:rPr>
          <w:rFonts w:ascii="Times New Roman" w:eastAsia="Times New Roman" w:hAnsi="Times New Roman"/>
          <w:b/>
          <w:sz w:val="24"/>
          <w:szCs w:val="24"/>
          <w:lang w:eastAsia="ru-RU"/>
        </w:rPr>
      </w:pPr>
    </w:p>
    <w:p w:rsidR="00454157" w:rsidRPr="00102C46" w:rsidRDefault="00454157" w:rsidP="00454157">
      <w:pPr>
        <w:spacing w:after="0" w:line="240" w:lineRule="auto"/>
        <w:ind w:firstLine="567"/>
        <w:rPr>
          <w:rFonts w:ascii="Times New Roman" w:eastAsia="Times New Roman" w:hAnsi="Times New Roman"/>
          <w:sz w:val="24"/>
          <w:szCs w:val="24"/>
          <w:lang w:eastAsia="ru-RU"/>
        </w:rPr>
      </w:pPr>
      <w:r w:rsidRPr="00102C46">
        <w:rPr>
          <w:rFonts w:ascii="Times New Roman" w:eastAsia="Times New Roman" w:hAnsi="Times New Roman"/>
          <w:b/>
          <w:sz w:val="24"/>
          <w:szCs w:val="24"/>
          <w:lang w:eastAsia="ru-RU"/>
        </w:rPr>
        <w:t xml:space="preserve">6 вариант </w:t>
      </w:r>
      <w:r w:rsidRPr="00102C46">
        <w:rPr>
          <w:rFonts w:ascii="Times New Roman" w:eastAsia="Times New Roman" w:hAnsi="Times New Roman"/>
          <w:sz w:val="24"/>
          <w:szCs w:val="24"/>
          <w:lang w:eastAsia="ru-RU"/>
        </w:rPr>
        <w:t xml:space="preserve">(Э, Ю, </w:t>
      </w:r>
      <w:proofErr w:type="gramStart"/>
      <w:r w:rsidRPr="00102C46">
        <w:rPr>
          <w:rFonts w:ascii="Times New Roman" w:eastAsia="Times New Roman" w:hAnsi="Times New Roman"/>
          <w:sz w:val="24"/>
          <w:szCs w:val="24"/>
          <w:lang w:eastAsia="ru-RU"/>
        </w:rPr>
        <w:t>Я</w:t>
      </w:r>
      <w:proofErr w:type="gramEnd"/>
      <w:r w:rsidRPr="00102C46">
        <w:rPr>
          <w:rFonts w:ascii="Times New Roman" w:eastAsia="Times New Roman" w:hAnsi="Times New Roman"/>
          <w:sz w:val="24"/>
          <w:szCs w:val="24"/>
          <w:lang w:eastAsia="ru-RU"/>
        </w:rPr>
        <w:t>)</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b/>
          <w:sz w:val="24"/>
          <w:szCs w:val="24"/>
        </w:rPr>
        <w:lastRenderedPageBreak/>
        <w:t xml:space="preserve">Задание 1 - теоретический вопрос </w:t>
      </w:r>
      <w:r w:rsidRPr="00102C46">
        <w:rPr>
          <w:rFonts w:ascii="Times New Roman" w:hAnsi="Times New Roman"/>
          <w:sz w:val="24"/>
          <w:szCs w:val="24"/>
        </w:rPr>
        <w:t xml:space="preserve">«Система гражданско-правовых средств противодействия </w:t>
      </w:r>
      <w:proofErr w:type="gramStart"/>
      <w:r w:rsidRPr="00102C46">
        <w:rPr>
          <w:rFonts w:ascii="Times New Roman" w:hAnsi="Times New Roman"/>
          <w:sz w:val="24"/>
          <w:szCs w:val="24"/>
        </w:rPr>
        <w:t>коррупции  в</w:t>
      </w:r>
      <w:proofErr w:type="gramEnd"/>
      <w:r w:rsidRPr="00102C46">
        <w:rPr>
          <w:rFonts w:ascii="Times New Roman" w:hAnsi="Times New Roman"/>
          <w:sz w:val="24"/>
          <w:szCs w:val="24"/>
        </w:rPr>
        <w:t xml:space="preserve"> бизнес-структурах»:</w:t>
      </w:r>
    </w:p>
    <w:p w:rsidR="009B6EF4" w:rsidRPr="00102C46" w:rsidRDefault="009B6EF4"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1.</w:t>
      </w:r>
      <w:r w:rsidRPr="00102C46">
        <w:rPr>
          <w:rFonts w:ascii="Times New Roman" w:hAnsi="Times New Roman"/>
          <w:sz w:val="24"/>
          <w:szCs w:val="24"/>
        </w:rPr>
        <w:tab/>
        <w:t xml:space="preserve">Система гражданско-правовых средств противодействия </w:t>
      </w:r>
      <w:proofErr w:type="gramStart"/>
      <w:r w:rsidRPr="00102C46">
        <w:rPr>
          <w:rFonts w:ascii="Times New Roman" w:hAnsi="Times New Roman"/>
          <w:sz w:val="24"/>
          <w:szCs w:val="24"/>
        </w:rPr>
        <w:t>коррупции  в</w:t>
      </w:r>
      <w:proofErr w:type="gramEnd"/>
      <w:r w:rsidRPr="00102C46">
        <w:rPr>
          <w:rFonts w:ascii="Times New Roman" w:hAnsi="Times New Roman"/>
          <w:sz w:val="24"/>
          <w:szCs w:val="24"/>
        </w:rPr>
        <w:t xml:space="preserve"> бизнес-структурах. </w:t>
      </w:r>
    </w:p>
    <w:p w:rsidR="009B6EF4" w:rsidRPr="00102C46" w:rsidRDefault="00454157" w:rsidP="009B6EF4">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w:t>
      </w:r>
      <w:r w:rsidRPr="00102C46">
        <w:rPr>
          <w:rFonts w:ascii="Times New Roman" w:hAnsi="Times New Roman"/>
          <w:sz w:val="24"/>
          <w:szCs w:val="24"/>
        </w:rPr>
        <w:tab/>
      </w:r>
      <w:r w:rsidR="009B6EF4" w:rsidRPr="00102C46">
        <w:rPr>
          <w:rFonts w:ascii="Times New Roman" w:hAnsi="Times New Roman"/>
          <w:sz w:val="24"/>
          <w:szCs w:val="24"/>
        </w:rPr>
        <w:t xml:space="preserve">Правовой режим органов и организаций </w:t>
      </w:r>
      <w:proofErr w:type="gramStart"/>
      <w:r w:rsidR="009B6EF4" w:rsidRPr="00102C46">
        <w:rPr>
          <w:rFonts w:ascii="Times New Roman" w:hAnsi="Times New Roman"/>
          <w:sz w:val="24"/>
          <w:szCs w:val="24"/>
        </w:rPr>
        <w:t>контроля  и</w:t>
      </w:r>
      <w:proofErr w:type="gramEnd"/>
      <w:r w:rsidR="009B6EF4" w:rsidRPr="00102C46">
        <w:rPr>
          <w:rFonts w:ascii="Times New Roman" w:hAnsi="Times New Roman"/>
          <w:sz w:val="24"/>
          <w:szCs w:val="24"/>
        </w:rPr>
        <w:t xml:space="preserve"> процедуры аудита и внутреннего контроля  как средство противодействия коррупции. </w:t>
      </w:r>
    </w:p>
    <w:p w:rsidR="00454157" w:rsidRPr="00102C46" w:rsidRDefault="009B6EF4" w:rsidP="009B6EF4">
      <w:pPr>
        <w:suppressAutoHyphens/>
        <w:spacing w:after="0" w:line="240" w:lineRule="auto"/>
        <w:ind w:firstLine="567"/>
        <w:jc w:val="both"/>
        <w:rPr>
          <w:rFonts w:ascii="Times New Roman" w:hAnsi="Times New Roman"/>
          <w:b/>
          <w:sz w:val="24"/>
          <w:szCs w:val="24"/>
        </w:rPr>
      </w:pPr>
      <w:r w:rsidRPr="00102C46">
        <w:rPr>
          <w:rFonts w:ascii="Times New Roman" w:hAnsi="Times New Roman"/>
          <w:sz w:val="24"/>
          <w:szCs w:val="24"/>
        </w:rPr>
        <w:t>3. Правовые нормы (позитивные обвязывания), устанавливающие специальный конкурентный порядок совершения сделок конкретными субъектами.</w:t>
      </w:r>
    </w:p>
    <w:p w:rsidR="00454157" w:rsidRPr="00102C46" w:rsidRDefault="00454157" w:rsidP="00454157">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t xml:space="preserve">Задание 2 – практическая задача </w:t>
      </w:r>
    </w:p>
    <w:p w:rsidR="007D2E2B"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Н. А. Лопашенко считает, что противодействие российской коррупции: обоснованность и достаточность уголовно-правовых мер. «При определении сферы существования коррупции принципиально указание </w:t>
      </w:r>
      <w:proofErr w:type="gramStart"/>
      <w:r w:rsidRPr="00102C46">
        <w:rPr>
          <w:rFonts w:ascii="Times New Roman" w:hAnsi="Times New Roman"/>
          <w:sz w:val="24"/>
          <w:szCs w:val="24"/>
        </w:rPr>
        <w:t>на ее субъекта</w:t>
      </w:r>
      <w:proofErr w:type="gramEnd"/>
      <w:r w:rsidRPr="00102C46">
        <w:rPr>
          <w:rFonts w:ascii="Times New Roman" w:hAnsi="Times New Roman"/>
          <w:sz w:val="24"/>
          <w:szCs w:val="24"/>
        </w:rPr>
        <w:t>.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 - пишет Н.А. Лопашенко.</w:t>
      </w:r>
    </w:p>
    <w:p w:rsidR="00FA0C33" w:rsidRPr="00102C46" w:rsidRDefault="007D2E2B" w:rsidP="007D2E2B">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Какие дополнения к понятию «коррупция» внес Н.А. Лопашенко? Почему в число субъектов коррупции включаются не только должностные лица, но и рядовые служащие?  Как вы думаете, кто подразумевается под «питательной средой коррупции»? В чем причины коррупционного поведения?</w:t>
      </w:r>
    </w:p>
    <w:p w:rsidR="00454157" w:rsidRPr="00102C46" w:rsidRDefault="00454157" w:rsidP="00454157">
      <w:pPr>
        <w:suppressAutoHyphens/>
        <w:spacing w:after="0" w:line="240" w:lineRule="auto"/>
        <w:ind w:firstLine="567"/>
        <w:jc w:val="both"/>
        <w:rPr>
          <w:rFonts w:ascii="Times New Roman" w:hAnsi="Times New Roman"/>
          <w:b/>
          <w:color w:val="FF0000"/>
          <w:sz w:val="24"/>
          <w:szCs w:val="24"/>
        </w:rPr>
      </w:pPr>
      <w:r w:rsidRPr="00102C46">
        <w:rPr>
          <w:rFonts w:ascii="Times New Roman" w:hAnsi="Times New Roman"/>
          <w:b/>
          <w:sz w:val="24"/>
          <w:szCs w:val="24"/>
        </w:rPr>
        <w:t>Задание 3 –</w:t>
      </w:r>
      <w:r w:rsidR="00476B39" w:rsidRPr="00102C46">
        <w:rPr>
          <w:rFonts w:ascii="Times New Roman" w:hAnsi="Times New Roman"/>
          <w:b/>
          <w:sz w:val="24"/>
          <w:szCs w:val="24"/>
        </w:rPr>
        <w:t xml:space="preserve"> </w:t>
      </w:r>
      <w:r w:rsidRPr="00102C46">
        <w:rPr>
          <w:rFonts w:ascii="Times New Roman" w:hAnsi="Times New Roman"/>
          <w:b/>
          <w:sz w:val="24"/>
          <w:szCs w:val="24"/>
        </w:rPr>
        <w:t>тесты</w:t>
      </w:r>
    </w:p>
    <w:p w:rsidR="00897BF1" w:rsidRPr="00102C46" w:rsidRDefault="00EB2E29"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1.</w:t>
      </w:r>
      <w:r w:rsidR="00897BF1" w:rsidRPr="00102C46">
        <w:rPr>
          <w:sz w:val="24"/>
          <w:szCs w:val="24"/>
        </w:rPr>
        <w:t xml:space="preserve"> </w:t>
      </w:r>
      <w:r w:rsidR="00897BF1" w:rsidRPr="00102C46">
        <w:rPr>
          <w:rFonts w:ascii="Times New Roman" w:eastAsia="Times New Roman" w:hAnsi="Times New Roman"/>
          <w:bCs/>
          <w:sz w:val="24"/>
          <w:szCs w:val="24"/>
          <w:lang w:eastAsia="ru-RU"/>
        </w:rPr>
        <w:t>Выберите все верные утверждения из перечисленных: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выявление коррупционных преступлений и уголовное преследование виновных лиц является основным способом профилактики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свойственна только исполнительной ветви государственной власти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коррупция существует как в государственном, так и частном секторе экономики</w:t>
      </w:r>
    </w:p>
    <w:p w:rsidR="00823BA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коррупционная выгода всегда имеет денежную форму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2. Правовая основа противодействия коррупции 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только Федеральный закон «О противодействии коррупции»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только федерльного уровня управления</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как общепризнанные принципы и нормы международного права и международные договоры Российской Федерации, так и различные виды нормативных правовых актов Российской Федерации</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включает нормативные правовые акты органов государственной власти субъектов Российской Федерации, но не включает муниципальные правовые акты</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3. В каких ситуациях гражданский служащий должен представить сведения о расходах?</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w:t>
      </w:r>
      <w:r w:rsidRPr="00102C46">
        <w:rPr>
          <w:rFonts w:ascii="Times New Roman" w:eastAsia="Times New Roman" w:hAnsi="Times New Roman"/>
          <w:bCs/>
          <w:sz w:val="24"/>
          <w:szCs w:val="24"/>
          <w:lang w:eastAsia="ru-RU"/>
        </w:rPr>
        <w:lastRenderedPageBreak/>
        <w:t>доход данного лица и его супруги (супруга) за два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6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предшествующих отчетному периоду</w:t>
      </w:r>
    </w:p>
    <w:p w:rsidR="00897BF1" w:rsidRPr="00102C46" w:rsidRDefault="00897BF1" w:rsidP="00897BF1">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если общая сумма по каждой сделке, совершенной гражданским служащим, его супругой (супругом) и (или) несовершеннолетними детьми в течение календарного года, предшествующего году представления сведений, превышает общий доход данного лица и его супруги (супруга) за три последних года, включая отчетный период</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4. В каких ситуациях лицо, которое дало взятку освобождается от уголовной ответственности: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имело место вымогательство взятки со стороны должностного лица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в случае деятельного раскаяния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если лицо добровольно сообщило органу, имеющему право возбудить уголовное дело, о даче взятки</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при возмещении причиненного вреда</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5. В экономической теории коррупция в среде бизнеса называется</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оппортунистическим поведением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агломерационным эффектом</w:t>
      </w:r>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w:t>
      </w:r>
      <w:proofErr w:type="spellStart"/>
      <w:r w:rsidRPr="00102C46">
        <w:rPr>
          <w:rFonts w:ascii="Times New Roman" w:eastAsia="Times New Roman" w:hAnsi="Times New Roman"/>
          <w:bCs/>
          <w:sz w:val="24"/>
          <w:szCs w:val="24"/>
          <w:lang w:eastAsia="ru-RU"/>
        </w:rPr>
        <w:t>бименталлизмом</w:t>
      </w:r>
      <w:proofErr w:type="spellEnd"/>
    </w:p>
    <w:p w:rsidR="007D2E2B" w:rsidRPr="00102C46" w:rsidRDefault="007D2E2B" w:rsidP="007D2E2B">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 </w:t>
      </w:r>
      <w:proofErr w:type="spellStart"/>
      <w:r w:rsidRPr="00102C46">
        <w:rPr>
          <w:rFonts w:ascii="Times New Roman" w:eastAsia="Times New Roman" w:hAnsi="Times New Roman"/>
          <w:bCs/>
          <w:sz w:val="24"/>
          <w:szCs w:val="24"/>
          <w:lang w:eastAsia="ru-RU"/>
        </w:rPr>
        <w:t>градулированием</w:t>
      </w:r>
      <w:proofErr w:type="spellEnd"/>
    </w:p>
    <w:p w:rsidR="0005094C" w:rsidRPr="00102C46" w:rsidRDefault="0005094C" w:rsidP="004151A4">
      <w:pPr>
        <w:spacing w:after="0" w:line="240" w:lineRule="auto"/>
        <w:ind w:firstLine="567"/>
        <w:jc w:val="both"/>
        <w:rPr>
          <w:rFonts w:ascii="Times New Roman" w:eastAsia="Times New Roman" w:hAnsi="Times New Roman"/>
          <w:b/>
          <w:bCs/>
          <w:sz w:val="24"/>
          <w:szCs w:val="24"/>
          <w:lang w:eastAsia="ru-RU"/>
        </w:rPr>
      </w:pPr>
    </w:p>
    <w:p w:rsidR="00FA0C33" w:rsidRPr="00102C46" w:rsidRDefault="00FA0C33"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970360" w:rsidP="004151A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4</w:t>
      </w:r>
      <w:r w:rsidR="006E5944" w:rsidRPr="00102C46">
        <w:rPr>
          <w:rFonts w:ascii="Times New Roman" w:eastAsia="Times New Roman" w:hAnsi="Times New Roman"/>
          <w:b/>
          <w:bCs/>
          <w:sz w:val="24"/>
          <w:szCs w:val="24"/>
          <w:lang w:eastAsia="ru-RU"/>
        </w:rPr>
        <w:t xml:space="preserve"> Методические рекомендации по подготовке к практическим занятиям</w:t>
      </w:r>
    </w:p>
    <w:p w:rsidR="006E5944" w:rsidRPr="00102C46" w:rsidRDefault="006E5944" w:rsidP="004151A4">
      <w:pPr>
        <w:spacing w:after="0" w:line="240" w:lineRule="auto"/>
        <w:ind w:firstLine="567"/>
        <w:jc w:val="both"/>
        <w:rPr>
          <w:rFonts w:ascii="Times New Roman" w:eastAsia="Times New Roman" w:hAnsi="Times New Roman"/>
          <w:b/>
          <w:bCs/>
          <w:sz w:val="24"/>
          <w:szCs w:val="24"/>
          <w:lang w:eastAsia="ru-RU"/>
        </w:rPr>
      </w:pP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Практические (семинарские) занятия – одна из важнейших форм обучения студентов, которая способствует более глубокому усвоению изучаемой дисциплины, прививает навыки правильного толкования и применения правовых норм, способствует закреплению знаний, полученных студентами при чтении преподавателем лекций и в процессе самостоятельной работы над изучением нормативного материала, судебной практики и рекомендуемой литературы.</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Успех практического (семинарского) занятия, его эффективность могут принести пользу лишь тогда, когда студент тщательно готовится к нему. </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Подготовку к каждому практическому (семинарскому) занятию студенты должны начать с ознакомления с планом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текста нормативных правовых актов, основной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В процессе подготовки к практическим занятиям,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студента отношение к конкретной проблеме.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lastRenderedPageBreak/>
        <w:t xml:space="preserve">Готовясь к практическому (семинарскому) занятию, студент должен сделать необходимые записи для устного собеседования, и составить опорный конспект. Если в перечне заданий к практическому (семинарскому) занятию </w:t>
      </w:r>
      <w:proofErr w:type="gramStart"/>
      <w:r w:rsidRPr="00102C46">
        <w:rPr>
          <w:rFonts w:ascii="Times New Roman" w:eastAsia="Times New Roman" w:hAnsi="Times New Roman"/>
          <w:bCs/>
          <w:sz w:val="24"/>
          <w:szCs w:val="24"/>
          <w:lang w:eastAsia="ru-RU"/>
        </w:rPr>
        <w:t>содержатся  условия</w:t>
      </w:r>
      <w:proofErr w:type="gramEnd"/>
      <w:r w:rsidRPr="00102C46">
        <w:rPr>
          <w:rFonts w:ascii="Times New Roman" w:eastAsia="Times New Roman" w:hAnsi="Times New Roman"/>
          <w:bCs/>
          <w:sz w:val="24"/>
          <w:szCs w:val="24"/>
          <w:lang w:eastAsia="ru-RU"/>
        </w:rPr>
        <w:t xml:space="preserve"> ситуационных задач или творческого задания, то задача (задание) должно быть выполнено письменно. Лишь развернутый мотивированный ответ со ссылкой на нормативный правовой акт с указанием наименования, даты принятия, номера и (или) пункта статьи будет свидетельствовать, что студент выполнил задачу (задание).</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Практические (семинарские) занятия проводятся в форме устной беседы, решения </w:t>
      </w:r>
      <w:r w:rsidR="00CB1F6C" w:rsidRPr="00102C46">
        <w:rPr>
          <w:rFonts w:ascii="Times New Roman" w:eastAsia="Times New Roman" w:hAnsi="Times New Roman"/>
          <w:bCs/>
          <w:sz w:val="24"/>
          <w:szCs w:val="24"/>
          <w:lang w:eastAsia="ru-RU"/>
        </w:rPr>
        <w:t>практических</w:t>
      </w:r>
      <w:r w:rsidRPr="00102C46">
        <w:rPr>
          <w:rFonts w:ascii="Times New Roman" w:eastAsia="Times New Roman" w:hAnsi="Times New Roman"/>
          <w:bCs/>
          <w:sz w:val="24"/>
          <w:szCs w:val="24"/>
          <w:lang w:eastAsia="ru-RU"/>
        </w:rPr>
        <w:t xml:space="preserve"> задач, </w:t>
      </w:r>
      <w:r w:rsidR="00CB1F6C" w:rsidRPr="00102C46">
        <w:rPr>
          <w:rFonts w:ascii="Times New Roman" w:eastAsia="Times New Roman" w:hAnsi="Times New Roman"/>
          <w:bCs/>
          <w:sz w:val="24"/>
          <w:szCs w:val="24"/>
          <w:lang w:eastAsia="ru-RU"/>
        </w:rPr>
        <w:t xml:space="preserve">выполнение </w:t>
      </w:r>
      <w:r w:rsidR="0005094C" w:rsidRPr="00102C46">
        <w:rPr>
          <w:rFonts w:ascii="Times New Roman" w:eastAsia="Times New Roman" w:hAnsi="Times New Roman"/>
          <w:bCs/>
          <w:sz w:val="24"/>
          <w:szCs w:val="24"/>
          <w:lang w:eastAsia="ru-RU"/>
        </w:rPr>
        <w:t xml:space="preserve">практических заданий, </w:t>
      </w:r>
      <w:r w:rsidR="00CB1F6C" w:rsidRPr="00102C46">
        <w:rPr>
          <w:rFonts w:ascii="Times New Roman" w:eastAsia="Times New Roman" w:hAnsi="Times New Roman"/>
          <w:bCs/>
          <w:sz w:val="24"/>
          <w:szCs w:val="24"/>
          <w:lang w:eastAsia="ru-RU"/>
        </w:rPr>
        <w:t>задани</w:t>
      </w:r>
      <w:r w:rsidR="0005094C" w:rsidRPr="00102C46">
        <w:rPr>
          <w:rFonts w:ascii="Times New Roman" w:eastAsia="Times New Roman" w:hAnsi="Times New Roman"/>
          <w:bCs/>
          <w:sz w:val="24"/>
          <w:szCs w:val="24"/>
          <w:lang w:eastAsia="ru-RU"/>
        </w:rPr>
        <w:t>й</w:t>
      </w:r>
      <w:r w:rsidR="00CB1F6C" w:rsidRPr="00102C46">
        <w:rPr>
          <w:rFonts w:ascii="Times New Roman" w:eastAsia="Times New Roman" w:hAnsi="Times New Roman"/>
          <w:bCs/>
          <w:sz w:val="24"/>
          <w:szCs w:val="24"/>
          <w:lang w:eastAsia="ru-RU"/>
        </w:rPr>
        <w:t xml:space="preserve"> для творческой работы (ЗТР), комплексных ситуационных заданий (КСЗ)</w:t>
      </w:r>
      <w:r w:rsidRPr="00102C46">
        <w:rPr>
          <w:rFonts w:ascii="Times New Roman" w:eastAsia="Times New Roman" w:hAnsi="Times New Roman"/>
          <w:bCs/>
          <w:sz w:val="24"/>
          <w:szCs w:val="24"/>
          <w:lang w:eastAsia="ru-RU"/>
        </w:rPr>
        <w:t>.</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 xml:space="preserve">По завершению практического (семинарского) занятия студенту выставляется зачет (оценка). Студенты, не явившиеся на занятие, независимо от причины неявки, а </w:t>
      </w:r>
      <w:proofErr w:type="spellStart"/>
      <w:r w:rsidRPr="00102C46">
        <w:rPr>
          <w:rFonts w:ascii="Times New Roman" w:eastAsia="Times New Roman" w:hAnsi="Times New Roman"/>
          <w:bCs/>
          <w:sz w:val="24"/>
          <w:szCs w:val="24"/>
          <w:lang w:eastAsia="ru-RU"/>
        </w:rPr>
        <w:t>т.ж</w:t>
      </w:r>
      <w:proofErr w:type="spellEnd"/>
      <w:r w:rsidRPr="00102C46">
        <w:rPr>
          <w:rFonts w:ascii="Times New Roman" w:eastAsia="Times New Roman" w:hAnsi="Times New Roman"/>
          <w:bCs/>
          <w:sz w:val="24"/>
          <w:szCs w:val="24"/>
          <w:lang w:eastAsia="ru-RU"/>
        </w:rPr>
        <w:t>. студенты</w:t>
      </w:r>
      <w:r w:rsidR="007D5553" w:rsidRPr="00102C46">
        <w:rPr>
          <w:rFonts w:ascii="Times New Roman" w:eastAsia="Times New Roman" w:hAnsi="Times New Roman"/>
          <w:bCs/>
          <w:sz w:val="24"/>
          <w:szCs w:val="24"/>
          <w:lang w:eastAsia="ru-RU"/>
        </w:rPr>
        <w:t>,</w:t>
      </w:r>
      <w:r w:rsidRPr="00102C46">
        <w:rPr>
          <w:rFonts w:ascii="Times New Roman" w:eastAsia="Times New Roman" w:hAnsi="Times New Roman"/>
          <w:bCs/>
          <w:sz w:val="24"/>
          <w:szCs w:val="24"/>
          <w:lang w:eastAsia="ru-RU"/>
        </w:rPr>
        <w:t xml:space="preserve"> получившие на занятии </w:t>
      </w:r>
      <w:proofErr w:type="gramStart"/>
      <w:r w:rsidRPr="00102C46">
        <w:rPr>
          <w:rFonts w:ascii="Times New Roman" w:eastAsia="Times New Roman" w:hAnsi="Times New Roman"/>
          <w:bCs/>
          <w:sz w:val="24"/>
          <w:szCs w:val="24"/>
          <w:lang w:eastAsia="ru-RU"/>
        </w:rPr>
        <w:t>неудовлетворительную оценку</w:t>
      </w:r>
      <w:proofErr w:type="gramEnd"/>
      <w:r w:rsidRPr="00102C46">
        <w:rPr>
          <w:rFonts w:ascii="Times New Roman" w:eastAsia="Times New Roman" w:hAnsi="Times New Roman"/>
          <w:bCs/>
          <w:sz w:val="24"/>
          <w:szCs w:val="24"/>
          <w:lang w:eastAsia="ru-RU"/>
        </w:rPr>
        <w:t xml:space="preserve"> проходят индивидуальное устное собеседование по пропущенной теме и представляют на проверку выполненную </w:t>
      </w:r>
      <w:r w:rsidR="0005094C" w:rsidRPr="00102C46">
        <w:rPr>
          <w:rFonts w:ascii="Times New Roman" w:eastAsia="Times New Roman" w:hAnsi="Times New Roman"/>
          <w:bCs/>
          <w:sz w:val="24"/>
          <w:szCs w:val="24"/>
          <w:lang w:eastAsia="ru-RU"/>
        </w:rPr>
        <w:t>практическую</w:t>
      </w:r>
      <w:r w:rsidRPr="00102C46">
        <w:rPr>
          <w:rFonts w:ascii="Times New Roman" w:eastAsia="Times New Roman" w:hAnsi="Times New Roman"/>
          <w:bCs/>
          <w:sz w:val="24"/>
          <w:szCs w:val="24"/>
          <w:lang w:eastAsia="ru-RU"/>
        </w:rPr>
        <w:t xml:space="preserve"> задачу, </w:t>
      </w:r>
      <w:r w:rsidR="0005094C" w:rsidRPr="00102C46">
        <w:rPr>
          <w:rFonts w:ascii="Times New Roman" w:eastAsia="Times New Roman" w:hAnsi="Times New Roman"/>
          <w:bCs/>
          <w:sz w:val="24"/>
          <w:szCs w:val="24"/>
          <w:lang w:eastAsia="ru-RU"/>
        </w:rPr>
        <w:t xml:space="preserve">практическое задание, </w:t>
      </w:r>
      <w:r w:rsidRPr="00102C46">
        <w:rPr>
          <w:rFonts w:ascii="Times New Roman" w:eastAsia="Times New Roman" w:hAnsi="Times New Roman"/>
          <w:bCs/>
          <w:sz w:val="24"/>
          <w:szCs w:val="24"/>
          <w:lang w:eastAsia="ru-RU"/>
        </w:rPr>
        <w:t>творческое задание, предусмотренные планом практического (семинарского) занятия.</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Студенты, не получившие за</w:t>
      </w:r>
      <w:r w:rsidR="007D5553" w:rsidRPr="00102C46">
        <w:rPr>
          <w:rFonts w:ascii="Times New Roman" w:eastAsia="Times New Roman" w:hAnsi="Times New Roman"/>
          <w:bCs/>
          <w:sz w:val="24"/>
          <w:szCs w:val="24"/>
          <w:lang w:eastAsia="ru-RU"/>
        </w:rPr>
        <w:t xml:space="preserve">четы (оценки) по практическому </w:t>
      </w:r>
      <w:r w:rsidRPr="00102C46">
        <w:rPr>
          <w:rFonts w:ascii="Times New Roman" w:eastAsia="Times New Roman" w:hAnsi="Times New Roman"/>
          <w:bCs/>
          <w:sz w:val="24"/>
          <w:szCs w:val="24"/>
          <w:lang w:eastAsia="ru-RU"/>
        </w:rPr>
        <w:t>занятию</w:t>
      </w:r>
      <w:r w:rsidR="007D5553" w:rsidRPr="00102C46">
        <w:rPr>
          <w:rFonts w:ascii="Times New Roman" w:eastAsia="Times New Roman" w:hAnsi="Times New Roman"/>
          <w:bCs/>
          <w:sz w:val="24"/>
          <w:szCs w:val="24"/>
          <w:lang w:eastAsia="ru-RU"/>
        </w:rPr>
        <w:t xml:space="preserve"> (семинару)</w:t>
      </w:r>
      <w:r w:rsidRPr="00102C46">
        <w:rPr>
          <w:rFonts w:ascii="Times New Roman" w:eastAsia="Times New Roman" w:hAnsi="Times New Roman"/>
          <w:bCs/>
          <w:sz w:val="24"/>
          <w:szCs w:val="24"/>
          <w:lang w:eastAsia="ru-RU"/>
        </w:rPr>
        <w:t xml:space="preserve">, к сдаче </w:t>
      </w:r>
      <w:r w:rsidR="00A36848" w:rsidRPr="00102C46">
        <w:rPr>
          <w:rFonts w:ascii="Times New Roman" w:eastAsia="Times New Roman" w:hAnsi="Times New Roman"/>
          <w:bCs/>
          <w:sz w:val="24"/>
          <w:szCs w:val="24"/>
          <w:lang w:eastAsia="ru-RU"/>
        </w:rPr>
        <w:t>зачета</w:t>
      </w:r>
      <w:r w:rsidRPr="00102C46">
        <w:rPr>
          <w:rFonts w:ascii="Times New Roman" w:eastAsia="Times New Roman" w:hAnsi="Times New Roman"/>
          <w:bCs/>
          <w:sz w:val="24"/>
          <w:szCs w:val="24"/>
          <w:lang w:eastAsia="ru-RU"/>
        </w:rPr>
        <w:t xml:space="preserve"> по учебной дисциплине «</w:t>
      </w:r>
      <w:r w:rsidR="00A36848" w:rsidRPr="00102C46">
        <w:rPr>
          <w:rFonts w:ascii="Times New Roman" w:eastAsia="Times New Roman" w:hAnsi="Times New Roman"/>
          <w:bCs/>
          <w:sz w:val="24"/>
          <w:szCs w:val="24"/>
          <w:lang w:eastAsia="ru-RU"/>
        </w:rPr>
        <w:t>Введение в профессиональную деятельность</w:t>
      </w:r>
      <w:r w:rsidRPr="00102C46">
        <w:rPr>
          <w:rFonts w:ascii="Times New Roman" w:eastAsia="Times New Roman" w:hAnsi="Times New Roman"/>
          <w:bCs/>
          <w:sz w:val="24"/>
          <w:szCs w:val="24"/>
          <w:lang w:eastAsia="ru-RU"/>
        </w:rPr>
        <w:t>» не допускаются.</w:t>
      </w:r>
    </w:p>
    <w:p w:rsidR="004A74AC" w:rsidRDefault="004A74AC" w:rsidP="004151A4">
      <w:pPr>
        <w:spacing w:after="0" w:line="240" w:lineRule="auto"/>
        <w:ind w:firstLine="567"/>
        <w:jc w:val="both"/>
        <w:rPr>
          <w:rFonts w:ascii="Times New Roman" w:eastAsia="Times New Roman" w:hAnsi="Times New Roman"/>
          <w:b/>
          <w:sz w:val="24"/>
          <w:szCs w:val="24"/>
          <w:lang w:eastAsia="ru-RU"/>
        </w:rPr>
      </w:pPr>
    </w:p>
    <w:p w:rsidR="00F16AB3" w:rsidRPr="00F16AB3" w:rsidRDefault="00F16AB3" w:rsidP="00F16AB3">
      <w:pPr>
        <w:spacing w:after="0" w:line="240" w:lineRule="auto"/>
        <w:ind w:firstLine="567"/>
        <w:rPr>
          <w:rFonts w:ascii="Times New Roman" w:eastAsia="Times New Roman" w:hAnsi="Times New Roman"/>
          <w:b/>
          <w:sz w:val="24"/>
          <w:szCs w:val="24"/>
          <w:lang w:eastAsia="ru-RU"/>
        </w:rPr>
      </w:pPr>
      <w:r w:rsidRPr="00F16AB3">
        <w:rPr>
          <w:rFonts w:ascii="Times New Roman" w:eastAsia="Times New Roman" w:hAnsi="Times New Roman"/>
          <w:b/>
          <w:sz w:val="24"/>
          <w:szCs w:val="24"/>
          <w:lang w:eastAsia="ru-RU"/>
        </w:rPr>
        <w:t>Темы практических занятий для студентов очной формы обучения</w:t>
      </w:r>
    </w:p>
    <w:p w:rsidR="00F16AB3" w:rsidRPr="00F16AB3" w:rsidRDefault="00F16AB3" w:rsidP="00F16AB3">
      <w:pPr>
        <w:spacing w:after="0" w:line="240" w:lineRule="auto"/>
        <w:ind w:firstLine="56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F16AB3" w:rsidRPr="00F16AB3" w:rsidTr="00F16AB3">
        <w:trPr>
          <w:tblHeader/>
        </w:trPr>
        <w:tc>
          <w:tcPr>
            <w:tcW w:w="576"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 занятия</w:t>
            </w:r>
          </w:p>
        </w:tc>
        <w:tc>
          <w:tcPr>
            <w:tcW w:w="549"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 раздела</w:t>
            </w:r>
          </w:p>
        </w:tc>
        <w:tc>
          <w:tcPr>
            <w:tcW w:w="3239"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Тема</w:t>
            </w:r>
          </w:p>
        </w:tc>
        <w:tc>
          <w:tcPr>
            <w:tcW w:w="636" w:type="pct"/>
            <w:shd w:val="clear" w:color="auto" w:fill="auto"/>
            <w:vAlign w:val="center"/>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Кол-во часов</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Коррупция и формы ее проявления</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2,3</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1</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Антикоррупционная экспертиза нормативных правовых актов</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Административно-правовые средства противодействия коррупции в системе государственной службы</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5</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6</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3</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Преступления коррупционной направленности и уголовная ответственность за их совершение</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7</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 xml:space="preserve">Ответственность членов органов </w:t>
            </w:r>
            <w:proofErr w:type="gramStart"/>
            <w:r w:rsidRPr="00F16AB3">
              <w:rPr>
                <w:rFonts w:ascii="Times New Roman" w:hAnsi="Times New Roman"/>
                <w:sz w:val="24"/>
              </w:rPr>
              <w:t>управления  юридического</w:t>
            </w:r>
            <w:proofErr w:type="gramEnd"/>
            <w:r w:rsidRPr="00F16AB3">
              <w:rPr>
                <w:rFonts w:ascii="Times New Roman" w:hAnsi="Times New Roman"/>
                <w:sz w:val="24"/>
              </w:rPr>
              <w:t xml:space="preserve"> лица за причинение убытков</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8</w:t>
            </w:r>
          </w:p>
        </w:tc>
        <w:tc>
          <w:tcPr>
            <w:tcW w:w="549"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Правовой режим органов и организаций контроля и процедуры аудита и внутреннего контроля как средство противодействия коррупции</w:t>
            </w:r>
          </w:p>
        </w:tc>
        <w:tc>
          <w:tcPr>
            <w:tcW w:w="636" w:type="pct"/>
            <w:shd w:val="clear" w:color="auto" w:fill="auto"/>
          </w:tcPr>
          <w:p w:rsidR="00F16AB3" w:rsidRPr="00F16AB3" w:rsidRDefault="00F16AB3" w:rsidP="00F16AB3">
            <w:pPr>
              <w:suppressAutoHyphens/>
              <w:spacing w:after="0" w:line="240" w:lineRule="auto"/>
              <w:jc w:val="center"/>
              <w:rPr>
                <w:rFonts w:ascii="Times New Roman" w:hAnsi="Times New Roman"/>
                <w:sz w:val="24"/>
              </w:rPr>
            </w:pPr>
            <w:r w:rsidRPr="00F16AB3">
              <w:rPr>
                <w:rFonts w:ascii="Times New Roman" w:hAnsi="Times New Roman"/>
                <w:sz w:val="24"/>
              </w:rPr>
              <w:t>2</w:t>
            </w:r>
          </w:p>
        </w:tc>
      </w:tr>
      <w:tr w:rsidR="00F16AB3" w:rsidRPr="00F16AB3" w:rsidTr="00F16AB3">
        <w:tc>
          <w:tcPr>
            <w:tcW w:w="576"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p>
        </w:tc>
        <w:tc>
          <w:tcPr>
            <w:tcW w:w="549"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p>
        </w:tc>
        <w:tc>
          <w:tcPr>
            <w:tcW w:w="3239" w:type="pct"/>
            <w:shd w:val="clear" w:color="auto" w:fill="auto"/>
          </w:tcPr>
          <w:p w:rsidR="00F16AB3" w:rsidRPr="00F16AB3" w:rsidRDefault="00F16AB3" w:rsidP="00636EA7">
            <w:pPr>
              <w:suppressAutoHyphens/>
              <w:spacing w:after="0" w:line="240" w:lineRule="auto"/>
              <w:rPr>
                <w:rFonts w:ascii="Times New Roman" w:hAnsi="Times New Roman"/>
                <w:sz w:val="24"/>
                <w:szCs w:val="24"/>
              </w:rPr>
            </w:pPr>
            <w:r w:rsidRPr="00F16AB3">
              <w:rPr>
                <w:rFonts w:ascii="Times New Roman" w:hAnsi="Times New Roman"/>
                <w:sz w:val="24"/>
                <w:szCs w:val="24"/>
              </w:rPr>
              <w:t>Итого:</w:t>
            </w:r>
          </w:p>
        </w:tc>
        <w:tc>
          <w:tcPr>
            <w:tcW w:w="636" w:type="pct"/>
            <w:shd w:val="clear" w:color="auto" w:fill="auto"/>
          </w:tcPr>
          <w:p w:rsidR="00F16AB3" w:rsidRPr="00F16AB3" w:rsidRDefault="00F16AB3" w:rsidP="00636EA7">
            <w:pPr>
              <w:suppressAutoHyphens/>
              <w:spacing w:after="0" w:line="240" w:lineRule="auto"/>
              <w:jc w:val="center"/>
              <w:rPr>
                <w:rFonts w:ascii="Times New Roman" w:hAnsi="Times New Roman"/>
                <w:sz w:val="24"/>
                <w:szCs w:val="24"/>
              </w:rPr>
            </w:pPr>
            <w:r w:rsidRPr="00F16AB3">
              <w:rPr>
                <w:rFonts w:ascii="Times New Roman" w:hAnsi="Times New Roman"/>
                <w:sz w:val="24"/>
                <w:szCs w:val="24"/>
              </w:rPr>
              <w:t>16</w:t>
            </w:r>
          </w:p>
        </w:tc>
      </w:tr>
    </w:tbl>
    <w:p w:rsidR="00F16AB3" w:rsidRPr="00F16AB3" w:rsidRDefault="00F16AB3" w:rsidP="00F16AB3">
      <w:pPr>
        <w:spacing w:after="0" w:line="240" w:lineRule="auto"/>
        <w:ind w:firstLine="567"/>
        <w:rPr>
          <w:rFonts w:ascii="Times New Roman" w:eastAsiaTheme="minorHAnsi" w:hAnsi="Times New Roman"/>
          <w:sz w:val="24"/>
          <w:szCs w:val="24"/>
        </w:rPr>
      </w:pPr>
    </w:p>
    <w:p w:rsidR="00F16AB3" w:rsidRPr="00F16AB3" w:rsidRDefault="00F16AB3" w:rsidP="00F16AB3">
      <w:pPr>
        <w:spacing w:after="0" w:line="240" w:lineRule="auto"/>
        <w:ind w:firstLine="851"/>
        <w:jc w:val="both"/>
        <w:rPr>
          <w:rFonts w:ascii="Times New Roman" w:eastAsia="Times New Roman" w:hAnsi="Times New Roman"/>
          <w:bCs/>
          <w:sz w:val="24"/>
          <w:szCs w:val="24"/>
          <w:lang w:eastAsia="ru-RU"/>
        </w:rPr>
      </w:pPr>
    </w:p>
    <w:p w:rsidR="00F16AB3" w:rsidRPr="00F16AB3" w:rsidRDefault="00F16AB3" w:rsidP="00F16AB3">
      <w:pPr>
        <w:spacing w:after="0" w:line="240" w:lineRule="auto"/>
        <w:ind w:firstLine="567"/>
        <w:outlineLvl w:val="0"/>
        <w:rPr>
          <w:rFonts w:ascii="Times New Roman" w:eastAsia="Times New Roman" w:hAnsi="Times New Roman" w:cstheme="minorBidi"/>
          <w:b/>
          <w:sz w:val="24"/>
          <w:szCs w:val="24"/>
          <w:lang w:eastAsia="ru-RU"/>
        </w:rPr>
      </w:pPr>
      <w:r w:rsidRPr="00F16AB3">
        <w:rPr>
          <w:rFonts w:ascii="Times New Roman" w:eastAsia="Times New Roman" w:hAnsi="Times New Roman" w:cstheme="minorBidi"/>
          <w:b/>
          <w:sz w:val="24"/>
          <w:szCs w:val="24"/>
          <w:lang w:eastAsia="ru-RU"/>
        </w:rPr>
        <w:t xml:space="preserve">Планы практических занятий (семинаров) </w:t>
      </w:r>
      <w:r>
        <w:rPr>
          <w:rFonts w:ascii="Times New Roman" w:eastAsia="Times New Roman" w:hAnsi="Times New Roman" w:cstheme="minorBidi"/>
          <w:b/>
          <w:sz w:val="24"/>
          <w:szCs w:val="24"/>
          <w:lang w:eastAsia="ru-RU"/>
        </w:rPr>
        <w:t>для обучающихся очной формы обучения</w:t>
      </w:r>
      <w:r w:rsidRPr="00F16AB3">
        <w:rPr>
          <w:rFonts w:ascii="Times New Roman" w:eastAsia="Times New Roman" w:hAnsi="Times New Roman" w:cstheme="minorBidi"/>
          <w:b/>
          <w:sz w:val="24"/>
          <w:szCs w:val="24"/>
          <w:lang w:eastAsia="ru-RU"/>
        </w:rPr>
        <w:t xml:space="preserve">  </w:t>
      </w:r>
    </w:p>
    <w:p w:rsidR="00F16AB3" w:rsidRPr="00F16AB3" w:rsidRDefault="00F16AB3" w:rsidP="00F16AB3">
      <w:pPr>
        <w:spacing w:after="0" w:line="240" w:lineRule="auto"/>
        <w:ind w:firstLine="567"/>
        <w:outlineLvl w:val="0"/>
        <w:rPr>
          <w:rFonts w:ascii="Times New Roman" w:eastAsia="Times New Roman" w:hAnsi="Times New Roman" w:cstheme="minorBidi"/>
          <w:b/>
          <w:sz w:val="24"/>
          <w:szCs w:val="24"/>
          <w:lang w:eastAsia="ru-RU"/>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Тема практического занятия (семинара) № 1</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«Коррупция и формы ее проявления»</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 xml:space="preserve">форма занятия – классический </w:t>
      </w:r>
      <w:proofErr w:type="gramStart"/>
      <w:r w:rsidRPr="00F16AB3">
        <w:rPr>
          <w:rFonts w:ascii="Times New Roman" w:eastAsiaTheme="minorHAnsi" w:hAnsi="Times New Roman"/>
          <w:i/>
          <w:sz w:val="24"/>
          <w:szCs w:val="24"/>
        </w:rPr>
        <w:t>семинар,  выполнение</w:t>
      </w:r>
      <w:proofErr w:type="gramEnd"/>
      <w:r w:rsidRPr="00F16AB3">
        <w:rPr>
          <w:rFonts w:ascii="Times New Roman" w:eastAsiaTheme="minorHAnsi" w:hAnsi="Times New Roman"/>
          <w:i/>
          <w:sz w:val="24"/>
          <w:szCs w:val="24"/>
        </w:rPr>
        <w:t xml:space="preserve"> практических заданий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Понятие, признаки, сущность коррупции как социально-правового явления.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Условия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3. Причины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Формы проявления коррупции.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5. Последствия коррупции</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 заданий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1.1 Прочитайте рассказ и объясните его название. Какая проблема поднимается в рассказе? Актуальна ли она в современной России?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Из рассказа Аркадия Аверченко «Хлопотливая нация» (1912 г.)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…Недавно я сообщил своим друзьям, что хочу поехать на южный берег Крыма.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Идея, - похвалили друзья. - Только ты похлопочи заранее о разрешении жить там.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Похлопочи? Как так похлопочи?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Очень просто. Ты писатель, а не всякому писателю удается жить в Крыму. Нужно хлопотать. Арцыбашев хлопочет, Куприн тоже хлопочет.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Как же они хлопочут? - заинтересовался 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Да так. Как обыкновенно хлопочут.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Мне живо представилось, как Куприн и Арцыбашев суетливо бегают по берегу Крыма, бормочут, размахивают руками и тычутся носами во все углы… У меня осталось детское представление о хлопотах, и иначе я не мог себе вообразить поведение вышеназванных писателей.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Ну что ж, - вздохнул я. — Похлопочу и 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С этим решением я и поехал в Крым. </w:t>
      </w:r>
    </w:p>
    <w:p w:rsidR="00F16AB3" w:rsidRPr="00F16AB3" w:rsidRDefault="00F16AB3" w:rsidP="00F16AB3">
      <w:pPr>
        <w:spacing w:after="0" w:line="240" w:lineRule="auto"/>
        <w:ind w:firstLine="567"/>
        <w:jc w:val="center"/>
        <w:rPr>
          <w:rFonts w:ascii="Times New Roman" w:eastAsiaTheme="minorHAnsi" w:hAnsi="Times New Roman"/>
          <w:sz w:val="24"/>
          <w:szCs w:val="24"/>
        </w:rPr>
      </w:pPr>
      <w:r w:rsidRPr="00F16AB3">
        <w:rPr>
          <w:rFonts w:ascii="Times New Roman" w:eastAsiaTheme="minorHAnsi" w:hAnsi="Times New Roman"/>
          <w:sz w:val="24"/>
          <w:szCs w:val="24"/>
        </w:rPr>
        <w:t>* *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Когда я шел в канцелярию ялтинского генерал-губернатора, мне казалось непонятным и странным: неужели о таком пустяке, как проживание в Крыму — нужно еще хлопотать? Я православный русский гражданин, имею прекрасный непросроченный экземпляр паспорта — и мне же еще нужно хлопотать! Стоит после этого делать честь нации и быть русским… Гораздо выгоднее и приятнее для собственного самолюбия быть французом или американцем.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В канцелярии генерал-губернатора, когда узнали, зачем я пришел, то ответили: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Вам нельзя здесь жить. Или уезжайте немедленно, или будете высланы.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 какой причине?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А по какой причине?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основании чрезвычайной охраны!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Да по </w:t>
      </w:r>
      <w:proofErr w:type="gramStart"/>
      <w:r w:rsidRPr="00F16AB3">
        <w:rPr>
          <w:rFonts w:ascii="Times New Roman" w:eastAsiaTheme="minorHAnsi" w:hAnsi="Times New Roman"/>
          <w:sz w:val="24"/>
          <w:szCs w:val="24"/>
        </w:rPr>
        <w:t>ка-кой</w:t>
      </w:r>
      <w:proofErr w:type="gramEnd"/>
      <w:r w:rsidRPr="00F16AB3">
        <w:rPr>
          <w:rFonts w:ascii="Times New Roman" w:eastAsiaTheme="minorHAnsi" w:hAnsi="Times New Roman"/>
          <w:sz w:val="24"/>
          <w:szCs w:val="24"/>
        </w:rPr>
        <w:t xml:space="preserve"> при-</w:t>
      </w:r>
      <w:proofErr w:type="spellStart"/>
      <w:r w:rsidRPr="00F16AB3">
        <w:rPr>
          <w:rFonts w:ascii="Times New Roman" w:eastAsiaTheme="minorHAnsi" w:hAnsi="Times New Roman"/>
          <w:sz w:val="24"/>
          <w:szCs w:val="24"/>
        </w:rPr>
        <w:t>чи</w:t>
      </w:r>
      <w:proofErr w:type="spellEnd"/>
      <w:r w:rsidRPr="00F16AB3">
        <w:rPr>
          <w:rFonts w:ascii="Times New Roman" w:eastAsiaTheme="minorHAnsi" w:hAnsi="Times New Roman"/>
          <w:sz w:val="24"/>
          <w:szCs w:val="24"/>
        </w:rPr>
        <w:t>-не?!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На </w:t>
      </w:r>
      <w:proofErr w:type="spellStart"/>
      <w:proofErr w:type="gramStart"/>
      <w:r w:rsidRPr="00F16AB3">
        <w:rPr>
          <w:rFonts w:ascii="Times New Roman" w:eastAsiaTheme="minorHAnsi" w:hAnsi="Times New Roman"/>
          <w:sz w:val="24"/>
          <w:szCs w:val="24"/>
        </w:rPr>
        <w:t>осно-ва</w:t>
      </w:r>
      <w:proofErr w:type="gramEnd"/>
      <w:r w:rsidRPr="00F16AB3">
        <w:rPr>
          <w:rFonts w:ascii="Times New Roman" w:eastAsiaTheme="minorHAnsi" w:hAnsi="Times New Roman"/>
          <w:sz w:val="24"/>
          <w:szCs w:val="24"/>
        </w:rPr>
        <w:t>-нии</w:t>
      </w:r>
      <w:proofErr w:type="spellEnd"/>
      <w:r w:rsidRPr="00F16AB3">
        <w:rPr>
          <w:rFonts w:ascii="Times New Roman" w:eastAsiaTheme="minorHAnsi" w:hAnsi="Times New Roman"/>
          <w:sz w:val="24"/>
          <w:szCs w:val="24"/>
        </w:rPr>
        <w:t xml:space="preserve"> чрез-вы-чай-ной ох-</w:t>
      </w:r>
      <w:proofErr w:type="spellStart"/>
      <w:r w:rsidRPr="00F16AB3">
        <w:rPr>
          <w:rFonts w:ascii="Times New Roman" w:eastAsiaTheme="minorHAnsi" w:hAnsi="Times New Roman"/>
          <w:sz w:val="24"/>
          <w:szCs w:val="24"/>
        </w:rPr>
        <w:t>ра</w:t>
      </w:r>
      <w:proofErr w:type="spellEnd"/>
      <w:r w:rsidRPr="00F16AB3">
        <w:rPr>
          <w:rFonts w:ascii="Times New Roman" w:eastAsiaTheme="minorHAnsi" w:hAnsi="Times New Roman"/>
          <w:sz w:val="24"/>
          <w:szCs w:val="24"/>
        </w:rPr>
        <w:t>-</w:t>
      </w:r>
      <w:proofErr w:type="spellStart"/>
      <w:r w:rsidRPr="00F16AB3">
        <w:rPr>
          <w:rFonts w:ascii="Times New Roman" w:eastAsiaTheme="minorHAnsi" w:hAnsi="Times New Roman"/>
          <w:sz w:val="24"/>
          <w:szCs w:val="24"/>
        </w:rPr>
        <w:t>ны</w:t>
      </w:r>
      <w:proofErr w:type="spellEnd"/>
      <w:r w:rsidRPr="00F16AB3">
        <w:rPr>
          <w:rFonts w:ascii="Times New Roman" w:eastAsiaTheme="minorHAnsi" w:hAnsi="Times New Roman"/>
          <w:sz w:val="24"/>
          <w:szCs w:val="24"/>
        </w:rPr>
        <w:t xml:space="preserve">!!!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Мы стояли друг против друга и кричали, открыв рты, как два разозленных осла. Я приблизил свое лицо к побагровевшему лицу чиновника и завопил: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Да поймите же вы, черт возьми, что это не причина!!! Что - это какая-нибудь заразительная болезнь, которой я болен, что ли, — ваша чрезвычайная охрана?!! Ведь я не болен чрезвычайной охраной - за что же вы меня высылаете?.. Или это такая вещь, которая дает вам право развести меня с женой?! Можете вы развести меня с женой на основании чрезвычайной охраны? Он подумал. По лицу его было видно, что он хотел сказать: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Могу.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Но вместо этого сказал: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Удивительная публика… Не хотят понять самых простых вещей. Имеем ли мы право выслать вас на основании охраны? Имеем. Ну, вот и высылаем.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Послушайте, - смиренно возразил я. - За что же? Я никого не убивал и не буду убивать. Я никому в своей жизни не давал даже хорошей затрещины, хотя некоторые очень ее заслуживали. Буду я себе каждый день гулять тут по бережку, смирненько </w:t>
      </w:r>
      <w:r w:rsidRPr="00F16AB3">
        <w:rPr>
          <w:rFonts w:ascii="Times New Roman" w:eastAsiaTheme="minorHAnsi" w:hAnsi="Times New Roman"/>
          <w:sz w:val="24"/>
          <w:szCs w:val="24"/>
        </w:rPr>
        <w:lastRenderedPageBreak/>
        <w:t xml:space="preserve">смотреть на птичек, собирать цветные камушки… Плюньте на вашу охрану, разрешите жить, 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Нельзя,-  сказал губернаторский чиновник.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Я зачесал затылок, забегал из угла в угол и забормотал: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Ну, разрешите, ну, пожалуйста. Я не такой, как другие писатели, которые, может быть, каждый день по человеку режут и бросают бомбы так часто, что даже развивают себе мускулатуру… Я тихий. Разрешите? Можно жить? Я думал, что то, что я сейчас делаю и говорю, и есть хлопоты. Но крепкоголовый чиновник замотал тем аппаратом, который возвышался у него над плечами. И заявил: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Тогда - если вы так хотите - начните хлопотать об этом.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Я с суеверным ужасом поглядел на него.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Как? Значит, все то, что я старался вдолбить ему в голову, - не хлопоты?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Значит, существуют еще какие-то другие загадочные, неведомые мне хлопоты, сложные, утомительные, которые мне надлежит взвалить себе на плечи, чтобы добиться права побродить по этим пыльным берегам?.. Да ну вас к… Я уехал. </w:t>
      </w:r>
    </w:p>
    <w:p w:rsidR="00F16AB3" w:rsidRPr="00F16AB3" w:rsidRDefault="00F16AB3" w:rsidP="00F16AB3">
      <w:pPr>
        <w:spacing w:after="0" w:line="240" w:lineRule="auto"/>
        <w:ind w:firstLine="567"/>
        <w:jc w:val="center"/>
        <w:rPr>
          <w:rFonts w:ascii="Times New Roman" w:eastAsiaTheme="minorHAnsi" w:hAnsi="Times New Roman"/>
          <w:sz w:val="24"/>
          <w:szCs w:val="24"/>
        </w:rPr>
      </w:pPr>
      <w:r w:rsidRPr="00F16AB3">
        <w:rPr>
          <w:rFonts w:ascii="Times New Roman" w:eastAsiaTheme="minorHAnsi" w:hAnsi="Times New Roman"/>
          <w:sz w:val="24"/>
          <w:szCs w:val="24"/>
        </w:rPr>
        <w:t>* *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Теперь я совсем сбился: Человек хочет полетать на аэроплане. Об этом нужно «хлопотать». Несколько человек хотят устроить писательский съезд. Нужно хлопотать и об этом. …И сижу я дома </w:t>
      </w:r>
      <w:proofErr w:type="gramStart"/>
      <w:r w:rsidRPr="00F16AB3">
        <w:rPr>
          <w:rFonts w:ascii="Times New Roman" w:eastAsiaTheme="minorHAnsi" w:hAnsi="Times New Roman"/>
          <w:sz w:val="24"/>
          <w:szCs w:val="24"/>
        </w:rPr>
        <w:t>в уголку</w:t>
      </w:r>
      <w:proofErr w:type="gramEnd"/>
      <w:r w:rsidRPr="00F16AB3">
        <w:rPr>
          <w:rFonts w:ascii="Times New Roman" w:eastAsiaTheme="minorHAnsi" w:hAnsi="Times New Roman"/>
          <w:sz w:val="24"/>
          <w:szCs w:val="24"/>
        </w:rPr>
        <w:t xml:space="preserve"> на диване (кстати, нужно будет похлопотать: можно ли сидеть дома в уголку на диване?) - сижу и думаю: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Если бы человек захотел себе ярко представить Россию - как она ему представится?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Вот как: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Огромный человеческий русский муравейник «хлопочет». Никакой никому от этого пользы нет, никому это не нужно, но все обязаны хлопотать: бегают из угла в угол, часто почесывают затылок, размахивают руками, наклеивают какие-то марки и о чем-то бормочут, бормочут.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Хорошо бы это все взять да изменить…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Нужно будет похлопотать об этом.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1.2 Н. А. Лопашенко считает, что противодействие российской коррупции: обоснованность и достаточность уголовно-правовых мер. «При определении сферы существования коррупции принципиально указание </w:t>
      </w:r>
      <w:proofErr w:type="gramStart"/>
      <w:r w:rsidRPr="00F16AB3">
        <w:rPr>
          <w:rFonts w:ascii="Times New Roman" w:eastAsiaTheme="minorHAnsi" w:hAnsi="Times New Roman"/>
          <w:sz w:val="24"/>
          <w:szCs w:val="24"/>
        </w:rPr>
        <w:t>на ее субъекта</w:t>
      </w:r>
      <w:proofErr w:type="gramEnd"/>
      <w:r w:rsidRPr="00F16AB3">
        <w:rPr>
          <w:rFonts w:ascii="Times New Roman" w:eastAsiaTheme="minorHAnsi" w:hAnsi="Times New Roman"/>
          <w:sz w:val="24"/>
          <w:szCs w:val="24"/>
        </w:rPr>
        <w:t>. В качестве него могут выступать: 1) должностное лицо; 2) государственный или муниципальный служащий, не отнесенный законом к должностным лицам; 3) лицо, выполняющее управленческие функции в коммерческой или иной организации; 4) служащий коммерческой или иной организации, не отнесенный законом к категории лиц, выполняющих в них управленческие функции. Включение в число субъектов коррупции рядовых служащих, на мой взгляд, совершенно необходимо и логично, если исходить из определения сути коррупции как противоправной сделки между представителем органа власти или управления любого уровня и лицами, заинтересованными в его определенном поведении. Перечисленные выше четыре категории субъектов коррупции могут быть названы субъектами-коррупционерами. Именно их поведение, характеризующееся продажностью, составляет суть коррупции. Существует, помимо них, и еще одна, самая широкая по кругу возможных лиц (групп лиц, организаций), категория субъектов коррупции. Это вторая сторона противоправной сделки, — лица, группы лиц, организации, формирующие путем подкупа субъектов-коррупционеров. Они являются питательной средой коррупции, часто — ее инициаторами. Их действия — неотъемлемая коррупционная составляющая», - пишет Н.А. Лопашенко.</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Какие дополнения к понятию «коррупция» внес Н.А. Лопашенко? Почему в число субъектов коррупции включаются не только должностные лица, но и рядовые служащие?  Как вы думаете, кто подразумевается под «питательной средой коррупции»? В чем причины коррупционного поведения?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1.3 Согласно </w:t>
      </w:r>
      <w:proofErr w:type="gramStart"/>
      <w:r w:rsidRPr="00F16AB3">
        <w:rPr>
          <w:rFonts w:ascii="Times New Roman" w:eastAsiaTheme="minorHAnsi" w:hAnsi="Times New Roman"/>
          <w:sz w:val="24"/>
          <w:szCs w:val="24"/>
        </w:rPr>
        <w:t>исследователю</w:t>
      </w:r>
      <w:proofErr w:type="gramEnd"/>
      <w:r w:rsidRPr="00F16AB3">
        <w:rPr>
          <w:rFonts w:ascii="Times New Roman" w:eastAsiaTheme="minorHAnsi" w:hAnsi="Times New Roman"/>
          <w:sz w:val="24"/>
          <w:szCs w:val="24"/>
        </w:rPr>
        <w:t xml:space="preserve"> Р. </w:t>
      </w:r>
      <w:proofErr w:type="spellStart"/>
      <w:r w:rsidRPr="00F16AB3">
        <w:rPr>
          <w:rFonts w:ascii="Times New Roman" w:eastAsiaTheme="minorHAnsi" w:hAnsi="Times New Roman"/>
          <w:sz w:val="24"/>
          <w:szCs w:val="24"/>
        </w:rPr>
        <w:t>Клигарду</w:t>
      </w:r>
      <w:proofErr w:type="spellEnd"/>
      <w:r w:rsidRPr="00F16AB3">
        <w:rPr>
          <w:rFonts w:ascii="Times New Roman" w:eastAsiaTheme="minorHAnsi" w:hAnsi="Times New Roman"/>
          <w:sz w:val="24"/>
          <w:szCs w:val="24"/>
        </w:rPr>
        <w:t xml:space="preserve">, «уравнение коррупции» выглядит так: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 xml:space="preserve">Коррупция = монополия + свобода действий — подотчетность. </w:t>
      </w: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heme="minorHAnsi" w:hAnsi="Times New Roman"/>
          <w:sz w:val="24"/>
          <w:szCs w:val="24"/>
        </w:rPr>
        <w:t>Объясните, как вы понимаете данное уравнение? Согласны ли вы с ним? Почему? Составьте уравнение «</w:t>
      </w:r>
      <w:proofErr w:type="spellStart"/>
      <w:r w:rsidRPr="00F16AB3">
        <w:rPr>
          <w:rFonts w:ascii="Times New Roman" w:eastAsiaTheme="minorHAnsi" w:hAnsi="Times New Roman"/>
          <w:sz w:val="24"/>
          <w:szCs w:val="24"/>
        </w:rPr>
        <w:t>некорруппированная</w:t>
      </w:r>
      <w:proofErr w:type="spellEnd"/>
      <w:r w:rsidRPr="00F16AB3">
        <w:rPr>
          <w:rFonts w:ascii="Times New Roman" w:eastAsiaTheme="minorHAnsi" w:hAnsi="Times New Roman"/>
          <w:sz w:val="24"/>
          <w:szCs w:val="24"/>
        </w:rPr>
        <w:t xml:space="preserve"> власть».</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Тема практического занятия (семинара) № 2</w:t>
      </w:r>
      <w:r>
        <w:rPr>
          <w:rFonts w:ascii="Times New Roman" w:eastAsiaTheme="minorHAnsi" w:hAnsi="Times New Roman"/>
          <w:b/>
          <w:sz w:val="24"/>
          <w:szCs w:val="24"/>
        </w:rPr>
        <w:t>, 3</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«Антикоррупционная экспертиза нормативных правовых актов»</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 xml:space="preserve">форма занятия – классический </w:t>
      </w:r>
      <w:proofErr w:type="gramStart"/>
      <w:r w:rsidRPr="00F16AB3">
        <w:rPr>
          <w:rFonts w:ascii="Times New Roman" w:eastAsiaTheme="minorHAnsi" w:hAnsi="Times New Roman"/>
          <w:i/>
          <w:sz w:val="24"/>
          <w:szCs w:val="24"/>
        </w:rPr>
        <w:t>семинар,  решение</w:t>
      </w:r>
      <w:proofErr w:type="gramEnd"/>
      <w:r w:rsidRPr="00F16AB3">
        <w:rPr>
          <w:rFonts w:ascii="Times New Roman" w:eastAsiaTheme="minorHAnsi" w:hAnsi="Times New Roman"/>
          <w:i/>
          <w:sz w:val="24"/>
          <w:szCs w:val="24"/>
        </w:rPr>
        <w:t xml:space="preserve"> практической задачи, выполнение заданий для творческой работы (деловая игра)</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Правовая природа, цели, принципы, </w:t>
      </w:r>
      <w:proofErr w:type="gramStart"/>
      <w:r w:rsidRPr="00F16AB3">
        <w:rPr>
          <w:rFonts w:ascii="Times New Roman" w:eastAsiaTheme="minorHAnsi" w:hAnsi="Times New Roman"/>
          <w:sz w:val="24"/>
          <w:szCs w:val="24"/>
        </w:rPr>
        <w:t>субъекты  антикоррупционной</w:t>
      </w:r>
      <w:proofErr w:type="gramEnd"/>
      <w:r w:rsidRPr="00F16AB3">
        <w:rPr>
          <w:rFonts w:ascii="Times New Roman" w:eastAsiaTheme="minorHAnsi" w:hAnsi="Times New Roman"/>
          <w:sz w:val="24"/>
          <w:szCs w:val="24"/>
        </w:rPr>
        <w:t xml:space="preserve"> экспертизы нормативных правовых актов.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Классификация антикоррупционной экспертизы нормативных правовых актов.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Классификация коррупционных факторов, применяемую при проведении экспертизы нормативных правовых актов на </w:t>
      </w:r>
      <w:proofErr w:type="spellStart"/>
      <w:r w:rsidRPr="00F16AB3">
        <w:rPr>
          <w:rFonts w:ascii="Times New Roman" w:eastAsiaTheme="minorHAnsi" w:hAnsi="Times New Roman"/>
          <w:sz w:val="24"/>
          <w:szCs w:val="24"/>
        </w:rPr>
        <w:t>коррупциогенность</w:t>
      </w:r>
      <w:proofErr w:type="spellEnd"/>
      <w:r w:rsidRPr="00F16AB3">
        <w:rPr>
          <w:rFonts w:ascii="Times New Roman" w:eastAsiaTheme="minorHAnsi" w:hAnsi="Times New Roman"/>
          <w:sz w:val="24"/>
          <w:szCs w:val="24"/>
        </w:rPr>
        <w:t xml:space="preserve">.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4.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Решением Городской думой города </w:t>
      </w:r>
      <w:proofErr w:type="gramStart"/>
      <w:r w:rsidRPr="00F16AB3">
        <w:rPr>
          <w:rFonts w:ascii="Times New Roman" w:eastAsiaTheme="minorHAnsi" w:hAnsi="Times New Roman"/>
          <w:sz w:val="24"/>
          <w:szCs w:val="24"/>
        </w:rPr>
        <w:t>И</w:t>
      </w:r>
      <w:proofErr w:type="gramEnd"/>
      <w:r w:rsidRPr="00F16AB3">
        <w:rPr>
          <w:rFonts w:ascii="Times New Roman" w:eastAsiaTheme="minorHAnsi" w:hAnsi="Times New Roman"/>
          <w:sz w:val="24"/>
          <w:szCs w:val="24"/>
        </w:rPr>
        <w:t xml:space="preserve"> от 6 июня 2016 г. утверждено Положение об Управлении земельных ресурсов и землеустройства Администрации города И, в соответствии с которым определены, в частности, полномочия начальника этого управления.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w:t>
      </w:r>
      <w:proofErr w:type="gramStart"/>
      <w:r w:rsidRPr="00F16AB3">
        <w:rPr>
          <w:rFonts w:ascii="Times New Roman" w:eastAsiaTheme="minorHAnsi" w:hAnsi="Times New Roman"/>
          <w:sz w:val="24"/>
          <w:szCs w:val="24"/>
        </w:rPr>
        <w:t>И  полномочий</w:t>
      </w:r>
      <w:proofErr w:type="gramEnd"/>
      <w:r w:rsidRPr="00F16AB3">
        <w:rPr>
          <w:rFonts w:ascii="Times New Roman" w:eastAsiaTheme="minorHAnsi" w:hAnsi="Times New Roman"/>
          <w:sz w:val="24"/>
          <w:szCs w:val="24"/>
        </w:rPr>
        <w:t xml:space="preserve"> по принятию решений по прекращению договоров аренды земельных участков, расположенных на территории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Подлежит ли иск удовлетворению?</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imes New Roman" w:hAnsi="Times New Roman"/>
          <w:b/>
          <w:bCs/>
          <w:sz w:val="24"/>
          <w:szCs w:val="24"/>
          <w:lang w:eastAsia="ru-RU"/>
        </w:rPr>
        <w:t>Задания для творческой работы</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1.</w:t>
      </w:r>
      <w:r w:rsidRPr="00F16AB3">
        <w:rPr>
          <w:rFonts w:ascii="Times New Roman" w:eastAsia="Times New Roman" w:hAnsi="Times New Roman"/>
          <w:b/>
          <w:sz w:val="24"/>
          <w:szCs w:val="24"/>
        </w:rPr>
        <w:t xml:space="preserve"> </w:t>
      </w:r>
      <w:r w:rsidRPr="00F16AB3">
        <w:rPr>
          <w:rFonts w:ascii="Times New Roman" w:eastAsia="Times New Roman" w:hAnsi="Times New Roman"/>
          <w:sz w:val="24"/>
          <w:szCs w:val="24"/>
        </w:rPr>
        <w:t xml:space="preserve">Студенческая группа делится на подгруппы из 2-х обучающихся. За одинаковый для всех интервал времени внеаудиторной работы каждая подгруппа должна провести </w:t>
      </w:r>
      <w:proofErr w:type="spellStart"/>
      <w:r w:rsidRPr="00F16AB3">
        <w:rPr>
          <w:rFonts w:ascii="Times New Roman" w:eastAsia="Times New Roman" w:hAnsi="Times New Roman"/>
          <w:sz w:val="24"/>
          <w:szCs w:val="24"/>
        </w:rPr>
        <w:t>независимоую</w:t>
      </w:r>
      <w:proofErr w:type="spellEnd"/>
      <w:r w:rsidRPr="00F16AB3">
        <w:rPr>
          <w:rFonts w:ascii="Times New Roman" w:eastAsia="Times New Roman" w:hAnsi="Times New Roman"/>
          <w:sz w:val="24"/>
          <w:szCs w:val="24"/>
        </w:rPr>
        <w:t xml:space="preserve">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w:t>
      </w:r>
      <w:proofErr w:type="spellStart"/>
      <w:r w:rsidRPr="00F16AB3">
        <w:rPr>
          <w:rFonts w:ascii="Times New Roman" w:eastAsia="Times New Roman" w:hAnsi="Times New Roman"/>
          <w:sz w:val="24"/>
          <w:szCs w:val="24"/>
        </w:rPr>
        <w:lastRenderedPageBreak/>
        <w:t>коррупциогенность</w:t>
      </w:r>
      <w:proofErr w:type="spellEnd"/>
      <w:r w:rsidRPr="00F16AB3">
        <w:rPr>
          <w:rFonts w:ascii="Times New Roman" w:eastAsia="Times New Roman" w:hAnsi="Times New Roman"/>
          <w:sz w:val="24"/>
          <w:szCs w:val="24"/>
        </w:rPr>
        <w:t xml:space="preserve">. По результатам антикоррупционной экспертизы нормативных правовых актов подгруппа готовит заключение, в </w:t>
      </w:r>
      <w:proofErr w:type="gramStart"/>
      <w:r w:rsidRPr="00F16AB3">
        <w:rPr>
          <w:rFonts w:ascii="Times New Roman" w:eastAsia="Times New Roman" w:hAnsi="Times New Roman"/>
          <w:sz w:val="24"/>
          <w:szCs w:val="24"/>
        </w:rPr>
        <w:t>котором  должны</w:t>
      </w:r>
      <w:proofErr w:type="gramEnd"/>
      <w:r w:rsidRPr="00F16AB3">
        <w:rPr>
          <w:rFonts w:ascii="Times New Roman" w:eastAsia="Times New Roman" w:hAnsi="Times New Roman"/>
          <w:sz w:val="24"/>
          <w:szCs w:val="24"/>
        </w:rPr>
        <w:t xml:space="preserve"> быть указаны выявленные в нормативном правовом акте (проекте нормативного правового акта) </w:t>
      </w:r>
      <w:proofErr w:type="spellStart"/>
      <w:r w:rsidRPr="00F16AB3">
        <w:rPr>
          <w:rFonts w:ascii="Times New Roman" w:eastAsia="Times New Roman" w:hAnsi="Times New Roman"/>
          <w:sz w:val="24"/>
          <w:szCs w:val="24"/>
        </w:rPr>
        <w:t>коррупциогенные</w:t>
      </w:r>
      <w:proofErr w:type="spellEnd"/>
      <w:r w:rsidRPr="00F16AB3">
        <w:rPr>
          <w:rFonts w:ascii="Times New Roman" w:eastAsia="Times New Roman" w:hAnsi="Times New Roman"/>
          <w:sz w:val="24"/>
          <w:szCs w:val="24"/>
        </w:rPr>
        <w:t xml:space="preserve"> факторы и предложены способы их устранения.</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2.</w:t>
      </w:r>
      <w:r w:rsidRPr="00F16AB3">
        <w:rPr>
          <w:rFonts w:ascii="Times New Roman" w:eastAsia="Times New Roman" w:hAnsi="Times New Roman"/>
          <w:b/>
          <w:sz w:val="24"/>
          <w:szCs w:val="24"/>
        </w:rPr>
        <w:t xml:space="preserve"> </w:t>
      </w:r>
      <w:r w:rsidRPr="00F16AB3">
        <w:rPr>
          <w:rFonts w:ascii="Times New Roman" w:eastAsia="Times New Roman" w:hAnsi="Times New Roman"/>
          <w:sz w:val="24"/>
          <w:szCs w:val="24"/>
        </w:rPr>
        <w:t>Деловая игра «Рассмотрение результатов независимой антикоррупционной экспертизы нормативного правового акта (либо проекта нормативного правового акта)»</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Группа делится на команды по два человека – «орган власти», издавший нормативный правовой акт, который </w:t>
      </w:r>
      <w:proofErr w:type="gramStart"/>
      <w:r w:rsidRPr="00F16AB3">
        <w:rPr>
          <w:rFonts w:ascii="Times New Roman" w:eastAsia="Times New Roman" w:hAnsi="Times New Roman"/>
          <w:sz w:val="24"/>
          <w:szCs w:val="24"/>
        </w:rPr>
        <w:t>подвергался  независимой</w:t>
      </w:r>
      <w:proofErr w:type="gramEnd"/>
      <w:r w:rsidRPr="00F16AB3">
        <w:rPr>
          <w:rFonts w:ascii="Times New Roman" w:eastAsia="Times New Roman" w:hAnsi="Times New Roman"/>
          <w:sz w:val="24"/>
          <w:szCs w:val="24"/>
        </w:rPr>
        <w:t xml:space="preserve"> антикоррупционной экспертизе и «группу активистов», которые провели независимой антикоррупционную экспертизу нормативного правового акта.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«Группа активистов» представляет </w:t>
      </w:r>
      <w:proofErr w:type="gramStart"/>
      <w:r w:rsidRPr="00F16AB3">
        <w:rPr>
          <w:rFonts w:ascii="Times New Roman" w:eastAsia="Times New Roman" w:hAnsi="Times New Roman"/>
          <w:sz w:val="24"/>
          <w:szCs w:val="24"/>
        </w:rPr>
        <w:t>аудитории  заключение</w:t>
      </w:r>
      <w:proofErr w:type="gramEnd"/>
      <w:r w:rsidRPr="00F16AB3">
        <w:rPr>
          <w:rFonts w:ascii="Times New Roman" w:eastAsia="Times New Roman" w:hAnsi="Times New Roman"/>
          <w:sz w:val="24"/>
          <w:szCs w:val="24"/>
        </w:rPr>
        <w:t xml:space="preserve"> независимой антикоррупционной экспертизы нормативного правового акта (подготовленный заранее при выполнении задания 1).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p>
    <w:p w:rsidR="00F16AB3" w:rsidRPr="00F16AB3" w:rsidRDefault="00F16AB3" w:rsidP="00F16AB3">
      <w:pPr>
        <w:spacing w:after="0" w:line="240" w:lineRule="auto"/>
        <w:ind w:firstLine="567"/>
        <w:jc w:val="both"/>
        <w:rPr>
          <w:rFonts w:ascii="Times New Roman" w:eastAsia="Times New Roman" w:hAnsi="Times New Roman"/>
          <w:sz w:val="24"/>
          <w:szCs w:val="24"/>
        </w:rPr>
      </w:pPr>
      <w:r w:rsidRPr="00F16AB3">
        <w:rPr>
          <w:rFonts w:ascii="Times New Roman" w:eastAsia="Times New Roman" w:hAnsi="Times New Roman"/>
          <w:sz w:val="24"/>
          <w:szCs w:val="24"/>
        </w:rPr>
        <w:t>Победителем игры становится тот, кто был убедительнее, грамотнее и корректнее представлял свою позицию.</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4</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«Административно-правовые средства противодействия коррупции в системе государственной службы»</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дискуссия</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Административно-правовые средства противодействия коррупции в системе государственной службы.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Государственная антикоррупционная политика.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Конфликт интересов на государственной и муниципальной службе: понятие, сущность.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Принципы управления конфликтом интересов.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5. Порядок выявления конфликта интересов. </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sz w:val="24"/>
          <w:szCs w:val="24"/>
        </w:rPr>
        <w:t xml:space="preserve">6. Порядок применения к государственному служащему дисциплинарного </w:t>
      </w:r>
      <w:proofErr w:type="gramStart"/>
      <w:r w:rsidRPr="00F16AB3">
        <w:rPr>
          <w:rFonts w:ascii="Times New Roman" w:eastAsiaTheme="minorHAnsi" w:hAnsi="Times New Roman"/>
          <w:sz w:val="24"/>
          <w:szCs w:val="24"/>
        </w:rPr>
        <w:t>взыскания  за</w:t>
      </w:r>
      <w:proofErr w:type="gramEnd"/>
      <w:r w:rsidRPr="00F16AB3">
        <w:rPr>
          <w:rFonts w:ascii="Times New Roman" w:eastAsiaTheme="minorHAnsi" w:hAnsi="Times New Roman"/>
          <w:sz w:val="24"/>
          <w:szCs w:val="24"/>
        </w:rPr>
        <w:t xml:space="preserve"> коррупционные правонарушения.</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Комплексное ситуационное задание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Дискуссия на </w:t>
      </w:r>
      <w:proofErr w:type="gramStart"/>
      <w:r w:rsidRPr="00F16AB3">
        <w:rPr>
          <w:rFonts w:ascii="Times New Roman" w:eastAsiaTheme="minorHAnsi" w:hAnsi="Times New Roman"/>
          <w:sz w:val="24"/>
          <w:szCs w:val="24"/>
        </w:rPr>
        <w:t>тему  «</w:t>
      </w:r>
      <w:proofErr w:type="gramEnd"/>
      <w:r w:rsidRPr="00F16AB3">
        <w:rPr>
          <w:rFonts w:ascii="Times New Roman" w:eastAsiaTheme="minorHAnsi" w:hAnsi="Times New Roman"/>
          <w:sz w:val="24"/>
          <w:szCs w:val="24"/>
        </w:rPr>
        <w:t>Административно-правовые средства противодействия коррупции в системе государственной службы»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Задача для обсуждения – эффективность административно-правовых средств противодействия коррупции в системе государственной службы.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Обучающиеся разбиваются на две группы: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w:t>
      </w:r>
      <w:r w:rsidRPr="00F16AB3">
        <w:rPr>
          <w:rFonts w:ascii="Times New Roman" w:eastAsiaTheme="minorHAnsi" w:hAnsi="Times New Roman"/>
          <w:sz w:val="24"/>
          <w:szCs w:val="24"/>
        </w:rPr>
        <w:tab/>
        <w:t>оптимисты</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w:t>
      </w:r>
      <w:r w:rsidRPr="00F16AB3">
        <w:rPr>
          <w:rFonts w:ascii="Times New Roman" w:eastAsiaTheme="minorHAnsi" w:hAnsi="Times New Roman"/>
          <w:sz w:val="24"/>
          <w:szCs w:val="24"/>
        </w:rPr>
        <w:tab/>
        <w:t xml:space="preserve">пессимисты.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Под руководством преподавателя с участием </w:t>
      </w:r>
      <w:proofErr w:type="spellStart"/>
      <w:r w:rsidRPr="00F16AB3">
        <w:rPr>
          <w:rFonts w:ascii="Times New Roman" w:eastAsiaTheme="minorHAnsi" w:hAnsi="Times New Roman"/>
          <w:sz w:val="24"/>
          <w:szCs w:val="24"/>
        </w:rPr>
        <w:t>тьютора</w:t>
      </w:r>
      <w:proofErr w:type="spellEnd"/>
      <w:r w:rsidRPr="00F16AB3">
        <w:rPr>
          <w:rFonts w:ascii="Times New Roman" w:eastAsiaTheme="minorHAnsi" w:hAnsi="Times New Roman"/>
          <w:sz w:val="24"/>
          <w:szCs w:val="24"/>
        </w:rPr>
        <w:t xml:space="preserve"> в форме открытой дискуссии происходит обсуждение вопросов, насколько действенными являются меры противодействия коррупции, предусмотренные антикоррупционным законодательством: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возложение на государственных служащих обязанности представлять сведения о доходах, об имуществе и обязательствах имущественного характера;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возложение служащих обязанности информировать работодателя о фактах склонения к совершению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антикоррупционная экспертиза нормативных правовых актов и их проектов;</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w:t>
      </w:r>
      <w:r w:rsidRPr="00F16AB3">
        <w:rPr>
          <w:rFonts w:ascii="Times New Roman" w:eastAsiaTheme="minorHAnsi" w:hAnsi="Times New Roman"/>
          <w:sz w:val="24"/>
          <w:szCs w:val="24"/>
        </w:rPr>
        <w:tab/>
        <w:t xml:space="preserve">внедрение принципа, при котором длительное и безупречное прохождение государственной службы является основным критерием </w:t>
      </w:r>
      <w:proofErr w:type="gramStart"/>
      <w:r w:rsidRPr="00F16AB3">
        <w:rPr>
          <w:rFonts w:ascii="Times New Roman" w:eastAsiaTheme="minorHAnsi" w:hAnsi="Times New Roman"/>
          <w:sz w:val="24"/>
          <w:szCs w:val="24"/>
        </w:rPr>
        <w:t>при продвижения</w:t>
      </w:r>
      <w:proofErr w:type="gramEnd"/>
      <w:r w:rsidRPr="00F16AB3">
        <w:rPr>
          <w:rFonts w:ascii="Times New Roman" w:eastAsiaTheme="minorHAnsi" w:hAnsi="Times New Roman"/>
          <w:sz w:val="24"/>
          <w:szCs w:val="24"/>
        </w:rPr>
        <w:t xml:space="preserve"> служащих по службе и при их поощрении;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w:t>
      </w:r>
      <w:r w:rsidRPr="00F16AB3">
        <w:rPr>
          <w:rFonts w:ascii="Times New Roman" w:eastAsiaTheme="minorHAnsi" w:hAnsi="Times New Roman"/>
          <w:sz w:val="24"/>
          <w:szCs w:val="24"/>
        </w:rPr>
        <w:tab/>
        <w:t>внедрение системы антикоррупционного воспитания и просвещения служащих.</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 итогам дискуссии преподаватель подводит итоги и обосновывает, возможно, правильный или неправильный ответы, отвечает на вопросы студентов.</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5</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 xml:space="preserve">форма занятия – классический </w:t>
      </w:r>
      <w:proofErr w:type="gramStart"/>
      <w:r w:rsidRPr="00F16AB3">
        <w:rPr>
          <w:rFonts w:ascii="Times New Roman" w:eastAsiaTheme="minorHAnsi" w:hAnsi="Times New Roman"/>
          <w:i/>
          <w:sz w:val="24"/>
          <w:szCs w:val="24"/>
        </w:rPr>
        <w:t>семинар,  решение</w:t>
      </w:r>
      <w:proofErr w:type="gramEnd"/>
      <w:r w:rsidRPr="00F16AB3">
        <w:rPr>
          <w:rFonts w:ascii="Times New Roman" w:eastAsiaTheme="minorHAnsi" w:hAnsi="Times New Roman"/>
          <w:i/>
          <w:sz w:val="24"/>
          <w:szCs w:val="24"/>
        </w:rPr>
        <w:t xml:space="preserve">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 Виды и состав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w:t>
      </w:r>
      <w:proofErr w:type="gramStart"/>
      <w:r w:rsidRPr="00F16AB3">
        <w:rPr>
          <w:rFonts w:ascii="Times New Roman" w:eastAsiaTheme="minorHAnsi" w:hAnsi="Times New Roman"/>
          <w:sz w:val="24"/>
          <w:szCs w:val="24"/>
        </w:rPr>
        <w:t>га-зеты</w:t>
      </w:r>
      <w:proofErr w:type="gramEnd"/>
      <w:r w:rsidRPr="00F16AB3">
        <w:rPr>
          <w:rFonts w:ascii="Times New Roman" w:eastAsiaTheme="minorHAnsi" w:hAnsi="Times New Roman"/>
          <w:sz w:val="24"/>
          <w:szCs w:val="24"/>
        </w:rPr>
        <w:t xml:space="preserve"> направил в Минобороны России запрос о представлении ему информации по данному вопросу.</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порядок действий должностных лиц Минобороны России при получении такого запроса.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Законны ли требования работника кадрового органа? Подлежит ли Стариков </w:t>
      </w:r>
      <w:proofErr w:type="gramStart"/>
      <w:r w:rsidRPr="00F16AB3">
        <w:rPr>
          <w:rFonts w:ascii="Times New Roman" w:eastAsiaTheme="minorHAnsi" w:hAnsi="Times New Roman"/>
          <w:sz w:val="24"/>
          <w:szCs w:val="24"/>
        </w:rPr>
        <w:t>при-влечению</w:t>
      </w:r>
      <w:proofErr w:type="gramEnd"/>
      <w:r w:rsidRPr="00F16AB3">
        <w:rPr>
          <w:rFonts w:ascii="Times New Roman" w:eastAsiaTheme="minorHAnsi" w:hAnsi="Times New Roman"/>
          <w:sz w:val="24"/>
          <w:szCs w:val="24"/>
        </w:rPr>
        <w:t xml:space="preserve"> к дисциплинарной ответственности за невыполнение такого требования?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3. 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Проанализируйте данный приказ на соответствие законодательству.</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4. Сазонов Н.А. – начальник отдела департамента женился на Матвеевой М.Г. – ведущем специалисте того же департамента.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Могут ли после заключения брака супруги Сазоновы проходить государственную службу в одном подразделении?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5. 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w:t>
      </w:r>
      <w:r w:rsidRPr="00F16AB3">
        <w:rPr>
          <w:rFonts w:ascii="Times New Roman" w:eastAsiaTheme="minorHAnsi" w:hAnsi="Times New Roman"/>
          <w:sz w:val="24"/>
          <w:szCs w:val="24"/>
        </w:rPr>
        <w:lastRenderedPageBreak/>
        <w:t xml:space="preserve">помещения. В </w:t>
      </w:r>
      <w:proofErr w:type="gramStart"/>
      <w:r w:rsidRPr="00F16AB3">
        <w:rPr>
          <w:rFonts w:ascii="Times New Roman" w:eastAsiaTheme="minorHAnsi" w:hAnsi="Times New Roman"/>
          <w:sz w:val="24"/>
          <w:szCs w:val="24"/>
        </w:rPr>
        <w:t>пер-вой</w:t>
      </w:r>
      <w:proofErr w:type="gramEnd"/>
      <w:r w:rsidRPr="00F16AB3">
        <w:rPr>
          <w:rFonts w:ascii="Times New Roman" w:eastAsiaTheme="minorHAnsi" w:hAnsi="Times New Roman"/>
          <w:sz w:val="24"/>
          <w:szCs w:val="24"/>
        </w:rPr>
        <w:t xml:space="preserve">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Специалист управления заказов министерства Фаустов Т.Д. при подготовке </w:t>
      </w:r>
      <w:proofErr w:type="gramStart"/>
      <w:r w:rsidRPr="00F16AB3">
        <w:rPr>
          <w:rFonts w:ascii="Times New Roman" w:eastAsiaTheme="minorHAnsi" w:hAnsi="Times New Roman"/>
          <w:sz w:val="24"/>
          <w:szCs w:val="24"/>
        </w:rPr>
        <w:t>конкурс-ной</w:t>
      </w:r>
      <w:proofErr w:type="gramEnd"/>
      <w:r w:rsidRPr="00F16AB3">
        <w:rPr>
          <w:rFonts w:ascii="Times New Roman" w:eastAsiaTheme="minorHAnsi" w:hAnsi="Times New Roman"/>
          <w:sz w:val="24"/>
          <w:szCs w:val="24"/>
        </w:rPr>
        <w:t xml:space="preserve">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Совершил ли Фаустов коррупционное правонарушение?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6. 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правомерность данных указаний.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7. 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Усматривается ли в данном случае конфликт интересов у начальника филиала? </w:t>
      </w:r>
      <w:proofErr w:type="gramStart"/>
      <w:r w:rsidRPr="00F16AB3">
        <w:rPr>
          <w:rFonts w:ascii="Times New Roman" w:eastAsiaTheme="minorHAnsi" w:hAnsi="Times New Roman"/>
          <w:sz w:val="24"/>
          <w:szCs w:val="24"/>
        </w:rPr>
        <w:t>Ка-кие</w:t>
      </w:r>
      <w:proofErr w:type="gramEnd"/>
      <w:r w:rsidRPr="00F16AB3">
        <w:rPr>
          <w:rFonts w:ascii="Times New Roman" w:eastAsiaTheme="minorHAnsi" w:hAnsi="Times New Roman"/>
          <w:sz w:val="24"/>
          <w:szCs w:val="24"/>
        </w:rPr>
        <w:t xml:space="preserve"> действия должен произвести Кузьмин в данном случае?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8. Трубников К.В. является прокурором г. Рязани, а его жена –</w:t>
      </w:r>
      <w:proofErr w:type="spellStart"/>
      <w:r w:rsidRPr="00F16AB3">
        <w:rPr>
          <w:rFonts w:ascii="Times New Roman" w:eastAsiaTheme="minorHAnsi" w:hAnsi="Times New Roman"/>
          <w:sz w:val="24"/>
          <w:szCs w:val="24"/>
        </w:rPr>
        <w:t>Трубникова</w:t>
      </w:r>
      <w:proofErr w:type="spellEnd"/>
      <w:r w:rsidRPr="00F16AB3">
        <w:rPr>
          <w:rFonts w:ascii="Times New Roman" w:eastAsiaTheme="minorHAnsi" w:hAnsi="Times New Roman"/>
          <w:sz w:val="24"/>
          <w:szCs w:val="24"/>
        </w:rPr>
        <w:t xml:space="preserve"> Г.Н. работает делопроизводителем Рязанского медицинского училища.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9. 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w:t>
      </w:r>
      <w:proofErr w:type="gramStart"/>
      <w:r w:rsidRPr="00F16AB3">
        <w:rPr>
          <w:rFonts w:ascii="Times New Roman" w:eastAsiaTheme="minorHAnsi" w:hAnsi="Times New Roman"/>
          <w:sz w:val="24"/>
          <w:szCs w:val="24"/>
        </w:rPr>
        <w:t>Между тем</w:t>
      </w:r>
      <w:proofErr w:type="gramEnd"/>
      <w:r w:rsidRPr="00F16AB3">
        <w:rPr>
          <w:rFonts w:ascii="Times New Roman" w:eastAsiaTheme="minorHAnsi" w:hAnsi="Times New Roman"/>
          <w:sz w:val="24"/>
          <w:szCs w:val="24"/>
        </w:rPr>
        <w:t>,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Совершил ли Марецкий правонарушение? Будет ли законным увольнение Марецкого с государственной службы за данное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10. 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Как можно квалифицировать действия данных служащих? Совершил ли руководитель преступление, предусмотренное ст. 290 УК РФ (получение взятки)? Влияет </w:t>
      </w:r>
      <w:r w:rsidRPr="00F16AB3">
        <w:rPr>
          <w:rFonts w:ascii="Times New Roman" w:eastAsiaTheme="minorHAnsi" w:hAnsi="Times New Roman"/>
          <w:sz w:val="24"/>
          <w:szCs w:val="24"/>
        </w:rPr>
        <w:lastRenderedPageBreak/>
        <w:t>ли стоимость переданного имущества (1 000 руб.) на квалификацию такого действия в качестве коррупционного?</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11. 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Являются ли действия Ивановой коррупционными? Можно ли расценивать в качестве взятки приглашение в ресторан?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12. Изучите содержание ст. 10, 11, 11.1 Федерального закона «О противодействии коррупции» и ответьте на вопросы: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считаете ли вы меры, представленные в данных статьях, эффективными для разрешения конфликта интересов? Почему вы так думаете?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13. Изучите содержание ст.1.2, 1.4, 2.4, </w:t>
      </w:r>
      <w:proofErr w:type="gramStart"/>
      <w:r w:rsidRPr="00F16AB3">
        <w:rPr>
          <w:rFonts w:ascii="Times New Roman" w:eastAsiaTheme="minorHAnsi" w:hAnsi="Times New Roman"/>
          <w:sz w:val="24"/>
          <w:szCs w:val="24"/>
        </w:rPr>
        <w:t>3.11  Кодекса</w:t>
      </w:r>
      <w:proofErr w:type="gramEnd"/>
      <w:r w:rsidRPr="00F16AB3">
        <w:rPr>
          <w:rFonts w:ascii="Times New Roman" w:eastAsiaTheme="minorHAnsi" w:hAnsi="Times New Roman"/>
          <w:sz w:val="24"/>
          <w:szCs w:val="24"/>
        </w:rPr>
        <w:t xml:space="preserve">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6</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«Преступления коррупционной направленности и уголовная ответственность за их совершение»</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 xml:space="preserve">форма занятия – классический </w:t>
      </w:r>
      <w:proofErr w:type="gramStart"/>
      <w:r w:rsidRPr="00F16AB3">
        <w:rPr>
          <w:rFonts w:ascii="Times New Roman" w:eastAsiaTheme="minorHAnsi" w:hAnsi="Times New Roman"/>
          <w:i/>
          <w:sz w:val="24"/>
          <w:szCs w:val="24"/>
        </w:rPr>
        <w:t>семинар,  решение</w:t>
      </w:r>
      <w:proofErr w:type="gramEnd"/>
      <w:r w:rsidRPr="00F16AB3">
        <w:rPr>
          <w:rFonts w:ascii="Times New Roman" w:eastAsiaTheme="minorHAnsi" w:hAnsi="Times New Roman"/>
          <w:i/>
          <w:sz w:val="24"/>
          <w:szCs w:val="24"/>
        </w:rPr>
        <w:t xml:space="preserve">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Развитие уголовного законодательства по борьбе с коррупцией в исторической ретроспективе.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Актуальные проблемы </w:t>
      </w:r>
      <w:proofErr w:type="gramStart"/>
      <w:r w:rsidRPr="00F16AB3">
        <w:rPr>
          <w:rFonts w:ascii="Times New Roman" w:eastAsiaTheme="minorHAnsi" w:hAnsi="Times New Roman"/>
          <w:sz w:val="24"/>
          <w:szCs w:val="24"/>
        </w:rPr>
        <w:t>уголовного  законодательства</w:t>
      </w:r>
      <w:proofErr w:type="gramEnd"/>
      <w:r w:rsidRPr="00F16AB3">
        <w:rPr>
          <w:rFonts w:ascii="Times New Roman" w:eastAsiaTheme="minorHAnsi" w:hAnsi="Times New Roman"/>
          <w:sz w:val="24"/>
          <w:szCs w:val="24"/>
        </w:rPr>
        <w:t xml:space="preserve"> по борьбе с коррупцией.</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задач</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Матросов А.Е. – старший преподаватель университета (ГБОУ ВПО), взял деньги в сумме 70 тыс. руб. с гражданки </w:t>
      </w:r>
      <w:proofErr w:type="spellStart"/>
      <w:r w:rsidRPr="00F16AB3">
        <w:rPr>
          <w:rFonts w:ascii="Times New Roman" w:eastAsiaTheme="minorHAnsi" w:hAnsi="Times New Roman"/>
          <w:sz w:val="24"/>
          <w:szCs w:val="24"/>
        </w:rPr>
        <w:t>Рузаевой</w:t>
      </w:r>
      <w:proofErr w:type="spellEnd"/>
      <w:r w:rsidRPr="00F16AB3">
        <w:rPr>
          <w:rFonts w:ascii="Times New Roman" w:eastAsiaTheme="minorHAnsi" w:hAnsi="Times New Roman"/>
          <w:sz w:val="24"/>
          <w:szCs w:val="24"/>
        </w:rPr>
        <w:t xml:space="preserve"> М.Д. за оказание помощи ее сыну при поступлении в университет. Матросов пообещал, что сын </w:t>
      </w:r>
      <w:proofErr w:type="spellStart"/>
      <w:r w:rsidRPr="00F16AB3">
        <w:rPr>
          <w:rFonts w:ascii="Times New Roman" w:eastAsiaTheme="minorHAnsi" w:hAnsi="Times New Roman"/>
          <w:sz w:val="24"/>
          <w:szCs w:val="24"/>
        </w:rPr>
        <w:t>Рузаевой</w:t>
      </w:r>
      <w:proofErr w:type="spellEnd"/>
      <w:r w:rsidRPr="00F16AB3">
        <w:rPr>
          <w:rFonts w:ascii="Times New Roman" w:eastAsiaTheme="minorHAnsi" w:hAnsi="Times New Roman"/>
          <w:sz w:val="24"/>
          <w:szCs w:val="24"/>
        </w:rPr>
        <w:t xml:space="preserve"> в обязательном порядке </w:t>
      </w:r>
      <w:proofErr w:type="gramStart"/>
      <w:r w:rsidRPr="00F16AB3">
        <w:rPr>
          <w:rFonts w:ascii="Times New Roman" w:eastAsiaTheme="minorHAnsi" w:hAnsi="Times New Roman"/>
          <w:sz w:val="24"/>
          <w:szCs w:val="24"/>
        </w:rPr>
        <w:t>посту-пит</w:t>
      </w:r>
      <w:proofErr w:type="gramEnd"/>
      <w:r w:rsidRPr="00F16AB3">
        <w:rPr>
          <w:rFonts w:ascii="Times New Roman" w:eastAsiaTheme="minorHAnsi" w:hAnsi="Times New Roman"/>
          <w:sz w:val="24"/>
          <w:szCs w:val="24"/>
        </w:rPr>
        <w:t xml:space="preserve">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w:t>
      </w:r>
      <w:proofErr w:type="spellStart"/>
      <w:r w:rsidRPr="00F16AB3">
        <w:rPr>
          <w:rFonts w:ascii="Times New Roman" w:eastAsiaTheme="minorHAnsi" w:hAnsi="Times New Roman"/>
          <w:sz w:val="24"/>
          <w:szCs w:val="24"/>
        </w:rPr>
        <w:t>Рузаевой</w:t>
      </w:r>
      <w:proofErr w:type="spellEnd"/>
      <w:r w:rsidRPr="00F16AB3">
        <w:rPr>
          <w:rFonts w:ascii="Times New Roman" w:eastAsiaTheme="minorHAnsi" w:hAnsi="Times New Roman"/>
          <w:sz w:val="24"/>
          <w:szCs w:val="24"/>
        </w:rPr>
        <w:t xml:space="preserve"> в институт.</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Некоторые исследователи проблем коррупции считают, что полезным было бы частое напоминание об ответственности за дачу взятки, </w:t>
      </w:r>
      <w:proofErr w:type="gramStart"/>
      <w:r w:rsidRPr="00F16AB3">
        <w:rPr>
          <w:rFonts w:ascii="Times New Roman" w:eastAsiaTheme="minorHAnsi" w:hAnsi="Times New Roman"/>
          <w:sz w:val="24"/>
          <w:szCs w:val="24"/>
        </w:rPr>
        <w:t>например  размещение</w:t>
      </w:r>
      <w:proofErr w:type="gramEnd"/>
      <w:r w:rsidRPr="00F16AB3">
        <w:rPr>
          <w:rFonts w:ascii="Times New Roman" w:eastAsiaTheme="minorHAnsi" w:hAnsi="Times New Roman"/>
          <w:sz w:val="24"/>
          <w:szCs w:val="24"/>
        </w:rPr>
        <w:t xml:space="preserve"> цитаты с </w:t>
      </w:r>
      <w:r w:rsidRPr="00F16AB3">
        <w:rPr>
          <w:rFonts w:ascii="Times New Roman" w:eastAsiaTheme="minorHAnsi" w:hAnsi="Times New Roman"/>
          <w:sz w:val="24"/>
          <w:szCs w:val="24"/>
        </w:rPr>
        <w:lastRenderedPageBreak/>
        <w:t xml:space="preserve">текстом статьи 291 Уголовного кодекса РФ  в  местах, активно посещаемых гражданами, кабинетах чиновников, на уличных рекламных баннерах (щитах).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Как вы думаете, эффективное ли это средство предотвращения коррупционных действий? Обоснуйте свою точку зрения.</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7</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«Ответственность членов органов </w:t>
      </w:r>
      <w:proofErr w:type="gramStart"/>
      <w:r w:rsidRPr="00F16AB3">
        <w:rPr>
          <w:rFonts w:ascii="Times New Roman" w:eastAsiaTheme="minorHAnsi" w:hAnsi="Times New Roman"/>
          <w:b/>
          <w:sz w:val="24"/>
          <w:szCs w:val="24"/>
        </w:rPr>
        <w:t>управления  юридического</w:t>
      </w:r>
      <w:proofErr w:type="gramEnd"/>
      <w:r w:rsidRPr="00F16AB3">
        <w:rPr>
          <w:rFonts w:ascii="Times New Roman" w:eastAsiaTheme="minorHAnsi" w:hAnsi="Times New Roman"/>
          <w:b/>
          <w:sz w:val="24"/>
          <w:szCs w:val="24"/>
        </w:rPr>
        <w:t xml:space="preserve"> лица за причинение убытков»</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форма занятия – классический семинар, решение практических задач и выполнение комплексного ситуационного задания</w:t>
      </w:r>
    </w:p>
    <w:p w:rsidR="00F16AB3" w:rsidRPr="00F16AB3" w:rsidRDefault="00F16AB3" w:rsidP="00F16AB3">
      <w:pPr>
        <w:spacing w:after="0" w:line="240" w:lineRule="auto"/>
        <w:ind w:firstLine="567"/>
        <w:jc w:val="both"/>
        <w:rPr>
          <w:rFonts w:ascii="Times New Roman" w:eastAsiaTheme="minorHAnsi" w:hAnsi="Times New Roman"/>
          <w:color w:val="C00000"/>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Принципы лояльности, добросовестности и разумности в поведении управляющих.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Основания гражданско-правовой ответственности управляющих. </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sz w:val="24"/>
          <w:szCs w:val="24"/>
        </w:rPr>
        <w:t>4. Процедура привлечения к гражданско-правовой ответственности управляющих</w:t>
      </w:r>
    </w:p>
    <w:p w:rsidR="00F16AB3" w:rsidRPr="00F16AB3" w:rsidRDefault="00F16AB3" w:rsidP="00F16AB3">
      <w:pPr>
        <w:spacing w:after="0" w:line="240" w:lineRule="auto"/>
        <w:ind w:firstLine="567"/>
        <w:jc w:val="both"/>
        <w:rPr>
          <w:rFonts w:ascii="Times New Roman" w:eastAsiaTheme="minorHAnsi" w:hAnsi="Times New Roman"/>
          <w:b/>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практических заданий</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 xml:space="preserve">1. </w:t>
      </w:r>
      <w:proofErr w:type="spellStart"/>
      <w:r w:rsidRPr="00F16AB3">
        <w:rPr>
          <w:rFonts w:ascii="Times New Roman" w:hAnsi="Times New Roman"/>
          <w:sz w:val="24"/>
          <w:szCs w:val="24"/>
        </w:rPr>
        <w:t>Горьков</w:t>
      </w:r>
      <w:proofErr w:type="spellEnd"/>
      <w:r w:rsidRPr="00F16AB3">
        <w:rPr>
          <w:rFonts w:ascii="Times New Roman" w:hAnsi="Times New Roman"/>
          <w:sz w:val="24"/>
          <w:szCs w:val="24"/>
        </w:rPr>
        <w:t xml:space="preserve">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w:t>
      </w:r>
      <w:proofErr w:type="spellStart"/>
      <w:r w:rsidRPr="00F16AB3">
        <w:rPr>
          <w:rFonts w:ascii="Times New Roman" w:hAnsi="Times New Roman"/>
          <w:sz w:val="24"/>
          <w:szCs w:val="24"/>
        </w:rPr>
        <w:t>Оптим</w:t>
      </w:r>
      <w:proofErr w:type="spellEnd"/>
      <w:r w:rsidRPr="00F16AB3">
        <w:rPr>
          <w:rFonts w:ascii="Times New Roman" w:hAnsi="Times New Roman"/>
          <w:sz w:val="24"/>
          <w:szCs w:val="24"/>
        </w:rPr>
        <w:t>»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Можно ли данное поведение квалифицировать как коррупционное? Ответ обоснуйте.</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2. 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w:t>
      </w:r>
      <w:proofErr w:type="spellStart"/>
      <w:r w:rsidRPr="00F16AB3">
        <w:rPr>
          <w:rFonts w:ascii="Times New Roman" w:hAnsi="Times New Roman"/>
          <w:sz w:val="24"/>
          <w:szCs w:val="24"/>
        </w:rPr>
        <w:t>Fraxinius</w:t>
      </w:r>
      <w:proofErr w:type="spellEnd"/>
      <w:r w:rsidRPr="00F16AB3">
        <w:rPr>
          <w:rFonts w:ascii="Times New Roman" w:hAnsi="Times New Roman"/>
          <w:sz w:val="24"/>
          <w:szCs w:val="24"/>
        </w:rPr>
        <w:t xml:space="preserve"> </w:t>
      </w:r>
      <w:proofErr w:type="spellStart"/>
      <w:r w:rsidRPr="00F16AB3">
        <w:rPr>
          <w:rFonts w:ascii="Times New Roman" w:hAnsi="Times New Roman"/>
          <w:sz w:val="24"/>
          <w:szCs w:val="24"/>
        </w:rPr>
        <w:t>holdings</w:t>
      </w:r>
      <w:proofErr w:type="spellEnd"/>
      <w:r w:rsidRPr="00F16AB3">
        <w:rPr>
          <w:rFonts w:ascii="Times New Roman" w:hAnsi="Times New Roman"/>
          <w:sz w:val="24"/>
          <w:szCs w:val="24"/>
        </w:rPr>
        <w:t xml:space="preserve"> </w:t>
      </w:r>
      <w:proofErr w:type="spellStart"/>
      <w:r w:rsidRPr="00F16AB3">
        <w:rPr>
          <w:rFonts w:ascii="Times New Roman" w:hAnsi="Times New Roman"/>
          <w:sz w:val="24"/>
          <w:szCs w:val="24"/>
        </w:rPr>
        <w:t>limited</w:t>
      </w:r>
      <w:proofErr w:type="spellEnd"/>
      <w:r w:rsidRPr="00F16AB3">
        <w:rPr>
          <w:rFonts w:ascii="Times New Roman" w:hAnsi="Times New Roman"/>
          <w:sz w:val="24"/>
          <w:szCs w:val="24"/>
        </w:rPr>
        <w:t>», затем зарегистрированная на Британских Виргинских островах компания «</w:t>
      </w:r>
      <w:proofErr w:type="spellStart"/>
      <w:r w:rsidRPr="00F16AB3">
        <w:rPr>
          <w:rFonts w:ascii="Times New Roman" w:hAnsi="Times New Roman"/>
          <w:sz w:val="24"/>
          <w:szCs w:val="24"/>
        </w:rPr>
        <w:t>Baylight</w:t>
      </w:r>
      <w:proofErr w:type="spellEnd"/>
      <w:r w:rsidRPr="00F16AB3">
        <w:rPr>
          <w:rFonts w:ascii="Times New Roman" w:hAnsi="Times New Roman"/>
          <w:sz w:val="24"/>
          <w:szCs w:val="24"/>
        </w:rPr>
        <w:t xml:space="preserve"> </w:t>
      </w:r>
      <w:proofErr w:type="spellStart"/>
      <w:r w:rsidRPr="00F16AB3">
        <w:rPr>
          <w:rFonts w:ascii="Times New Roman" w:hAnsi="Times New Roman"/>
          <w:sz w:val="24"/>
          <w:szCs w:val="24"/>
        </w:rPr>
        <w:t>holdings</w:t>
      </w:r>
      <w:proofErr w:type="spellEnd"/>
      <w:r w:rsidRPr="00F16AB3">
        <w:rPr>
          <w:rFonts w:ascii="Times New Roman" w:hAnsi="Times New Roman"/>
          <w:sz w:val="24"/>
          <w:szCs w:val="24"/>
        </w:rPr>
        <w:t xml:space="preserve"> </w:t>
      </w:r>
      <w:proofErr w:type="spellStart"/>
      <w:r w:rsidRPr="00F16AB3">
        <w:rPr>
          <w:rFonts w:ascii="Times New Roman" w:hAnsi="Times New Roman"/>
          <w:sz w:val="24"/>
          <w:szCs w:val="24"/>
        </w:rPr>
        <w:t>limited</w:t>
      </w:r>
      <w:proofErr w:type="spellEnd"/>
      <w:r w:rsidRPr="00F16AB3">
        <w:rPr>
          <w:rFonts w:ascii="Times New Roman" w:hAnsi="Times New Roman"/>
          <w:sz w:val="24"/>
          <w:szCs w:val="24"/>
        </w:rPr>
        <w:t>»; после этого российское общество с ограниченной ответственностью «</w:t>
      </w:r>
      <w:proofErr w:type="spellStart"/>
      <w:r w:rsidRPr="00F16AB3">
        <w:rPr>
          <w:rFonts w:ascii="Times New Roman" w:hAnsi="Times New Roman"/>
          <w:sz w:val="24"/>
          <w:szCs w:val="24"/>
        </w:rPr>
        <w:t>Интеркон</w:t>
      </w:r>
      <w:proofErr w:type="spellEnd"/>
      <w:r w:rsidRPr="00F16AB3">
        <w:rPr>
          <w:rFonts w:ascii="Times New Roman" w:hAnsi="Times New Roman"/>
          <w:sz w:val="24"/>
          <w:szCs w:val="24"/>
        </w:rPr>
        <w:t xml:space="preserve">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w:t>
      </w:r>
      <w:r w:rsidRPr="00F16AB3">
        <w:rPr>
          <w:rFonts w:ascii="Times New Roman" w:hAnsi="Times New Roman"/>
          <w:sz w:val="24"/>
          <w:szCs w:val="24"/>
        </w:rPr>
        <w:lastRenderedPageBreak/>
        <w:t xml:space="preserve">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F16AB3" w:rsidRPr="00F16AB3" w:rsidRDefault="00F16AB3" w:rsidP="00F16AB3">
      <w:pPr>
        <w:suppressAutoHyphens/>
        <w:spacing w:after="0" w:line="240" w:lineRule="auto"/>
        <w:ind w:firstLine="567"/>
        <w:jc w:val="both"/>
        <w:rPr>
          <w:rFonts w:ascii="Times New Roman" w:hAnsi="Times New Roman"/>
          <w:sz w:val="24"/>
          <w:szCs w:val="24"/>
        </w:rPr>
      </w:pPr>
      <w:r w:rsidRPr="00F16AB3">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F16AB3" w:rsidRPr="00F16AB3" w:rsidRDefault="00F16AB3" w:rsidP="00F16AB3">
      <w:pPr>
        <w:suppressAutoHyphens/>
        <w:spacing w:after="0" w:line="240" w:lineRule="auto"/>
        <w:ind w:firstLine="567"/>
        <w:jc w:val="both"/>
        <w:rPr>
          <w:rFonts w:ascii="Times New Roman" w:hAnsi="Times New Roman"/>
          <w:sz w:val="24"/>
          <w:szCs w:val="24"/>
        </w:rPr>
      </w:pPr>
    </w:p>
    <w:p w:rsidR="00F16AB3" w:rsidRPr="00F16AB3" w:rsidRDefault="00F16AB3" w:rsidP="00F16AB3">
      <w:pPr>
        <w:suppressAutoHyphens/>
        <w:spacing w:after="0" w:line="240" w:lineRule="auto"/>
        <w:ind w:firstLine="567"/>
        <w:jc w:val="both"/>
        <w:rPr>
          <w:rFonts w:ascii="Times New Roman" w:hAnsi="Times New Roman"/>
          <w:b/>
          <w:sz w:val="24"/>
          <w:szCs w:val="24"/>
        </w:rPr>
      </w:pPr>
      <w:r w:rsidRPr="00F16AB3">
        <w:rPr>
          <w:rFonts w:ascii="Times New Roman" w:hAnsi="Times New Roman"/>
          <w:b/>
          <w:sz w:val="24"/>
          <w:szCs w:val="24"/>
        </w:rPr>
        <w:t>Комплексное ситуационное задание</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 Однако действующее законодательство не определяет, что имеется в виду под «добросовестностью и разумностью». Судебная практика, имеющаяся в настоящее время, дает определенные «ориентиры».</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Используй базу данных СПС </w:t>
      </w:r>
      <w:proofErr w:type="spellStart"/>
      <w:r w:rsidRPr="00F16AB3">
        <w:rPr>
          <w:rFonts w:ascii="Times New Roman" w:eastAsiaTheme="minorHAnsi" w:hAnsi="Times New Roman"/>
          <w:sz w:val="24"/>
          <w:szCs w:val="24"/>
        </w:rPr>
        <w:t>КонсультантПлюс</w:t>
      </w:r>
      <w:proofErr w:type="spellEnd"/>
      <w:r w:rsidRPr="00F16AB3">
        <w:rPr>
          <w:rFonts w:ascii="Times New Roman" w:eastAsiaTheme="minorHAnsi" w:hAnsi="Times New Roman"/>
          <w:sz w:val="24"/>
          <w:szCs w:val="24"/>
        </w:rPr>
        <w:t xml:space="preserve">, проанализируйте содержание текстов следующих судебных актов: </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 постановление Президиума Высшего Арбитражного Суда Российской Федерации </w:t>
      </w:r>
      <w:proofErr w:type="gramStart"/>
      <w:r w:rsidRPr="00F16AB3">
        <w:rPr>
          <w:rFonts w:ascii="Times New Roman" w:eastAsiaTheme="minorHAnsi" w:hAnsi="Times New Roman"/>
          <w:sz w:val="24"/>
          <w:szCs w:val="24"/>
        </w:rPr>
        <w:t>в от</w:t>
      </w:r>
      <w:proofErr w:type="gramEnd"/>
      <w:r w:rsidRPr="00F16AB3">
        <w:rPr>
          <w:rFonts w:ascii="Times New Roman" w:eastAsiaTheme="minorHAnsi" w:hAnsi="Times New Roman"/>
          <w:sz w:val="24"/>
          <w:szCs w:val="24"/>
        </w:rPr>
        <w:t xml:space="preserve"> 22 мая 2007 г. № 871/07;</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постановление Президиума Высшего Арбитражного Суда РФ от 8 февраля 2011 г. № 12771/10;</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определение Высшего Арбитражного Суда РФ от 11 января 2011 г. № ВАС-4233/11 «Об отказе в передаче дела в Президиум Высшего Арбитражного Суда Российской Федерации»;</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постановление Президиума Высшего Арбитражного Суда Российской Федерации от 31 января 2006 г. № 10722/0;</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определение Высшего Арбитражного Суда Российской Федерации от 12 декабря 2011 г. № ВАС-12505/11 «О передаче дела в Президиум Высшего Арбитражного Суда Российской Федерации».</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Как суды квалифицируют добросовестное и разумное поведение? Можно ли с уверенностью утверждать, что имеет место быть объективный подход при </w:t>
      </w:r>
      <w:proofErr w:type="gramStart"/>
      <w:r w:rsidRPr="00F16AB3">
        <w:rPr>
          <w:rFonts w:ascii="Times New Roman" w:eastAsiaTheme="minorHAnsi" w:hAnsi="Times New Roman"/>
          <w:sz w:val="24"/>
          <w:szCs w:val="24"/>
        </w:rPr>
        <w:t>оценке  добросовестного</w:t>
      </w:r>
      <w:proofErr w:type="gramEnd"/>
      <w:r w:rsidRPr="00F16AB3">
        <w:rPr>
          <w:rFonts w:ascii="Times New Roman" w:eastAsiaTheme="minorHAnsi" w:hAnsi="Times New Roman"/>
          <w:sz w:val="24"/>
          <w:szCs w:val="24"/>
        </w:rPr>
        <w:t xml:space="preserve"> и разумного поведения в рассматриваемых случаях? Разработайте собственную позицию относительно определения содержания добросовестного и разумного поведения.</w:t>
      </w:r>
    </w:p>
    <w:p w:rsidR="00F16AB3" w:rsidRPr="00F16AB3" w:rsidRDefault="00F16AB3" w:rsidP="00F16AB3">
      <w:pPr>
        <w:suppressAutoHyphens/>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Тема практического занятия (семинара) № </w:t>
      </w:r>
      <w:r>
        <w:rPr>
          <w:rFonts w:ascii="Times New Roman" w:eastAsiaTheme="minorHAnsi" w:hAnsi="Times New Roman"/>
          <w:b/>
          <w:sz w:val="24"/>
          <w:szCs w:val="24"/>
        </w:rPr>
        <w:t>8</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 xml:space="preserve">«Кодексы этики, корпоративного </w:t>
      </w:r>
      <w:proofErr w:type="gramStart"/>
      <w:r w:rsidRPr="00F16AB3">
        <w:rPr>
          <w:rFonts w:ascii="Times New Roman" w:eastAsiaTheme="minorHAnsi" w:hAnsi="Times New Roman"/>
          <w:b/>
          <w:sz w:val="24"/>
          <w:szCs w:val="24"/>
        </w:rPr>
        <w:t>поведения  и</w:t>
      </w:r>
      <w:proofErr w:type="gramEnd"/>
      <w:r w:rsidRPr="00F16AB3">
        <w:rPr>
          <w:rFonts w:ascii="Times New Roman" w:eastAsiaTheme="minorHAnsi" w:hAnsi="Times New Roman"/>
          <w:b/>
          <w:sz w:val="24"/>
          <w:szCs w:val="24"/>
        </w:rPr>
        <w:t xml:space="preserve"> иные кодексы, направленные  на регулирование поведения членов  органов управления  и иных работников юридического лица»</w:t>
      </w:r>
    </w:p>
    <w:p w:rsidR="00F16AB3" w:rsidRPr="00F16AB3" w:rsidRDefault="00F16AB3" w:rsidP="00F16AB3">
      <w:pPr>
        <w:spacing w:after="0" w:line="240" w:lineRule="auto"/>
        <w:ind w:firstLine="567"/>
        <w:jc w:val="both"/>
        <w:rPr>
          <w:rFonts w:ascii="Times New Roman" w:eastAsiaTheme="minorHAnsi" w:hAnsi="Times New Roman"/>
          <w:i/>
          <w:sz w:val="24"/>
          <w:szCs w:val="24"/>
        </w:rPr>
      </w:pPr>
      <w:r w:rsidRPr="00F16AB3">
        <w:rPr>
          <w:rFonts w:ascii="Times New Roman" w:eastAsiaTheme="minorHAnsi" w:hAnsi="Times New Roman"/>
          <w:i/>
          <w:sz w:val="24"/>
          <w:szCs w:val="24"/>
        </w:rPr>
        <w:t xml:space="preserve">форма занятия – классический </w:t>
      </w:r>
      <w:proofErr w:type="gramStart"/>
      <w:r w:rsidRPr="00F16AB3">
        <w:rPr>
          <w:rFonts w:ascii="Times New Roman" w:eastAsiaTheme="minorHAnsi" w:hAnsi="Times New Roman"/>
          <w:i/>
          <w:sz w:val="24"/>
          <w:szCs w:val="24"/>
        </w:rPr>
        <w:t>семинар,  решение</w:t>
      </w:r>
      <w:proofErr w:type="gramEnd"/>
      <w:r w:rsidRPr="00F16AB3">
        <w:rPr>
          <w:rFonts w:ascii="Times New Roman" w:eastAsiaTheme="minorHAnsi" w:hAnsi="Times New Roman"/>
          <w:i/>
          <w:sz w:val="24"/>
          <w:szCs w:val="24"/>
        </w:rPr>
        <w:t xml:space="preserve">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План</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1. Понятие внутреннего аудиторского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2. Функции органов (служб) внутреннего аудита (контроля) и их отличие от ревизионных комиссий.</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3. Правовое регулирование деятельности контролеров, отделов (служб) внутреннего аудита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4. Требования законодательства о необходимости (возможности) организации внутреннего контроля. </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lastRenderedPageBreak/>
        <w:t>5. Основания для проведение аудиторской проверки ведения бухгалтерского учета и финансовой (бухгалтерской) отчетности (обязательного аудита).</w:t>
      </w:r>
    </w:p>
    <w:p w:rsidR="00F16AB3" w:rsidRPr="00F16AB3" w:rsidRDefault="00F16AB3" w:rsidP="00F16AB3">
      <w:pPr>
        <w:spacing w:after="0" w:line="240" w:lineRule="auto"/>
        <w:ind w:firstLine="567"/>
        <w:jc w:val="both"/>
        <w:rPr>
          <w:rFonts w:ascii="Times New Roman" w:eastAsiaTheme="minorHAnsi" w:hAnsi="Times New Roman"/>
          <w:b/>
          <w:sz w:val="24"/>
          <w:szCs w:val="24"/>
        </w:rPr>
      </w:pPr>
      <w:r w:rsidRPr="00F16AB3">
        <w:rPr>
          <w:rFonts w:ascii="Times New Roman" w:eastAsiaTheme="minorHAnsi" w:hAnsi="Times New Roman"/>
          <w:b/>
          <w:sz w:val="24"/>
          <w:szCs w:val="24"/>
        </w:rPr>
        <w:t>Условия практической задачи</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Жаров, Серов и Юрьев являются акционерами ЗАО «Декоративный сувенир» и в совокупности владеют 3070 обыкновенных акций ЗАО «Декоративный сувенир», что составляет 10,3088 процентов от общего количества обыкновенных акций ЗАО «Декоративный сувенир».</w:t>
      </w:r>
    </w:p>
    <w:p w:rsidR="00F16AB3" w:rsidRPr="00F16AB3" w:rsidRDefault="00F16AB3" w:rsidP="00F16AB3">
      <w:pPr>
        <w:spacing w:after="0" w:line="240" w:lineRule="auto"/>
        <w:ind w:firstLine="567"/>
        <w:jc w:val="both"/>
        <w:rPr>
          <w:rFonts w:ascii="Times New Roman" w:eastAsiaTheme="minorHAnsi" w:hAnsi="Times New Roman"/>
          <w:sz w:val="24"/>
          <w:szCs w:val="24"/>
        </w:rPr>
      </w:pPr>
      <w:r w:rsidRPr="00F16AB3">
        <w:rPr>
          <w:rFonts w:ascii="Times New Roman" w:eastAsiaTheme="minorHAnsi" w:hAnsi="Times New Roman"/>
          <w:sz w:val="24"/>
          <w:szCs w:val="24"/>
        </w:rPr>
        <w:t xml:space="preserve">Руководствуясь п. 3 ст. 85 ФЗ «Об акционерных обществах», потребовали от ЗАО «Декоративный </w:t>
      </w:r>
      <w:proofErr w:type="gramStart"/>
      <w:r w:rsidRPr="00F16AB3">
        <w:rPr>
          <w:rFonts w:ascii="Times New Roman" w:eastAsiaTheme="minorHAnsi" w:hAnsi="Times New Roman"/>
          <w:sz w:val="24"/>
          <w:szCs w:val="24"/>
        </w:rPr>
        <w:t>сувенир»  провести</w:t>
      </w:r>
      <w:proofErr w:type="gramEnd"/>
      <w:r w:rsidRPr="00F16AB3">
        <w:rPr>
          <w:rFonts w:ascii="Times New Roman" w:eastAsiaTheme="minorHAnsi" w:hAnsi="Times New Roman"/>
          <w:sz w:val="24"/>
          <w:szCs w:val="24"/>
        </w:rPr>
        <w:t xml:space="preserve"> проверку (ревизию) финансово-хозяйственной деятельности и представить отчет о проведенной проверке.</w:t>
      </w:r>
    </w:p>
    <w:p w:rsidR="00F16AB3" w:rsidRPr="00F16AB3" w:rsidRDefault="00F16AB3" w:rsidP="00F16AB3">
      <w:pPr>
        <w:spacing w:after="0" w:line="240" w:lineRule="auto"/>
        <w:ind w:firstLine="567"/>
        <w:jc w:val="both"/>
        <w:rPr>
          <w:rFonts w:ascii="Times New Roman" w:eastAsia="Times New Roman" w:hAnsi="Times New Roman"/>
          <w:b/>
          <w:bCs/>
          <w:sz w:val="24"/>
          <w:szCs w:val="24"/>
          <w:lang w:eastAsia="ru-RU"/>
        </w:rPr>
      </w:pPr>
      <w:r w:rsidRPr="00F16AB3">
        <w:rPr>
          <w:rFonts w:ascii="Times New Roman" w:eastAsiaTheme="minorHAnsi" w:hAnsi="Times New Roman"/>
          <w:sz w:val="24"/>
          <w:szCs w:val="24"/>
        </w:rPr>
        <w:t>Является ли данное требование обоснованным?</w:t>
      </w:r>
    </w:p>
    <w:p w:rsidR="00F16AB3" w:rsidRPr="00F16AB3" w:rsidRDefault="00F16AB3" w:rsidP="004151A4">
      <w:pPr>
        <w:spacing w:after="0" w:line="240" w:lineRule="auto"/>
        <w:ind w:firstLine="567"/>
        <w:jc w:val="both"/>
        <w:rPr>
          <w:rFonts w:ascii="Times New Roman" w:eastAsia="Times New Roman" w:hAnsi="Times New Roman"/>
          <w:b/>
          <w:sz w:val="24"/>
          <w:szCs w:val="24"/>
          <w:lang w:eastAsia="ru-RU"/>
        </w:rPr>
      </w:pPr>
    </w:p>
    <w:p w:rsidR="00F16AB3" w:rsidRPr="00102C46" w:rsidRDefault="00F16AB3" w:rsidP="004151A4">
      <w:pPr>
        <w:spacing w:after="0" w:line="240" w:lineRule="auto"/>
        <w:ind w:firstLine="567"/>
        <w:jc w:val="both"/>
        <w:rPr>
          <w:rFonts w:ascii="Times New Roman" w:eastAsia="Times New Roman" w:hAnsi="Times New Roman"/>
          <w:b/>
          <w:sz w:val="24"/>
          <w:szCs w:val="24"/>
          <w:lang w:eastAsia="ru-RU"/>
        </w:rPr>
      </w:pPr>
    </w:p>
    <w:p w:rsidR="004A74AC" w:rsidRPr="00102C46" w:rsidRDefault="004A74AC" w:rsidP="000C3D40">
      <w:pPr>
        <w:spacing w:after="0" w:line="240" w:lineRule="auto"/>
        <w:ind w:firstLine="567"/>
        <w:jc w:val="both"/>
        <w:rPr>
          <w:rFonts w:ascii="Times New Roman" w:eastAsia="Times New Roman" w:hAnsi="Times New Roman"/>
          <w:b/>
          <w:sz w:val="24"/>
          <w:szCs w:val="24"/>
          <w:lang w:eastAsia="ru-RU"/>
        </w:rPr>
      </w:pPr>
      <w:r w:rsidRPr="00102C46">
        <w:rPr>
          <w:rFonts w:ascii="Times New Roman" w:eastAsia="Times New Roman" w:hAnsi="Times New Roman"/>
          <w:b/>
          <w:sz w:val="24"/>
          <w:szCs w:val="24"/>
          <w:lang w:eastAsia="ru-RU"/>
        </w:rPr>
        <w:t xml:space="preserve">Темы практических занятий для студентов </w:t>
      </w:r>
      <w:r w:rsidR="000C3D40" w:rsidRPr="00102C46">
        <w:rPr>
          <w:rFonts w:ascii="Times New Roman" w:eastAsia="Times New Roman" w:hAnsi="Times New Roman"/>
          <w:b/>
          <w:sz w:val="24"/>
          <w:szCs w:val="24"/>
          <w:lang w:eastAsia="ru-RU"/>
        </w:rPr>
        <w:t>за</w:t>
      </w:r>
      <w:r w:rsidRPr="00102C46">
        <w:rPr>
          <w:rFonts w:ascii="Times New Roman" w:eastAsia="Times New Roman" w:hAnsi="Times New Roman"/>
          <w:b/>
          <w:sz w:val="24"/>
          <w:szCs w:val="24"/>
          <w:lang w:eastAsia="ru-RU"/>
        </w:rPr>
        <w:t>очной формы обучения</w:t>
      </w:r>
    </w:p>
    <w:p w:rsidR="00FA0C33" w:rsidRPr="00102C46" w:rsidRDefault="00FA0C33" w:rsidP="004151A4">
      <w:pPr>
        <w:spacing w:after="0" w:line="240" w:lineRule="auto"/>
        <w:ind w:firstLine="567"/>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090"/>
        <w:gridCol w:w="1038"/>
        <w:gridCol w:w="6126"/>
        <w:gridCol w:w="1203"/>
      </w:tblGrid>
      <w:tr w:rsidR="009B6EF4" w:rsidRPr="00102C46" w:rsidTr="000C3D40">
        <w:trPr>
          <w:tblHeader/>
        </w:trPr>
        <w:tc>
          <w:tcPr>
            <w:tcW w:w="57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занятия</w:t>
            </w:r>
          </w:p>
        </w:tc>
        <w:tc>
          <w:tcPr>
            <w:tcW w:w="54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 раздела</w:t>
            </w:r>
          </w:p>
        </w:tc>
        <w:tc>
          <w:tcPr>
            <w:tcW w:w="3239"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Тема</w:t>
            </w:r>
          </w:p>
        </w:tc>
        <w:tc>
          <w:tcPr>
            <w:tcW w:w="636" w:type="pct"/>
            <w:shd w:val="clear" w:color="auto" w:fill="auto"/>
            <w:vAlign w:val="center"/>
          </w:tcPr>
          <w:p w:rsidR="009B6EF4" w:rsidRPr="00102C46" w:rsidRDefault="009B6EF4" w:rsidP="009B6EF4">
            <w:pPr>
              <w:suppressAutoHyphens/>
              <w:spacing w:after="0" w:line="240" w:lineRule="auto"/>
              <w:jc w:val="center"/>
              <w:rPr>
                <w:rFonts w:ascii="Times New Roman" w:hAnsi="Times New Roman"/>
                <w:sz w:val="24"/>
                <w:szCs w:val="24"/>
              </w:rPr>
            </w:pPr>
            <w:r w:rsidRPr="00102C46">
              <w:rPr>
                <w:rFonts w:ascii="Times New Roman" w:hAnsi="Times New Roman"/>
                <w:sz w:val="24"/>
                <w:szCs w:val="24"/>
              </w:rPr>
              <w:t>Кол-во часов</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1</w:t>
            </w:r>
          </w:p>
        </w:tc>
        <w:tc>
          <w:tcPr>
            <w:tcW w:w="549" w:type="pct"/>
            <w:shd w:val="clear" w:color="auto" w:fill="auto"/>
          </w:tcPr>
          <w:p w:rsidR="00F16AB3" w:rsidRPr="00F16AB3" w:rsidRDefault="00F16AB3" w:rsidP="00F16AB3">
            <w:pPr>
              <w:pStyle w:val="ReportMain"/>
              <w:suppressAutoHyphens/>
              <w:jc w:val="center"/>
            </w:pPr>
            <w:r w:rsidRPr="00F16AB3">
              <w:t>1</w:t>
            </w:r>
          </w:p>
        </w:tc>
        <w:tc>
          <w:tcPr>
            <w:tcW w:w="3239" w:type="pct"/>
            <w:shd w:val="clear" w:color="auto" w:fill="auto"/>
          </w:tcPr>
          <w:p w:rsidR="00F16AB3" w:rsidRPr="00F16AB3" w:rsidRDefault="00F16AB3" w:rsidP="00F16AB3">
            <w:pPr>
              <w:pStyle w:val="ReportMain"/>
              <w:suppressAutoHyphens/>
            </w:pPr>
            <w:r w:rsidRPr="00F16AB3">
              <w:t>Антикоррупционная экспертиза нормативных правовых актов</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2</w:t>
            </w:r>
          </w:p>
        </w:tc>
        <w:tc>
          <w:tcPr>
            <w:tcW w:w="549" w:type="pct"/>
            <w:shd w:val="clear" w:color="auto" w:fill="auto"/>
          </w:tcPr>
          <w:p w:rsidR="00F16AB3" w:rsidRPr="00F16AB3" w:rsidRDefault="00F16AB3" w:rsidP="00F16AB3">
            <w:pPr>
              <w:pStyle w:val="ReportMain"/>
              <w:suppressAutoHyphens/>
              <w:jc w:val="center"/>
            </w:pPr>
            <w:r w:rsidRPr="00F16AB3">
              <w:t>2</w:t>
            </w:r>
          </w:p>
        </w:tc>
        <w:tc>
          <w:tcPr>
            <w:tcW w:w="3239" w:type="pct"/>
            <w:shd w:val="clear" w:color="auto" w:fill="auto"/>
          </w:tcPr>
          <w:p w:rsidR="00F16AB3" w:rsidRPr="00F16AB3" w:rsidRDefault="00F16AB3" w:rsidP="00F16AB3">
            <w:pPr>
              <w:pStyle w:val="ReportMain"/>
              <w:suppressAutoHyphens/>
            </w:pPr>
            <w:r w:rsidRPr="00F16AB3">
              <w:t>Коррупционные правонарушения и административная ответственность за их совершение в отношении физических лиц, должностных лиц, юридических лиц</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3</w:t>
            </w:r>
          </w:p>
        </w:tc>
        <w:tc>
          <w:tcPr>
            <w:tcW w:w="549" w:type="pct"/>
            <w:shd w:val="clear" w:color="auto" w:fill="auto"/>
          </w:tcPr>
          <w:p w:rsidR="00F16AB3" w:rsidRPr="00F16AB3" w:rsidRDefault="00F16AB3" w:rsidP="00F16AB3">
            <w:pPr>
              <w:pStyle w:val="ReportMain"/>
              <w:suppressAutoHyphens/>
              <w:jc w:val="center"/>
            </w:pPr>
            <w:r w:rsidRPr="00F16AB3">
              <w:t>3</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Преступления коррупционной направленности и уголовная ответственность за их совершение</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4</w:t>
            </w:r>
          </w:p>
        </w:tc>
        <w:tc>
          <w:tcPr>
            <w:tcW w:w="549" w:type="pct"/>
            <w:shd w:val="clear" w:color="auto" w:fill="auto"/>
          </w:tcPr>
          <w:p w:rsidR="00F16AB3" w:rsidRPr="00F16AB3" w:rsidRDefault="00F16AB3" w:rsidP="00F16AB3">
            <w:pPr>
              <w:pStyle w:val="ReportMain"/>
              <w:suppressAutoHyphens/>
              <w:jc w:val="center"/>
            </w:pPr>
            <w:r w:rsidRPr="00F16AB3">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 xml:space="preserve">Ответственность членов органов </w:t>
            </w:r>
            <w:proofErr w:type="gramStart"/>
            <w:r w:rsidRPr="00F16AB3">
              <w:rPr>
                <w:rFonts w:ascii="Times New Roman" w:hAnsi="Times New Roman"/>
                <w:sz w:val="24"/>
              </w:rPr>
              <w:t>управления  юридического</w:t>
            </w:r>
            <w:proofErr w:type="gramEnd"/>
            <w:r w:rsidRPr="00F16AB3">
              <w:rPr>
                <w:rFonts w:ascii="Times New Roman" w:hAnsi="Times New Roman"/>
                <w:sz w:val="24"/>
              </w:rPr>
              <w:t xml:space="preserve"> лица за причинение убытков</w:t>
            </w:r>
          </w:p>
        </w:tc>
        <w:tc>
          <w:tcPr>
            <w:tcW w:w="636" w:type="pct"/>
            <w:shd w:val="clear" w:color="auto" w:fill="auto"/>
          </w:tcPr>
          <w:p w:rsidR="00F16AB3" w:rsidRPr="00F16AB3" w:rsidRDefault="00F16AB3" w:rsidP="00F16AB3">
            <w:pPr>
              <w:pStyle w:val="ReportMain"/>
              <w:suppressAutoHyphens/>
              <w:jc w:val="center"/>
            </w:pPr>
            <w:r w:rsidRPr="00F16AB3">
              <w:t>2</w:t>
            </w:r>
          </w:p>
        </w:tc>
      </w:tr>
      <w:tr w:rsidR="00F16AB3" w:rsidRPr="00102C46" w:rsidTr="000C3D40">
        <w:tc>
          <w:tcPr>
            <w:tcW w:w="576" w:type="pct"/>
            <w:shd w:val="clear" w:color="auto" w:fill="auto"/>
          </w:tcPr>
          <w:p w:rsidR="00F16AB3" w:rsidRPr="00F16AB3" w:rsidRDefault="00F16AB3" w:rsidP="00F16AB3">
            <w:pPr>
              <w:pStyle w:val="ReportMain"/>
              <w:suppressAutoHyphens/>
              <w:jc w:val="center"/>
            </w:pPr>
            <w:r w:rsidRPr="00F16AB3">
              <w:t>5</w:t>
            </w:r>
          </w:p>
        </w:tc>
        <w:tc>
          <w:tcPr>
            <w:tcW w:w="549" w:type="pct"/>
            <w:shd w:val="clear" w:color="auto" w:fill="auto"/>
          </w:tcPr>
          <w:p w:rsidR="00F16AB3" w:rsidRPr="00F16AB3" w:rsidRDefault="00F16AB3" w:rsidP="00F16AB3">
            <w:pPr>
              <w:pStyle w:val="ReportMain"/>
              <w:suppressAutoHyphens/>
              <w:jc w:val="center"/>
            </w:pPr>
            <w:r w:rsidRPr="00F16AB3">
              <w:t>4</w:t>
            </w:r>
          </w:p>
        </w:tc>
        <w:tc>
          <w:tcPr>
            <w:tcW w:w="3239" w:type="pct"/>
            <w:shd w:val="clear" w:color="auto" w:fill="auto"/>
          </w:tcPr>
          <w:p w:rsidR="00F16AB3" w:rsidRPr="00F16AB3" w:rsidRDefault="00F16AB3" w:rsidP="00F16AB3">
            <w:pPr>
              <w:suppressAutoHyphens/>
              <w:spacing w:after="0" w:line="240" w:lineRule="auto"/>
              <w:rPr>
                <w:rFonts w:ascii="Times New Roman" w:hAnsi="Times New Roman"/>
                <w:sz w:val="24"/>
              </w:rPr>
            </w:pPr>
            <w:r w:rsidRPr="00F16AB3">
              <w:rPr>
                <w:rFonts w:ascii="Times New Roman" w:hAnsi="Times New Roman"/>
                <w:sz w:val="24"/>
              </w:rPr>
              <w:t>Правовой режим органов и организаций контроля и процедуры аудита и внутреннего контроля как средство противодействия коррупции</w:t>
            </w:r>
          </w:p>
        </w:tc>
        <w:tc>
          <w:tcPr>
            <w:tcW w:w="636" w:type="pct"/>
            <w:shd w:val="clear" w:color="auto" w:fill="auto"/>
          </w:tcPr>
          <w:p w:rsidR="00F16AB3" w:rsidRPr="00F16AB3" w:rsidRDefault="00F16AB3" w:rsidP="00F16AB3">
            <w:pPr>
              <w:pStyle w:val="ReportMain"/>
              <w:suppressAutoHyphens/>
              <w:jc w:val="center"/>
            </w:pPr>
            <w:r w:rsidRPr="00F16AB3">
              <w:t>2</w:t>
            </w:r>
          </w:p>
        </w:tc>
      </w:tr>
      <w:tr w:rsidR="009B6EF4" w:rsidRPr="00102C46" w:rsidTr="000C3D40">
        <w:tc>
          <w:tcPr>
            <w:tcW w:w="576"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549" w:type="pct"/>
            <w:shd w:val="clear" w:color="auto" w:fill="auto"/>
          </w:tcPr>
          <w:p w:rsidR="009B6EF4" w:rsidRPr="00102C46" w:rsidRDefault="009B6EF4" w:rsidP="009B6EF4">
            <w:pPr>
              <w:suppressAutoHyphens/>
              <w:spacing w:after="0" w:line="240" w:lineRule="auto"/>
              <w:jc w:val="center"/>
              <w:rPr>
                <w:rFonts w:ascii="Times New Roman" w:hAnsi="Times New Roman"/>
                <w:sz w:val="24"/>
                <w:szCs w:val="24"/>
              </w:rPr>
            </w:pPr>
          </w:p>
        </w:tc>
        <w:tc>
          <w:tcPr>
            <w:tcW w:w="3239" w:type="pct"/>
            <w:shd w:val="clear" w:color="auto" w:fill="auto"/>
          </w:tcPr>
          <w:p w:rsidR="009B6EF4" w:rsidRPr="00102C46" w:rsidRDefault="009B6EF4" w:rsidP="009B6EF4">
            <w:pPr>
              <w:suppressAutoHyphens/>
              <w:spacing w:after="0" w:line="240" w:lineRule="auto"/>
              <w:rPr>
                <w:rFonts w:ascii="Times New Roman" w:hAnsi="Times New Roman"/>
                <w:sz w:val="24"/>
                <w:szCs w:val="24"/>
              </w:rPr>
            </w:pPr>
            <w:r w:rsidRPr="00102C46">
              <w:rPr>
                <w:rFonts w:ascii="Times New Roman" w:hAnsi="Times New Roman"/>
                <w:sz w:val="24"/>
                <w:szCs w:val="24"/>
              </w:rPr>
              <w:t>Итого:</w:t>
            </w:r>
          </w:p>
        </w:tc>
        <w:tc>
          <w:tcPr>
            <w:tcW w:w="636" w:type="pct"/>
            <w:shd w:val="clear" w:color="auto" w:fill="auto"/>
          </w:tcPr>
          <w:p w:rsidR="009B6EF4" w:rsidRPr="00102C46" w:rsidRDefault="00F16AB3" w:rsidP="009B6EF4">
            <w:pPr>
              <w:suppressAutoHyphens/>
              <w:spacing w:after="0" w:line="240" w:lineRule="auto"/>
              <w:jc w:val="center"/>
              <w:rPr>
                <w:rFonts w:ascii="Times New Roman" w:hAnsi="Times New Roman"/>
                <w:sz w:val="24"/>
                <w:szCs w:val="24"/>
              </w:rPr>
            </w:pPr>
            <w:r>
              <w:rPr>
                <w:rFonts w:ascii="Times New Roman" w:hAnsi="Times New Roman"/>
                <w:sz w:val="24"/>
                <w:szCs w:val="24"/>
              </w:rPr>
              <w:t>10</w:t>
            </w:r>
          </w:p>
        </w:tc>
      </w:tr>
    </w:tbl>
    <w:p w:rsidR="00FA0C33" w:rsidRDefault="00FA0C33" w:rsidP="004151A4">
      <w:pPr>
        <w:spacing w:after="0" w:line="240" w:lineRule="auto"/>
        <w:ind w:firstLine="567"/>
        <w:rPr>
          <w:rFonts w:ascii="Times New Roman" w:eastAsiaTheme="minorHAnsi" w:hAnsi="Times New Roman"/>
          <w:sz w:val="24"/>
          <w:szCs w:val="24"/>
        </w:rPr>
      </w:pPr>
    </w:p>
    <w:p w:rsidR="004A74AC" w:rsidRPr="00102C46" w:rsidRDefault="004A74AC" w:rsidP="000C3D40">
      <w:pPr>
        <w:spacing w:after="0" w:line="240" w:lineRule="auto"/>
        <w:ind w:firstLine="567"/>
        <w:jc w:val="both"/>
        <w:outlineLvl w:val="0"/>
        <w:rPr>
          <w:rFonts w:ascii="Times New Roman" w:eastAsia="Times New Roman" w:hAnsi="Times New Roman" w:cstheme="minorBidi"/>
          <w:b/>
          <w:sz w:val="24"/>
          <w:szCs w:val="24"/>
          <w:lang w:eastAsia="ru-RU"/>
        </w:rPr>
      </w:pPr>
      <w:r w:rsidRPr="00102C46">
        <w:rPr>
          <w:rFonts w:ascii="Times New Roman" w:eastAsia="Times New Roman" w:hAnsi="Times New Roman" w:cstheme="minorBidi"/>
          <w:b/>
          <w:sz w:val="24"/>
          <w:szCs w:val="24"/>
          <w:lang w:eastAsia="ru-RU"/>
        </w:rPr>
        <w:t xml:space="preserve">Планы практических занятий </w:t>
      </w:r>
      <w:r w:rsidR="006D7BB0" w:rsidRPr="00102C46">
        <w:rPr>
          <w:rFonts w:ascii="Times New Roman" w:eastAsia="Times New Roman" w:hAnsi="Times New Roman" w:cstheme="minorBidi"/>
          <w:b/>
          <w:sz w:val="24"/>
          <w:szCs w:val="24"/>
          <w:lang w:eastAsia="ru-RU"/>
        </w:rPr>
        <w:t xml:space="preserve">(семинаров) </w:t>
      </w:r>
      <w:r w:rsidR="000C3D40" w:rsidRPr="00102C46">
        <w:rPr>
          <w:rFonts w:ascii="Times New Roman" w:eastAsia="Times New Roman" w:hAnsi="Times New Roman" w:cstheme="minorBidi"/>
          <w:b/>
          <w:sz w:val="24"/>
          <w:szCs w:val="24"/>
          <w:lang w:eastAsia="ru-RU"/>
        </w:rPr>
        <w:t>для студентов заочной формы обучения</w:t>
      </w:r>
      <w:r w:rsidRPr="00102C46">
        <w:rPr>
          <w:rFonts w:ascii="Times New Roman" w:eastAsia="Times New Roman" w:hAnsi="Times New Roman" w:cstheme="minorBidi"/>
          <w:b/>
          <w:sz w:val="24"/>
          <w:szCs w:val="24"/>
          <w:lang w:eastAsia="ru-RU"/>
        </w:rPr>
        <w:t xml:space="preserve">  </w:t>
      </w:r>
    </w:p>
    <w:p w:rsidR="004A74AC" w:rsidRPr="00102C46" w:rsidRDefault="004A74AC" w:rsidP="004151A4">
      <w:pPr>
        <w:spacing w:after="0" w:line="240" w:lineRule="auto"/>
        <w:ind w:firstLine="567"/>
        <w:outlineLvl w:val="0"/>
        <w:rPr>
          <w:rFonts w:ascii="Times New Roman" w:eastAsia="Times New Roman" w:hAnsi="Times New Roman" w:cstheme="minorBidi"/>
          <w:b/>
          <w:sz w:val="24"/>
          <w:szCs w:val="24"/>
          <w:lang w:eastAsia="ru-RU"/>
        </w:rPr>
      </w:pPr>
    </w:p>
    <w:p w:rsidR="00A95BCE" w:rsidRPr="00102C46" w:rsidRDefault="00A95BCE" w:rsidP="004151A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w:t>
      </w:r>
      <w:r w:rsidR="006D7BB0" w:rsidRPr="00102C46">
        <w:rPr>
          <w:rFonts w:ascii="Times New Roman" w:eastAsiaTheme="minorHAnsi" w:hAnsi="Times New Roman"/>
          <w:b/>
          <w:sz w:val="24"/>
          <w:szCs w:val="24"/>
        </w:rPr>
        <w:t xml:space="preserve">(семинара) </w:t>
      </w:r>
      <w:r w:rsidR="00AB3FE0" w:rsidRPr="00102C46">
        <w:rPr>
          <w:rFonts w:ascii="Times New Roman" w:eastAsiaTheme="minorHAnsi" w:hAnsi="Times New Roman"/>
          <w:b/>
          <w:sz w:val="24"/>
          <w:szCs w:val="24"/>
        </w:rPr>
        <w:t>№ 1</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6EF4" w:rsidRPr="00102C46">
        <w:rPr>
          <w:rFonts w:ascii="Times New Roman" w:eastAsiaTheme="minorHAnsi" w:hAnsi="Times New Roman"/>
          <w:b/>
          <w:sz w:val="24"/>
          <w:szCs w:val="24"/>
        </w:rPr>
        <w:t>Антикоррупционная экспертиза нормативных правовых актов</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 xml:space="preserve">форма занятия – классический </w:t>
      </w:r>
      <w:proofErr w:type="gramStart"/>
      <w:r w:rsidRPr="00102C46">
        <w:rPr>
          <w:rFonts w:ascii="Times New Roman" w:eastAsiaTheme="minorHAnsi" w:hAnsi="Times New Roman"/>
          <w:i/>
          <w:sz w:val="24"/>
          <w:szCs w:val="24"/>
        </w:rPr>
        <w:t>семинар,  решение</w:t>
      </w:r>
      <w:proofErr w:type="gramEnd"/>
      <w:r w:rsidRPr="00102C46">
        <w:rPr>
          <w:rFonts w:ascii="Times New Roman" w:eastAsiaTheme="minorHAnsi" w:hAnsi="Times New Roman"/>
          <w:i/>
          <w:sz w:val="24"/>
          <w:szCs w:val="24"/>
        </w:rPr>
        <w:t xml:space="preserve"> практическ</w:t>
      </w:r>
      <w:r w:rsidR="007D2E2B" w:rsidRPr="00102C46">
        <w:rPr>
          <w:rFonts w:ascii="Times New Roman" w:eastAsiaTheme="minorHAnsi" w:hAnsi="Times New Roman"/>
          <w:i/>
          <w:sz w:val="24"/>
          <w:szCs w:val="24"/>
        </w:rPr>
        <w:t>ой</w:t>
      </w:r>
      <w:r w:rsidRPr="00102C46">
        <w:rPr>
          <w:rFonts w:ascii="Times New Roman" w:eastAsiaTheme="minorHAnsi" w:hAnsi="Times New Roman"/>
          <w:i/>
          <w:sz w:val="24"/>
          <w:szCs w:val="24"/>
        </w:rPr>
        <w:t xml:space="preserve"> задач</w:t>
      </w:r>
      <w:r w:rsidR="007D2E2B" w:rsidRPr="00102C46">
        <w:rPr>
          <w:rFonts w:ascii="Times New Roman" w:eastAsiaTheme="minorHAnsi" w:hAnsi="Times New Roman"/>
          <w:i/>
          <w:sz w:val="24"/>
          <w:szCs w:val="24"/>
        </w:rPr>
        <w:t>и</w:t>
      </w:r>
      <w:r w:rsidR="00903188" w:rsidRPr="00102C46">
        <w:rPr>
          <w:rFonts w:ascii="Times New Roman" w:eastAsiaTheme="minorHAnsi" w:hAnsi="Times New Roman"/>
          <w:i/>
          <w:sz w:val="24"/>
          <w:szCs w:val="24"/>
        </w:rPr>
        <w:t>, выполнение заданий для творческой работы</w:t>
      </w:r>
      <w:r w:rsidR="009B6EF4" w:rsidRPr="00102C46">
        <w:rPr>
          <w:rFonts w:ascii="Times New Roman" w:eastAsiaTheme="minorHAnsi" w:hAnsi="Times New Roman"/>
          <w:i/>
          <w:sz w:val="24"/>
          <w:szCs w:val="24"/>
        </w:rPr>
        <w:t xml:space="preserve"> (деловая игра)</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Правовая природа, цели, принципы, </w:t>
      </w:r>
      <w:proofErr w:type="gramStart"/>
      <w:r w:rsidRPr="00102C46">
        <w:rPr>
          <w:rFonts w:ascii="Times New Roman" w:eastAsiaTheme="minorHAnsi" w:hAnsi="Times New Roman"/>
          <w:sz w:val="24"/>
          <w:szCs w:val="24"/>
        </w:rPr>
        <w:t>субъекты  антикоррупционной</w:t>
      </w:r>
      <w:proofErr w:type="gramEnd"/>
      <w:r w:rsidRPr="00102C46">
        <w:rPr>
          <w:rFonts w:ascii="Times New Roman" w:eastAsiaTheme="minorHAnsi" w:hAnsi="Times New Roman"/>
          <w:sz w:val="24"/>
          <w:szCs w:val="24"/>
        </w:rPr>
        <w:t xml:space="preserve">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Классификация антикоррупционной экспертизы нормативных правовых актов. </w:t>
      </w:r>
    </w:p>
    <w:p w:rsidR="009B6EF4"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Классификация коррупционных факторов, применяемую при проведении экспертизы нормативных правовых актов на </w:t>
      </w:r>
      <w:proofErr w:type="spellStart"/>
      <w:r w:rsidRPr="00102C46">
        <w:rPr>
          <w:rFonts w:ascii="Times New Roman" w:eastAsiaTheme="minorHAnsi" w:hAnsi="Times New Roman"/>
          <w:sz w:val="24"/>
          <w:szCs w:val="24"/>
        </w:rPr>
        <w:t>коррупциогенность</w:t>
      </w:r>
      <w:proofErr w:type="spellEnd"/>
      <w:r w:rsidRPr="00102C46">
        <w:rPr>
          <w:rFonts w:ascii="Times New Roman" w:eastAsiaTheme="minorHAnsi" w:hAnsi="Times New Roman"/>
          <w:sz w:val="24"/>
          <w:szCs w:val="24"/>
        </w:rPr>
        <w:t xml:space="preserve">. </w:t>
      </w:r>
    </w:p>
    <w:p w:rsidR="00975F2A" w:rsidRPr="00102C46" w:rsidRDefault="009B6EF4" w:rsidP="009B6EF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7D2E2B" w:rsidRPr="00102C46" w:rsidRDefault="007D2E2B" w:rsidP="007D2E2B">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практической задачи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Решением Городской думой города </w:t>
      </w:r>
      <w:proofErr w:type="gramStart"/>
      <w:r w:rsidRPr="00102C46">
        <w:rPr>
          <w:rFonts w:ascii="Times New Roman" w:eastAsiaTheme="minorHAnsi" w:hAnsi="Times New Roman"/>
          <w:sz w:val="24"/>
          <w:szCs w:val="24"/>
        </w:rPr>
        <w:t>И</w:t>
      </w:r>
      <w:proofErr w:type="gramEnd"/>
      <w:r w:rsidRPr="00102C46">
        <w:rPr>
          <w:rFonts w:ascii="Times New Roman" w:eastAsiaTheme="minorHAnsi" w:hAnsi="Times New Roman"/>
          <w:sz w:val="24"/>
          <w:szCs w:val="24"/>
        </w:rPr>
        <w:t xml:space="preserve"> от 6 июня 2016 г. утверждено Положение об Управлении земельных ресурсов и землеустройства Администрации города И, в </w:t>
      </w:r>
      <w:r w:rsidRPr="00102C46">
        <w:rPr>
          <w:rFonts w:ascii="Times New Roman" w:eastAsiaTheme="minorHAnsi" w:hAnsi="Times New Roman"/>
          <w:sz w:val="24"/>
          <w:szCs w:val="24"/>
        </w:rPr>
        <w:lastRenderedPageBreak/>
        <w:t>соответствии с которым определены, в частности, полномочия начальника этого управления.</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Согласно данного Положения начальник управления принимает решение по прекращению договоров аренды земельных участков (лесных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Гражданин Королев обратился в Верховный Суд Удмуртской Республики с административными исковыми заявлениями о признании Положение об Управлении земельных ресурсов и землеустройства Администрации города И не действующим в части предоставляемых начальнику Управления земельных ресурсов и землеустройства Администрации города </w:t>
      </w:r>
      <w:proofErr w:type="gramStart"/>
      <w:r w:rsidRPr="00102C46">
        <w:rPr>
          <w:rFonts w:ascii="Times New Roman" w:eastAsiaTheme="minorHAnsi" w:hAnsi="Times New Roman"/>
          <w:sz w:val="24"/>
          <w:szCs w:val="24"/>
        </w:rPr>
        <w:t>И  полномочий</w:t>
      </w:r>
      <w:proofErr w:type="gramEnd"/>
      <w:r w:rsidRPr="00102C46">
        <w:rPr>
          <w:rFonts w:ascii="Times New Roman" w:eastAsiaTheme="minorHAnsi" w:hAnsi="Times New Roman"/>
          <w:sz w:val="24"/>
          <w:szCs w:val="24"/>
        </w:rPr>
        <w:t xml:space="preserve"> по принятию решений по прекращению договоров аренды земельных участков, расположенных на территории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В обоснование заявленных требований административный истец указал на несоответствие оспариваемой нормы положениям Федерального закона «Об общих принципах организации местного самоуправления в Российской Федерации», Федерального закона «Об организации предоставления государственных и муниципальных услуг», Федерального закона «О противодействии коррупции», постановления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указа Президента Российской Федерации от 19 мая 2008 г. № 815 «О мерах по противодействию коррупции», указа Президента Удмуртской Республики от 16 марта 2009 г. № 48 «О порядке антикоррупционной экспертизы правовых актов Удмуртской Республики и их проектов», Устава муниципального образования «Город И».</w:t>
      </w:r>
    </w:p>
    <w:p w:rsidR="007D2E2B" w:rsidRPr="00102C46" w:rsidRDefault="007D2E2B" w:rsidP="007D2E2B">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Подлежит ли иск удовлетворению?</w:t>
      </w:r>
    </w:p>
    <w:p w:rsidR="007D2E2B" w:rsidRPr="00102C46" w:rsidRDefault="007D2E2B" w:rsidP="009B6EF4">
      <w:pPr>
        <w:spacing w:after="0" w:line="240" w:lineRule="auto"/>
        <w:ind w:firstLine="567"/>
        <w:jc w:val="both"/>
        <w:rPr>
          <w:rFonts w:ascii="Times New Roman" w:eastAsiaTheme="minorHAnsi" w:hAnsi="Times New Roman"/>
          <w:sz w:val="24"/>
          <w:szCs w:val="24"/>
        </w:rPr>
      </w:pPr>
    </w:p>
    <w:p w:rsidR="00FA0C33" w:rsidRPr="00102C46" w:rsidRDefault="00903188" w:rsidP="009B6EF4">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t>Задания для творческой работы</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1.</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 xml:space="preserve">Студенческая группа делится на подгруппы из 2-х обучающихся. За одинаковый для всех интервал времени внеаудиторной работы каждая подгруппа должна провести </w:t>
      </w:r>
      <w:proofErr w:type="spellStart"/>
      <w:r w:rsidR="009B6EF4" w:rsidRPr="00102C46">
        <w:rPr>
          <w:rFonts w:ascii="Times New Roman" w:eastAsia="Times New Roman" w:hAnsi="Times New Roman"/>
          <w:sz w:val="24"/>
          <w:szCs w:val="24"/>
        </w:rPr>
        <w:t>независимоую</w:t>
      </w:r>
      <w:proofErr w:type="spellEnd"/>
      <w:r w:rsidR="009B6EF4" w:rsidRPr="00102C46">
        <w:rPr>
          <w:rFonts w:ascii="Times New Roman" w:eastAsia="Times New Roman" w:hAnsi="Times New Roman"/>
          <w:sz w:val="24"/>
          <w:szCs w:val="24"/>
        </w:rPr>
        <w:t xml:space="preserve"> антикоррупционную экспертизу нормативного правового акта (либо проекта нормативного правового акта), используя классификацию коррупционных факторов, применяемую при проведении экспертизы нормативных правовых актов на </w:t>
      </w:r>
      <w:proofErr w:type="spellStart"/>
      <w:r w:rsidR="009B6EF4" w:rsidRPr="00102C46">
        <w:rPr>
          <w:rFonts w:ascii="Times New Roman" w:eastAsia="Times New Roman" w:hAnsi="Times New Roman"/>
          <w:sz w:val="24"/>
          <w:szCs w:val="24"/>
        </w:rPr>
        <w:t>коррупциогенность</w:t>
      </w:r>
      <w:proofErr w:type="spellEnd"/>
      <w:r w:rsidR="009B6EF4" w:rsidRPr="00102C46">
        <w:rPr>
          <w:rFonts w:ascii="Times New Roman" w:eastAsia="Times New Roman" w:hAnsi="Times New Roman"/>
          <w:sz w:val="24"/>
          <w:szCs w:val="24"/>
        </w:rPr>
        <w:t xml:space="preserve">. По результатам антикоррупционной экспертизы нормативных правовых актов подгруппа готовит заключение, в </w:t>
      </w:r>
      <w:proofErr w:type="gramStart"/>
      <w:r w:rsidR="009B6EF4" w:rsidRPr="00102C46">
        <w:rPr>
          <w:rFonts w:ascii="Times New Roman" w:eastAsia="Times New Roman" w:hAnsi="Times New Roman"/>
          <w:sz w:val="24"/>
          <w:szCs w:val="24"/>
        </w:rPr>
        <w:t>котором  должны</w:t>
      </w:r>
      <w:proofErr w:type="gramEnd"/>
      <w:r w:rsidR="009B6EF4" w:rsidRPr="00102C46">
        <w:rPr>
          <w:rFonts w:ascii="Times New Roman" w:eastAsia="Times New Roman" w:hAnsi="Times New Roman"/>
          <w:sz w:val="24"/>
          <w:szCs w:val="24"/>
        </w:rPr>
        <w:t xml:space="preserve"> быть указаны выявленные в нормативном правовом акте (проекте нормативного правового акта) </w:t>
      </w:r>
      <w:proofErr w:type="spellStart"/>
      <w:r w:rsidR="009B6EF4" w:rsidRPr="00102C46">
        <w:rPr>
          <w:rFonts w:ascii="Times New Roman" w:eastAsia="Times New Roman" w:hAnsi="Times New Roman"/>
          <w:sz w:val="24"/>
          <w:szCs w:val="24"/>
        </w:rPr>
        <w:t>коррупциогенные</w:t>
      </w:r>
      <w:proofErr w:type="spellEnd"/>
      <w:r w:rsidR="009B6EF4" w:rsidRPr="00102C46">
        <w:rPr>
          <w:rFonts w:ascii="Times New Roman" w:eastAsia="Times New Roman" w:hAnsi="Times New Roman"/>
          <w:sz w:val="24"/>
          <w:szCs w:val="24"/>
        </w:rPr>
        <w:t xml:space="preserve"> факторы и предложены способы их устранения.</w:t>
      </w:r>
    </w:p>
    <w:p w:rsidR="009B6EF4" w:rsidRPr="00102C46" w:rsidRDefault="009B70DD"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2.</w:t>
      </w:r>
      <w:r w:rsidRPr="00102C46">
        <w:rPr>
          <w:rFonts w:ascii="Times New Roman" w:eastAsia="Times New Roman" w:hAnsi="Times New Roman"/>
          <w:b/>
          <w:sz w:val="24"/>
          <w:szCs w:val="24"/>
        </w:rPr>
        <w:t xml:space="preserve"> </w:t>
      </w:r>
      <w:r w:rsidR="009B6EF4" w:rsidRPr="00102C46">
        <w:rPr>
          <w:rFonts w:ascii="Times New Roman" w:eastAsia="Times New Roman" w:hAnsi="Times New Roman"/>
          <w:sz w:val="24"/>
          <w:szCs w:val="24"/>
        </w:rPr>
        <w:t>Деловая игра «Рассмотрение результатов независимой антикоррупционной экспертизы нормативного правового акта (либо проекта нормативного правового акта)»</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делится на команды по два человека – «орган власти», издавший нормативный правовой акт, который </w:t>
      </w:r>
      <w:proofErr w:type="gramStart"/>
      <w:r w:rsidRPr="00102C46">
        <w:rPr>
          <w:rFonts w:ascii="Times New Roman" w:eastAsia="Times New Roman" w:hAnsi="Times New Roman"/>
          <w:sz w:val="24"/>
          <w:szCs w:val="24"/>
        </w:rPr>
        <w:t>подвергался  независимой</w:t>
      </w:r>
      <w:proofErr w:type="gramEnd"/>
      <w:r w:rsidRPr="00102C46">
        <w:rPr>
          <w:rFonts w:ascii="Times New Roman" w:eastAsia="Times New Roman" w:hAnsi="Times New Roman"/>
          <w:sz w:val="24"/>
          <w:szCs w:val="24"/>
        </w:rPr>
        <w:t xml:space="preserve"> антикоррупционной экспертизе и «группу активистов», которые провели независимой антикоррупционную экспертизу нормативного правового акта.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«Группа активистов» представляет </w:t>
      </w:r>
      <w:proofErr w:type="gramStart"/>
      <w:r w:rsidRPr="00102C46">
        <w:rPr>
          <w:rFonts w:ascii="Times New Roman" w:eastAsia="Times New Roman" w:hAnsi="Times New Roman"/>
          <w:sz w:val="24"/>
          <w:szCs w:val="24"/>
        </w:rPr>
        <w:t>аудитории  заключение</w:t>
      </w:r>
      <w:proofErr w:type="gramEnd"/>
      <w:r w:rsidRPr="00102C46">
        <w:rPr>
          <w:rFonts w:ascii="Times New Roman" w:eastAsia="Times New Roman" w:hAnsi="Times New Roman"/>
          <w:sz w:val="24"/>
          <w:szCs w:val="24"/>
        </w:rPr>
        <w:t xml:space="preserve"> независимой антикоррупционной экспертизы нормативного правового акта (подготовленный заранее при выполнении задания 1). </w:t>
      </w:r>
    </w:p>
    <w:p w:rsidR="009B6EF4"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«Орган власти» представляет мотивированный ответ на заключение независимой антикоррупционной экспертизы нормативного правового акта (по правилам игры «орган власти» заблаговременно должен быть ознакомлен с текстом заключение независимой антикоррупционной экспертизы нормативного правового акта). </w:t>
      </w:r>
    </w:p>
    <w:p w:rsidR="00903188" w:rsidRPr="00102C46" w:rsidRDefault="009B6EF4" w:rsidP="009B6EF4">
      <w:pPr>
        <w:spacing w:after="0" w:line="240" w:lineRule="auto"/>
        <w:ind w:firstLine="567"/>
        <w:jc w:val="both"/>
        <w:rPr>
          <w:rFonts w:ascii="Times New Roman" w:eastAsia="Times New Roman" w:hAnsi="Times New Roman"/>
          <w:sz w:val="24"/>
          <w:szCs w:val="24"/>
        </w:rPr>
      </w:pPr>
      <w:r w:rsidRPr="00102C46">
        <w:rPr>
          <w:rFonts w:ascii="Times New Roman" w:eastAsia="Times New Roman" w:hAnsi="Times New Roman"/>
          <w:sz w:val="24"/>
          <w:szCs w:val="24"/>
        </w:rPr>
        <w:t>Победителем игры становится тот, кто был убедительнее, грамотнее и корректнее представлял свою позицию.</w:t>
      </w:r>
    </w:p>
    <w:p w:rsidR="009B6EF4" w:rsidRPr="00102C46" w:rsidRDefault="009B6EF4" w:rsidP="009B6EF4">
      <w:pPr>
        <w:spacing w:after="0" w:line="240" w:lineRule="auto"/>
        <w:ind w:firstLine="567"/>
        <w:jc w:val="both"/>
        <w:rPr>
          <w:rFonts w:ascii="Times New Roman" w:eastAsiaTheme="minorHAnsi" w:hAnsi="Times New Roman"/>
          <w:b/>
          <w:sz w:val="24"/>
          <w:szCs w:val="24"/>
        </w:rPr>
      </w:pP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2</w:t>
      </w:r>
    </w:p>
    <w:p w:rsidR="00FA0C33" w:rsidRPr="00102C46" w:rsidRDefault="00FA0C33" w:rsidP="00FA0C33">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lastRenderedPageBreak/>
        <w:t>«</w:t>
      </w:r>
      <w:r w:rsidR="009B70DD" w:rsidRPr="00102C46">
        <w:rPr>
          <w:rFonts w:ascii="Times New Roman" w:eastAsiaTheme="minorHAnsi" w:hAnsi="Times New Roman"/>
          <w:b/>
          <w:sz w:val="24"/>
          <w:szCs w:val="24"/>
        </w:rPr>
        <w:t>Коррупционные правонарушения и административная ответственность за их совершение в отношении физических лиц, должностных лиц, юридических лиц</w:t>
      </w:r>
      <w:r w:rsidRPr="00102C46">
        <w:rPr>
          <w:rFonts w:ascii="Times New Roman" w:eastAsiaTheme="minorHAnsi" w:hAnsi="Times New Roman"/>
          <w:b/>
          <w:sz w:val="24"/>
          <w:szCs w:val="24"/>
        </w:rPr>
        <w:t>»</w:t>
      </w:r>
    </w:p>
    <w:p w:rsidR="00FA0C33" w:rsidRPr="00102C46" w:rsidRDefault="00FA0C33" w:rsidP="00FA0C33">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 xml:space="preserve">форма занятия – классический </w:t>
      </w:r>
      <w:proofErr w:type="gramStart"/>
      <w:r w:rsidRPr="00102C46">
        <w:rPr>
          <w:rFonts w:ascii="Times New Roman" w:eastAsiaTheme="minorHAnsi" w:hAnsi="Times New Roman"/>
          <w:i/>
          <w:sz w:val="24"/>
          <w:szCs w:val="24"/>
        </w:rPr>
        <w:t xml:space="preserve">семинар,  </w:t>
      </w:r>
      <w:r w:rsidR="00E352A8" w:rsidRPr="00102C46">
        <w:rPr>
          <w:rFonts w:ascii="Times New Roman" w:eastAsiaTheme="minorHAnsi" w:hAnsi="Times New Roman"/>
          <w:i/>
          <w:sz w:val="24"/>
          <w:szCs w:val="24"/>
        </w:rPr>
        <w:t>решение</w:t>
      </w:r>
      <w:proofErr w:type="gramEnd"/>
      <w:r w:rsidRPr="00102C46">
        <w:rPr>
          <w:rFonts w:ascii="Times New Roman" w:eastAsiaTheme="minorHAnsi" w:hAnsi="Times New Roman"/>
          <w:i/>
          <w:sz w:val="24"/>
          <w:szCs w:val="24"/>
        </w:rPr>
        <w:t xml:space="preserve"> практических зада</w:t>
      </w:r>
      <w:r w:rsidR="00E352A8" w:rsidRPr="00102C46">
        <w:rPr>
          <w:rFonts w:ascii="Times New Roman" w:eastAsiaTheme="minorHAnsi" w:hAnsi="Times New Roman"/>
          <w:i/>
          <w:sz w:val="24"/>
          <w:szCs w:val="24"/>
        </w:rPr>
        <w:t>ч</w:t>
      </w:r>
    </w:p>
    <w:p w:rsidR="00FA0C33" w:rsidRPr="00102C46" w:rsidRDefault="00FA0C33" w:rsidP="00FA0C33">
      <w:pPr>
        <w:spacing w:after="0" w:line="240" w:lineRule="auto"/>
        <w:ind w:firstLine="567"/>
        <w:jc w:val="both"/>
        <w:rPr>
          <w:rFonts w:ascii="Times New Roman" w:eastAsiaTheme="minorHAnsi" w:hAnsi="Times New Roman"/>
          <w:sz w:val="24"/>
          <w:szCs w:val="24"/>
        </w:rPr>
      </w:pPr>
    </w:p>
    <w:p w:rsidR="00FA0C33" w:rsidRPr="00102C46" w:rsidRDefault="00FA0C33" w:rsidP="00FA0C33">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 Виды и состав коррупционных правонарушений</w:t>
      </w:r>
    </w:p>
    <w:p w:rsidR="005543CF"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Административная ответственность физических лиц, должностных лиц, юридических лиц за совершение коррупционных правонарушений.</w:t>
      </w:r>
    </w:p>
    <w:p w:rsidR="009B70DD" w:rsidRPr="00102C46" w:rsidRDefault="009B70DD" w:rsidP="009B70DD">
      <w:pPr>
        <w:spacing w:after="0" w:line="240" w:lineRule="auto"/>
        <w:ind w:firstLine="567"/>
        <w:jc w:val="both"/>
        <w:rPr>
          <w:rFonts w:ascii="Times New Roman" w:eastAsiaTheme="minorHAnsi" w:hAnsi="Times New Roman"/>
          <w:sz w:val="24"/>
          <w:szCs w:val="24"/>
        </w:rPr>
      </w:pPr>
    </w:p>
    <w:p w:rsidR="00E352A8" w:rsidRPr="00102C46" w:rsidRDefault="00E352A8" w:rsidP="00E352A8">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В редакцию Независимой газеты поступило сообщение о том, что руководитель одного из центральных управлений Минобороны Россини имеет доходы и имущество, явно несопоставимые с размерами его денежного довольствия. Корреспондент от имени </w:t>
      </w:r>
      <w:proofErr w:type="gramStart"/>
      <w:r w:rsidRPr="00102C46">
        <w:rPr>
          <w:rFonts w:ascii="Times New Roman" w:eastAsiaTheme="minorHAnsi" w:hAnsi="Times New Roman"/>
          <w:sz w:val="24"/>
          <w:szCs w:val="24"/>
        </w:rPr>
        <w:t>га-зеты</w:t>
      </w:r>
      <w:proofErr w:type="gramEnd"/>
      <w:r w:rsidRPr="00102C46">
        <w:rPr>
          <w:rFonts w:ascii="Times New Roman" w:eastAsiaTheme="minorHAnsi" w:hAnsi="Times New Roman"/>
          <w:sz w:val="24"/>
          <w:szCs w:val="24"/>
        </w:rPr>
        <w:t xml:space="preserve"> направил в Минобороны России запрос о представлении ему информации по данному вопросу.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порядок действий должностных лиц Минобороны России при получении такого запроса.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В личном деле государственного служащего Старикова М.В. в качестве членов семьи были указаны жена, сын Александр (17 лет), сын Кирилл (22 года). Все они проживали в одной квартире. Оба сына являлись студентами вуза. Старцев представил в кадровый орган сведения о своих доходах, об имуществе и обязательствах имущественного характера, а также такого рода сведения в отношении своей супруги и сына Александра. Однако через неделю работник кадрового органа в ходе разговора со Стариковым по телефону потребовал от него направить в дополнение к ранее представленным сведениям о доходах, об имуществе и обязательствах имущественного характера такого рода сведения в отношении своего старшего сына Кирилла.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Законны ли требования работника кадрового органа? Подлежит ли Стариков </w:t>
      </w:r>
      <w:proofErr w:type="gramStart"/>
      <w:r w:rsidRPr="00102C46">
        <w:rPr>
          <w:rFonts w:ascii="Times New Roman" w:eastAsiaTheme="minorHAnsi" w:hAnsi="Times New Roman"/>
          <w:sz w:val="24"/>
          <w:szCs w:val="24"/>
        </w:rPr>
        <w:t>при-влечению</w:t>
      </w:r>
      <w:proofErr w:type="gramEnd"/>
      <w:r w:rsidRPr="00102C46">
        <w:rPr>
          <w:rFonts w:ascii="Times New Roman" w:eastAsiaTheme="minorHAnsi" w:hAnsi="Times New Roman"/>
          <w:sz w:val="24"/>
          <w:szCs w:val="24"/>
        </w:rPr>
        <w:t xml:space="preserve"> к дисциплинарной ответственности за невыполнение такого требования?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3. Начальник одного департаментов федерального министерства издал распоряжение «О перечне должностных лиц, обязанных представлять сведения о расходах, доходах, об имуществе и обязательствах имущественного характера в отношении себя, своих супруги (супруга) и несовершеннолетних детей». В данном распоряжении были перечислены все должностные лица, указанные в соответствующем Перечне должностей, утвержденным приказом Министерства, а также сверх этого были указаны должности некоторых служащих, на которые по функциональным обязанностям возложены полномочия по рассмотрению и визированию проектов договоров и приказов.</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Проанализируйте данный приказ на соответствие законодательству.</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4. Сазонов Н.А. – начальник отдела департамента женился на Матвеевой М.Г. – ведущем специалисте того же департамента.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Могут ли после заключения брака супруги Сазоновы проходить государственную службу в одном подразделении?</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5. Министерству отдельной строкой было выделено бюджетное финансирование на закупку специального оборудования на сумму в 20 млн. руб. Оборудование планировалось закупать в октябре, когда будут подготовлены соответствующие помещения. В </w:t>
      </w:r>
      <w:proofErr w:type="gramStart"/>
      <w:r w:rsidRPr="00102C46">
        <w:rPr>
          <w:rFonts w:ascii="Times New Roman" w:eastAsiaTheme="minorHAnsi" w:hAnsi="Times New Roman"/>
          <w:sz w:val="24"/>
          <w:szCs w:val="24"/>
        </w:rPr>
        <w:t>пер-вой</w:t>
      </w:r>
      <w:proofErr w:type="gramEnd"/>
      <w:r w:rsidRPr="00102C46">
        <w:rPr>
          <w:rFonts w:ascii="Times New Roman" w:eastAsiaTheme="minorHAnsi" w:hAnsi="Times New Roman"/>
          <w:sz w:val="24"/>
          <w:szCs w:val="24"/>
        </w:rPr>
        <w:t xml:space="preserve"> половине года из-за появления новых фирм, выпускающих требуемое оборудование, его стоимость снизилась на 15 – 20 %, в результате чего стала очевидной возможность экономии средств по этой бюджетной статье (при этом количественное или качественное изменение объемов закупки невозможно из-за ограничений по площади помещений и функционалу). Из-за изменения ситуации на рынке экономия выделенных бюджетных средств может составить 3 – 4 млн. руб. В силу жесткости финансового законодательства перенос этих средств на любые другие статьи невозможен, поэтому они должны быть возвращены в бюджет. Последствием </w:t>
      </w:r>
      <w:r w:rsidRPr="00102C46">
        <w:rPr>
          <w:rFonts w:ascii="Times New Roman" w:eastAsiaTheme="minorHAnsi" w:hAnsi="Times New Roman"/>
          <w:sz w:val="24"/>
          <w:szCs w:val="24"/>
        </w:rPr>
        <w:lastRenderedPageBreak/>
        <w:t>возвращения средств в бюджет с большой вероятностью станет пропорциональное сокращение бюджета министерства на следующий финансовый год по данной статье.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Специалист управления заказов министерства Фаустов Т.Д. при подготовке </w:t>
      </w:r>
      <w:proofErr w:type="gramStart"/>
      <w:r w:rsidRPr="00102C46">
        <w:rPr>
          <w:rFonts w:ascii="Times New Roman" w:eastAsiaTheme="minorHAnsi" w:hAnsi="Times New Roman"/>
          <w:sz w:val="24"/>
          <w:szCs w:val="24"/>
        </w:rPr>
        <w:t>конкурс-ной</w:t>
      </w:r>
      <w:proofErr w:type="gramEnd"/>
      <w:r w:rsidRPr="00102C46">
        <w:rPr>
          <w:rFonts w:ascii="Times New Roman" w:eastAsiaTheme="minorHAnsi" w:hAnsi="Times New Roman"/>
          <w:sz w:val="24"/>
          <w:szCs w:val="24"/>
        </w:rPr>
        <w:t xml:space="preserve"> документации указал цену контракта в полном объеме поступивших денежных средств – 20 млн. руб., изначально зная, что можно сэкономить. Тем более по телефону он уже общался с представителем одного из участников закупки – ООО «Сигма», который обещал пригласить его в ресторан на праздничный банкет, посвященный юбилею фирмы и заключению такого выгодного контракта с Министерством.</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Фаустов коррупционное правонарушение?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6. Начальник финансово-экономического департамента министерства разослал во все территориальные подразделения указание, согласно которому при приеме граждан на работу на должности в финансовые службы они обязаны представлять сведения о доходах, об имуществе и обязательствах имущественного характера на себя, а также на своих супругов и несовершеннолетних детей.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правомерность данных указаний.</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7. К работнику Департамента образования и кадров министерства Кузьмину Е.А. поступили документы о распределении выпускников транспортного университета, обучавшихся на бюджетной основе, в числе которых значился Петрову В.В., являющийся племянником Кузьмина.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Усматривается ли в данном случае конфликт интересов у начальника филиала? </w:t>
      </w:r>
      <w:proofErr w:type="gramStart"/>
      <w:r w:rsidRPr="00102C46">
        <w:rPr>
          <w:rFonts w:ascii="Times New Roman" w:eastAsiaTheme="minorHAnsi" w:hAnsi="Times New Roman"/>
          <w:sz w:val="24"/>
          <w:szCs w:val="24"/>
        </w:rPr>
        <w:t>Ка-кие</w:t>
      </w:r>
      <w:proofErr w:type="gramEnd"/>
      <w:r w:rsidRPr="00102C46">
        <w:rPr>
          <w:rFonts w:ascii="Times New Roman" w:eastAsiaTheme="minorHAnsi" w:hAnsi="Times New Roman"/>
          <w:sz w:val="24"/>
          <w:szCs w:val="24"/>
        </w:rPr>
        <w:t xml:space="preserve"> действия должен произвести Кузьмин в данном случае?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8. Трубников К.В. является прокурором г. Рязани, а его жена –</w:t>
      </w:r>
      <w:proofErr w:type="spellStart"/>
      <w:r w:rsidRPr="00102C46">
        <w:rPr>
          <w:rFonts w:ascii="Times New Roman" w:eastAsiaTheme="minorHAnsi" w:hAnsi="Times New Roman"/>
          <w:sz w:val="24"/>
          <w:szCs w:val="24"/>
        </w:rPr>
        <w:t>Трубникова</w:t>
      </w:r>
      <w:proofErr w:type="spellEnd"/>
      <w:r w:rsidRPr="00102C46">
        <w:rPr>
          <w:rFonts w:ascii="Times New Roman" w:eastAsiaTheme="minorHAnsi" w:hAnsi="Times New Roman"/>
          <w:sz w:val="24"/>
          <w:szCs w:val="24"/>
        </w:rPr>
        <w:t xml:space="preserve"> Г.Н. работает делопроизводителем Рязанского медицинского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Есть ли в данном случае конфликт интересов у прокурора при осуществлении надзорных мероприятий в отношении должностных лиц указанного училища?</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9. Работник департамента кадров федерального агентства Марецкий С.С. в установленный законодательством срок – до 30 апреля не представил сведения о своих доходах, об имуществе и обязательствах имущественного характера, а также такого рода сведения в отношении своей супруги и несовершеннолетних детей, </w:t>
      </w:r>
      <w:proofErr w:type="gramStart"/>
      <w:r w:rsidRPr="00102C46">
        <w:rPr>
          <w:rFonts w:ascii="Times New Roman" w:eastAsiaTheme="minorHAnsi" w:hAnsi="Times New Roman"/>
          <w:sz w:val="24"/>
          <w:szCs w:val="24"/>
        </w:rPr>
        <w:t>Между тем</w:t>
      </w:r>
      <w:proofErr w:type="gramEnd"/>
      <w:r w:rsidRPr="00102C46">
        <w:rPr>
          <w:rFonts w:ascii="Times New Roman" w:eastAsiaTheme="minorHAnsi" w:hAnsi="Times New Roman"/>
          <w:sz w:val="24"/>
          <w:szCs w:val="24"/>
        </w:rPr>
        <w:t>, занимаемая Марецким С.С. должность входит в Перечень должностей, при замещении которых государственные служащие обязаны представлять такого рода сведения. Сам он мотивировал позже такое своё бездействие фактом нахождения в отпуске с 17 марта по 30 апреля, а указанные сведения обещал представить позже.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Совершил ли Марецкий правонарушение? Будет ли законным увольнение Марецкого с государственной службы за данное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10. Государственный служащий Яковлев А.А. подал заявление с просьбой предоставить ему отпуск по личным обстоятельствам сроком на 10 суток в связи с рождением ребенка. Руководитель департамента отказал Яковлеву в подписании его заявления, мотивируя это тем, что рождение ребенка не входит в перечень обязательных оснований для предоставления отпуска. Тогда Яковлев пришел к нему снова с бутылкой дорогого коньяка за 1000 рублей, отдал её, после чего руководитель разрешил ему убыть в отпуск.</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можно квалифицировать действия данных служащих? Совершил ли руководитель преступление, предусмотренное ст. 290 УК РФ (получение взятки)? Влияет ли стоимость переданного имущества (1 000 руб.) на квалификацию такого действия в качестве коррупционного?</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11. К руководителю территориального управления министерства Усик М.М. обратилась Иванова И.В. с просьбой помочь получить служебную квартиру. В разговоре Иванова пообещала пригласить Усика в один из лучших ресторанов города после получения вожделенной квартиры, отметить новоселье.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Являются ли действия Ивановой коррупционными? Можно ли расценивать в качестве взятки приглашение в ресторан?</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lastRenderedPageBreak/>
        <w:t xml:space="preserve">12. Изучите содержание ст. 10, 11, 11.1 Федерального закона «О противодействии коррупции» и ответьте на вопросы: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какие способы из приведенных статей закона ориентированы на предотвращение конфликта интересов, а какие — на его урегулирование? Обоснуйте свою точку зрения. </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считаете ли вы меры, представленные в данных статьях, эффективными для разрешения конфликта интересов? Почему вы так думаете?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13. Изучите содержание ст.1.2, 1.4, 2.4, </w:t>
      </w:r>
      <w:proofErr w:type="gramStart"/>
      <w:r w:rsidRPr="00102C46">
        <w:rPr>
          <w:rFonts w:ascii="Times New Roman" w:eastAsiaTheme="minorHAnsi" w:hAnsi="Times New Roman"/>
          <w:sz w:val="24"/>
          <w:szCs w:val="24"/>
        </w:rPr>
        <w:t>3.11  Кодекса</w:t>
      </w:r>
      <w:proofErr w:type="gramEnd"/>
      <w:r w:rsidRPr="00102C46">
        <w:rPr>
          <w:rFonts w:ascii="Times New Roman" w:eastAsiaTheme="minorHAnsi" w:hAnsi="Times New Roman"/>
          <w:sz w:val="24"/>
          <w:szCs w:val="24"/>
        </w:rPr>
        <w:t xml:space="preserve"> об административных правонарушениях РФ. Ответьте на следующий вопрос: создает ли данный нормативный правовой акт условия для контроля над деятельностью государства и предусматривает ли ограничения коррупционных действий? Аргументируйте свой ответ.</w:t>
      </w:r>
    </w:p>
    <w:p w:rsidR="00F32163" w:rsidRPr="00102C46" w:rsidRDefault="00F32163"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3</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Преступления коррупционной направленности и уголовная ответственность за их совершение</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 xml:space="preserve">форма занятия – классический </w:t>
      </w:r>
      <w:proofErr w:type="gramStart"/>
      <w:r w:rsidRPr="00102C46">
        <w:rPr>
          <w:rFonts w:ascii="Times New Roman" w:eastAsiaTheme="minorHAnsi" w:hAnsi="Times New Roman"/>
          <w:i/>
          <w:sz w:val="24"/>
          <w:szCs w:val="24"/>
        </w:rPr>
        <w:t>семи</w:t>
      </w:r>
      <w:r w:rsidR="00E352A8" w:rsidRPr="00102C46">
        <w:rPr>
          <w:rFonts w:ascii="Times New Roman" w:eastAsiaTheme="minorHAnsi" w:hAnsi="Times New Roman"/>
          <w:i/>
          <w:sz w:val="24"/>
          <w:szCs w:val="24"/>
        </w:rPr>
        <w:t>нар,  решение</w:t>
      </w:r>
      <w:proofErr w:type="gramEnd"/>
      <w:r w:rsidR="00E352A8" w:rsidRPr="00102C46">
        <w:rPr>
          <w:rFonts w:ascii="Times New Roman" w:eastAsiaTheme="minorHAnsi" w:hAnsi="Times New Roman"/>
          <w:i/>
          <w:sz w:val="24"/>
          <w:szCs w:val="24"/>
        </w:rPr>
        <w:t xml:space="preserve"> практических задач</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Развитие уголовного законодательства по борьбе с коррупцией в исторической ретроспективе. </w:t>
      </w:r>
    </w:p>
    <w:p w:rsidR="009B70DD" w:rsidRPr="00102C46" w:rsidRDefault="009B70DD" w:rsidP="009B70DD">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Виды и состав преступлений коррупционной направленности и уголовная ответственность за их совершение. </w:t>
      </w:r>
    </w:p>
    <w:p w:rsidR="00034BBF" w:rsidRPr="00102C46" w:rsidRDefault="009B70DD"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Актуальные проблемы </w:t>
      </w:r>
      <w:proofErr w:type="gramStart"/>
      <w:r w:rsidRPr="00102C46">
        <w:rPr>
          <w:rFonts w:ascii="Times New Roman" w:eastAsiaTheme="minorHAnsi" w:hAnsi="Times New Roman"/>
          <w:sz w:val="24"/>
          <w:szCs w:val="24"/>
        </w:rPr>
        <w:t>уголовного  законодательства</w:t>
      </w:r>
      <w:proofErr w:type="gramEnd"/>
      <w:r w:rsidRPr="00102C46">
        <w:rPr>
          <w:rFonts w:ascii="Times New Roman" w:eastAsiaTheme="minorHAnsi" w:hAnsi="Times New Roman"/>
          <w:sz w:val="24"/>
          <w:szCs w:val="24"/>
        </w:rPr>
        <w:t xml:space="preserve"> по борьбе с коррупцией.</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задач</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Матросов А.Е. – старший преподаватель университета (ГБОУ ВПО), взял деньги в сумме 70 тыс. руб. с гражданки </w:t>
      </w:r>
      <w:proofErr w:type="spellStart"/>
      <w:r w:rsidRPr="00102C46">
        <w:rPr>
          <w:rFonts w:ascii="Times New Roman" w:eastAsiaTheme="minorHAnsi" w:hAnsi="Times New Roman"/>
          <w:sz w:val="24"/>
          <w:szCs w:val="24"/>
        </w:rPr>
        <w:t>Рузаевой</w:t>
      </w:r>
      <w:proofErr w:type="spellEnd"/>
      <w:r w:rsidRPr="00102C46">
        <w:rPr>
          <w:rFonts w:ascii="Times New Roman" w:eastAsiaTheme="minorHAnsi" w:hAnsi="Times New Roman"/>
          <w:sz w:val="24"/>
          <w:szCs w:val="24"/>
        </w:rPr>
        <w:t xml:space="preserve"> М.Д. за оказание помощи ее сыну при поступлении в университет. Матросов пообещал, что сын </w:t>
      </w:r>
      <w:proofErr w:type="spellStart"/>
      <w:r w:rsidRPr="00102C46">
        <w:rPr>
          <w:rFonts w:ascii="Times New Roman" w:eastAsiaTheme="minorHAnsi" w:hAnsi="Times New Roman"/>
          <w:sz w:val="24"/>
          <w:szCs w:val="24"/>
        </w:rPr>
        <w:t>Рузаевой</w:t>
      </w:r>
      <w:proofErr w:type="spellEnd"/>
      <w:r w:rsidRPr="00102C46">
        <w:rPr>
          <w:rFonts w:ascii="Times New Roman" w:eastAsiaTheme="minorHAnsi" w:hAnsi="Times New Roman"/>
          <w:sz w:val="24"/>
          <w:szCs w:val="24"/>
        </w:rPr>
        <w:t xml:space="preserve"> в обязательном порядке </w:t>
      </w:r>
      <w:proofErr w:type="gramStart"/>
      <w:r w:rsidRPr="00102C46">
        <w:rPr>
          <w:rFonts w:ascii="Times New Roman" w:eastAsiaTheme="minorHAnsi" w:hAnsi="Times New Roman"/>
          <w:sz w:val="24"/>
          <w:szCs w:val="24"/>
        </w:rPr>
        <w:t>посту-пит</w:t>
      </w:r>
      <w:proofErr w:type="gramEnd"/>
      <w:r w:rsidRPr="00102C46">
        <w:rPr>
          <w:rFonts w:ascii="Times New Roman" w:eastAsiaTheme="minorHAnsi" w:hAnsi="Times New Roman"/>
          <w:sz w:val="24"/>
          <w:szCs w:val="24"/>
        </w:rPr>
        <w:t xml:space="preserve"> учиться в университет, в противном случае он обещал вернуть ей деньги. При этом Матросов не входил в состав приемной комиссии и реально не влиял на процесс поступления сына </w:t>
      </w:r>
      <w:proofErr w:type="spellStart"/>
      <w:r w:rsidRPr="00102C46">
        <w:rPr>
          <w:rFonts w:ascii="Times New Roman" w:eastAsiaTheme="minorHAnsi" w:hAnsi="Times New Roman"/>
          <w:sz w:val="24"/>
          <w:szCs w:val="24"/>
        </w:rPr>
        <w:t>Рузаевой</w:t>
      </w:r>
      <w:proofErr w:type="spellEnd"/>
      <w:r w:rsidRPr="00102C46">
        <w:rPr>
          <w:rFonts w:ascii="Times New Roman" w:eastAsiaTheme="minorHAnsi" w:hAnsi="Times New Roman"/>
          <w:sz w:val="24"/>
          <w:szCs w:val="24"/>
        </w:rPr>
        <w:t xml:space="preserve"> в институт.</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Матросова с точки зрения противоправности. Усматривается ли в его действиях признаки преступления? Совершил ли Матросов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Гражданин Г. – старший преподаватель университета (ГБОУ ВО), взял деньги в сумме 70 тыс. руб. с гражданки П. за оказание помощи ее сыну при поступлении в университет. Гражданин Г. пообещал, что сын гражданки П. в обязательном порядке поступит учиться в университет, в противном случае он обещал вернуть ей деньги. При этом гражданин Г. не входил в состав приемной комиссии и реально не влиял на процесс поступления сына гражданки П. в вуз.</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Оцените действия гражданина Г. с точки зрения противоправности. Усматривается ли в его действиях признаки преступления? Совершил ли гражданин Г. коррупционное деяние?</w:t>
      </w:r>
    </w:p>
    <w:p w:rsidR="00E352A8"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Некоторые исследователи проблем коррупции считают, что полезным было бы частое напоминание об ответственности за дачу взятки, </w:t>
      </w:r>
      <w:proofErr w:type="gramStart"/>
      <w:r w:rsidRPr="00102C46">
        <w:rPr>
          <w:rFonts w:ascii="Times New Roman" w:eastAsiaTheme="minorHAnsi" w:hAnsi="Times New Roman"/>
          <w:sz w:val="24"/>
          <w:szCs w:val="24"/>
        </w:rPr>
        <w:t>например  размещение</w:t>
      </w:r>
      <w:proofErr w:type="gramEnd"/>
      <w:r w:rsidRPr="00102C46">
        <w:rPr>
          <w:rFonts w:ascii="Times New Roman" w:eastAsiaTheme="minorHAnsi" w:hAnsi="Times New Roman"/>
          <w:sz w:val="24"/>
          <w:szCs w:val="24"/>
        </w:rPr>
        <w:t xml:space="preserve"> цитаты с текстом статьи 291 Уголовного кодекса РФ  в  местах, активно посещаемых гражданами, кабинетах чиновников, на уличных рекламных баннерах (щитах). </w:t>
      </w:r>
    </w:p>
    <w:p w:rsidR="00E366F5" w:rsidRPr="00102C46" w:rsidRDefault="00E352A8" w:rsidP="00E352A8">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Как вы думаете, эффективное ли это средство предотвращения коррупционных действий? Обоснуйте свою точку зрения.</w:t>
      </w:r>
    </w:p>
    <w:p w:rsidR="00E352A8" w:rsidRPr="00102C46" w:rsidRDefault="00E352A8" w:rsidP="00E352A8">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4</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9B70DD" w:rsidRPr="00102C46">
        <w:rPr>
          <w:rFonts w:ascii="Times New Roman" w:eastAsiaTheme="minorHAnsi" w:hAnsi="Times New Roman"/>
          <w:b/>
          <w:sz w:val="24"/>
          <w:szCs w:val="24"/>
        </w:rPr>
        <w:t xml:space="preserve">Ответственность членов органов </w:t>
      </w:r>
      <w:proofErr w:type="gramStart"/>
      <w:r w:rsidR="009B70DD" w:rsidRPr="00102C46">
        <w:rPr>
          <w:rFonts w:ascii="Times New Roman" w:eastAsiaTheme="minorHAnsi" w:hAnsi="Times New Roman"/>
          <w:b/>
          <w:sz w:val="24"/>
          <w:szCs w:val="24"/>
        </w:rPr>
        <w:t>управления  юридического</w:t>
      </w:r>
      <w:proofErr w:type="gramEnd"/>
      <w:r w:rsidR="009B70DD" w:rsidRPr="00102C46">
        <w:rPr>
          <w:rFonts w:ascii="Times New Roman" w:eastAsiaTheme="minorHAnsi" w:hAnsi="Times New Roman"/>
          <w:b/>
          <w:sz w:val="24"/>
          <w:szCs w:val="24"/>
        </w:rPr>
        <w:t xml:space="preserve"> лица за причинение убытков</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lastRenderedPageBreak/>
        <w:t>форма занятия – классический семинар</w:t>
      </w:r>
      <w:r w:rsidR="00E366F5" w:rsidRPr="00102C46">
        <w:rPr>
          <w:rFonts w:ascii="Times New Roman" w:eastAsiaTheme="minorHAnsi" w:hAnsi="Times New Roman"/>
          <w:i/>
          <w:sz w:val="24"/>
          <w:szCs w:val="24"/>
        </w:rPr>
        <w:t xml:space="preserve">, </w:t>
      </w:r>
      <w:r w:rsidR="003658B9" w:rsidRPr="00102C46">
        <w:rPr>
          <w:rFonts w:ascii="Times New Roman" w:eastAsiaTheme="minorHAnsi" w:hAnsi="Times New Roman"/>
          <w:i/>
          <w:sz w:val="24"/>
          <w:szCs w:val="24"/>
        </w:rPr>
        <w:t>решение</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практических </w:t>
      </w:r>
      <w:r w:rsidR="00E366F5" w:rsidRPr="00102C46">
        <w:rPr>
          <w:rFonts w:ascii="Times New Roman" w:eastAsiaTheme="minorHAnsi" w:hAnsi="Times New Roman"/>
          <w:i/>
          <w:sz w:val="24"/>
          <w:szCs w:val="24"/>
        </w:rPr>
        <w:t>зада</w:t>
      </w:r>
      <w:r w:rsidR="003658B9" w:rsidRPr="00102C46">
        <w:rPr>
          <w:rFonts w:ascii="Times New Roman" w:eastAsiaTheme="minorHAnsi" w:hAnsi="Times New Roman"/>
          <w:i/>
          <w:sz w:val="24"/>
          <w:szCs w:val="24"/>
        </w:rPr>
        <w:t>ч</w:t>
      </w:r>
      <w:r w:rsidR="00E366F5" w:rsidRPr="00102C46">
        <w:rPr>
          <w:rFonts w:ascii="Times New Roman" w:eastAsiaTheme="minorHAnsi" w:hAnsi="Times New Roman"/>
          <w:i/>
          <w:sz w:val="24"/>
          <w:szCs w:val="24"/>
        </w:rPr>
        <w:t xml:space="preserve"> </w:t>
      </w:r>
      <w:r w:rsidR="00034BBF" w:rsidRPr="00102C46">
        <w:rPr>
          <w:rFonts w:ascii="Times New Roman" w:eastAsiaTheme="minorHAnsi" w:hAnsi="Times New Roman"/>
          <w:i/>
          <w:sz w:val="24"/>
          <w:szCs w:val="24"/>
        </w:rPr>
        <w:t xml:space="preserve">и </w:t>
      </w:r>
      <w:r w:rsidR="003658B9" w:rsidRPr="00102C46">
        <w:rPr>
          <w:rFonts w:ascii="Times New Roman" w:eastAsiaTheme="minorHAnsi" w:hAnsi="Times New Roman"/>
          <w:i/>
          <w:sz w:val="24"/>
          <w:szCs w:val="24"/>
        </w:rPr>
        <w:t>выполнение комплексного ситуационного задания</w:t>
      </w:r>
    </w:p>
    <w:p w:rsidR="00642174" w:rsidRPr="00102C46" w:rsidRDefault="00642174" w:rsidP="00642174">
      <w:pPr>
        <w:spacing w:after="0" w:line="240" w:lineRule="auto"/>
        <w:ind w:firstLine="567"/>
        <w:jc w:val="both"/>
        <w:rPr>
          <w:rFonts w:ascii="Times New Roman" w:eastAsiaTheme="minorHAnsi" w:hAnsi="Times New Roman"/>
          <w:color w:val="C00000"/>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Принципы лояльности, добросовестности и разумности в поведении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2. 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Основания гражданско-правовой ответственности управляющих. </w:t>
      </w:r>
    </w:p>
    <w:p w:rsidR="00034BBF" w:rsidRPr="00102C46" w:rsidRDefault="003658B9" w:rsidP="003658B9">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sz w:val="24"/>
          <w:szCs w:val="24"/>
        </w:rPr>
        <w:t>4. Процедура привлечения к гражданско-правовой ответственности управляющих</w:t>
      </w:r>
    </w:p>
    <w:p w:rsidR="003658B9" w:rsidRPr="00102C46" w:rsidRDefault="003658B9" w:rsidP="00642174">
      <w:pPr>
        <w:spacing w:after="0" w:line="240" w:lineRule="auto"/>
        <w:ind w:firstLine="567"/>
        <w:jc w:val="both"/>
        <w:rPr>
          <w:rFonts w:ascii="Times New Roman" w:eastAsiaTheme="minorHAnsi" w:hAnsi="Times New Roman"/>
          <w:b/>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практических зада</w:t>
      </w:r>
      <w:r w:rsidR="00034BBF" w:rsidRPr="00102C46">
        <w:rPr>
          <w:rFonts w:ascii="Times New Roman" w:eastAsiaTheme="minorHAnsi" w:hAnsi="Times New Roman"/>
          <w:b/>
          <w:sz w:val="24"/>
          <w:szCs w:val="24"/>
        </w:rPr>
        <w:t>ний</w:t>
      </w:r>
    </w:p>
    <w:p w:rsidR="003658B9" w:rsidRPr="00102C46" w:rsidRDefault="00F32163"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 xml:space="preserve">1. </w:t>
      </w:r>
      <w:proofErr w:type="spellStart"/>
      <w:r w:rsidR="003658B9" w:rsidRPr="00102C46">
        <w:rPr>
          <w:rFonts w:ascii="Times New Roman" w:hAnsi="Times New Roman"/>
          <w:sz w:val="24"/>
          <w:szCs w:val="24"/>
        </w:rPr>
        <w:t>Горьков</w:t>
      </w:r>
      <w:proofErr w:type="spellEnd"/>
      <w:r w:rsidR="003658B9" w:rsidRPr="00102C46">
        <w:rPr>
          <w:rFonts w:ascii="Times New Roman" w:hAnsi="Times New Roman"/>
          <w:sz w:val="24"/>
          <w:szCs w:val="24"/>
        </w:rPr>
        <w:t xml:space="preserve"> А. Н. в период исполнения обязанностей единоличного исполнительного органа и члена совета директоров банка… не совершил действий, соответствующих интересам банка… ответчик не принял мер по предъявлению к банку «Диалог-</w:t>
      </w:r>
      <w:proofErr w:type="spellStart"/>
      <w:r w:rsidR="003658B9" w:rsidRPr="00102C46">
        <w:rPr>
          <w:rFonts w:ascii="Times New Roman" w:hAnsi="Times New Roman"/>
          <w:sz w:val="24"/>
          <w:szCs w:val="24"/>
        </w:rPr>
        <w:t>Оптим</w:t>
      </w:r>
      <w:proofErr w:type="spellEnd"/>
      <w:r w:rsidR="003658B9" w:rsidRPr="00102C46">
        <w:rPr>
          <w:rFonts w:ascii="Times New Roman" w:hAnsi="Times New Roman"/>
          <w:sz w:val="24"/>
          <w:szCs w:val="24"/>
        </w:rPr>
        <w:t>» в процессе банкротства денежного требования, восстановленного в результате признания недействительным договора цессии, для включения его в реестр кредиторов, а также не использовал возможность приобретения задолженности банка перед цедентом на торгах.</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Можно ли данное поведение квалифицировать как коррупционное? Ответ обоснуйте.</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2. Будучи генеральным директором Кировского завода, Семененко Г. П. принял от имени Кировского завода решение о создании дочернего общества – Путиловского завода, который впоследствии был зарегистрирован в качестве юридического лица с уставным капиталом в размере 10 000 рублей, его единственным участником являлся Кировский завод. Вскоре после этого Семененко Г. П. от имени Кировского завода принял решение об увеличении уставного капитала Путиловского завода до 580 000 000 рублей за счет дополнительного денежного вклада Кировского завода в размере 579 990 000 рублей. Одновременно Семененко Г. П. и его мать Семененко Л. И. являлись участниками общества с ограниченной ответственностью «СИГМА-ИНВЕСТ», им принадлежали доли номинальной стоимостью 33 260 000 рублей в размере 65,927 процента уставного капитала. В ноябре-декабре 2008 г. в устав общества «СИГМА-ИНВЕСТ» в короткий промежуток времени последовательно вносится ряд изменений в связи с переходом прав на доли в размере 65,927 процента уставного капитала, принадлежавшие ранее Семененко Г. П. и Семененко Л. И.: вместо упомянутых лиц участниками значатся сначала зарегистрированная в Республике Кипр компания «</w:t>
      </w:r>
      <w:proofErr w:type="spellStart"/>
      <w:r w:rsidRPr="00102C46">
        <w:rPr>
          <w:rFonts w:ascii="Times New Roman" w:hAnsi="Times New Roman"/>
          <w:sz w:val="24"/>
          <w:szCs w:val="24"/>
        </w:rPr>
        <w:t>Fraxinius</w:t>
      </w:r>
      <w:proofErr w:type="spellEnd"/>
      <w:r w:rsidRPr="00102C46">
        <w:rPr>
          <w:rFonts w:ascii="Times New Roman" w:hAnsi="Times New Roman"/>
          <w:sz w:val="24"/>
          <w:szCs w:val="24"/>
        </w:rPr>
        <w:t xml:space="preserve"> </w:t>
      </w:r>
      <w:proofErr w:type="spellStart"/>
      <w:r w:rsidRPr="00102C46">
        <w:rPr>
          <w:rFonts w:ascii="Times New Roman" w:hAnsi="Times New Roman"/>
          <w:sz w:val="24"/>
          <w:szCs w:val="24"/>
        </w:rPr>
        <w:t>holdings</w:t>
      </w:r>
      <w:proofErr w:type="spellEnd"/>
      <w:r w:rsidRPr="00102C46">
        <w:rPr>
          <w:rFonts w:ascii="Times New Roman" w:hAnsi="Times New Roman"/>
          <w:sz w:val="24"/>
          <w:szCs w:val="24"/>
        </w:rPr>
        <w:t xml:space="preserve"> </w:t>
      </w:r>
      <w:proofErr w:type="spellStart"/>
      <w:r w:rsidRPr="00102C46">
        <w:rPr>
          <w:rFonts w:ascii="Times New Roman" w:hAnsi="Times New Roman"/>
          <w:sz w:val="24"/>
          <w:szCs w:val="24"/>
        </w:rPr>
        <w:t>limited</w:t>
      </w:r>
      <w:proofErr w:type="spellEnd"/>
      <w:r w:rsidRPr="00102C46">
        <w:rPr>
          <w:rFonts w:ascii="Times New Roman" w:hAnsi="Times New Roman"/>
          <w:sz w:val="24"/>
          <w:szCs w:val="24"/>
        </w:rPr>
        <w:t>», затем зарегистрированная на Британских Виргинских островах компания «</w:t>
      </w:r>
      <w:proofErr w:type="spellStart"/>
      <w:r w:rsidRPr="00102C46">
        <w:rPr>
          <w:rFonts w:ascii="Times New Roman" w:hAnsi="Times New Roman"/>
          <w:sz w:val="24"/>
          <w:szCs w:val="24"/>
        </w:rPr>
        <w:t>Baylight</w:t>
      </w:r>
      <w:proofErr w:type="spellEnd"/>
      <w:r w:rsidRPr="00102C46">
        <w:rPr>
          <w:rFonts w:ascii="Times New Roman" w:hAnsi="Times New Roman"/>
          <w:sz w:val="24"/>
          <w:szCs w:val="24"/>
        </w:rPr>
        <w:t xml:space="preserve"> </w:t>
      </w:r>
      <w:proofErr w:type="spellStart"/>
      <w:r w:rsidRPr="00102C46">
        <w:rPr>
          <w:rFonts w:ascii="Times New Roman" w:hAnsi="Times New Roman"/>
          <w:sz w:val="24"/>
          <w:szCs w:val="24"/>
        </w:rPr>
        <w:t>holdings</w:t>
      </w:r>
      <w:proofErr w:type="spellEnd"/>
      <w:r w:rsidRPr="00102C46">
        <w:rPr>
          <w:rFonts w:ascii="Times New Roman" w:hAnsi="Times New Roman"/>
          <w:sz w:val="24"/>
          <w:szCs w:val="24"/>
        </w:rPr>
        <w:t xml:space="preserve"> </w:t>
      </w:r>
      <w:proofErr w:type="spellStart"/>
      <w:r w:rsidRPr="00102C46">
        <w:rPr>
          <w:rFonts w:ascii="Times New Roman" w:hAnsi="Times New Roman"/>
          <w:sz w:val="24"/>
          <w:szCs w:val="24"/>
        </w:rPr>
        <w:t>limited</w:t>
      </w:r>
      <w:proofErr w:type="spellEnd"/>
      <w:r w:rsidRPr="00102C46">
        <w:rPr>
          <w:rFonts w:ascii="Times New Roman" w:hAnsi="Times New Roman"/>
          <w:sz w:val="24"/>
          <w:szCs w:val="24"/>
        </w:rPr>
        <w:t>»; после этого российское общество с ограниченной ответственностью «</w:t>
      </w:r>
      <w:proofErr w:type="spellStart"/>
      <w:r w:rsidRPr="00102C46">
        <w:rPr>
          <w:rFonts w:ascii="Times New Roman" w:hAnsi="Times New Roman"/>
          <w:sz w:val="24"/>
          <w:szCs w:val="24"/>
        </w:rPr>
        <w:t>Интеркон</w:t>
      </w:r>
      <w:proofErr w:type="spellEnd"/>
      <w:r w:rsidRPr="00102C46">
        <w:rPr>
          <w:rFonts w:ascii="Times New Roman" w:hAnsi="Times New Roman"/>
          <w:sz w:val="24"/>
          <w:szCs w:val="24"/>
        </w:rPr>
        <w:t xml:space="preserve"> Профи» и, наконец, Путиловский завод. Как следует из пояснительной записки к сводной бухгалтерской отчетности Кировского завода за 2008 г., Путиловским заводом упомянутая доля в уставном капитале общества «СИГМА-ИНВЕСТ» приобретена по цене, превышающей ее номинальную стоимость на 579 548 000 рублей. Таким образом, Путиловский завод в конце 2008 г. приобрел долю в уставном капитале общества «СИГМА-ИНВЕСТ» за 612 808 000 рублей. Истец в данном деле – акционер ОАО «Кировский завод» – полагал, что сделки по уступке прав на долю в уставном капитале общества «СИГМА-ИНВЕСТ» являются взаимосвязанными, привели к отчуждению по завышенной цене имущества Семененко Г. П. и аффилированного ему лица в пользу подконтрольного Семененко Г. П. Путиловского завода, что повлекло за собой уменьшение реальной стоимости активов Путиловского завода и, как следствие, уменьшение стоимости активов самого Кировского завода; </w:t>
      </w:r>
    </w:p>
    <w:p w:rsidR="003658B9" w:rsidRPr="00102C46" w:rsidRDefault="003658B9" w:rsidP="003658B9">
      <w:pPr>
        <w:suppressAutoHyphens/>
        <w:spacing w:after="0" w:line="240" w:lineRule="auto"/>
        <w:ind w:firstLine="567"/>
        <w:jc w:val="both"/>
        <w:rPr>
          <w:rFonts w:ascii="Times New Roman" w:hAnsi="Times New Roman"/>
          <w:sz w:val="24"/>
          <w:szCs w:val="24"/>
        </w:rPr>
      </w:pPr>
      <w:r w:rsidRPr="00102C46">
        <w:rPr>
          <w:rFonts w:ascii="Times New Roman" w:hAnsi="Times New Roman"/>
          <w:sz w:val="24"/>
          <w:szCs w:val="24"/>
        </w:rPr>
        <w:t>Дайте оценку указанных обстоятельств дела. Возможно ли в отношении Семененко Г. П. применить презумпцию добросовестности и разумности.</w:t>
      </w:r>
    </w:p>
    <w:p w:rsidR="003658B9" w:rsidRPr="00102C46" w:rsidRDefault="003658B9" w:rsidP="009B70DD">
      <w:pPr>
        <w:suppressAutoHyphens/>
        <w:spacing w:after="0" w:line="240" w:lineRule="auto"/>
        <w:ind w:firstLine="567"/>
        <w:jc w:val="both"/>
        <w:rPr>
          <w:rFonts w:ascii="Times New Roman" w:hAnsi="Times New Roman"/>
          <w:sz w:val="24"/>
          <w:szCs w:val="24"/>
        </w:rPr>
      </w:pPr>
    </w:p>
    <w:p w:rsidR="00E366F5" w:rsidRPr="00102C46" w:rsidRDefault="003658B9" w:rsidP="009B70DD">
      <w:pPr>
        <w:suppressAutoHyphens/>
        <w:spacing w:after="0" w:line="240" w:lineRule="auto"/>
        <w:ind w:firstLine="567"/>
        <w:jc w:val="both"/>
        <w:rPr>
          <w:rFonts w:ascii="Times New Roman" w:hAnsi="Times New Roman"/>
          <w:b/>
          <w:sz w:val="24"/>
          <w:szCs w:val="24"/>
        </w:rPr>
      </w:pPr>
      <w:r w:rsidRPr="00102C46">
        <w:rPr>
          <w:rFonts w:ascii="Times New Roman" w:hAnsi="Times New Roman"/>
          <w:b/>
          <w:sz w:val="24"/>
          <w:szCs w:val="24"/>
        </w:rPr>
        <w:lastRenderedPageBreak/>
        <w:t>Комплексное ситуационное задание</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Исследуя различные аспекты ответственности лиц, осуществляющих управление юридическим лицом, приходится констатировать достаточно слабую разработанность в отечественном законодательстве базовых принципов поведения управляющих – принципа лояльности, а также принципа добросовестности и разумности. Однако именно от данных принципов и их надлежащего законодательного закрепления зависит и ответственность управляющего. Однако действующее законодательство не определяет, что имеется в виду под «добросовестностью и разумностью». Судебная практика, имеющаяся в настоящее время, дает определенные «ориентиры».</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Используй базу данных СПС </w:t>
      </w:r>
      <w:proofErr w:type="spellStart"/>
      <w:r w:rsidRPr="00102C46">
        <w:rPr>
          <w:rFonts w:ascii="Times New Roman" w:eastAsiaTheme="minorHAnsi" w:hAnsi="Times New Roman"/>
          <w:sz w:val="24"/>
          <w:szCs w:val="24"/>
        </w:rPr>
        <w:t>КонсультантПлюс</w:t>
      </w:r>
      <w:proofErr w:type="spellEnd"/>
      <w:r w:rsidRPr="00102C46">
        <w:rPr>
          <w:rFonts w:ascii="Times New Roman" w:eastAsiaTheme="minorHAnsi" w:hAnsi="Times New Roman"/>
          <w:sz w:val="24"/>
          <w:szCs w:val="24"/>
        </w:rPr>
        <w:t xml:space="preserve">, проанализируйте содержание текстов следующих судебных актов: </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 постановление Президиума Высшего Арбитражного Суда Российской Федерации </w:t>
      </w:r>
      <w:proofErr w:type="gramStart"/>
      <w:r w:rsidRPr="00102C46">
        <w:rPr>
          <w:rFonts w:ascii="Times New Roman" w:eastAsiaTheme="minorHAnsi" w:hAnsi="Times New Roman"/>
          <w:sz w:val="24"/>
          <w:szCs w:val="24"/>
        </w:rPr>
        <w:t>в от</w:t>
      </w:r>
      <w:proofErr w:type="gramEnd"/>
      <w:r w:rsidRPr="00102C46">
        <w:rPr>
          <w:rFonts w:ascii="Times New Roman" w:eastAsiaTheme="minorHAnsi" w:hAnsi="Times New Roman"/>
          <w:sz w:val="24"/>
          <w:szCs w:val="24"/>
        </w:rPr>
        <w:t xml:space="preserve"> 22 мая 2007 г. № 871/07;</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постановление Президиума Высшего Арбитражного Суда РФ от 8 февраля 2011 г. № 12771/10;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определение Высшего Арбитражного Суда РФ от 11 января 2011 г. № ВАС-4233/11 «Об отказе в передаче дела в Президиум Высшего Арбитражного Суда Российской Федерации»;</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постановление Президиума Высшего Арбитражного Суда Российской Федерации от 31 января 2006 г. № 10722/0;</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определение Высшего Арбитражного Суда Российской Федерации от 12 декабря 2011 г. № ВАС-12505/11 «О передаче дела в Президиум Высшего Арбитражного Суда Российской Федерации».</w:t>
      </w:r>
    </w:p>
    <w:p w:rsidR="009B70DD" w:rsidRPr="00102C46" w:rsidRDefault="003658B9" w:rsidP="003658B9">
      <w:pPr>
        <w:suppressAutoHyphens/>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Как суды квалифицируют добросовестное и разумное поведение? Можно ли с уверенностью утверждать, что имеет место быть объективный подход при </w:t>
      </w:r>
      <w:proofErr w:type="gramStart"/>
      <w:r w:rsidRPr="00102C46">
        <w:rPr>
          <w:rFonts w:ascii="Times New Roman" w:eastAsiaTheme="minorHAnsi" w:hAnsi="Times New Roman"/>
          <w:sz w:val="24"/>
          <w:szCs w:val="24"/>
        </w:rPr>
        <w:t>оценке  добросовестного</w:t>
      </w:r>
      <w:proofErr w:type="gramEnd"/>
      <w:r w:rsidRPr="00102C46">
        <w:rPr>
          <w:rFonts w:ascii="Times New Roman" w:eastAsiaTheme="minorHAnsi" w:hAnsi="Times New Roman"/>
          <w:sz w:val="24"/>
          <w:szCs w:val="24"/>
        </w:rPr>
        <w:t xml:space="preserve"> и разумного поведения в рассматриваемых случаях? Разработайте собственную позицию относительно определения содержания добросовестного и разумного поведения.</w:t>
      </w:r>
    </w:p>
    <w:p w:rsidR="003658B9" w:rsidRPr="00102C46" w:rsidRDefault="003658B9" w:rsidP="003658B9">
      <w:pPr>
        <w:suppressAutoHyphens/>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 xml:space="preserve">Тема практического занятия (семинара) № </w:t>
      </w:r>
      <w:r w:rsidR="000C3D40" w:rsidRPr="00102C46">
        <w:rPr>
          <w:rFonts w:ascii="Times New Roman" w:eastAsiaTheme="minorHAnsi" w:hAnsi="Times New Roman"/>
          <w:b/>
          <w:sz w:val="24"/>
          <w:szCs w:val="24"/>
        </w:rPr>
        <w:t>5</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w:t>
      </w:r>
      <w:r w:rsidR="000C3D40" w:rsidRPr="00102C46">
        <w:rPr>
          <w:rFonts w:ascii="Times New Roman" w:eastAsiaTheme="minorHAnsi" w:hAnsi="Times New Roman"/>
          <w:b/>
          <w:sz w:val="24"/>
          <w:szCs w:val="24"/>
        </w:rPr>
        <w:t>Правовой режим органов и организаций контроля и процедуры аудита и внутреннего контроля как средство противодействия коррупции</w:t>
      </w:r>
      <w:r w:rsidRPr="00102C46">
        <w:rPr>
          <w:rFonts w:ascii="Times New Roman" w:eastAsiaTheme="minorHAnsi" w:hAnsi="Times New Roman"/>
          <w:b/>
          <w:sz w:val="24"/>
          <w:szCs w:val="24"/>
        </w:rPr>
        <w:t>»</w:t>
      </w:r>
    </w:p>
    <w:p w:rsidR="00642174" w:rsidRPr="00102C46" w:rsidRDefault="00642174" w:rsidP="00642174">
      <w:pPr>
        <w:spacing w:after="0" w:line="240" w:lineRule="auto"/>
        <w:ind w:firstLine="567"/>
        <w:jc w:val="both"/>
        <w:rPr>
          <w:rFonts w:ascii="Times New Roman" w:eastAsiaTheme="minorHAnsi" w:hAnsi="Times New Roman"/>
          <w:i/>
          <w:sz w:val="24"/>
          <w:szCs w:val="24"/>
        </w:rPr>
      </w:pPr>
      <w:r w:rsidRPr="00102C46">
        <w:rPr>
          <w:rFonts w:ascii="Times New Roman" w:eastAsiaTheme="minorHAnsi" w:hAnsi="Times New Roman"/>
          <w:i/>
          <w:sz w:val="24"/>
          <w:szCs w:val="24"/>
        </w:rPr>
        <w:t xml:space="preserve">форма занятия – классический </w:t>
      </w:r>
      <w:proofErr w:type="gramStart"/>
      <w:r w:rsidRPr="00102C46">
        <w:rPr>
          <w:rFonts w:ascii="Times New Roman" w:eastAsiaTheme="minorHAnsi" w:hAnsi="Times New Roman"/>
          <w:i/>
          <w:sz w:val="24"/>
          <w:szCs w:val="24"/>
        </w:rPr>
        <w:t>семинар,  решение</w:t>
      </w:r>
      <w:proofErr w:type="gramEnd"/>
      <w:r w:rsidRPr="00102C46">
        <w:rPr>
          <w:rFonts w:ascii="Times New Roman" w:eastAsiaTheme="minorHAnsi" w:hAnsi="Times New Roman"/>
          <w:i/>
          <w:sz w:val="24"/>
          <w:szCs w:val="24"/>
        </w:rPr>
        <w:t xml:space="preserve"> практическ</w:t>
      </w:r>
      <w:r w:rsidR="003658B9" w:rsidRPr="00102C46">
        <w:rPr>
          <w:rFonts w:ascii="Times New Roman" w:eastAsiaTheme="minorHAnsi" w:hAnsi="Times New Roman"/>
          <w:i/>
          <w:sz w:val="24"/>
          <w:szCs w:val="24"/>
        </w:rPr>
        <w:t>ой задачи</w:t>
      </w:r>
    </w:p>
    <w:p w:rsidR="00642174" w:rsidRPr="00102C46" w:rsidRDefault="00642174" w:rsidP="00642174">
      <w:pPr>
        <w:spacing w:after="0" w:line="240" w:lineRule="auto"/>
        <w:ind w:firstLine="567"/>
        <w:jc w:val="both"/>
        <w:rPr>
          <w:rFonts w:ascii="Times New Roman" w:eastAsiaTheme="minorHAnsi" w:hAnsi="Times New Roman"/>
          <w:sz w:val="24"/>
          <w:szCs w:val="24"/>
        </w:rPr>
      </w:pPr>
    </w:p>
    <w:p w:rsidR="00642174" w:rsidRPr="00102C46" w:rsidRDefault="00642174" w:rsidP="00642174">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План</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1. Понятие внутреннего аудиторского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2. Функции органов (служб) внутреннего аудита (контроля) и их отличие от ревизионных комиссий.</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3. Правовое регулирование деятельности контролеров, отделов (служб) внутреннего аудита (контроля).  </w:t>
      </w:r>
    </w:p>
    <w:p w:rsidR="003658B9"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 xml:space="preserve">4. Требования законодательства о необходимости (возможности) организации внутреннего контроля. </w:t>
      </w:r>
    </w:p>
    <w:p w:rsidR="00642174" w:rsidRPr="00102C46" w:rsidRDefault="003658B9" w:rsidP="003658B9">
      <w:pPr>
        <w:spacing w:after="0" w:line="240" w:lineRule="auto"/>
        <w:ind w:firstLine="567"/>
        <w:jc w:val="both"/>
        <w:rPr>
          <w:rFonts w:ascii="Times New Roman" w:eastAsiaTheme="minorHAnsi" w:hAnsi="Times New Roman"/>
          <w:sz w:val="24"/>
          <w:szCs w:val="24"/>
        </w:rPr>
      </w:pPr>
      <w:r w:rsidRPr="00102C46">
        <w:rPr>
          <w:rFonts w:ascii="Times New Roman" w:eastAsiaTheme="minorHAnsi" w:hAnsi="Times New Roman"/>
          <w:sz w:val="24"/>
          <w:szCs w:val="24"/>
        </w:rPr>
        <w:t>5. Основания для проведение аудиторской проверки ведения бухгалтерского учета и финансовой (бухгалтерской) отчетности (обязательного аудита).</w:t>
      </w:r>
    </w:p>
    <w:p w:rsidR="00642174" w:rsidRPr="00102C46" w:rsidRDefault="00642174" w:rsidP="00642174">
      <w:pPr>
        <w:spacing w:after="0" w:line="240" w:lineRule="auto"/>
        <w:ind w:firstLine="567"/>
        <w:jc w:val="both"/>
        <w:rPr>
          <w:rFonts w:ascii="Times New Roman" w:eastAsiaTheme="minorHAnsi" w:hAnsi="Times New Roman"/>
          <w:b/>
          <w:sz w:val="24"/>
          <w:szCs w:val="24"/>
        </w:rPr>
      </w:pPr>
      <w:r w:rsidRPr="00102C46">
        <w:rPr>
          <w:rFonts w:ascii="Times New Roman" w:eastAsiaTheme="minorHAnsi" w:hAnsi="Times New Roman"/>
          <w:b/>
          <w:sz w:val="24"/>
          <w:szCs w:val="24"/>
        </w:rPr>
        <w:t>Условия практическ</w:t>
      </w:r>
      <w:r w:rsidR="003658B9" w:rsidRPr="00102C46">
        <w:rPr>
          <w:rFonts w:ascii="Times New Roman" w:eastAsiaTheme="minorHAnsi" w:hAnsi="Times New Roman"/>
          <w:b/>
          <w:sz w:val="24"/>
          <w:szCs w:val="24"/>
        </w:rPr>
        <w:t>ой</w:t>
      </w:r>
      <w:r w:rsidRPr="00102C46">
        <w:rPr>
          <w:rFonts w:ascii="Times New Roman" w:eastAsiaTheme="minorHAnsi" w:hAnsi="Times New Roman"/>
          <w:b/>
          <w:sz w:val="24"/>
          <w:szCs w:val="24"/>
        </w:rPr>
        <w:t xml:space="preserve"> задач</w:t>
      </w:r>
      <w:r w:rsidR="003658B9" w:rsidRPr="00102C46">
        <w:rPr>
          <w:rFonts w:ascii="Times New Roman" w:eastAsiaTheme="minorHAnsi" w:hAnsi="Times New Roman"/>
          <w:b/>
          <w:sz w:val="24"/>
          <w:szCs w:val="24"/>
        </w:rPr>
        <w:t>и</w:t>
      </w:r>
    </w:p>
    <w:p w:rsidR="00642174" w:rsidRPr="00102C46" w:rsidRDefault="003658B9" w:rsidP="003658B9">
      <w:pPr>
        <w:spacing w:after="0" w:line="240" w:lineRule="auto"/>
        <w:ind w:firstLine="567"/>
        <w:jc w:val="both"/>
        <w:rPr>
          <w:rFonts w:ascii="Times New Roman" w:eastAsia="Times New Roman" w:hAnsi="Times New Roman"/>
          <w:b/>
          <w:bCs/>
          <w:sz w:val="24"/>
          <w:szCs w:val="24"/>
          <w:lang w:eastAsia="ru-RU"/>
        </w:rPr>
      </w:pPr>
      <w:r w:rsidRPr="00102C46">
        <w:rPr>
          <w:rFonts w:ascii="Times New Roman" w:eastAsiaTheme="minorHAnsi" w:hAnsi="Times New Roman"/>
          <w:sz w:val="24"/>
          <w:szCs w:val="24"/>
        </w:rPr>
        <w:t>Жаров, Серов и Юрьев являются акционерами ЗАО «Декоративный сувенир» и в совокупности владеют 3070 обыкновенных акций ЗАО «Декоративный сувенир», что составляет 10,3088 процентов от общего количества обыкновенных акций ЗАО «Декоративный сувенир».</w:t>
      </w:r>
      <w:r w:rsidR="00636EA7">
        <w:rPr>
          <w:rFonts w:ascii="Times New Roman" w:eastAsiaTheme="minorHAnsi" w:hAnsi="Times New Roman"/>
          <w:sz w:val="24"/>
          <w:szCs w:val="24"/>
        </w:rPr>
        <w:t xml:space="preserve"> </w:t>
      </w:r>
      <w:r w:rsidRPr="00102C46">
        <w:rPr>
          <w:rFonts w:ascii="Times New Roman" w:eastAsiaTheme="minorHAnsi" w:hAnsi="Times New Roman"/>
          <w:sz w:val="24"/>
          <w:szCs w:val="24"/>
        </w:rPr>
        <w:t xml:space="preserve">Руководствуясь п. 3 ст. 85 ФЗ «Об акционерных обществах», потребовали от ЗАО «Декоративный </w:t>
      </w:r>
      <w:proofErr w:type="gramStart"/>
      <w:r w:rsidRPr="00102C46">
        <w:rPr>
          <w:rFonts w:ascii="Times New Roman" w:eastAsiaTheme="minorHAnsi" w:hAnsi="Times New Roman"/>
          <w:sz w:val="24"/>
          <w:szCs w:val="24"/>
        </w:rPr>
        <w:t>сувенир»  провести</w:t>
      </w:r>
      <w:proofErr w:type="gramEnd"/>
      <w:r w:rsidRPr="00102C46">
        <w:rPr>
          <w:rFonts w:ascii="Times New Roman" w:eastAsiaTheme="minorHAnsi" w:hAnsi="Times New Roman"/>
          <w:sz w:val="24"/>
          <w:szCs w:val="24"/>
        </w:rPr>
        <w:t xml:space="preserve"> проверку (ревизию) финансово-хозяйственной деятельности и представить отчет о проведенной проверке.</w:t>
      </w:r>
      <w:r w:rsidR="00636EA7">
        <w:rPr>
          <w:rFonts w:ascii="Times New Roman" w:eastAsiaTheme="minorHAnsi" w:hAnsi="Times New Roman"/>
          <w:sz w:val="24"/>
          <w:szCs w:val="24"/>
        </w:rPr>
        <w:t xml:space="preserve"> </w:t>
      </w:r>
      <w:r w:rsidRPr="00102C46">
        <w:rPr>
          <w:rFonts w:ascii="Times New Roman" w:eastAsiaTheme="minorHAnsi" w:hAnsi="Times New Roman"/>
          <w:sz w:val="24"/>
          <w:szCs w:val="24"/>
        </w:rPr>
        <w:t>Является ли данное требование обоснованным?</w:t>
      </w:r>
    </w:p>
    <w:p w:rsidR="00D54F49" w:rsidRPr="00102C46" w:rsidRDefault="000C3D40" w:rsidP="004151A4">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
          <w:bCs/>
          <w:sz w:val="24"/>
          <w:szCs w:val="24"/>
          <w:lang w:eastAsia="ru-RU"/>
        </w:rPr>
        <w:lastRenderedPageBreak/>
        <w:t>5</w:t>
      </w:r>
      <w:r w:rsidR="00D54F49" w:rsidRPr="00102C46">
        <w:rPr>
          <w:rFonts w:ascii="Times New Roman" w:eastAsia="Times New Roman" w:hAnsi="Times New Roman"/>
          <w:b/>
          <w:bCs/>
          <w:sz w:val="24"/>
          <w:szCs w:val="24"/>
          <w:lang w:eastAsia="ru-RU"/>
        </w:rPr>
        <w:t xml:space="preserve"> Методические рекомендации по подготовке </w:t>
      </w:r>
      <w:r w:rsidR="00A36848" w:rsidRPr="00102C46">
        <w:rPr>
          <w:rFonts w:ascii="Times New Roman" w:eastAsia="Times New Roman" w:hAnsi="Times New Roman"/>
          <w:b/>
          <w:bCs/>
          <w:sz w:val="24"/>
          <w:szCs w:val="24"/>
          <w:lang w:eastAsia="ru-RU"/>
        </w:rPr>
        <w:t>зачету</w:t>
      </w:r>
    </w:p>
    <w:p w:rsidR="006E5944" w:rsidRPr="00102C46" w:rsidRDefault="006E5944" w:rsidP="004151A4">
      <w:pPr>
        <w:spacing w:after="0" w:line="240" w:lineRule="auto"/>
        <w:ind w:firstLine="567"/>
        <w:jc w:val="both"/>
        <w:rPr>
          <w:rFonts w:ascii="Times New Roman" w:eastAsia="Times New Roman" w:hAnsi="Times New Roman"/>
          <w:bCs/>
          <w:sz w:val="24"/>
          <w:szCs w:val="24"/>
          <w:lang w:eastAsia="ru-RU"/>
        </w:rPr>
      </w:pP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 это «проверочное испытание по какому-нибудь учебному предмету», своеобразный итоговый рубеж изучения чего либо, позволяющий лучше определить уровень знаний, полученный обучающимися.</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Зачет по учебной дисциплине «</w:t>
      </w:r>
      <w:r w:rsidR="009B70DD" w:rsidRPr="00102C46">
        <w:rPr>
          <w:rFonts w:ascii="Times New Roman" w:eastAsia="Times New Roman" w:hAnsi="Times New Roman"/>
          <w:bCs/>
          <w:sz w:val="24"/>
          <w:szCs w:val="24"/>
          <w:lang w:eastAsia="ru-RU"/>
        </w:rPr>
        <w:t>Основы противодействия коррупции</w:t>
      </w:r>
      <w:r w:rsidRPr="00102C46">
        <w:rPr>
          <w:rFonts w:ascii="Times New Roman" w:eastAsia="Times New Roman" w:hAnsi="Times New Roman"/>
          <w:bCs/>
          <w:sz w:val="24"/>
          <w:szCs w:val="24"/>
          <w:lang w:eastAsia="ru-RU"/>
        </w:rPr>
        <w:t xml:space="preserve">», как и по любой другой учебной дисциплине, призван выполнять три основные функции – обучающую, воспитательную и оценивающую. </w:t>
      </w:r>
    </w:p>
    <w:p w:rsidR="00F2478D" w:rsidRPr="00102C46" w:rsidRDefault="00F2478D" w:rsidP="00F2478D">
      <w:pPr>
        <w:spacing w:after="0" w:line="240" w:lineRule="auto"/>
        <w:ind w:firstLine="567"/>
        <w:jc w:val="both"/>
        <w:rPr>
          <w:rFonts w:ascii="Times New Roman" w:eastAsia="Times New Roman" w:hAnsi="Times New Roman"/>
          <w:bCs/>
          <w:sz w:val="24"/>
          <w:szCs w:val="24"/>
          <w:lang w:eastAsia="ru-RU"/>
        </w:rPr>
      </w:pPr>
      <w:r w:rsidRPr="00102C46">
        <w:rPr>
          <w:rFonts w:ascii="Times New Roman" w:eastAsia="Times New Roman" w:hAnsi="Times New Roman"/>
          <w:bCs/>
          <w:sz w:val="24"/>
          <w:szCs w:val="24"/>
          <w:lang w:eastAsia="ru-RU"/>
        </w:rPr>
        <w:t>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практических занятиях (семинарах),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экзамена состоит в том, что он призван выявить уровень полученных в результате изучения предмета знаний учащихся.</w:t>
      </w:r>
      <w:r w:rsidR="00F750B3" w:rsidRPr="00102C46">
        <w:rPr>
          <w:rFonts w:ascii="Times New Roman" w:eastAsia="Times New Roman" w:hAnsi="Times New Roman"/>
          <w:bCs/>
          <w:sz w:val="24"/>
          <w:szCs w:val="24"/>
          <w:lang w:eastAsia="ru-RU"/>
        </w:rPr>
        <w:t xml:space="preserve"> </w:t>
      </w:r>
      <w:r w:rsidRPr="00102C46">
        <w:rPr>
          <w:rFonts w:ascii="Times New Roman" w:eastAsia="Times New Roman" w:hAnsi="Times New Roman"/>
          <w:bCs/>
          <w:sz w:val="24"/>
          <w:szCs w:val="24"/>
          <w:lang w:eastAsia="ru-RU"/>
        </w:rPr>
        <w:t xml:space="preserve">Зачет проводится в форме тестирования. О форме зачета студенты непосредственно уведомляются </w:t>
      </w:r>
      <w:proofErr w:type="gramStart"/>
      <w:r w:rsidRPr="00102C46">
        <w:rPr>
          <w:rFonts w:ascii="Times New Roman" w:eastAsia="Times New Roman" w:hAnsi="Times New Roman"/>
          <w:bCs/>
          <w:sz w:val="24"/>
          <w:szCs w:val="24"/>
          <w:lang w:eastAsia="ru-RU"/>
        </w:rPr>
        <w:t>на первом лекционном занятия</w:t>
      </w:r>
      <w:proofErr w:type="gramEnd"/>
      <w:r w:rsidRPr="00102C46">
        <w:rPr>
          <w:rFonts w:ascii="Times New Roman" w:eastAsia="Times New Roman" w:hAnsi="Times New Roman"/>
          <w:bCs/>
          <w:sz w:val="24"/>
          <w:szCs w:val="24"/>
          <w:lang w:eastAsia="ru-RU"/>
        </w:rPr>
        <w:t>.</w:t>
      </w:r>
    </w:p>
    <w:p w:rsidR="00DF6D2C" w:rsidRPr="00102C46" w:rsidRDefault="00A36848" w:rsidP="00F2478D">
      <w:pPr>
        <w:widowControl w:val="0"/>
        <w:spacing w:after="0" w:line="240" w:lineRule="auto"/>
        <w:ind w:firstLine="567"/>
        <w:rPr>
          <w:rFonts w:ascii="Times New Roman" w:hAnsi="Times New Roman"/>
          <w:b/>
          <w:sz w:val="24"/>
          <w:szCs w:val="24"/>
        </w:rPr>
      </w:pPr>
      <w:r w:rsidRPr="00102C46">
        <w:rPr>
          <w:rFonts w:ascii="Times New Roman" w:hAnsi="Times New Roman"/>
          <w:b/>
          <w:sz w:val="24"/>
          <w:szCs w:val="24"/>
        </w:rPr>
        <w:t>В</w:t>
      </w:r>
      <w:r w:rsidR="00DF6D2C" w:rsidRPr="00102C46">
        <w:rPr>
          <w:rFonts w:ascii="Times New Roman" w:hAnsi="Times New Roman"/>
          <w:b/>
          <w:sz w:val="24"/>
          <w:szCs w:val="24"/>
        </w:rPr>
        <w:t>опрос</w:t>
      </w:r>
      <w:r w:rsidRPr="00102C46">
        <w:rPr>
          <w:rFonts w:ascii="Times New Roman" w:hAnsi="Times New Roman"/>
          <w:b/>
          <w:sz w:val="24"/>
          <w:szCs w:val="24"/>
        </w:rPr>
        <w:t>ы к зачету</w:t>
      </w:r>
    </w:p>
    <w:p w:rsidR="003658B9" w:rsidRPr="00102C46" w:rsidRDefault="003658B9" w:rsidP="003658B9">
      <w:pPr>
        <w:widowControl w:val="0"/>
        <w:tabs>
          <w:tab w:val="left" w:pos="0"/>
        </w:tabs>
        <w:snapToGrid w:val="0"/>
        <w:spacing w:after="0" w:line="240" w:lineRule="auto"/>
        <w:ind w:firstLine="567"/>
        <w:jc w:val="both"/>
        <w:rPr>
          <w:rFonts w:ascii="Times New Roman" w:hAnsi="Times New Roman"/>
          <w:b/>
          <w:sz w:val="24"/>
          <w:szCs w:val="24"/>
        </w:rPr>
      </w:pPr>
      <w:r w:rsidRPr="00102C46">
        <w:rPr>
          <w:rFonts w:ascii="Times New Roman" w:hAnsi="Times New Roman"/>
          <w:b/>
          <w:sz w:val="24"/>
          <w:szCs w:val="24"/>
        </w:rPr>
        <w:t>Раздел 1 Теоретико-методологические основы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Понятие 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Признаки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коррупции как социально-правового явления</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Сущность коррупции как социально-правового явления.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Условия проявления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Причины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Формы проявления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Последствия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средства противодействия коррупции: понятие и социальная роль.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предписания как средства борьбы с коррупцией.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технологии как условие противодействия коррупции.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Правовой мониторинг в системе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Правовая природа и цели</w:t>
      </w:r>
      <w:r w:rsidRPr="00102C46">
        <w:rPr>
          <w:rFonts w:ascii="Times New Roman" w:eastAsia="Times New Roman" w:hAnsi="Times New Roman"/>
          <w:sz w:val="24"/>
          <w:szCs w:val="24"/>
          <w:lang w:eastAsia="ru-RU"/>
        </w:rPr>
        <w:t xml:space="preserve"> </w:t>
      </w:r>
      <w:r w:rsidRPr="00102C46">
        <w:rPr>
          <w:rFonts w:ascii="Times New Roman" w:hAnsi="Times New Roman"/>
          <w:sz w:val="24"/>
          <w:szCs w:val="24"/>
        </w:rPr>
        <w:t xml:space="preserve">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proofErr w:type="gramStart"/>
      <w:r w:rsidRPr="00102C46">
        <w:rPr>
          <w:rFonts w:ascii="Times New Roman" w:hAnsi="Times New Roman"/>
          <w:sz w:val="24"/>
          <w:szCs w:val="24"/>
        </w:rPr>
        <w:t>Принципы  антикоррупционной</w:t>
      </w:r>
      <w:proofErr w:type="gramEnd"/>
      <w:r w:rsidRPr="00102C46">
        <w:rPr>
          <w:rFonts w:ascii="Times New Roman" w:hAnsi="Times New Roman"/>
          <w:sz w:val="24"/>
          <w:szCs w:val="24"/>
        </w:rPr>
        <w:t xml:space="preserve"> экспертизы нормативных правовых актов.</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proofErr w:type="gramStart"/>
      <w:r w:rsidRPr="00102C46">
        <w:rPr>
          <w:rFonts w:ascii="Times New Roman" w:hAnsi="Times New Roman"/>
          <w:sz w:val="24"/>
          <w:szCs w:val="24"/>
        </w:rPr>
        <w:t>Субъекты  антикоррупционной</w:t>
      </w:r>
      <w:proofErr w:type="gramEnd"/>
      <w:r w:rsidRPr="00102C46">
        <w:rPr>
          <w:rFonts w:ascii="Times New Roman" w:hAnsi="Times New Roman"/>
          <w:sz w:val="24"/>
          <w:szCs w:val="24"/>
        </w:rPr>
        <w:t xml:space="preserve">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антикоррупционной экспертизы нормативных правовых актов.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Классификация коррупционных факторов, применяемую при проведении экспертизы нормативных правовых актов на </w:t>
      </w:r>
      <w:proofErr w:type="spellStart"/>
      <w:r w:rsidRPr="00102C46">
        <w:rPr>
          <w:rFonts w:ascii="Times New Roman" w:hAnsi="Times New Roman"/>
          <w:sz w:val="24"/>
          <w:szCs w:val="24"/>
        </w:rPr>
        <w:t>коррупциогенность</w:t>
      </w:r>
      <w:proofErr w:type="spellEnd"/>
      <w:r w:rsidRPr="00102C46">
        <w:rPr>
          <w:rFonts w:ascii="Times New Roman" w:hAnsi="Times New Roman"/>
          <w:sz w:val="24"/>
          <w:szCs w:val="24"/>
        </w:rPr>
        <w:t xml:space="preserve">.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Этапы проведения юридической экспертизы проектов нормативных правовых актов в целях выявления в них положений, способствующих созданию условий для проявления коррупции.</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2 Административно-правовые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Административно-правовые средства противодействия коррупции в системе государственной службы.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Государственная антикоррупционная политика.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Конфликт интересов на государственной и муниципальной службе: понятие, сущность.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управления конфликтом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выявления конфликта интересов.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Порядок применения к государственному служащему дисциплинарного </w:t>
      </w:r>
      <w:proofErr w:type="gramStart"/>
      <w:r w:rsidRPr="00102C46">
        <w:rPr>
          <w:rFonts w:ascii="Times New Roman" w:hAnsi="Times New Roman"/>
          <w:sz w:val="24"/>
          <w:szCs w:val="24"/>
        </w:rPr>
        <w:lastRenderedPageBreak/>
        <w:t>взыскания  за</w:t>
      </w:r>
      <w:proofErr w:type="gramEnd"/>
      <w:r w:rsidRPr="00102C46">
        <w:rPr>
          <w:rFonts w:ascii="Times New Roman" w:hAnsi="Times New Roman"/>
          <w:sz w:val="24"/>
          <w:szCs w:val="24"/>
        </w:rPr>
        <w:t xml:space="preserve"> коррупционные правонарушения.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коррупционных правонарушений.</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Административная ответственность в отношении физических лиц, должностных лиц, юридических лиц за совершение коррупционных правонарушений.</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sz w:val="24"/>
          <w:szCs w:val="24"/>
        </w:rPr>
      </w:pPr>
      <w:r w:rsidRPr="00102C46">
        <w:rPr>
          <w:rFonts w:ascii="Times New Roman" w:hAnsi="Times New Roman"/>
          <w:b/>
          <w:sz w:val="24"/>
          <w:szCs w:val="24"/>
        </w:rPr>
        <w:t>Раздел 3 Уголовно-правовые средства противодействия коррупции</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Развитие уголовного законодательства по борьбе с коррупцией в исторической ретроспективе.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коррупционной направленности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Виды и состав преступлений, которые могут быть отнесены к преступлениям коррупционной направленности, при наличии умысла на получение выгоды либо совершении преступления должностным лицом, либо при наличии умысла и совершении должностным лицом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Преступления, которые могут способствовать совершению преступлений коррупционной направленности и подготовкой, в том числе мнимой, условий получения должностным лицом, государственным служащим и служащим органов местного самоуправления, а также лицом, выполняющим управленческие функции в коммерческой или иной организации, выгоды в виде денег, ценностей, иного имущества и уголовная ответственность за их совершение.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Актуальные проблемы </w:t>
      </w:r>
      <w:proofErr w:type="gramStart"/>
      <w:r w:rsidRPr="00102C46">
        <w:rPr>
          <w:rFonts w:ascii="Times New Roman" w:hAnsi="Times New Roman"/>
          <w:sz w:val="24"/>
          <w:szCs w:val="24"/>
        </w:rPr>
        <w:t>уголовного  законодательства</w:t>
      </w:r>
      <w:proofErr w:type="gramEnd"/>
      <w:r w:rsidRPr="00102C46">
        <w:rPr>
          <w:rFonts w:ascii="Times New Roman" w:hAnsi="Times New Roman"/>
          <w:sz w:val="24"/>
          <w:szCs w:val="24"/>
        </w:rPr>
        <w:t xml:space="preserve"> по борьбе с </w:t>
      </w:r>
      <w:r w:rsidRPr="00102C46">
        <w:rPr>
          <w:rFonts w:ascii="Times New Roman" w:hAnsi="Times New Roman"/>
          <w:b/>
          <w:sz w:val="24"/>
          <w:szCs w:val="24"/>
        </w:rPr>
        <w:t xml:space="preserve">коррупцией. </w:t>
      </w:r>
    </w:p>
    <w:p w:rsidR="003658B9" w:rsidRPr="00102C46" w:rsidRDefault="003658B9" w:rsidP="003658B9">
      <w:pPr>
        <w:widowControl w:val="0"/>
        <w:tabs>
          <w:tab w:val="left" w:pos="0"/>
        </w:tabs>
        <w:snapToGrid w:val="0"/>
        <w:spacing w:after="0" w:line="240" w:lineRule="auto"/>
        <w:ind w:left="567"/>
        <w:jc w:val="both"/>
        <w:rPr>
          <w:rFonts w:ascii="Times New Roman" w:hAnsi="Times New Roman"/>
          <w:b/>
          <w:sz w:val="24"/>
          <w:szCs w:val="24"/>
        </w:rPr>
      </w:pPr>
      <w:r w:rsidRPr="00102C46">
        <w:rPr>
          <w:rFonts w:ascii="Times New Roman" w:hAnsi="Times New Roman"/>
          <w:b/>
          <w:sz w:val="24"/>
          <w:szCs w:val="24"/>
        </w:rPr>
        <w:t xml:space="preserve">Раздел 4 Гражданско-правовые </w:t>
      </w:r>
      <w:proofErr w:type="gramStart"/>
      <w:r w:rsidRPr="00102C46">
        <w:rPr>
          <w:rFonts w:ascii="Times New Roman" w:hAnsi="Times New Roman"/>
          <w:b/>
          <w:sz w:val="24"/>
          <w:szCs w:val="24"/>
        </w:rPr>
        <w:t>средства  противодействия</w:t>
      </w:r>
      <w:proofErr w:type="gramEnd"/>
      <w:r w:rsidRPr="00102C46">
        <w:rPr>
          <w:rFonts w:ascii="Times New Roman" w:hAnsi="Times New Roman"/>
          <w:b/>
          <w:sz w:val="24"/>
          <w:szCs w:val="24"/>
        </w:rPr>
        <w:t xml:space="preserve"> коррупции  в бизнесе</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Система гражданско-правовых средств противодействия </w:t>
      </w:r>
      <w:proofErr w:type="gramStart"/>
      <w:r w:rsidRPr="00102C46">
        <w:rPr>
          <w:rFonts w:ascii="Times New Roman" w:hAnsi="Times New Roman"/>
          <w:sz w:val="24"/>
          <w:szCs w:val="24"/>
        </w:rPr>
        <w:t>коррупции  в</w:t>
      </w:r>
      <w:proofErr w:type="gramEnd"/>
      <w:r w:rsidRPr="00102C46">
        <w:rPr>
          <w:rFonts w:ascii="Times New Roman" w:hAnsi="Times New Roman"/>
          <w:sz w:val="24"/>
          <w:szCs w:val="24"/>
        </w:rPr>
        <w:t xml:space="preserve"> бизнес-структурах.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Определение «конфликта </w:t>
      </w:r>
      <w:proofErr w:type="gramStart"/>
      <w:r w:rsidRPr="00102C46">
        <w:rPr>
          <w:rFonts w:ascii="Times New Roman" w:hAnsi="Times New Roman"/>
          <w:sz w:val="24"/>
          <w:szCs w:val="24"/>
        </w:rPr>
        <w:t>интересов»  в</w:t>
      </w:r>
      <w:proofErr w:type="gramEnd"/>
      <w:r w:rsidRPr="00102C46">
        <w:rPr>
          <w:rFonts w:ascii="Times New Roman" w:hAnsi="Times New Roman"/>
          <w:sz w:val="24"/>
          <w:szCs w:val="24"/>
        </w:rPr>
        <w:t xml:space="preserve"> бизнес-организациях и установление  правового режима его регулирования.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Принципы лояльности, добросовестности и разумности в поведении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Нормы гражданского законодательства о гражданско-правовой ответственности членов органов управления хозяйствующих субъектов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Основания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Процедура привлечения к гражданско-правовой ответственности управляющих.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Правовые нормы, обязывающие </w:t>
      </w:r>
      <w:proofErr w:type="gramStart"/>
      <w:r w:rsidRPr="00102C46">
        <w:rPr>
          <w:rFonts w:ascii="Times New Roman" w:hAnsi="Times New Roman"/>
          <w:sz w:val="24"/>
          <w:szCs w:val="24"/>
        </w:rPr>
        <w:t>принимать  кодексы</w:t>
      </w:r>
      <w:proofErr w:type="gramEnd"/>
      <w:r w:rsidRPr="00102C46">
        <w:rPr>
          <w:rFonts w:ascii="Times New Roman" w:hAnsi="Times New Roman"/>
          <w:sz w:val="24"/>
          <w:szCs w:val="24"/>
        </w:rPr>
        <w:t xml:space="preserve"> этики, корпоративного поведения  и иные кодексы, направленные  на регулирование поведения членов  органов управления  и иных работников юридического лица.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Понятие внутреннего аудиторского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Функции органов (служб) внутреннего аудита (контроля) и их отличие от ревизионных комиссий.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Правовое регулирование деятельности контролеров, отделов (служб) внутреннего аудита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 xml:space="preserve">Требования законодательства о необходимости (возможности) организации внутреннего контроля. </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Основания для проведение аудиторской проверки ведения бухгалтерского учета и финансовой (бухгалтерской) отчетности (обязательного аудита).</w:t>
      </w:r>
    </w:p>
    <w:p w:rsidR="003658B9" w:rsidRPr="00102C46" w:rsidRDefault="003658B9" w:rsidP="003658B9">
      <w:pPr>
        <w:widowControl w:val="0"/>
        <w:numPr>
          <w:ilvl w:val="0"/>
          <w:numId w:val="48"/>
        </w:numPr>
        <w:tabs>
          <w:tab w:val="left" w:pos="0"/>
        </w:tabs>
        <w:snapToGrid w:val="0"/>
        <w:spacing w:after="0" w:line="240" w:lineRule="auto"/>
        <w:ind w:left="0" w:firstLine="567"/>
        <w:jc w:val="both"/>
        <w:rPr>
          <w:rFonts w:ascii="Times New Roman" w:hAnsi="Times New Roman"/>
          <w:sz w:val="24"/>
          <w:szCs w:val="24"/>
        </w:rPr>
      </w:pPr>
      <w:r w:rsidRPr="00102C46">
        <w:rPr>
          <w:rFonts w:ascii="Times New Roman" w:hAnsi="Times New Roman"/>
          <w:sz w:val="24"/>
          <w:szCs w:val="24"/>
        </w:rPr>
        <w:t>Правовые нормы (позитивные обвязывания), устанавливающие специальный конкурентный порядок совершения сделок конкретными субъектами.</w:t>
      </w:r>
    </w:p>
    <w:p w:rsidR="003658B9" w:rsidRPr="00102C46" w:rsidRDefault="003658B9" w:rsidP="003658B9">
      <w:pPr>
        <w:spacing w:after="0" w:line="240" w:lineRule="auto"/>
        <w:ind w:firstLine="567"/>
        <w:jc w:val="both"/>
        <w:rPr>
          <w:rFonts w:ascii="Times New Roman" w:eastAsia="Times New Roman" w:hAnsi="Times New Roman"/>
          <w:b/>
          <w:sz w:val="24"/>
          <w:szCs w:val="24"/>
          <w:lang w:eastAsia="ru-RU"/>
        </w:rPr>
      </w:pPr>
    </w:p>
    <w:p w:rsidR="003658B9" w:rsidRPr="00102C46" w:rsidRDefault="003658B9" w:rsidP="00B6063F">
      <w:pPr>
        <w:pStyle w:val="3"/>
        <w:widowControl w:val="0"/>
        <w:tabs>
          <w:tab w:val="left" w:pos="0"/>
        </w:tabs>
        <w:snapToGrid w:val="0"/>
        <w:spacing w:after="0"/>
        <w:ind w:firstLine="567"/>
        <w:jc w:val="both"/>
        <w:rPr>
          <w:b/>
          <w:sz w:val="24"/>
          <w:szCs w:val="24"/>
        </w:rPr>
      </w:pPr>
    </w:p>
    <w:p w:rsidR="00636EA7" w:rsidRDefault="00636EA7" w:rsidP="00B6063F">
      <w:pPr>
        <w:pStyle w:val="3"/>
        <w:widowControl w:val="0"/>
        <w:tabs>
          <w:tab w:val="left" w:pos="0"/>
        </w:tabs>
        <w:snapToGrid w:val="0"/>
        <w:spacing w:after="0"/>
        <w:ind w:firstLine="567"/>
        <w:jc w:val="both"/>
        <w:rPr>
          <w:b/>
          <w:sz w:val="24"/>
          <w:szCs w:val="24"/>
        </w:rPr>
      </w:pPr>
    </w:p>
    <w:p w:rsidR="00636EA7" w:rsidRDefault="00636EA7" w:rsidP="00B6063F">
      <w:pPr>
        <w:pStyle w:val="3"/>
        <w:widowControl w:val="0"/>
        <w:tabs>
          <w:tab w:val="left" w:pos="0"/>
        </w:tabs>
        <w:snapToGrid w:val="0"/>
        <w:spacing w:after="0"/>
        <w:ind w:firstLine="567"/>
        <w:jc w:val="both"/>
        <w:rPr>
          <w:b/>
          <w:sz w:val="24"/>
          <w:szCs w:val="24"/>
        </w:rPr>
      </w:pPr>
    </w:p>
    <w:p w:rsidR="00756173" w:rsidRPr="00102C46" w:rsidRDefault="000C3D40" w:rsidP="00B6063F">
      <w:pPr>
        <w:pStyle w:val="3"/>
        <w:widowControl w:val="0"/>
        <w:tabs>
          <w:tab w:val="left" w:pos="0"/>
        </w:tabs>
        <w:snapToGrid w:val="0"/>
        <w:spacing w:after="0"/>
        <w:ind w:firstLine="567"/>
        <w:jc w:val="both"/>
        <w:rPr>
          <w:b/>
          <w:sz w:val="24"/>
          <w:szCs w:val="24"/>
        </w:rPr>
      </w:pPr>
      <w:r w:rsidRPr="00102C46">
        <w:rPr>
          <w:b/>
          <w:sz w:val="24"/>
          <w:szCs w:val="24"/>
        </w:rPr>
        <w:lastRenderedPageBreak/>
        <w:t>6</w:t>
      </w:r>
      <w:r w:rsidR="00B6063F" w:rsidRPr="00102C46">
        <w:rPr>
          <w:b/>
          <w:sz w:val="24"/>
          <w:szCs w:val="24"/>
        </w:rPr>
        <w:t xml:space="preserve"> </w:t>
      </w:r>
      <w:r w:rsidR="00756173" w:rsidRPr="00102C46">
        <w:rPr>
          <w:b/>
          <w:sz w:val="24"/>
          <w:szCs w:val="24"/>
        </w:rPr>
        <w:t>Критерии оценки</w:t>
      </w:r>
    </w:p>
    <w:p w:rsidR="00756173" w:rsidRPr="00102C46" w:rsidRDefault="00756173" w:rsidP="00756173">
      <w:pPr>
        <w:pStyle w:val="3"/>
        <w:widowControl w:val="0"/>
        <w:tabs>
          <w:tab w:val="left" w:pos="0"/>
        </w:tabs>
        <w:snapToGrid w:val="0"/>
        <w:spacing w:after="0"/>
        <w:ind w:left="567"/>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949"/>
        <w:gridCol w:w="1738"/>
        <w:gridCol w:w="2628"/>
        <w:gridCol w:w="2100"/>
      </w:tblGrid>
      <w:tr w:rsidR="003658B9" w:rsidRPr="00102C46" w:rsidTr="00636EA7">
        <w:trPr>
          <w:cantSplit/>
          <w:trHeight w:val="634"/>
          <w:tblHeader/>
        </w:trPr>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z w:val="24"/>
                <w:szCs w:val="24"/>
                <w:lang w:eastAsia="ru-RU"/>
              </w:rPr>
              <w:t>Оценочные средства</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«5»</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«4»</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«3»</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val="en-US"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 «2»</w:t>
            </w:r>
          </w:p>
        </w:tc>
      </w:tr>
      <w:tr w:rsidR="003658B9" w:rsidRPr="00102C46" w:rsidTr="00636EA7">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А.0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86% и более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 xml:space="preserve">Процент правильных ответов составляет от 71% до 85%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от 55% до 70%</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менее 55%</w:t>
            </w:r>
          </w:p>
        </w:tc>
      </w:tr>
      <w:tr w:rsidR="003658B9" w:rsidRPr="00102C46" w:rsidTr="00636EA7">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А.1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продемонстрировано глубокое знание по теме практического занятия (семинара),</w:t>
            </w:r>
            <w:r w:rsidRPr="00102C46">
              <w:rPr>
                <w:rFonts w:ascii="Times New Roman" w:eastAsia="Times New Roman" w:hAnsi="Times New Roman"/>
                <w:sz w:val="24"/>
                <w:szCs w:val="24"/>
              </w:rPr>
              <w:t xml:space="preserve"> </w:t>
            </w:r>
            <w:r w:rsidRPr="00102C46">
              <w:rPr>
                <w:rFonts w:ascii="Times New Roman" w:eastAsia="Times New Roman" w:hAnsi="Times New Roman"/>
                <w:sz w:val="24"/>
                <w:szCs w:val="24"/>
                <w:lang w:eastAsia="ru-RU"/>
              </w:rPr>
              <w:t xml:space="preserve">полно излагает </w:t>
            </w:r>
            <w:proofErr w:type="gramStart"/>
            <w:r w:rsidRPr="00102C46">
              <w:rPr>
                <w:rFonts w:ascii="Times New Roman" w:eastAsia="Times New Roman" w:hAnsi="Times New Roman"/>
                <w:sz w:val="24"/>
                <w:szCs w:val="24"/>
                <w:lang w:eastAsia="ru-RU"/>
              </w:rPr>
              <w:t>материал,  продемонстрировано</w:t>
            </w:r>
            <w:proofErr w:type="gramEnd"/>
            <w:r w:rsidRPr="00102C46">
              <w:rPr>
                <w:rFonts w:ascii="Times New Roman" w:eastAsia="Times New Roman" w:hAnsi="Times New Roman"/>
                <w:sz w:val="24"/>
                <w:szCs w:val="24"/>
                <w:lang w:eastAsia="ru-RU"/>
              </w:rPr>
              <w:t xml:space="preserve"> отличное владение терминологией, проявлено умение убеждать с использованием логичных доводов,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102C46">
              <w:rPr>
                <w:rFonts w:ascii="Times New Roman" w:eastAsia="Times New Roman" w:hAnsi="Times New Roman"/>
                <w:sz w:val="24"/>
                <w:szCs w:val="24"/>
                <w:lang w:eastAsia="ru-RU"/>
              </w:rPr>
              <w:t>приводит  необходимые</w:t>
            </w:r>
            <w:proofErr w:type="gramEnd"/>
            <w:r w:rsidRPr="00102C46">
              <w:rPr>
                <w:rFonts w:ascii="Times New Roman" w:eastAsia="Times New Roman" w:hAnsi="Times New Roman"/>
                <w:sz w:val="24"/>
                <w:szCs w:val="24"/>
                <w:lang w:eastAsia="ru-RU"/>
              </w:rPr>
              <w:t xml:space="preserve"> примеры не только из учебной литературы, но и самостоятельно составленные</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формулирует полный правильный ответ</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на вопросы практического занятия (семинара) с соблюдением логики изложения материала, но допускает при ответе</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отдельные неточности, не имеющие принципиального характера,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недостаточно четко и полно отвечает на уточняющие и</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дополнительные вопросы</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продемонстрировал неполные</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знания, допускает ошибки и неточности при ответе на вопросы практического занятия (семинара),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r w:rsidRPr="00102C46">
              <w:rPr>
                <w:rFonts w:ascii="Times New Roman" w:eastAsia="Times New Roman" w:hAnsi="Times New Roman"/>
                <w:sz w:val="24"/>
                <w:szCs w:val="24"/>
                <w:lang w:eastAsia="ru-RU"/>
              </w:rPr>
              <w:t>продемонстрировалнеумение</w:t>
            </w:r>
            <w:proofErr w:type="spellEnd"/>
            <w:r w:rsidRPr="00102C46">
              <w:rPr>
                <w:rFonts w:ascii="Times New Roman" w:eastAsia="Times New Roman" w:hAnsi="Times New Roman"/>
                <w:sz w:val="24"/>
                <w:szCs w:val="24"/>
                <w:lang w:eastAsia="ru-RU"/>
              </w:rPr>
              <w:t xml:space="preserve"> логически выстроить материал ответа и</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формулировать свою позицию по проблемным вопросам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 способен сформулировать ответ по</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 xml:space="preserve">вопросам практического занятия (семинара); дает неверные, содержащие фактические ошибки ответы на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вопросы</w:t>
            </w:r>
            <w:r w:rsidRPr="00102C46">
              <w:rPr>
                <w:rFonts w:ascii="Times New Roman" w:eastAsia="Times New Roman" w:hAnsi="Times New Roman"/>
                <w:sz w:val="24"/>
                <w:szCs w:val="24"/>
              </w:rPr>
              <w:t xml:space="preserve"> </w:t>
            </w:r>
            <w:r w:rsidRPr="00102C46">
              <w:rPr>
                <w:rFonts w:ascii="Times New Roman" w:eastAsia="Times New Roman" w:hAnsi="Times New Roman"/>
                <w:sz w:val="24"/>
                <w:szCs w:val="24"/>
                <w:lang w:eastAsia="ru-RU"/>
              </w:rPr>
              <w:t xml:space="preserve">практического занятия (семинара); </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 способен ответить на дополнительные и уточняющие вопросы.</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Неудовлетворительная оценка выставляется в случае отказа отвечать на</w:t>
            </w:r>
          </w:p>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вопросы практического занятия (семинара)</w:t>
            </w:r>
          </w:p>
        </w:tc>
      </w:tr>
      <w:tr w:rsidR="003658B9" w:rsidRPr="00102C46" w:rsidTr="00636EA7">
        <w:trPr>
          <w:trHeight w:val="1239"/>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Б.1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Решение задач и выполнение задания обосновано правовыми нормами. Студент использовал значительный объем учебной и научной литературы, текст </w:t>
            </w:r>
            <w:r w:rsidRPr="00102C46">
              <w:rPr>
                <w:rFonts w:ascii="Times New Roman" w:eastAsia="Times New Roman" w:hAnsi="Times New Roman"/>
                <w:sz w:val="24"/>
                <w:szCs w:val="24"/>
              </w:rPr>
              <w:lastRenderedPageBreak/>
              <w:t xml:space="preserve">первоисточника.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Решение задач и выполнение задания обосновано правовыми нормами. Студент использовал учебную литературу и сокращенный вариант текста первоисточни</w:t>
            </w:r>
            <w:r w:rsidRPr="00102C46">
              <w:rPr>
                <w:rFonts w:ascii="Times New Roman" w:eastAsia="Times New Roman" w:hAnsi="Times New Roman"/>
                <w:sz w:val="24"/>
                <w:szCs w:val="24"/>
              </w:rPr>
              <w:lastRenderedPageBreak/>
              <w:t xml:space="preserve">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Решение задач и выполнение задания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Испытывает затруднения с </w:t>
            </w:r>
            <w:r w:rsidRPr="00102C46">
              <w:rPr>
                <w:rFonts w:ascii="Times New Roman" w:eastAsia="Times New Roman" w:hAnsi="Times New Roman"/>
                <w:sz w:val="24"/>
                <w:szCs w:val="24"/>
              </w:rPr>
              <w:lastRenderedPageBreak/>
              <w:t>интерпретацией первоисточника</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Решение задач и выполнение задания выполнено неверно. Студент использовал только учебную литературу без опоры на первоисточники. </w:t>
            </w:r>
          </w:p>
        </w:tc>
      </w:tr>
      <w:tr w:rsidR="003658B9" w:rsidRPr="00102C46" w:rsidTr="00636EA7">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С.0</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w:t>
            </w: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3658B9" w:rsidRPr="00102C46" w:rsidTr="00636EA7">
        <w:trPr>
          <w:trHeight w:val="982"/>
        </w:trPr>
        <w:tc>
          <w:tcPr>
            <w:tcW w:w="602"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Задания блока С.1</w:t>
            </w:r>
          </w:p>
        </w:tc>
        <w:tc>
          <w:tcPr>
            <w:tcW w:w="102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t xml:space="preserve">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Участвует в обсуждениях работ других обучающихся, высказывает рекомендации по рассматриваемой проблеме, </w:t>
            </w:r>
            <w:r w:rsidRPr="00102C46">
              <w:rPr>
                <w:rFonts w:ascii="Times New Roman" w:eastAsia="Times New Roman" w:hAnsi="Times New Roman"/>
                <w:sz w:val="24"/>
                <w:szCs w:val="24"/>
              </w:rPr>
              <w:lastRenderedPageBreak/>
              <w:t>аргументированно возражает оппонентам.</w:t>
            </w:r>
          </w:p>
        </w:tc>
        <w:tc>
          <w:tcPr>
            <w:tcW w:w="887"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 xml:space="preserve">Работа выполнена и оформлена в соответствии с рекомендациями преподавателя. Обучающийся демонстрирует предварительную информационную готовность в защите выполненной работы. Не принимает участия в обсуждениях работ других </w:t>
            </w:r>
            <w:r w:rsidRPr="00102C46">
              <w:rPr>
                <w:rFonts w:ascii="Times New Roman" w:eastAsia="Times New Roman" w:hAnsi="Times New Roman"/>
                <w:sz w:val="24"/>
                <w:szCs w:val="24"/>
              </w:rPr>
              <w:lastRenderedPageBreak/>
              <w:t>обучающихся, не высказывает рекомендации по рассматриваемой проблеме, но аргументированно возражает оппонентам.</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spacing w:after="0" w:line="240" w:lineRule="auto"/>
              <w:jc w:val="both"/>
              <w:rPr>
                <w:rFonts w:ascii="Times New Roman" w:eastAsia="Times New Roman" w:hAnsi="Times New Roman"/>
                <w:sz w:val="24"/>
                <w:szCs w:val="24"/>
              </w:rPr>
            </w:pPr>
            <w:r w:rsidRPr="00102C46">
              <w:rPr>
                <w:rFonts w:ascii="Times New Roman" w:eastAsia="Times New Roman" w:hAnsi="Times New Roman"/>
                <w:sz w:val="24"/>
                <w:szCs w:val="24"/>
              </w:rPr>
              <w:lastRenderedPageBreak/>
              <w:t>Работа выполнена и оформлена с отступлениями от рекомендаций преподавателя. Обучающийся демонстрирует слабую информационную подготовленность к защите работы. Не принимает участия в обсуждениях работ других обучающихся, не высказывает рекомендации по рассматриваемой проблеме, не возражает оппонентам.</w:t>
            </w:r>
          </w:p>
          <w:p w:rsidR="003658B9" w:rsidRPr="00102C46" w:rsidRDefault="003658B9" w:rsidP="003658B9">
            <w:pPr>
              <w:spacing w:after="0" w:line="240" w:lineRule="auto"/>
              <w:jc w:val="both"/>
              <w:rPr>
                <w:rFonts w:ascii="Times New Roman" w:eastAsia="Times New Roman" w:hAnsi="Times New Roman"/>
                <w:sz w:val="24"/>
                <w:szCs w:val="24"/>
              </w:rPr>
            </w:pPr>
          </w:p>
          <w:p w:rsidR="003658B9" w:rsidRPr="00102C46" w:rsidRDefault="003658B9" w:rsidP="003658B9">
            <w:pPr>
              <w:spacing w:after="0" w:line="240" w:lineRule="auto"/>
              <w:jc w:val="both"/>
              <w:rPr>
                <w:rFonts w:ascii="Times New Roman" w:eastAsia="Times New Roman" w:hAnsi="Times New Roman"/>
                <w:sz w:val="24"/>
                <w:szCs w:val="24"/>
              </w:rPr>
            </w:pPr>
          </w:p>
        </w:tc>
        <w:tc>
          <w:tcPr>
            <w:tcW w:w="1103" w:type="pct"/>
            <w:tcBorders>
              <w:top w:val="single" w:sz="4" w:space="0" w:color="auto"/>
              <w:left w:val="single" w:sz="4" w:space="0" w:color="auto"/>
              <w:bottom w:val="single" w:sz="4" w:space="0" w:color="auto"/>
              <w:right w:val="single" w:sz="4" w:space="0" w:color="auto"/>
            </w:tcBorders>
            <w:shd w:val="clear" w:color="auto" w:fill="auto"/>
          </w:tcPr>
          <w:p w:rsidR="003658B9" w:rsidRPr="00102C46" w:rsidRDefault="003658B9" w:rsidP="003658B9">
            <w:pPr>
              <w:widowControl w:val="0"/>
              <w:autoSpaceDE w:val="0"/>
              <w:autoSpaceDN w:val="0"/>
              <w:adjustRightInd w:val="0"/>
              <w:spacing w:after="0" w:line="240" w:lineRule="auto"/>
              <w:rPr>
                <w:rFonts w:ascii="Times New Roman" w:eastAsia="Times New Roman" w:hAnsi="Times New Roman"/>
                <w:sz w:val="24"/>
                <w:szCs w:val="24"/>
              </w:rPr>
            </w:pPr>
            <w:r w:rsidRPr="00102C46">
              <w:rPr>
                <w:rFonts w:ascii="Times New Roman" w:eastAsia="Times New Roman" w:hAnsi="Times New Roman"/>
                <w:sz w:val="24"/>
                <w:szCs w:val="24"/>
              </w:rPr>
              <w:t>Обучающийся демонстрирует полную неосведомленность по сути изучаемой проблемы.</w:t>
            </w:r>
          </w:p>
        </w:tc>
      </w:tr>
    </w:tbl>
    <w:p w:rsidR="00F2478D" w:rsidRPr="00102C46" w:rsidRDefault="00F2478D" w:rsidP="00F2478D">
      <w:pPr>
        <w:spacing w:after="0" w:line="240" w:lineRule="auto"/>
        <w:rPr>
          <w:rFonts w:ascii="Times New Roman" w:eastAsia="Times New Roman" w:hAnsi="Times New Roman"/>
          <w:color w:val="FF0000"/>
          <w:spacing w:val="-1"/>
          <w:sz w:val="24"/>
          <w:szCs w:val="24"/>
          <w:lang w:eastAsia="ru-RU"/>
        </w:rPr>
      </w:pPr>
    </w:p>
    <w:p w:rsidR="003658B9" w:rsidRPr="00102C46" w:rsidRDefault="003658B9" w:rsidP="00F2478D">
      <w:pPr>
        <w:spacing w:after="0" w:line="240" w:lineRule="auto"/>
        <w:rPr>
          <w:rFonts w:ascii="Times New Roman" w:eastAsia="Times New Roman" w:hAnsi="Times New Roman"/>
          <w:color w:val="FF0000"/>
          <w:spacing w:val="-1"/>
          <w:sz w:val="24"/>
          <w:szCs w:val="24"/>
          <w:lang w:eastAsia="ru-RU"/>
        </w:rPr>
      </w:pPr>
    </w:p>
    <w:p w:rsidR="003658B9" w:rsidRPr="00102C46" w:rsidRDefault="003658B9" w:rsidP="00F2478D">
      <w:pPr>
        <w:spacing w:after="0" w:line="240" w:lineRule="auto"/>
        <w:rPr>
          <w:rFonts w:ascii="Times New Roman" w:eastAsia="Times New Roman" w:hAnsi="Times New Roman"/>
          <w:color w:val="FF0000"/>
          <w:spacing w:val="-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490"/>
        <w:gridCol w:w="3555"/>
      </w:tblGrid>
      <w:tr w:rsidR="00F2478D" w:rsidRPr="00102C46" w:rsidTr="00970360">
        <w:trPr>
          <w:cantSplit/>
          <w:trHeight w:val="634"/>
          <w:tblHeader/>
        </w:trPr>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z w:val="24"/>
                <w:szCs w:val="24"/>
                <w:lang w:eastAsia="ru-RU"/>
              </w:rPr>
              <w:t>Оценочные средства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для</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оценки</w:t>
            </w:r>
            <w:r w:rsidRPr="00102C46">
              <w:rPr>
                <w:rFonts w:ascii="Times New Roman" w:eastAsia="Times New Roman" w:hAnsi="Times New Roman"/>
                <w:spacing w:val="-1"/>
                <w:sz w:val="24"/>
                <w:szCs w:val="24"/>
                <w:lang w:val="en-US" w:eastAsia="ru-RU"/>
              </w:rPr>
              <w:t xml:space="preserve"> </w:t>
            </w:r>
            <w:r w:rsidRPr="00102C46">
              <w:rPr>
                <w:rFonts w:ascii="Times New Roman" w:eastAsia="Times New Roman" w:hAnsi="Times New Roman"/>
                <w:spacing w:val="-1"/>
                <w:sz w:val="24"/>
                <w:szCs w:val="24"/>
                <w:lang w:eastAsia="ru-RU"/>
              </w:rPr>
              <w:t>«зачтено»</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Критерий для оценки «не зачтено»</w:t>
            </w:r>
          </w:p>
        </w:tc>
      </w:tr>
      <w:tr w:rsidR="00F2478D" w:rsidRPr="00102C46"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Зачет</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55 % и более</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Процент правильных ответов составляет менее 55%</w:t>
            </w:r>
          </w:p>
        </w:tc>
      </w:tr>
      <w:tr w:rsidR="00F2478D" w:rsidRPr="00102C46" w:rsidTr="00970360">
        <w:tc>
          <w:tcPr>
            <w:tcW w:w="1320"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z w:val="24"/>
                <w:szCs w:val="24"/>
                <w:lang w:eastAsia="ru-RU"/>
              </w:rPr>
            </w:pPr>
            <w:r w:rsidRPr="00102C46">
              <w:rPr>
                <w:rFonts w:ascii="Times New Roman" w:eastAsia="Times New Roman" w:hAnsi="Times New Roman"/>
                <w:sz w:val="24"/>
                <w:szCs w:val="24"/>
                <w:lang w:eastAsia="ru-RU"/>
              </w:rPr>
              <w:t>Контрольная работа</w:t>
            </w:r>
          </w:p>
        </w:tc>
        <w:tc>
          <w:tcPr>
            <w:tcW w:w="1823"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Обучающимся продемонстрированы:</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1) глубокие теоретические знания по предмету;</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2) умение излагать материал в логической последовательности, систематично, грамотным языком;</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3) владение специализированной терминологией;</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4) умение применять на практике методы и средства поиска, систематизации и обработки правовой информации, ориентироваться в автоматизированных информационных системах.</w:t>
            </w:r>
          </w:p>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Обучающийся проявил самостоятельность анализа и суждений, решил поставленные задачи теоретического исследования, проанализировал правоприменительную практику, данные официальной статистики.</w:t>
            </w:r>
            <w:r w:rsidRPr="00102C46">
              <w:rPr>
                <w:sz w:val="24"/>
                <w:szCs w:val="24"/>
              </w:rPr>
              <w:t xml:space="preserve"> </w:t>
            </w:r>
            <w:r w:rsidRPr="00102C46">
              <w:rPr>
                <w:rFonts w:ascii="Times New Roman" w:eastAsia="Times New Roman" w:hAnsi="Times New Roman"/>
                <w:spacing w:val="-1"/>
                <w:sz w:val="24"/>
                <w:szCs w:val="24"/>
                <w:lang w:eastAsia="ru-RU"/>
              </w:rPr>
              <w:t>Обучающийся верно решил задачу и тесты</w:t>
            </w:r>
          </w:p>
        </w:tc>
        <w:tc>
          <w:tcPr>
            <w:tcW w:w="1857" w:type="pct"/>
            <w:tcBorders>
              <w:top w:val="single" w:sz="4" w:space="0" w:color="auto"/>
              <w:left w:val="single" w:sz="4" w:space="0" w:color="auto"/>
              <w:bottom w:val="single" w:sz="4" w:space="0" w:color="auto"/>
              <w:right w:val="single" w:sz="4" w:space="0" w:color="auto"/>
            </w:tcBorders>
            <w:shd w:val="clear" w:color="auto" w:fill="auto"/>
          </w:tcPr>
          <w:p w:rsidR="00F2478D" w:rsidRPr="00102C46" w:rsidRDefault="00F2478D" w:rsidP="00F2478D">
            <w:pPr>
              <w:widowControl w:val="0"/>
              <w:autoSpaceDE w:val="0"/>
              <w:autoSpaceDN w:val="0"/>
              <w:adjustRightInd w:val="0"/>
              <w:spacing w:after="0" w:line="240" w:lineRule="auto"/>
              <w:rPr>
                <w:rFonts w:ascii="Times New Roman" w:eastAsia="Times New Roman" w:hAnsi="Times New Roman"/>
                <w:spacing w:val="-1"/>
                <w:sz w:val="24"/>
                <w:szCs w:val="24"/>
                <w:lang w:eastAsia="ru-RU"/>
              </w:rPr>
            </w:pPr>
            <w:r w:rsidRPr="00102C46">
              <w:rPr>
                <w:rFonts w:ascii="Times New Roman" w:eastAsia="Times New Roman" w:hAnsi="Times New Roman"/>
                <w:spacing w:val="-1"/>
                <w:sz w:val="24"/>
                <w:szCs w:val="24"/>
                <w:lang w:eastAsia="ru-RU"/>
              </w:rPr>
              <w:t>Работа выполнена только на базе одного учебника, без анализа и обобщения нормативных правовых актов, лишена элементов самостоятельности, студентом не решены поставленные задачи теоретического исследования, при решении тестов, задач и выполнении ситуационного задания допущены ошибки</w:t>
            </w:r>
          </w:p>
        </w:tc>
      </w:tr>
    </w:tbl>
    <w:p w:rsidR="004151A4" w:rsidRPr="00102C46" w:rsidRDefault="004151A4" w:rsidP="004151A4">
      <w:pPr>
        <w:pStyle w:val="3"/>
        <w:widowControl w:val="0"/>
        <w:tabs>
          <w:tab w:val="left" w:pos="0"/>
        </w:tabs>
        <w:snapToGrid w:val="0"/>
        <w:spacing w:after="0"/>
        <w:ind w:left="567"/>
        <w:jc w:val="both"/>
        <w:rPr>
          <w:sz w:val="24"/>
          <w:szCs w:val="24"/>
        </w:rPr>
      </w:pPr>
    </w:p>
    <w:p w:rsidR="006E5944" w:rsidRPr="00102C46" w:rsidRDefault="006D7BB0" w:rsidP="00636EA7">
      <w:pPr>
        <w:spacing w:after="0" w:line="240" w:lineRule="auto"/>
        <w:ind w:firstLine="709"/>
        <w:jc w:val="center"/>
        <w:rPr>
          <w:rFonts w:ascii="Times New Roman" w:eastAsia="Times New Roman" w:hAnsi="Times New Roman"/>
          <w:b/>
          <w:bCs/>
          <w:sz w:val="24"/>
          <w:szCs w:val="24"/>
          <w:lang w:eastAsia="ru-RU"/>
        </w:rPr>
      </w:pPr>
      <w:r w:rsidRPr="00102C46">
        <w:rPr>
          <w:rFonts w:ascii="Times New Roman" w:eastAsia="Times New Roman" w:hAnsi="Times New Roman"/>
          <w:b/>
          <w:bCs/>
          <w:sz w:val="24"/>
          <w:szCs w:val="24"/>
          <w:lang w:eastAsia="ru-RU"/>
        </w:rPr>
        <w:lastRenderedPageBreak/>
        <w:t>Список рекомендуемых источников</w:t>
      </w:r>
    </w:p>
    <w:p w:rsidR="00636EA7" w:rsidRDefault="00636EA7" w:rsidP="00636EA7">
      <w:pPr>
        <w:suppressAutoHyphens/>
        <w:spacing w:after="0" w:line="240" w:lineRule="auto"/>
        <w:ind w:firstLine="709"/>
        <w:jc w:val="both"/>
        <w:rPr>
          <w:rFonts w:ascii="Times New Roman" w:hAnsi="Times New Roman"/>
          <w:b/>
          <w:sz w:val="24"/>
          <w:szCs w:val="24"/>
        </w:rPr>
      </w:pPr>
    </w:p>
    <w:p w:rsidR="00636EA7" w:rsidRPr="00636EA7" w:rsidRDefault="00636EA7" w:rsidP="00636EA7">
      <w:pPr>
        <w:suppressAutoHyphens/>
        <w:spacing w:after="0" w:line="240" w:lineRule="auto"/>
        <w:ind w:firstLine="709"/>
        <w:jc w:val="both"/>
        <w:rPr>
          <w:rFonts w:ascii="Times New Roman" w:hAnsi="Times New Roman"/>
          <w:b/>
          <w:sz w:val="24"/>
          <w:szCs w:val="24"/>
        </w:rPr>
      </w:pPr>
      <w:r w:rsidRPr="00636EA7">
        <w:rPr>
          <w:rFonts w:ascii="Times New Roman" w:hAnsi="Times New Roman"/>
          <w:b/>
          <w:sz w:val="24"/>
          <w:szCs w:val="24"/>
        </w:rPr>
        <w:t>Нормативные правовые акты</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Декларация Организации Объединенных Наций о борьбе с коррупцией и взяточничеством в международных коммерческих </w:t>
      </w:r>
      <w:proofErr w:type="gramStart"/>
      <w:r w:rsidRPr="00636EA7">
        <w:rPr>
          <w:rFonts w:ascii="Times New Roman" w:hAnsi="Times New Roman"/>
          <w:sz w:val="24"/>
          <w:szCs w:val="24"/>
        </w:rPr>
        <w:t>операциях :</w:t>
      </w:r>
      <w:proofErr w:type="gramEnd"/>
      <w:r w:rsidRPr="00636EA7">
        <w:rPr>
          <w:rFonts w:ascii="Times New Roman" w:hAnsi="Times New Roman"/>
          <w:sz w:val="24"/>
          <w:szCs w:val="24"/>
        </w:rPr>
        <w:t xml:space="preserve"> принята 16 декабря 1996 г. Резолюцией 51/191 на 86-ом пленарном заседании Генеральной Ассамблеи ООН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Конвенция об уголовной ответственности за </w:t>
      </w:r>
      <w:proofErr w:type="gramStart"/>
      <w:r w:rsidRPr="00636EA7">
        <w:rPr>
          <w:rFonts w:ascii="Times New Roman" w:hAnsi="Times New Roman"/>
          <w:sz w:val="24"/>
          <w:szCs w:val="24"/>
        </w:rPr>
        <w:t>коррупцию :</w:t>
      </w:r>
      <w:proofErr w:type="gramEnd"/>
      <w:r w:rsidRPr="00636EA7">
        <w:rPr>
          <w:rFonts w:ascii="Times New Roman" w:hAnsi="Times New Roman"/>
          <w:sz w:val="24"/>
          <w:szCs w:val="24"/>
        </w:rPr>
        <w:t xml:space="preserve"> заключена в г. Страсбурге 27 января 1999 г.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Конвенция ООН против </w:t>
      </w:r>
      <w:proofErr w:type="gramStart"/>
      <w:r w:rsidRPr="00636EA7">
        <w:rPr>
          <w:rFonts w:ascii="Times New Roman" w:hAnsi="Times New Roman"/>
          <w:sz w:val="24"/>
          <w:szCs w:val="24"/>
        </w:rPr>
        <w:t>коррупции :</w:t>
      </w:r>
      <w:proofErr w:type="gramEnd"/>
      <w:r w:rsidRPr="00636EA7">
        <w:rPr>
          <w:rFonts w:ascii="Times New Roman" w:hAnsi="Times New Roman"/>
          <w:sz w:val="24"/>
          <w:szCs w:val="24"/>
        </w:rPr>
        <w:t xml:space="preserve"> принята в г. Нью-Йорке 31 октября 2003 г. Резолюцией 58/4 на 51-ом пленарном заседании 58-ой сессии Генеральной Ассамблеи ООН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Гражданский кодекс Российской Федерации (часть первая</w:t>
      </w:r>
      <w:proofErr w:type="gramStart"/>
      <w:r w:rsidRPr="00636EA7">
        <w:rPr>
          <w:rFonts w:ascii="Times New Roman" w:hAnsi="Times New Roman"/>
          <w:sz w:val="24"/>
          <w:szCs w:val="24"/>
        </w:rPr>
        <w:t>) :</w:t>
      </w:r>
      <w:proofErr w:type="gramEnd"/>
      <w:r w:rsidRPr="00636EA7">
        <w:rPr>
          <w:rFonts w:ascii="Times New Roman" w:hAnsi="Times New Roman"/>
          <w:sz w:val="24"/>
          <w:szCs w:val="24"/>
        </w:rPr>
        <w:t xml:space="preserve"> </w:t>
      </w:r>
      <w:proofErr w:type="spellStart"/>
      <w:r w:rsidRPr="00636EA7">
        <w:rPr>
          <w:rFonts w:ascii="Times New Roman" w:hAnsi="Times New Roman"/>
          <w:sz w:val="24"/>
          <w:szCs w:val="24"/>
        </w:rPr>
        <w:t>федер</w:t>
      </w:r>
      <w:proofErr w:type="spellEnd"/>
      <w:r w:rsidRPr="00636EA7">
        <w:rPr>
          <w:rFonts w:ascii="Times New Roman" w:hAnsi="Times New Roman"/>
          <w:sz w:val="24"/>
          <w:szCs w:val="24"/>
        </w:rPr>
        <w:t>. закон от 30 ноября 1994 г. № 51-ФЗ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Уголовный кодекс Российской </w:t>
      </w:r>
      <w:proofErr w:type="gramStart"/>
      <w:r w:rsidRPr="00636EA7">
        <w:rPr>
          <w:rFonts w:ascii="Times New Roman" w:hAnsi="Times New Roman"/>
          <w:sz w:val="24"/>
          <w:szCs w:val="24"/>
        </w:rPr>
        <w:t>Федерации :</w:t>
      </w:r>
      <w:proofErr w:type="gramEnd"/>
      <w:r w:rsidRPr="00636EA7">
        <w:rPr>
          <w:rFonts w:ascii="Times New Roman" w:hAnsi="Times New Roman"/>
          <w:sz w:val="24"/>
          <w:szCs w:val="24"/>
        </w:rPr>
        <w:t xml:space="preserve"> </w:t>
      </w:r>
      <w:proofErr w:type="spellStart"/>
      <w:r w:rsidRPr="00636EA7">
        <w:rPr>
          <w:rFonts w:ascii="Times New Roman" w:hAnsi="Times New Roman"/>
          <w:sz w:val="24"/>
          <w:szCs w:val="24"/>
        </w:rPr>
        <w:t>федер</w:t>
      </w:r>
      <w:proofErr w:type="spellEnd"/>
      <w:r w:rsidRPr="00636EA7">
        <w:rPr>
          <w:rFonts w:ascii="Times New Roman" w:hAnsi="Times New Roman"/>
          <w:sz w:val="24"/>
          <w:szCs w:val="24"/>
        </w:rPr>
        <w:t>. закон от 13 июня 1996 г. № 63-ФЗ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Кодекс Российской Федерации об административных правонарушениях: </w:t>
      </w:r>
      <w:proofErr w:type="spellStart"/>
      <w:r w:rsidRPr="00636EA7">
        <w:rPr>
          <w:rFonts w:ascii="Times New Roman" w:hAnsi="Times New Roman"/>
          <w:sz w:val="24"/>
          <w:szCs w:val="24"/>
        </w:rPr>
        <w:t>федер</w:t>
      </w:r>
      <w:proofErr w:type="spellEnd"/>
      <w:r w:rsidRPr="00636EA7">
        <w:rPr>
          <w:rFonts w:ascii="Times New Roman" w:hAnsi="Times New Roman"/>
          <w:sz w:val="24"/>
          <w:szCs w:val="24"/>
        </w:rPr>
        <w:t xml:space="preserve">. закон от 30 декабря 2001 г. № 195-ФЗ // http://www.consultant.ru. </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государственной гражданской службе Российской </w:t>
      </w:r>
      <w:proofErr w:type="gramStart"/>
      <w:r w:rsidRPr="00636EA7">
        <w:rPr>
          <w:rFonts w:ascii="Times New Roman" w:hAnsi="Times New Roman"/>
          <w:sz w:val="24"/>
          <w:szCs w:val="24"/>
        </w:rPr>
        <w:t>Федерации :</w:t>
      </w:r>
      <w:proofErr w:type="gramEnd"/>
      <w:r w:rsidRPr="00636EA7">
        <w:rPr>
          <w:rFonts w:ascii="Times New Roman" w:hAnsi="Times New Roman"/>
          <w:sz w:val="24"/>
          <w:szCs w:val="24"/>
        </w:rPr>
        <w:t xml:space="preserve"> </w:t>
      </w:r>
      <w:proofErr w:type="spellStart"/>
      <w:r w:rsidRPr="00636EA7">
        <w:rPr>
          <w:rFonts w:ascii="Times New Roman" w:hAnsi="Times New Roman"/>
          <w:sz w:val="24"/>
          <w:szCs w:val="24"/>
        </w:rPr>
        <w:t>федер</w:t>
      </w:r>
      <w:proofErr w:type="spellEnd"/>
      <w:r w:rsidRPr="00636EA7">
        <w:rPr>
          <w:rFonts w:ascii="Times New Roman" w:hAnsi="Times New Roman"/>
          <w:sz w:val="24"/>
          <w:szCs w:val="24"/>
        </w:rPr>
        <w:t>. закон от 27 июля 2004 г. № 79-ФЗ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муниципальной службе в Российской </w:t>
      </w:r>
      <w:proofErr w:type="gramStart"/>
      <w:r w:rsidRPr="00636EA7">
        <w:rPr>
          <w:rFonts w:ascii="Times New Roman" w:hAnsi="Times New Roman"/>
          <w:sz w:val="24"/>
          <w:szCs w:val="24"/>
        </w:rPr>
        <w:t>Федерации :</w:t>
      </w:r>
      <w:proofErr w:type="gramEnd"/>
      <w:r w:rsidRPr="00636EA7">
        <w:rPr>
          <w:rFonts w:ascii="Times New Roman" w:hAnsi="Times New Roman"/>
          <w:sz w:val="24"/>
          <w:szCs w:val="24"/>
        </w:rPr>
        <w:t xml:space="preserve"> </w:t>
      </w:r>
      <w:proofErr w:type="spellStart"/>
      <w:r w:rsidRPr="00636EA7">
        <w:rPr>
          <w:rFonts w:ascii="Times New Roman" w:hAnsi="Times New Roman"/>
          <w:sz w:val="24"/>
          <w:szCs w:val="24"/>
        </w:rPr>
        <w:t>федер</w:t>
      </w:r>
      <w:proofErr w:type="spellEnd"/>
      <w:r w:rsidRPr="00636EA7">
        <w:rPr>
          <w:rFonts w:ascii="Times New Roman" w:hAnsi="Times New Roman"/>
          <w:sz w:val="24"/>
          <w:szCs w:val="24"/>
        </w:rPr>
        <w:t>. закон от 02 марта 2007 г. №25-ФЗ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противодействии </w:t>
      </w:r>
      <w:proofErr w:type="gramStart"/>
      <w:r w:rsidRPr="00636EA7">
        <w:rPr>
          <w:rFonts w:ascii="Times New Roman" w:hAnsi="Times New Roman"/>
          <w:sz w:val="24"/>
          <w:szCs w:val="24"/>
        </w:rPr>
        <w:t>коррупции :</w:t>
      </w:r>
      <w:proofErr w:type="gramEnd"/>
      <w:r w:rsidRPr="00636EA7">
        <w:rPr>
          <w:rFonts w:ascii="Times New Roman" w:hAnsi="Times New Roman"/>
          <w:sz w:val="24"/>
          <w:szCs w:val="24"/>
        </w:rPr>
        <w:t xml:space="preserve"> </w:t>
      </w:r>
      <w:proofErr w:type="spellStart"/>
      <w:r w:rsidRPr="00636EA7">
        <w:rPr>
          <w:rFonts w:ascii="Times New Roman" w:hAnsi="Times New Roman"/>
          <w:sz w:val="24"/>
          <w:szCs w:val="24"/>
        </w:rPr>
        <w:t>федер</w:t>
      </w:r>
      <w:proofErr w:type="spellEnd"/>
      <w:r w:rsidRPr="00636EA7">
        <w:rPr>
          <w:rFonts w:ascii="Times New Roman" w:hAnsi="Times New Roman"/>
          <w:sz w:val="24"/>
          <w:szCs w:val="24"/>
        </w:rPr>
        <w:t>. закон от 25 декабря 2008 г. № 273-ФЗ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антикоррупционной экспертизе нормативных правовых актов и проектов нормативных правовых </w:t>
      </w:r>
      <w:proofErr w:type="gramStart"/>
      <w:r w:rsidRPr="00636EA7">
        <w:rPr>
          <w:rFonts w:ascii="Times New Roman" w:hAnsi="Times New Roman"/>
          <w:sz w:val="24"/>
          <w:szCs w:val="24"/>
        </w:rPr>
        <w:t>актов :</w:t>
      </w:r>
      <w:proofErr w:type="gramEnd"/>
      <w:r w:rsidRPr="00636EA7">
        <w:rPr>
          <w:rFonts w:ascii="Times New Roman" w:hAnsi="Times New Roman"/>
          <w:sz w:val="24"/>
          <w:szCs w:val="24"/>
        </w:rPr>
        <w:t xml:space="preserve"> </w:t>
      </w:r>
      <w:proofErr w:type="spellStart"/>
      <w:r w:rsidRPr="00636EA7">
        <w:rPr>
          <w:rFonts w:ascii="Times New Roman" w:hAnsi="Times New Roman"/>
          <w:sz w:val="24"/>
          <w:szCs w:val="24"/>
        </w:rPr>
        <w:t>федер</w:t>
      </w:r>
      <w:proofErr w:type="spellEnd"/>
      <w:r w:rsidRPr="00636EA7">
        <w:rPr>
          <w:rFonts w:ascii="Times New Roman" w:hAnsi="Times New Roman"/>
          <w:sz w:val="24"/>
          <w:szCs w:val="24"/>
        </w:rPr>
        <w:t>. закон от 17 июля 2009 г. № 172-ФЗ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обеспечении доступа к информации о деятельности государственных органов и органов местного </w:t>
      </w:r>
      <w:proofErr w:type="gramStart"/>
      <w:r w:rsidRPr="00636EA7">
        <w:rPr>
          <w:rFonts w:ascii="Times New Roman" w:hAnsi="Times New Roman"/>
          <w:sz w:val="24"/>
          <w:szCs w:val="24"/>
        </w:rPr>
        <w:t>самоуправления :</w:t>
      </w:r>
      <w:proofErr w:type="gramEnd"/>
      <w:r w:rsidRPr="00636EA7">
        <w:rPr>
          <w:rFonts w:ascii="Times New Roman" w:hAnsi="Times New Roman"/>
          <w:sz w:val="24"/>
          <w:szCs w:val="24"/>
        </w:rPr>
        <w:t xml:space="preserve"> </w:t>
      </w:r>
      <w:proofErr w:type="spellStart"/>
      <w:r w:rsidRPr="00636EA7">
        <w:rPr>
          <w:rFonts w:ascii="Times New Roman" w:hAnsi="Times New Roman"/>
          <w:sz w:val="24"/>
          <w:szCs w:val="24"/>
        </w:rPr>
        <w:t>федер</w:t>
      </w:r>
      <w:proofErr w:type="spellEnd"/>
      <w:r w:rsidRPr="00636EA7">
        <w:rPr>
          <w:rFonts w:ascii="Times New Roman" w:hAnsi="Times New Roman"/>
          <w:sz w:val="24"/>
          <w:szCs w:val="24"/>
        </w:rPr>
        <w:t>. закон от 09 февраля 2009 г. № 8-ФЗ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контроле за соответствием расходов лиц, замещающих государственные должности, и иных лиц их </w:t>
      </w:r>
      <w:proofErr w:type="gramStart"/>
      <w:r w:rsidRPr="00636EA7">
        <w:rPr>
          <w:rFonts w:ascii="Times New Roman" w:hAnsi="Times New Roman"/>
          <w:sz w:val="24"/>
          <w:szCs w:val="24"/>
        </w:rPr>
        <w:t>доходам :</w:t>
      </w:r>
      <w:proofErr w:type="gramEnd"/>
      <w:r w:rsidRPr="00636EA7">
        <w:rPr>
          <w:rFonts w:ascii="Times New Roman" w:hAnsi="Times New Roman"/>
          <w:sz w:val="24"/>
          <w:szCs w:val="24"/>
        </w:rPr>
        <w:t xml:space="preserve"> </w:t>
      </w:r>
      <w:proofErr w:type="spellStart"/>
      <w:r w:rsidRPr="00636EA7">
        <w:rPr>
          <w:rFonts w:ascii="Times New Roman" w:hAnsi="Times New Roman"/>
          <w:sz w:val="24"/>
          <w:szCs w:val="24"/>
        </w:rPr>
        <w:t>федер</w:t>
      </w:r>
      <w:proofErr w:type="spellEnd"/>
      <w:r w:rsidRPr="00636EA7">
        <w:rPr>
          <w:rFonts w:ascii="Times New Roman" w:hAnsi="Times New Roman"/>
          <w:sz w:val="24"/>
          <w:szCs w:val="24"/>
        </w:rPr>
        <w:t>. закон от 03 декабря 2012 г. № 230-ФЗ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proofErr w:type="gramStart"/>
      <w:r w:rsidRPr="00636EA7">
        <w:rPr>
          <w:rFonts w:ascii="Times New Roman" w:hAnsi="Times New Roman"/>
          <w:sz w:val="24"/>
          <w:szCs w:val="24"/>
        </w:rPr>
        <w:t>инструментами :</w:t>
      </w:r>
      <w:proofErr w:type="gramEnd"/>
      <w:r w:rsidRPr="00636EA7">
        <w:rPr>
          <w:rFonts w:ascii="Times New Roman" w:hAnsi="Times New Roman"/>
          <w:sz w:val="24"/>
          <w:szCs w:val="24"/>
        </w:rPr>
        <w:t xml:space="preserve"> </w:t>
      </w:r>
      <w:proofErr w:type="spellStart"/>
      <w:r w:rsidRPr="00636EA7">
        <w:rPr>
          <w:rFonts w:ascii="Times New Roman" w:hAnsi="Times New Roman"/>
          <w:sz w:val="24"/>
          <w:szCs w:val="24"/>
        </w:rPr>
        <w:t>федер</w:t>
      </w:r>
      <w:proofErr w:type="spellEnd"/>
      <w:r w:rsidRPr="00636EA7">
        <w:rPr>
          <w:rFonts w:ascii="Times New Roman" w:hAnsi="Times New Roman"/>
          <w:sz w:val="24"/>
          <w:szCs w:val="24"/>
        </w:rPr>
        <w:t>. закон от 07 мая 2013 г. № 79-ФЗ ФЗ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утверждении общих принципов служебного поведения государственных </w:t>
      </w:r>
      <w:proofErr w:type="gramStart"/>
      <w:r w:rsidRPr="00636EA7">
        <w:rPr>
          <w:rFonts w:ascii="Times New Roman" w:hAnsi="Times New Roman"/>
          <w:sz w:val="24"/>
          <w:szCs w:val="24"/>
        </w:rPr>
        <w:t>служащих :</w:t>
      </w:r>
      <w:proofErr w:type="gramEnd"/>
      <w:r w:rsidRPr="00636EA7">
        <w:rPr>
          <w:rFonts w:ascii="Times New Roman" w:hAnsi="Times New Roman"/>
          <w:sz w:val="24"/>
          <w:szCs w:val="24"/>
        </w:rPr>
        <w:t xml:space="preserve"> указ Президента РФ от 12 августа 2002 г. № 885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центральных органах Российской Федерации, ответственных за реализацию положений Конвенции Организации Объединенных Наций против коррупции, касающихся взаимной правовой </w:t>
      </w:r>
      <w:proofErr w:type="gramStart"/>
      <w:r w:rsidRPr="00636EA7">
        <w:rPr>
          <w:rFonts w:ascii="Times New Roman" w:hAnsi="Times New Roman"/>
          <w:sz w:val="24"/>
          <w:szCs w:val="24"/>
        </w:rPr>
        <w:t>помощи :</w:t>
      </w:r>
      <w:proofErr w:type="gramEnd"/>
      <w:r w:rsidRPr="00636EA7">
        <w:rPr>
          <w:rFonts w:ascii="Times New Roman" w:hAnsi="Times New Roman"/>
          <w:sz w:val="24"/>
          <w:szCs w:val="24"/>
        </w:rPr>
        <w:t xml:space="preserve"> указ Президента РФ от 18 декабря 2008 г. № 1799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proofErr w:type="gramStart"/>
      <w:r w:rsidRPr="00636EA7">
        <w:rPr>
          <w:rFonts w:ascii="Times New Roman" w:hAnsi="Times New Roman"/>
          <w:sz w:val="24"/>
          <w:szCs w:val="24"/>
        </w:rPr>
        <w:t>детей :</w:t>
      </w:r>
      <w:proofErr w:type="gramEnd"/>
      <w:r w:rsidRPr="00636EA7">
        <w:rPr>
          <w:rFonts w:ascii="Times New Roman" w:hAnsi="Times New Roman"/>
          <w:sz w:val="24"/>
          <w:szCs w:val="24"/>
        </w:rPr>
        <w:t xml:space="preserve"> указ Президента РФ от 18 мая 2009 г. № 557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rsidRPr="00636EA7">
        <w:rPr>
          <w:rFonts w:ascii="Times New Roman" w:hAnsi="Times New Roman"/>
          <w:sz w:val="24"/>
          <w:szCs w:val="24"/>
        </w:rPr>
        <w:lastRenderedPageBreak/>
        <w:t>сведений о доходах, об имуществе и обязательствах имущественного характера: указ Президента РФ от 18 мая 2009 г. № 559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proofErr w:type="gramStart"/>
      <w:r w:rsidRPr="00636EA7">
        <w:rPr>
          <w:rFonts w:ascii="Times New Roman" w:hAnsi="Times New Roman"/>
          <w:sz w:val="24"/>
          <w:szCs w:val="24"/>
        </w:rPr>
        <w:t>поведению :</w:t>
      </w:r>
      <w:proofErr w:type="gramEnd"/>
      <w:r w:rsidRPr="00636EA7">
        <w:rPr>
          <w:rFonts w:ascii="Times New Roman" w:hAnsi="Times New Roman"/>
          <w:sz w:val="24"/>
          <w:szCs w:val="24"/>
        </w:rPr>
        <w:t xml:space="preserve"> указ Президента РФ от 21 сентября 2009 г. № 1065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w:t>
      </w:r>
      <w:proofErr w:type="gramStart"/>
      <w:r w:rsidRPr="00636EA7">
        <w:rPr>
          <w:rFonts w:ascii="Times New Roman" w:hAnsi="Times New Roman"/>
          <w:sz w:val="24"/>
          <w:szCs w:val="24"/>
        </w:rPr>
        <w:t>Федерации :</w:t>
      </w:r>
      <w:proofErr w:type="gramEnd"/>
      <w:r w:rsidRPr="00636EA7">
        <w:rPr>
          <w:rFonts w:ascii="Times New Roman" w:hAnsi="Times New Roman"/>
          <w:sz w:val="24"/>
          <w:szCs w:val="24"/>
        </w:rPr>
        <w:t xml:space="preserve"> указ Президента РФ от 21 сентября 2009 г. № 1066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w:t>
      </w:r>
      <w:proofErr w:type="gramStart"/>
      <w:r w:rsidRPr="00636EA7">
        <w:rPr>
          <w:rFonts w:ascii="Times New Roman" w:hAnsi="Times New Roman"/>
          <w:sz w:val="24"/>
          <w:szCs w:val="24"/>
        </w:rPr>
        <w:t>интересов :</w:t>
      </w:r>
      <w:proofErr w:type="gramEnd"/>
      <w:r w:rsidRPr="00636EA7">
        <w:rPr>
          <w:rFonts w:ascii="Times New Roman" w:hAnsi="Times New Roman"/>
          <w:sz w:val="24"/>
          <w:szCs w:val="24"/>
        </w:rPr>
        <w:t xml:space="preserve"> указ Президента РФ от 01.07.2010 № 821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мерах по реализации отдельных положений Федерального закона «О противодействии коррупции</w:t>
      </w:r>
      <w:proofErr w:type="gramStart"/>
      <w:r w:rsidRPr="00636EA7">
        <w:rPr>
          <w:rFonts w:ascii="Times New Roman" w:hAnsi="Times New Roman"/>
          <w:sz w:val="24"/>
          <w:szCs w:val="24"/>
        </w:rPr>
        <w:t>» :</w:t>
      </w:r>
      <w:proofErr w:type="gramEnd"/>
      <w:r w:rsidRPr="00636EA7">
        <w:rPr>
          <w:rFonts w:ascii="Times New Roman" w:hAnsi="Times New Roman"/>
          <w:sz w:val="24"/>
          <w:szCs w:val="24"/>
        </w:rPr>
        <w:t xml:space="preserve"> указ Президента РФ от 21 июля 2010 г. № 925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мониторинге правоприменения в Российской </w:t>
      </w:r>
      <w:proofErr w:type="gramStart"/>
      <w:r w:rsidRPr="00636EA7">
        <w:rPr>
          <w:rFonts w:ascii="Times New Roman" w:hAnsi="Times New Roman"/>
          <w:sz w:val="24"/>
          <w:szCs w:val="24"/>
        </w:rPr>
        <w:t>Федерации :</w:t>
      </w:r>
      <w:proofErr w:type="gramEnd"/>
      <w:r w:rsidRPr="00636EA7">
        <w:rPr>
          <w:rFonts w:ascii="Times New Roman" w:hAnsi="Times New Roman"/>
          <w:sz w:val="24"/>
          <w:szCs w:val="24"/>
        </w:rPr>
        <w:t xml:space="preserve"> указ Президента РФ от 20.05.2011 № 657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 мерах по реализации отдельных положений Федерального закона «О противодействии коррупции</w:t>
      </w:r>
      <w:proofErr w:type="gramStart"/>
      <w:r w:rsidRPr="00636EA7">
        <w:rPr>
          <w:rFonts w:ascii="Times New Roman" w:hAnsi="Times New Roman"/>
          <w:sz w:val="24"/>
          <w:szCs w:val="24"/>
        </w:rPr>
        <w:t>» :</w:t>
      </w:r>
      <w:proofErr w:type="gramEnd"/>
      <w:r w:rsidRPr="00636EA7">
        <w:rPr>
          <w:rFonts w:ascii="Times New Roman" w:hAnsi="Times New Roman"/>
          <w:sz w:val="24"/>
          <w:szCs w:val="24"/>
        </w:rPr>
        <w:t xml:space="preserve"> указ Президента РФ от 02 апреля 2013 г. № 309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Вопросы противодействия коррупции: указ Президента РФ от 08 июля 2013 г. № 613 // http://www.consultant.ru.</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Управлении Президента Российской Федерации по вопросам противодействия </w:t>
      </w:r>
      <w:proofErr w:type="gramStart"/>
      <w:r w:rsidRPr="00636EA7">
        <w:rPr>
          <w:rFonts w:ascii="Times New Roman" w:hAnsi="Times New Roman"/>
          <w:sz w:val="24"/>
          <w:szCs w:val="24"/>
        </w:rPr>
        <w:t>коррупции :</w:t>
      </w:r>
      <w:proofErr w:type="gramEnd"/>
      <w:r w:rsidRPr="00636EA7">
        <w:rPr>
          <w:rFonts w:ascii="Times New Roman" w:hAnsi="Times New Roman"/>
          <w:sz w:val="24"/>
          <w:szCs w:val="24"/>
        </w:rPr>
        <w:t xml:space="preserve"> указ Президента РФ от 03 декабря 2013 г. № 878 // Собр. законодательства Рос. Федерации. – 2013. - № 49 (часть VII). - Ст. </w:t>
      </w:r>
      <w:proofErr w:type="gramStart"/>
      <w:r w:rsidRPr="00636EA7">
        <w:rPr>
          <w:rFonts w:ascii="Times New Roman" w:hAnsi="Times New Roman"/>
          <w:sz w:val="24"/>
          <w:szCs w:val="24"/>
        </w:rPr>
        <w:t>6399.-</w:t>
      </w:r>
      <w:proofErr w:type="gramEnd"/>
      <w:r w:rsidRPr="00636EA7">
        <w:rPr>
          <w:rFonts w:ascii="Times New Roman" w:hAnsi="Times New Roman"/>
          <w:sz w:val="24"/>
          <w:szCs w:val="24"/>
        </w:rPr>
        <w:t xml:space="preserve"> О некоторых вопросах противодействия коррупции : указ Президента РФ от 08 марта 2015 г. № 120 // </w:t>
      </w:r>
      <w:hyperlink r:id="rId8"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мерах по совершенствованию организации деятельности в области противодействия </w:t>
      </w:r>
      <w:proofErr w:type="gramStart"/>
      <w:r w:rsidRPr="00636EA7">
        <w:rPr>
          <w:rFonts w:ascii="Times New Roman" w:hAnsi="Times New Roman"/>
          <w:sz w:val="24"/>
          <w:szCs w:val="24"/>
        </w:rPr>
        <w:t>коррупции :</w:t>
      </w:r>
      <w:proofErr w:type="gramEnd"/>
      <w:r w:rsidRPr="00636EA7">
        <w:rPr>
          <w:rFonts w:ascii="Times New Roman" w:hAnsi="Times New Roman"/>
          <w:sz w:val="24"/>
          <w:szCs w:val="24"/>
        </w:rPr>
        <w:t xml:space="preserve"> указ Президента РФ от 15 июля 2015 г. № 364 // </w:t>
      </w:r>
      <w:hyperlink r:id="rId9"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roofErr w:type="gramStart"/>
      <w:r w:rsidRPr="00636EA7">
        <w:rPr>
          <w:rFonts w:ascii="Times New Roman" w:hAnsi="Times New Roman"/>
          <w:sz w:val="24"/>
          <w:szCs w:val="24"/>
        </w:rPr>
        <w:t>» :</w:t>
      </w:r>
      <w:proofErr w:type="gramEnd"/>
      <w:r w:rsidRPr="00636EA7">
        <w:rPr>
          <w:rFonts w:ascii="Times New Roman" w:hAnsi="Times New Roman"/>
          <w:sz w:val="24"/>
          <w:szCs w:val="24"/>
        </w:rPr>
        <w:t xml:space="preserve"> указ Президента РФ от 10 октября 2015 г. № 506 // </w:t>
      </w:r>
      <w:hyperlink r:id="rId10"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w:t>
      </w:r>
      <w:proofErr w:type="gramStart"/>
      <w:r w:rsidRPr="00636EA7">
        <w:rPr>
          <w:rFonts w:ascii="Times New Roman" w:hAnsi="Times New Roman"/>
          <w:sz w:val="24"/>
          <w:szCs w:val="24"/>
        </w:rPr>
        <w:t>Федерации :</w:t>
      </w:r>
      <w:proofErr w:type="gramEnd"/>
      <w:r w:rsidRPr="00636EA7">
        <w:rPr>
          <w:rFonts w:ascii="Times New Roman" w:hAnsi="Times New Roman"/>
          <w:sz w:val="24"/>
          <w:szCs w:val="24"/>
        </w:rPr>
        <w:t xml:space="preserve"> указ Президента РФ от 22 декабря 2015 г. № 650 // </w:t>
      </w:r>
      <w:hyperlink r:id="rId11"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антикоррупционной экспертизе нормативных правовых актов и проектов нормативных правовых </w:t>
      </w:r>
      <w:proofErr w:type="gramStart"/>
      <w:r w:rsidRPr="00636EA7">
        <w:rPr>
          <w:rFonts w:ascii="Times New Roman" w:hAnsi="Times New Roman"/>
          <w:sz w:val="24"/>
          <w:szCs w:val="24"/>
        </w:rPr>
        <w:t>актов :</w:t>
      </w:r>
      <w:proofErr w:type="gramEnd"/>
      <w:r w:rsidRPr="00636EA7">
        <w:rPr>
          <w:rFonts w:ascii="Times New Roman" w:hAnsi="Times New Roman"/>
          <w:sz w:val="24"/>
          <w:szCs w:val="24"/>
        </w:rPr>
        <w:t xml:space="preserve"> постановление Правительства РФ от 26 февраля 2010 г. № 96 // </w:t>
      </w:r>
      <w:hyperlink r:id="rId12"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соблюдении работниками государственных корпораций и государственных компаний положений статьи 349-1 Трудового кодекса Российской </w:t>
      </w:r>
      <w:proofErr w:type="gramStart"/>
      <w:r w:rsidRPr="00636EA7">
        <w:rPr>
          <w:rFonts w:ascii="Times New Roman" w:hAnsi="Times New Roman"/>
          <w:sz w:val="24"/>
          <w:szCs w:val="24"/>
        </w:rPr>
        <w:t>Федерации  :</w:t>
      </w:r>
      <w:proofErr w:type="gramEnd"/>
      <w:r w:rsidRPr="00636EA7">
        <w:rPr>
          <w:rFonts w:ascii="Times New Roman" w:hAnsi="Times New Roman"/>
          <w:sz w:val="24"/>
          <w:szCs w:val="24"/>
        </w:rPr>
        <w:t xml:space="preserve"> постановление Правительства РФ от 21 августа 2012 г. № 841 // </w:t>
      </w:r>
      <w:hyperlink r:id="rId13"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lastRenderedPageBreak/>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 613 // </w:t>
      </w:r>
      <w:hyperlink r:id="rId14"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w:t>
      </w:r>
      <w:proofErr w:type="gramStart"/>
      <w:r w:rsidRPr="00636EA7">
        <w:rPr>
          <w:rFonts w:ascii="Times New Roman" w:hAnsi="Times New Roman"/>
          <w:sz w:val="24"/>
          <w:szCs w:val="24"/>
        </w:rPr>
        <w:t>должности :</w:t>
      </w:r>
      <w:proofErr w:type="gramEnd"/>
      <w:r w:rsidRPr="00636EA7">
        <w:rPr>
          <w:rFonts w:ascii="Times New Roman" w:hAnsi="Times New Roman"/>
          <w:sz w:val="24"/>
          <w:szCs w:val="24"/>
        </w:rPr>
        <w:t xml:space="preserve"> постановление Правительства РФ от 13 марта 2013 № 207 // http://www.consultant.ru. </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 постановление Правительства РФ от 13 марта 2013 № 208 // </w:t>
      </w:r>
      <w:hyperlink r:id="rId15"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w:t>
      </w:r>
      <w:proofErr w:type="gramStart"/>
      <w:r w:rsidRPr="00636EA7">
        <w:rPr>
          <w:rFonts w:ascii="Times New Roman" w:hAnsi="Times New Roman"/>
          <w:sz w:val="24"/>
          <w:szCs w:val="24"/>
        </w:rPr>
        <w:t>коррупции :</w:t>
      </w:r>
      <w:proofErr w:type="gramEnd"/>
      <w:r w:rsidRPr="00636EA7">
        <w:rPr>
          <w:rFonts w:ascii="Times New Roman" w:hAnsi="Times New Roman"/>
          <w:sz w:val="24"/>
          <w:szCs w:val="24"/>
        </w:rPr>
        <w:t xml:space="preserve"> постановление Правительства РФ от 05 июля  2013 г. № 568 // </w:t>
      </w:r>
      <w:hyperlink r:id="rId16"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w:t>
      </w:r>
      <w:proofErr w:type="gramStart"/>
      <w:r w:rsidRPr="00636EA7">
        <w:rPr>
          <w:rFonts w:ascii="Times New Roman" w:hAnsi="Times New Roman"/>
          <w:sz w:val="24"/>
          <w:szCs w:val="24"/>
        </w:rPr>
        <w:t>реализации :</w:t>
      </w:r>
      <w:proofErr w:type="gramEnd"/>
      <w:r w:rsidRPr="00636EA7">
        <w:rPr>
          <w:rFonts w:ascii="Times New Roman" w:hAnsi="Times New Roman"/>
          <w:sz w:val="24"/>
          <w:szCs w:val="24"/>
        </w:rPr>
        <w:t xml:space="preserve"> постановление Правительства РФ от 09 января 2014 г. № 10 // </w:t>
      </w:r>
      <w:hyperlink r:id="rId17"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w:t>
      </w:r>
      <w:proofErr w:type="gramStart"/>
      <w:r w:rsidRPr="00636EA7">
        <w:rPr>
          <w:rFonts w:ascii="Times New Roman" w:hAnsi="Times New Roman"/>
          <w:sz w:val="24"/>
          <w:szCs w:val="24"/>
        </w:rPr>
        <w:t>Федерации :</w:t>
      </w:r>
      <w:proofErr w:type="gramEnd"/>
      <w:r w:rsidRPr="00636EA7">
        <w:rPr>
          <w:rFonts w:ascii="Times New Roman" w:hAnsi="Times New Roman"/>
          <w:sz w:val="24"/>
          <w:szCs w:val="24"/>
        </w:rPr>
        <w:t xml:space="preserve"> постановление Правительства Российской Федерации от 21 января 2015 № 29 // </w:t>
      </w:r>
      <w:hyperlink r:id="rId18"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 :  постановление Правительства РФ от 22 июля 2013 г. № 613 // </w:t>
      </w:r>
      <w:hyperlink r:id="rId19"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w:t>
      </w:r>
      <w:proofErr w:type="gramStart"/>
      <w:r w:rsidRPr="00636EA7">
        <w:rPr>
          <w:rFonts w:ascii="Times New Roman" w:hAnsi="Times New Roman"/>
          <w:sz w:val="24"/>
          <w:szCs w:val="24"/>
        </w:rPr>
        <w:t>Федерации :</w:t>
      </w:r>
      <w:proofErr w:type="gramEnd"/>
      <w:r w:rsidRPr="00636EA7">
        <w:rPr>
          <w:rFonts w:ascii="Times New Roman" w:hAnsi="Times New Roman"/>
          <w:sz w:val="24"/>
          <w:szCs w:val="24"/>
        </w:rPr>
        <w:t xml:space="preserve"> постановление Правительства РФ от 21 января 2015 г. № 29 // </w:t>
      </w:r>
      <w:hyperlink r:id="rId20"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Об организации прокурорского надзора за исполнением законодательства о противодействии </w:t>
      </w:r>
      <w:proofErr w:type="gramStart"/>
      <w:r w:rsidRPr="00636EA7">
        <w:rPr>
          <w:rFonts w:ascii="Times New Roman" w:hAnsi="Times New Roman"/>
          <w:sz w:val="24"/>
          <w:szCs w:val="24"/>
        </w:rPr>
        <w:t>коррупции :</w:t>
      </w:r>
      <w:proofErr w:type="gramEnd"/>
      <w:r w:rsidRPr="00636EA7">
        <w:rPr>
          <w:rFonts w:ascii="Times New Roman" w:hAnsi="Times New Roman"/>
          <w:sz w:val="24"/>
          <w:szCs w:val="24"/>
        </w:rPr>
        <w:t xml:space="preserve"> приказ Генеральной прокуратуры РФ от 29 августа 2014 г. № 454  // </w:t>
      </w:r>
      <w:hyperlink r:id="rId21" w:history="1">
        <w:r w:rsidRPr="00636EA7">
          <w:rPr>
            <w:rFonts w:ascii="Times New Roman" w:hAnsi="Times New Roman"/>
            <w:color w:val="0000FF"/>
            <w:sz w:val="24"/>
            <w:szCs w:val="24"/>
            <w:u w:val="single"/>
          </w:rPr>
          <w:t>http://www.consultant.ru</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r w:rsidRPr="00636EA7">
        <w:rPr>
          <w:rFonts w:ascii="Times New Roman" w:hAnsi="Times New Roman"/>
          <w:sz w:val="24"/>
          <w:szCs w:val="24"/>
        </w:rPr>
        <w:t xml:space="preserve">- Антикоррупционная политика </w:t>
      </w:r>
      <w:proofErr w:type="gramStart"/>
      <w:r w:rsidRPr="00636EA7">
        <w:rPr>
          <w:rFonts w:ascii="Times New Roman" w:hAnsi="Times New Roman"/>
          <w:sz w:val="24"/>
          <w:szCs w:val="24"/>
        </w:rPr>
        <w:t>ОГУ :</w:t>
      </w:r>
      <w:proofErr w:type="gramEnd"/>
      <w:r w:rsidRPr="00636EA7">
        <w:rPr>
          <w:rFonts w:ascii="Times New Roman" w:hAnsi="Times New Roman"/>
          <w:sz w:val="24"/>
          <w:szCs w:val="24"/>
        </w:rPr>
        <w:t xml:space="preserve"> утверждена решением ученого совета ОГУ 26 сентября 2014 г., протокол № 38 // </w:t>
      </w:r>
      <w:hyperlink r:id="rId22" w:history="1">
        <w:r w:rsidRPr="00636EA7">
          <w:rPr>
            <w:rFonts w:ascii="Times New Roman" w:hAnsi="Times New Roman"/>
            <w:sz w:val="24"/>
            <w:szCs w:val="24"/>
          </w:rPr>
          <w:t>http://www.osu.ru/doc/3591</w:t>
        </w:r>
      </w:hyperlink>
      <w:r w:rsidRPr="00636EA7">
        <w:rPr>
          <w:rFonts w:ascii="Times New Roman" w:hAnsi="Times New Roman"/>
          <w:sz w:val="24"/>
          <w:szCs w:val="24"/>
        </w:rPr>
        <w:t>.</w:t>
      </w:r>
    </w:p>
    <w:p w:rsidR="00636EA7" w:rsidRPr="00636EA7" w:rsidRDefault="00636EA7" w:rsidP="00636EA7">
      <w:pPr>
        <w:suppressAutoHyphens/>
        <w:spacing w:after="0" w:line="240" w:lineRule="auto"/>
        <w:ind w:firstLine="709"/>
        <w:jc w:val="both"/>
        <w:rPr>
          <w:rFonts w:ascii="Times New Roman" w:hAnsi="Times New Roman"/>
          <w:sz w:val="24"/>
          <w:szCs w:val="24"/>
        </w:rPr>
      </w:pPr>
    </w:p>
    <w:p w:rsidR="00636EA7" w:rsidRPr="00636EA7" w:rsidRDefault="00636EA7" w:rsidP="00636EA7">
      <w:pPr>
        <w:suppressAutoHyphens/>
        <w:spacing w:after="0" w:line="240" w:lineRule="auto"/>
        <w:ind w:firstLine="709"/>
        <w:jc w:val="both"/>
        <w:rPr>
          <w:rFonts w:ascii="Times New Roman" w:hAnsi="Times New Roman"/>
          <w:b/>
          <w:sz w:val="24"/>
          <w:szCs w:val="24"/>
        </w:rPr>
      </w:pPr>
      <w:r w:rsidRPr="00636EA7">
        <w:rPr>
          <w:rFonts w:ascii="Times New Roman" w:hAnsi="Times New Roman"/>
          <w:b/>
          <w:sz w:val="24"/>
          <w:szCs w:val="24"/>
        </w:rPr>
        <w:lastRenderedPageBreak/>
        <w:t>Основная литература</w:t>
      </w:r>
    </w:p>
    <w:p w:rsidR="00636EA7" w:rsidRPr="00636EA7" w:rsidRDefault="00636EA7" w:rsidP="00636EA7">
      <w:pPr>
        <w:suppressAutoHyphens/>
        <w:spacing w:after="0" w:line="240" w:lineRule="auto"/>
        <w:ind w:firstLine="709"/>
        <w:jc w:val="both"/>
        <w:rPr>
          <w:rFonts w:ascii="Times New Roman" w:hAnsi="Times New Roman"/>
          <w:sz w:val="24"/>
        </w:rPr>
      </w:pPr>
      <w:r w:rsidRPr="00636EA7">
        <w:rPr>
          <w:rFonts w:ascii="Times New Roman" w:hAnsi="Times New Roman"/>
          <w:sz w:val="24"/>
        </w:rPr>
        <w:t>- Антикоррупционная экспертиза нормативных правовых актов и проектов нормативных правовых актов [Электронный ресурс</w:t>
      </w:r>
      <w:proofErr w:type="gramStart"/>
      <w:r w:rsidRPr="00636EA7">
        <w:rPr>
          <w:rFonts w:ascii="Times New Roman" w:hAnsi="Times New Roman"/>
          <w:sz w:val="24"/>
        </w:rPr>
        <w:t>] :</w:t>
      </w:r>
      <w:proofErr w:type="gramEnd"/>
      <w:r w:rsidRPr="00636EA7">
        <w:rPr>
          <w:rFonts w:ascii="Times New Roman" w:hAnsi="Times New Roman"/>
          <w:sz w:val="24"/>
        </w:rPr>
        <w:t xml:space="preserve"> учебное пособие / </w:t>
      </w:r>
      <w:proofErr w:type="spellStart"/>
      <w:r w:rsidRPr="00636EA7">
        <w:rPr>
          <w:rFonts w:ascii="Times New Roman" w:hAnsi="Times New Roman"/>
          <w:sz w:val="24"/>
        </w:rPr>
        <w:t>Кабашов</w:t>
      </w:r>
      <w:proofErr w:type="spellEnd"/>
      <w:r w:rsidRPr="00636EA7">
        <w:rPr>
          <w:rFonts w:ascii="Times New Roman" w:hAnsi="Times New Roman"/>
          <w:sz w:val="24"/>
        </w:rPr>
        <w:t xml:space="preserve"> С.Ю., </w:t>
      </w:r>
      <w:proofErr w:type="spellStart"/>
      <w:r w:rsidRPr="00636EA7">
        <w:rPr>
          <w:rFonts w:ascii="Times New Roman" w:hAnsi="Times New Roman"/>
          <w:sz w:val="24"/>
        </w:rPr>
        <w:t>Кабашов</w:t>
      </w:r>
      <w:proofErr w:type="spellEnd"/>
      <w:r w:rsidRPr="00636EA7">
        <w:rPr>
          <w:rFonts w:ascii="Times New Roman" w:hAnsi="Times New Roman"/>
          <w:sz w:val="24"/>
        </w:rPr>
        <w:t xml:space="preserve"> Ю.С. - Москва: НИЦ ИНФРА-М, 2015. - 240 с. - ISBN 978-5-16-009878-4 - Режим доступа: http://znanium.com/catalog/product/460721.</w:t>
      </w:r>
    </w:p>
    <w:p w:rsidR="00636EA7" w:rsidRPr="00636EA7" w:rsidRDefault="00636EA7" w:rsidP="00636EA7">
      <w:pPr>
        <w:keepNext/>
        <w:suppressAutoHyphens/>
        <w:spacing w:after="0" w:line="240" w:lineRule="auto"/>
        <w:ind w:firstLine="709"/>
        <w:jc w:val="both"/>
        <w:outlineLvl w:val="1"/>
        <w:rPr>
          <w:rFonts w:ascii="Times New Roman" w:hAnsi="Times New Roman"/>
          <w:sz w:val="24"/>
        </w:rPr>
      </w:pPr>
      <w:r w:rsidRPr="00636EA7">
        <w:rPr>
          <w:rFonts w:ascii="Times New Roman" w:hAnsi="Times New Roman"/>
          <w:sz w:val="24"/>
        </w:rPr>
        <w:t>- Правовые средства противодействия коррупции [Электронный ресурс</w:t>
      </w:r>
      <w:proofErr w:type="gramStart"/>
      <w:r w:rsidRPr="00636EA7">
        <w:rPr>
          <w:rFonts w:ascii="Times New Roman" w:hAnsi="Times New Roman"/>
          <w:sz w:val="24"/>
        </w:rPr>
        <w:t>] :</w:t>
      </w:r>
      <w:proofErr w:type="gramEnd"/>
      <w:r w:rsidRPr="00636EA7">
        <w:rPr>
          <w:rFonts w:ascii="Times New Roman" w:hAnsi="Times New Roman"/>
          <w:sz w:val="24"/>
        </w:rPr>
        <w:t xml:space="preserve"> научно-практическое пособие / Н.А. Власенко. – Москва: НИЦ ИНФРА-М, 2012. - 344 с. - ISBN 978-5-16-103756-0. – Режим доступа: http://znanium.com/catalog/product/527313.</w:t>
      </w:r>
    </w:p>
    <w:p w:rsidR="00636EA7" w:rsidRPr="00636EA7" w:rsidRDefault="00636EA7" w:rsidP="00636EA7">
      <w:pPr>
        <w:keepNext/>
        <w:suppressAutoHyphens/>
        <w:spacing w:after="0" w:line="240" w:lineRule="auto"/>
        <w:ind w:firstLine="709"/>
        <w:jc w:val="both"/>
        <w:outlineLvl w:val="1"/>
        <w:rPr>
          <w:rFonts w:ascii="Times New Roman" w:hAnsi="Times New Roman"/>
          <w:b/>
          <w:color w:val="FF0000"/>
          <w:sz w:val="24"/>
          <w:szCs w:val="24"/>
        </w:rPr>
      </w:pPr>
    </w:p>
    <w:p w:rsidR="00636EA7" w:rsidRPr="00636EA7" w:rsidRDefault="00636EA7" w:rsidP="00636EA7">
      <w:pPr>
        <w:keepNext/>
        <w:suppressAutoHyphens/>
        <w:spacing w:after="0" w:line="240" w:lineRule="auto"/>
        <w:ind w:firstLine="709"/>
        <w:jc w:val="both"/>
        <w:outlineLvl w:val="1"/>
        <w:rPr>
          <w:rFonts w:ascii="Times New Roman" w:hAnsi="Times New Roman"/>
          <w:b/>
          <w:sz w:val="24"/>
          <w:szCs w:val="24"/>
        </w:rPr>
      </w:pPr>
      <w:r w:rsidRPr="00636EA7">
        <w:rPr>
          <w:rFonts w:ascii="Times New Roman" w:hAnsi="Times New Roman"/>
          <w:b/>
          <w:sz w:val="24"/>
          <w:szCs w:val="24"/>
        </w:rPr>
        <w:t>Дополнительная литература</w:t>
      </w:r>
    </w:p>
    <w:p w:rsidR="00636EA7" w:rsidRPr="00636EA7" w:rsidRDefault="00636EA7" w:rsidP="00636EA7">
      <w:pPr>
        <w:keepNext/>
        <w:suppressAutoHyphens/>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Антикоррупционная экспертиза нормативных правовых актов и их проектов [Электронный ресурс]: терминологический словарь / под науч. ред. П.А. </w:t>
      </w:r>
      <w:proofErr w:type="gramStart"/>
      <w:r w:rsidRPr="00636EA7">
        <w:rPr>
          <w:rFonts w:ascii="Times New Roman" w:hAnsi="Times New Roman"/>
          <w:sz w:val="24"/>
          <w:szCs w:val="24"/>
        </w:rPr>
        <w:t>Кабанова ;</w:t>
      </w:r>
      <w:proofErr w:type="gramEnd"/>
      <w:r w:rsidRPr="00636EA7">
        <w:rPr>
          <w:rFonts w:ascii="Times New Roman" w:hAnsi="Times New Roman"/>
          <w:sz w:val="24"/>
          <w:szCs w:val="24"/>
        </w:rPr>
        <w:t xml:space="preserve"> Аппарат Президента Республики Татарстан, Институт экономики, управления и права (г. Казань) и др. - Казань : Познание, 2010. - 148 с. - ISBN 978-5-8399-0328-9. – Режим доступа: http://biblioclub.ru/index.php?page=book&amp;id=257795.</w:t>
      </w:r>
    </w:p>
    <w:p w:rsidR="00636EA7" w:rsidRPr="00636EA7" w:rsidRDefault="00636EA7" w:rsidP="00636EA7">
      <w:pPr>
        <w:keepNext/>
        <w:suppressAutoHyphens/>
        <w:spacing w:after="0" w:line="240" w:lineRule="auto"/>
        <w:ind w:firstLine="709"/>
        <w:jc w:val="both"/>
        <w:outlineLvl w:val="1"/>
        <w:rPr>
          <w:rFonts w:ascii="Times New Roman" w:hAnsi="Times New Roman"/>
          <w:sz w:val="24"/>
          <w:szCs w:val="24"/>
        </w:rPr>
      </w:pPr>
      <w:r w:rsidRPr="00636EA7">
        <w:rPr>
          <w:rFonts w:ascii="Times New Roman" w:hAnsi="Times New Roman"/>
          <w:b/>
          <w:sz w:val="24"/>
          <w:szCs w:val="24"/>
        </w:rPr>
        <w:t xml:space="preserve">- </w:t>
      </w:r>
      <w:proofErr w:type="spellStart"/>
      <w:r w:rsidRPr="00636EA7">
        <w:rPr>
          <w:rFonts w:ascii="Times New Roman" w:hAnsi="Times New Roman"/>
          <w:sz w:val="24"/>
          <w:szCs w:val="24"/>
        </w:rPr>
        <w:t>Авакьян</w:t>
      </w:r>
      <w:proofErr w:type="spellEnd"/>
      <w:r w:rsidRPr="00636EA7">
        <w:rPr>
          <w:rFonts w:ascii="Times New Roman" w:hAnsi="Times New Roman"/>
          <w:sz w:val="24"/>
          <w:szCs w:val="24"/>
        </w:rPr>
        <w:t>, С. А. Противодействие коррупции: конституционно-правовые подходы [Электронный ресурс</w:t>
      </w:r>
      <w:proofErr w:type="gramStart"/>
      <w:r w:rsidRPr="00636EA7">
        <w:rPr>
          <w:rFonts w:ascii="Times New Roman" w:hAnsi="Times New Roman"/>
          <w:sz w:val="24"/>
          <w:szCs w:val="24"/>
        </w:rPr>
        <w:t>] :</w:t>
      </w:r>
      <w:proofErr w:type="gramEnd"/>
      <w:r w:rsidRPr="00636EA7">
        <w:rPr>
          <w:rFonts w:ascii="Times New Roman" w:hAnsi="Times New Roman"/>
          <w:sz w:val="24"/>
          <w:szCs w:val="24"/>
        </w:rPr>
        <w:t xml:space="preserve"> монография / отв. ред. и рук. авт. кол. С. А. </w:t>
      </w:r>
      <w:proofErr w:type="spellStart"/>
      <w:r w:rsidRPr="00636EA7">
        <w:rPr>
          <w:rFonts w:ascii="Times New Roman" w:hAnsi="Times New Roman"/>
          <w:sz w:val="24"/>
          <w:szCs w:val="24"/>
        </w:rPr>
        <w:t>Авакьян</w:t>
      </w:r>
      <w:proofErr w:type="spellEnd"/>
      <w:r w:rsidRPr="00636EA7">
        <w:rPr>
          <w:rFonts w:ascii="Times New Roman" w:hAnsi="Times New Roman"/>
          <w:sz w:val="24"/>
          <w:szCs w:val="24"/>
        </w:rPr>
        <w:t xml:space="preserve">. - Москва: </w:t>
      </w:r>
      <w:proofErr w:type="spellStart"/>
      <w:r w:rsidRPr="00636EA7">
        <w:rPr>
          <w:rFonts w:ascii="Times New Roman" w:hAnsi="Times New Roman"/>
          <w:sz w:val="24"/>
          <w:szCs w:val="24"/>
        </w:rPr>
        <w:t>Юстицинформ</w:t>
      </w:r>
      <w:proofErr w:type="spellEnd"/>
      <w:r w:rsidRPr="00636EA7">
        <w:rPr>
          <w:rFonts w:ascii="Times New Roman" w:hAnsi="Times New Roman"/>
          <w:sz w:val="24"/>
          <w:szCs w:val="24"/>
        </w:rPr>
        <w:t xml:space="preserve">, 2016. - 512 с. – Режим доступа: </w:t>
      </w:r>
      <w:hyperlink r:id="rId23" w:history="1">
        <w:r w:rsidRPr="00636EA7">
          <w:rPr>
            <w:rFonts w:ascii="Times New Roman" w:hAnsi="Times New Roman"/>
            <w:sz w:val="24"/>
            <w:szCs w:val="24"/>
          </w:rPr>
          <w:t>http://www.consultant.ru</w:t>
        </w:r>
      </w:hyperlink>
      <w:r w:rsidRPr="00636EA7">
        <w:rPr>
          <w:rFonts w:ascii="Times New Roman" w:hAnsi="Times New Roman"/>
          <w:sz w:val="24"/>
          <w:szCs w:val="24"/>
        </w:rPr>
        <w:t>.</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w:t>
      </w:r>
      <w:proofErr w:type="spellStart"/>
      <w:r w:rsidRPr="00636EA7">
        <w:rPr>
          <w:rFonts w:ascii="Times New Roman" w:hAnsi="Times New Roman"/>
          <w:sz w:val="24"/>
          <w:szCs w:val="24"/>
        </w:rPr>
        <w:t>Агешкина</w:t>
      </w:r>
      <w:proofErr w:type="spellEnd"/>
      <w:r w:rsidRPr="00636EA7">
        <w:rPr>
          <w:rFonts w:ascii="Times New Roman" w:hAnsi="Times New Roman"/>
          <w:sz w:val="24"/>
          <w:szCs w:val="24"/>
        </w:rPr>
        <w:t xml:space="preserve"> Н. А., </w:t>
      </w:r>
      <w:proofErr w:type="spellStart"/>
      <w:r w:rsidRPr="00636EA7">
        <w:rPr>
          <w:rFonts w:ascii="Times New Roman" w:hAnsi="Times New Roman"/>
          <w:sz w:val="24"/>
          <w:szCs w:val="24"/>
        </w:rPr>
        <w:t>Бельянская</w:t>
      </w:r>
      <w:proofErr w:type="spellEnd"/>
      <w:r w:rsidRPr="00636EA7">
        <w:rPr>
          <w:rFonts w:ascii="Times New Roman" w:hAnsi="Times New Roman"/>
          <w:sz w:val="24"/>
          <w:szCs w:val="24"/>
        </w:rPr>
        <w:t xml:space="preserve"> А. Б., Смушкин А. Б. Комментарий к Федеральному закону от 25.12.2008 № 273-ФЗ «О противодействии коррупции» (постатейный). – Режим доступа: </w:t>
      </w:r>
      <w:hyperlink r:id="rId24" w:history="1">
        <w:r w:rsidRPr="00636EA7">
          <w:rPr>
            <w:rFonts w:ascii="Times New Roman" w:hAnsi="Times New Roman"/>
            <w:sz w:val="24"/>
            <w:szCs w:val="24"/>
          </w:rPr>
          <w:t>http://www.consultant.ru</w:t>
        </w:r>
      </w:hyperlink>
      <w:r w:rsidRPr="00636EA7">
        <w:rPr>
          <w:rFonts w:ascii="Times New Roman" w:hAnsi="Times New Roman"/>
          <w:sz w:val="24"/>
          <w:szCs w:val="24"/>
        </w:rPr>
        <w:t>.</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Борисов, С. В. Антикоррупционные стандарты Организации экономического сотрудничества и развития и их реализация в Российской Федерации [Электронный ресурс]: монография / под ред. Т.Я. </w:t>
      </w:r>
      <w:proofErr w:type="spellStart"/>
      <w:r w:rsidRPr="00636EA7">
        <w:rPr>
          <w:rFonts w:ascii="Times New Roman" w:hAnsi="Times New Roman"/>
          <w:sz w:val="24"/>
          <w:szCs w:val="24"/>
        </w:rPr>
        <w:t>Хабриевой</w:t>
      </w:r>
      <w:proofErr w:type="spellEnd"/>
      <w:r w:rsidRPr="00636EA7">
        <w:rPr>
          <w:rFonts w:ascii="Times New Roman" w:hAnsi="Times New Roman"/>
          <w:sz w:val="24"/>
          <w:szCs w:val="24"/>
        </w:rPr>
        <w:t xml:space="preserve">, А.В. Федорова. – </w:t>
      </w:r>
      <w:proofErr w:type="gramStart"/>
      <w:r w:rsidRPr="00636EA7">
        <w:rPr>
          <w:rFonts w:ascii="Times New Roman" w:hAnsi="Times New Roman"/>
          <w:sz w:val="24"/>
          <w:szCs w:val="24"/>
        </w:rPr>
        <w:t>Москва :</w:t>
      </w:r>
      <w:proofErr w:type="gramEnd"/>
      <w:r w:rsidRPr="00636EA7">
        <w:rPr>
          <w:rFonts w:ascii="Times New Roman" w:hAnsi="Times New Roman"/>
          <w:sz w:val="24"/>
          <w:szCs w:val="24"/>
        </w:rPr>
        <w:t xml:space="preserve"> </w:t>
      </w:r>
      <w:proofErr w:type="spellStart"/>
      <w:r w:rsidRPr="00636EA7">
        <w:rPr>
          <w:rFonts w:ascii="Times New Roman" w:hAnsi="Times New Roman"/>
          <w:sz w:val="24"/>
          <w:szCs w:val="24"/>
        </w:rPr>
        <w:t>ИЗиСП</w:t>
      </w:r>
      <w:proofErr w:type="spellEnd"/>
      <w:r w:rsidRPr="00636EA7">
        <w:rPr>
          <w:rFonts w:ascii="Times New Roman" w:hAnsi="Times New Roman"/>
          <w:sz w:val="24"/>
          <w:szCs w:val="24"/>
        </w:rPr>
        <w:t xml:space="preserve">, 2015. - 296 с. – Режим доступа: </w:t>
      </w:r>
      <w:hyperlink r:id="rId25" w:history="1">
        <w:r w:rsidRPr="00636EA7">
          <w:rPr>
            <w:rFonts w:ascii="Times New Roman" w:hAnsi="Times New Roman"/>
            <w:sz w:val="24"/>
            <w:szCs w:val="24"/>
          </w:rPr>
          <w:t>http://www.consultant.ru</w:t>
        </w:r>
      </w:hyperlink>
      <w:r w:rsidRPr="00636EA7">
        <w:rPr>
          <w:rFonts w:ascii="Times New Roman" w:hAnsi="Times New Roman"/>
          <w:sz w:val="24"/>
          <w:szCs w:val="24"/>
        </w:rPr>
        <w:t>.</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Григорьев, В. В. Комментарий к Федеральному закону от 25 декабря 2008 г. № 273-ФЗ «О противодействии коррупции» (постатейный). – Режим доступа: </w:t>
      </w:r>
      <w:hyperlink r:id="rId26" w:history="1">
        <w:r w:rsidRPr="00636EA7">
          <w:rPr>
            <w:rFonts w:ascii="Times New Roman" w:hAnsi="Times New Roman"/>
            <w:sz w:val="24"/>
            <w:szCs w:val="24"/>
          </w:rPr>
          <w:t>http://www.consultant.ru</w:t>
        </w:r>
      </w:hyperlink>
      <w:r w:rsidRPr="00636EA7">
        <w:rPr>
          <w:rFonts w:ascii="Times New Roman" w:hAnsi="Times New Roman"/>
          <w:sz w:val="24"/>
          <w:szCs w:val="24"/>
        </w:rPr>
        <w:t>.</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Гриб, В. Г. Противодействие коррупции [Электронный ресурс</w:t>
      </w:r>
      <w:proofErr w:type="gramStart"/>
      <w:r w:rsidRPr="00636EA7">
        <w:rPr>
          <w:rFonts w:ascii="Times New Roman" w:hAnsi="Times New Roman"/>
          <w:sz w:val="24"/>
          <w:szCs w:val="24"/>
        </w:rPr>
        <w:t>] :</w:t>
      </w:r>
      <w:proofErr w:type="gramEnd"/>
      <w:r w:rsidRPr="00636EA7">
        <w:rPr>
          <w:rFonts w:ascii="Times New Roman" w:hAnsi="Times New Roman"/>
          <w:sz w:val="24"/>
          <w:szCs w:val="24"/>
        </w:rPr>
        <w:t xml:space="preserve"> учебное пособие / В. Г. Гриб, Л. Е. </w:t>
      </w:r>
      <w:proofErr w:type="spellStart"/>
      <w:r w:rsidRPr="00636EA7">
        <w:rPr>
          <w:rFonts w:ascii="Times New Roman" w:hAnsi="Times New Roman"/>
          <w:sz w:val="24"/>
          <w:szCs w:val="24"/>
        </w:rPr>
        <w:t>Окс</w:t>
      </w:r>
      <w:proofErr w:type="spellEnd"/>
      <w:r w:rsidRPr="00636EA7">
        <w:rPr>
          <w:rFonts w:ascii="Times New Roman" w:hAnsi="Times New Roman"/>
          <w:sz w:val="24"/>
          <w:szCs w:val="24"/>
        </w:rPr>
        <w:t>. - Москва: Московская финансово-промышленная академия, 2011. - (Университетская серия). - ISBN 978-5-902597-97-1. - Режим доступа: http://znanium.com/catalog/product/451295.</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Глоссарий юридических терминов по антикоррупционной тематике [Электронный ресурс]: словарь-справочник / сост. Власенко Н.А., Цирин А.М., </w:t>
      </w:r>
      <w:proofErr w:type="spellStart"/>
      <w:r w:rsidRPr="00636EA7">
        <w:rPr>
          <w:rFonts w:ascii="Times New Roman" w:hAnsi="Times New Roman"/>
          <w:sz w:val="24"/>
          <w:szCs w:val="24"/>
        </w:rPr>
        <w:t>Спектор</w:t>
      </w:r>
      <w:proofErr w:type="spellEnd"/>
      <w:r w:rsidRPr="00636EA7">
        <w:rPr>
          <w:rFonts w:ascii="Times New Roman" w:hAnsi="Times New Roman"/>
          <w:sz w:val="24"/>
          <w:szCs w:val="24"/>
        </w:rPr>
        <w:t xml:space="preserve"> Е.И. - Москва: НИЦ ИНФРА-М, 2016. - 168 с.: 60x90 1/16. - (</w:t>
      </w:r>
      <w:proofErr w:type="spellStart"/>
      <w:r w:rsidRPr="00636EA7">
        <w:rPr>
          <w:rFonts w:ascii="Times New Roman" w:hAnsi="Times New Roman"/>
          <w:sz w:val="24"/>
          <w:szCs w:val="24"/>
        </w:rPr>
        <w:t>ИЗиСП</w:t>
      </w:r>
      <w:proofErr w:type="spellEnd"/>
      <w:r w:rsidRPr="00636EA7">
        <w:rPr>
          <w:rFonts w:ascii="Times New Roman" w:hAnsi="Times New Roman"/>
          <w:sz w:val="24"/>
          <w:szCs w:val="24"/>
        </w:rPr>
        <w:t>) (Обложка. КБС) ISBN 978-5-16-012084-3 - Режим доступа: http://znanium.com/catalog/product/553309.</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Иванов, Э. А. Антикоррупционный </w:t>
      </w:r>
      <w:proofErr w:type="spellStart"/>
      <w:r w:rsidRPr="00636EA7">
        <w:rPr>
          <w:rFonts w:ascii="Times New Roman" w:hAnsi="Times New Roman"/>
          <w:sz w:val="24"/>
          <w:szCs w:val="24"/>
        </w:rPr>
        <w:t>комплаенс</w:t>
      </w:r>
      <w:proofErr w:type="spellEnd"/>
      <w:r w:rsidRPr="00636EA7">
        <w:rPr>
          <w:rFonts w:ascii="Times New Roman" w:hAnsi="Times New Roman"/>
          <w:sz w:val="24"/>
          <w:szCs w:val="24"/>
        </w:rPr>
        <w:t>-контроль в странах БРИКС [Электронный ресурс</w:t>
      </w:r>
      <w:proofErr w:type="gramStart"/>
      <w:r w:rsidRPr="00636EA7">
        <w:rPr>
          <w:rFonts w:ascii="Times New Roman" w:hAnsi="Times New Roman"/>
          <w:sz w:val="24"/>
          <w:szCs w:val="24"/>
        </w:rPr>
        <w:t>] :</w:t>
      </w:r>
      <w:proofErr w:type="gramEnd"/>
      <w:r w:rsidRPr="00636EA7">
        <w:rPr>
          <w:rFonts w:ascii="Times New Roman" w:hAnsi="Times New Roman"/>
          <w:sz w:val="24"/>
          <w:szCs w:val="24"/>
        </w:rPr>
        <w:t xml:space="preserve"> монография. - Москва: Юриспруденция, 2015. - 136 с. – Режим доступа: </w:t>
      </w:r>
      <w:hyperlink r:id="rId27" w:history="1">
        <w:r w:rsidRPr="00636EA7">
          <w:rPr>
            <w:rFonts w:ascii="Times New Roman" w:hAnsi="Times New Roman"/>
            <w:sz w:val="24"/>
            <w:szCs w:val="24"/>
          </w:rPr>
          <w:t>http://www.consultant.ru</w:t>
        </w:r>
      </w:hyperlink>
      <w:r w:rsidRPr="00636EA7">
        <w:rPr>
          <w:rFonts w:ascii="Times New Roman" w:hAnsi="Times New Roman"/>
          <w:sz w:val="24"/>
          <w:szCs w:val="24"/>
        </w:rPr>
        <w:t>.</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w:t>
      </w:r>
      <w:proofErr w:type="spellStart"/>
      <w:r w:rsidRPr="00636EA7">
        <w:rPr>
          <w:rFonts w:ascii="Times New Roman" w:hAnsi="Times New Roman"/>
          <w:sz w:val="24"/>
          <w:szCs w:val="24"/>
        </w:rPr>
        <w:t>Костенников</w:t>
      </w:r>
      <w:proofErr w:type="spellEnd"/>
      <w:r w:rsidRPr="00636EA7">
        <w:rPr>
          <w:rFonts w:ascii="Times New Roman" w:hAnsi="Times New Roman"/>
          <w:sz w:val="24"/>
          <w:szCs w:val="24"/>
        </w:rPr>
        <w:t xml:space="preserve">, М.В. Административный запрет как средство противодействия коррупции в системе государственной службы [Электронный ресурс]: учебное пособие / М.В. </w:t>
      </w:r>
      <w:proofErr w:type="spellStart"/>
      <w:r w:rsidRPr="00636EA7">
        <w:rPr>
          <w:rFonts w:ascii="Times New Roman" w:hAnsi="Times New Roman"/>
          <w:sz w:val="24"/>
          <w:szCs w:val="24"/>
        </w:rPr>
        <w:t>Костенников</w:t>
      </w:r>
      <w:proofErr w:type="spellEnd"/>
      <w:r w:rsidRPr="00636EA7">
        <w:rPr>
          <w:rFonts w:ascii="Times New Roman" w:hAnsi="Times New Roman"/>
          <w:sz w:val="24"/>
          <w:szCs w:val="24"/>
        </w:rPr>
        <w:t xml:space="preserve">, А.В. Куракин. - </w:t>
      </w:r>
      <w:proofErr w:type="gramStart"/>
      <w:r w:rsidRPr="00636EA7">
        <w:rPr>
          <w:rFonts w:ascii="Times New Roman" w:hAnsi="Times New Roman"/>
          <w:sz w:val="24"/>
          <w:szCs w:val="24"/>
        </w:rPr>
        <w:t>Москва :</w:t>
      </w:r>
      <w:proofErr w:type="gramEnd"/>
      <w:r w:rsidRPr="00636EA7">
        <w:rPr>
          <w:rFonts w:ascii="Times New Roman" w:hAnsi="Times New Roman"/>
          <w:sz w:val="24"/>
          <w:szCs w:val="24"/>
        </w:rPr>
        <w:t xml:space="preserve"> </w:t>
      </w:r>
      <w:proofErr w:type="spellStart"/>
      <w:r w:rsidRPr="00636EA7">
        <w:rPr>
          <w:rFonts w:ascii="Times New Roman" w:hAnsi="Times New Roman"/>
          <w:sz w:val="24"/>
          <w:szCs w:val="24"/>
        </w:rPr>
        <w:t>Юнити</w:t>
      </w:r>
      <w:proofErr w:type="spellEnd"/>
      <w:r w:rsidRPr="00636EA7">
        <w:rPr>
          <w:rFonts w:ascii="Times New Roman" w:hAnsi="Times New Roman"/>
          <w:sz w:val="24"/>
          <w:szCs w:val="24"/>
        </w:rPr>
        <w:t xml:space="preserve">-Дана, 2015. - 127 с. - </w:t>
      </w:r>
      <w:proofErr w:type="spellStart"/>
      <w:r w:rsidRPr="00636EA7">
        <w:rPr>
          <w:rFonts w:ascii="Times New Roman" w:hAnsi="Times New Roman"/>
          <w:sz w:val="24"/>
          <w:szCs w:val="24"/>
        </w:rPr>
        <w:t>Библиогр</w:t>
      </w:r>
      <w:proofErr w:type="spellEnd"/>
      <w:r w:rsidRPr="00636EA7">
        <w:rPr>
          <w:rFonts w:ascii="Times New Roman" w:hAnsi="Times New Roman"/>
          <w:sz w:val="24"/>
          <w:szCs w:val="24"/>
        </w:rPr>
        <w:t>. в кн. - ISBN 978-5-238-01753-2. – Режим доступа: http://biblioclub.ru/index.php?page=book&amp;id=114576.</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Мониторинг правоприменения в Российской Федерации [Электронный ресурс]: учебное пособие / ред. М.М. Рассолов. - </w:t>
      </w:r>
      <w:proofErr w:type="gramStart"/>
      <w:r w:rsidRPr="00636EA7">
        <w:rPr>
          <w:rFonts w:ascii="Times New Roman" w:hAnsi="Times New Roman"/>
          <w:sz w:val="24"/>
          <w:szCs w:val="24"/>
        </w:rPr>
        <w:t>Москва :</w:t>
      </w:r>
      <w:proofErr w:type="gramEnd"/>
      <w:r w:rsidRPr="00636EA7">
        <w:rPr>
          <w:rFonts w:ascii="Times New Roman" w:hAnsi="Times New Roman"/>
          <w:sz w:val="24"/>
          <w:szCs w:val="24"/>
        </w:rPr>
        <w:t xml:space="preserve"> </w:t>
      </w:r>
      <w:proofErr w:type="spellStart"/>
      <w:r w:rsidRPr="00636EA7">
        <w:rPr>
          <w:rFonts w:ascii="Times New Roman" w:hAnsi="Times New Roman"/>
          <w:sz w:val="24"/>
          <w:szCs w:val="24"/>
        </w:rPr>
        <w:t>Юнити</w:t>
      </w:r>
      <w:proofErr w:type="spellEnd"/>
      <w:r w:rsidRPr="00636EA7">
        <w:rPr>
          <w:rFonts w:ascii="Times New Roman" w:hAnsi="Times New Roman"/>
          <w:sz w:val="24"/>
          <w:szCs w:val="24"/>
        </w:rPr>
        <w:t xml:space="preserve">-Дана, 2015. - 240 с. - ISBN 978-5-238-02347-2. – Режим </w:t>
      </w:r>
      <w:proofErr w:type="gramStart"/>
      <w:r w:rsidRPr="00636EA7">
        <w:rPr>
          <w:rFonts w:ascii="Times New Roman" w:hAnsi="Times New Roman"/>
          <w:sz w:val="24"/>
          <w:szCs w:val="24"/>
        </w:rPr>
        <w:t>доступ :</w:t>
      </w:r>
      <w:proofErr w:type="gramEnd"/>
      <w:r w:rsidRPr="00636EA7">
        <w:rPr>
          <w:rFonts w:ascii="Times New Roman" w:hAnsi="Times New Roman"/>
          <w:sz w:val="24"/>
          <w:szCs w:val="24"/>
        </w:rPr>
        <w:t xml:space="preserve"> http://biblioclub.ru/index.php?page=book&amp;id=119457.</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Научно-практический комментарий к Федеральному закону Российской Федерации от 17 июля 2009 года №172-</w:t>
      </w:r>
      <w:proofErr w:type="gramStart"/>
      <w:r w:rsidRPr="00636EA7">
        <w:rPr>
          <w:rFonts w:ascii="Times New Roman" w:hAnsi="Times New Roman"/>
          <w:sz w:val="24"/>
          <w:szCs w:val="24"/>
        </w:rPr>
        <w:t>ФЗ :</w:t>
      </w:r>
      <w:proofErr w:type="gramEnd"/>
      <w:r w:rsidRPr="00636EA7">
        <w:rPr>
          <w:rFonts w:ascii="Times New Roman" w:hAnsi="Times New Roman"/>
          <w:sz w:val="24"/>
          <w:szCs w:val="24"/>
        </w:rPr>
        <w:t xml:space="preserve"> «Об антикоррупционной экспертизе нормативных правовых актов и проектов нормативных правовых актов» [Электронный ресурс]: комментарий / под науч. ред. П.А. Кабанова ; Институт экономики, управления и права (г. Казань), Поволжский научный центр противодействия экстремизму и коррупции. </w:t>
      </w:r>
      <w:r w:rsidRPr="00636EA7">
        <w:rPr>
          <w:rFonts w:ascii="Times New Roman" w:hAnsi="Times New Roman"/>
          <w:sz w:val="24"/>
          <w:szCs w:val="24"/>
        </w:rPr>
        <w:lastRenderedPageBreak/>
        <w:t xml:space="preserve">- </w:t>
      </w:r>
      <w:proofErr w:type="gramStart"/>
      <w:r w:rsidRPr="00636EA7">
        <w:rPr>
          <w:rFonts w:ascii="Times New Roman" w:hAnsi="Times New Roman"/>
          <w:sz w:val="24"/>
          <w:szCs w:val="24"/>
        </w:rPr>
        <w:t>Казань :</w:t>
      </w:r>
      <w:proofErr w:type="gramEnd"/>
      <w:r w:rsidRPr="00636EA7">
        <w:rPr>
          <w:rFonts w:ascii="Times New Roman" w:hAnsi="Times New Roman"/>
          <w:sz w:val="24"/>
          <w:szCs w:val="24"/>
        </w:rPr>
        <w:t xml:space="preserve"> Познание, 2010. - 100 с. - ISBN 978-5-8399-0335-7. – Режим доступа: http://biblioclub.ru/index.php?page=book&amp;id=257873.</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Правовая экспертиза нормативно-правовых актов [Электронный ресурс]: практикум / сост. О.В. Борисова, И.В. </w:t>
      </w:r>
      <w:proofErr w:type="spellStart"/>
      <w:proofErr w:type="gramStart"/>
      <w:r w:rsidRPr="00636EA7">
        <w:rPr>
          <w:rFonts w:ascii="Times New Roman" w:hAnsi="Times New Roman"/>
          <w:sz w:val="24"/>
          <w:szCs w:val="24"/>
        </w:rPr>
        <w:t>Клюковская</w:t>
      </w:r>
      <w:proofErr w:type="spellEnd"/>
      <w:r w:rsidRPr="00636EA7">
        <w:rPr>
          <w:rFonts w:ascii="Times New Roman" w:hAnsi="Times New Roman"/>
          <w:sz w:val="24"/>
          <w:szCs w:val="24"/>
        </w:rPr>
        <w:t xml:space="preserve"> ;</w:t>
      </w:r>
      <w:proofErr w:type="gramEnd"/>
      <w:r w:rsidRPr="00636EA7">
        <w:rPr>
          <w:rFonts w:ascii="Times New Roman" w:hAnsi="Times New Roman"/>
          <w:sz w:val="24"/>
          <w:szCs w:val="24"/>
        </w:rPr>
        <w:t xml:space="preserve"> Министерство образования и науки Российской Федерации, Федеральное государственное автономное образовательное учреждение высшего профессионального образования «Северо-Кавказский федеральный университет». - </w:t>
      </w:r>
      <w:proofErr w:type="gramStart"/>
      <w:r w:rsidRPr="00636EA7">
        <w:rPr>
          <w:rFonts w:ascii="Times New Roman" w:hAnsi="Times New Roman"/>
          <w:sz w:val="24"/>
          <w:szCs w:val="24"/>
        </w:rPr>
        <w:t>Ставрополь :</w:t>
      </w:r>
      <w:proofErr w:type="gramEnd"/>
      <w:r w:rsidRPr="00636EA7">
        <w:rPr>
          <w:rFonts w:ascii="Times New Roman" w:hAnsi="Times New Roman"/>
          <w:sz w:val="24"/>
          <w:szCs w:val="24"/>
        </w:rPr>
        <w:t xml:space="preserve"> СКФУ, 2016. - 103 с. – Режим доступа: http://biblioclub.ru/index.php?page=book&amp;id=459230.</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Противодействие коррупции: новые вызовы [Электронный ресурс</w:t>
      </w:r>
      <w:proofErr w:type="gramStart"/>
      <w:r w:rsidRPr="00636EA7">
        <w:rPr>
          <w:rFonts w:ascii="Times New Roman" w:hAnsi="Times New Roman"/>
          <w:sz w:val="24"/>
          <w:szCs w:val="24"/>
        </w:rPr>
        <w:t>] :</w:t>
      </w:r>
      <w:proofErr w:type="gramEnd"/>
      <w:r w:rsidRPr="00636EA7">
        <w:rPr>
          <w:rFonts w:ascii="Times New Roman" w:hAnsi="Times New Roman"/>
          <w:sz w:val="24"/>
          <w:szCs w:val="24"/>
        </w:rPr>
        <w:t xml:space="preserve"> монография / С.Б. Иванов, Т.Я. </w:t>
      </w:r>
      <w:proofErr w:type="spellStart"/>
      <w:r w:rsidRPr="00636EA7">
        <w:rPr>
          <w:rFonts w:ascii="Times New Roman" w:hAnsi="Times New Roman"/>
          <w:sz w:val="24"/>
          <w:szCs w:val="24"/>
        </w:rPr>
        <w:t>Хабриева</w:t>
      </w:r>
      <w:proofErr w:type="spellEnd"/>
      <w:r w:rsidRPr="00636EA7">
        <w:rPr>
          <w:rFonts w:ascii="Times New Roman" w:hAnsi="Times New Roman"/>
          <w:sz w:val="24"/>
          <w:szCs w:val="24"/>
        </w:rPr>
        <w:t xml:space="preserve">, Ю.А. </w:t>
      </w:r>
      <w:proofErr w:type="spellStart"/>
      <w:r w:rsidRPr="00636EA7">
        <w:rPr>
          <w:rFonts w:ascii="Times New Roman" w:hAnsi="Times New Roman"/>
          <w:sz w:val="24"/>
          <w:szCs w:val="24"/>
        </w:rPr>
        <w:t>Чиханчин</w:t>
      </w:r>
      <w:proofErr w:type="spellEnd"/>
      <w:r w:rsidRPr="00636EA7">
        <w:rPr>
          <w:rFonts w:ascii="Times New Roman" w:hAnsi="Times New Roman"/>
          <w:sz w:val="24"/>
          <w:szCs w:val="24"/>
        </w:rPr>
        <w:t xml:space="preserve"> [и др.] ; отв. ред. Т.Я. </w:t>
      </w:r>
      <w:proofErr w:type="spellStart"/>
      <w:r w:rsidRPr="00636EA7">
        <w:rPr>
          <w:rFonts w:ascii="Times New Roman" w:hAnsi="Times New Roman"/>
          <w:sz w:val="24"/>
          <w:szCs w:val="24"/>
        </w:rPr>
        <w:t>Хабриева</w:t>
      </w:r>
      <w:proofErr w:type="spellEnd"/>
      <w:r w:rsidRPr="00636EA7">
        <w:rPr>
          <w:rFonts w:ascii="Times New Roman" w:hAnsi="Times New Roman"/>
          <w:sz w:val="24"/>
          <w:szCs w:val="24"/>
        </w:rPr>
        <w:t xml:space="preserve">. - </w:t>
      </w:r>
      <w:proofErr w:type="gramStart"/>
      <w:r w:rsidRPr="00636EA7">
        <w:rPr>
          <w:rFonts w:ascii="Times New Roman" w:hAnsi="Times New Roman"/>
          <w:sz w:val="24"/>
          <w:szCs w:val="24"/>
        </w:rPr>
        <w:t>Москва :</w:t>
      </w:r>
      <w:proofErr w:type="gramEnd"/>
      <w:r w:rsidRPr="00636EA7">
        <w:rPr>
          <w:rFonts w:ascii="Times New Roman" w:hAnsi="Times New Roman"/>
          <w:sz w:val="24"/>
          <w:szCs w:val="24"/>
        </w:rPr>
        <w:t xml:space="preserve"> Институт законодательства и сравнительного правоведения при Правительстве Российской Федерации : ИНФРА-М, 2016. - 376 с. - www.dx.doi.org/10.12737/21335. - Режим доступа: http://znanium.com/catalog/product/759973.</w:t>
      </w:r>
    </w:p>
    <w:p w:rsidR="00636EA7" w:rsidRPr="00636EA7" w:rsidRDefault="00636EA7" w:rsidP="00636EA7">
      <w:pPr>
        <w:widowControl w:val="0"/>
        <w:spacing w:after="0" w:line="240" w:lineRule="auto"/>
        <w:ind w:firstLine="709"/>
        <w:jc w:val="both"/>
        <w:outlineLvl w:val="1"/>
        <w:rPr>
          <w:rFonts w:ascii="Times New Roman" w:hAnsi="Times New Roman"/>
          <w:sz w:val="24"/>
          <w:szCs w:val="24"/>
        </w:rPr>
      </w:pPr>
      <w:r w:rsidRPr="00636EA7">
        <w:rPr>
          <w:rFonts w:ascii="Times New Roman" w:hAnsi="Times New Roman"/>
          <w:sz w:val="24"/>
          <w:szCs w:val="24"/>
        </w:rPr>
        <w:t xml:space="preserve">- </w:t>
      </w:r>
      <w:proofErr w:type="spellStart"/>
      <w:r w:rsidRPr="00636EA7">
        <w:rPr>
          <w:rFonts w:ascii="Times New Roman" w:hAnsi="Times New Roman"/>
          <w:sz w:val="24"/>
          <w:szCs w:val="24"/>
        </w:rPr>
        <w:t>Шишкарёв</w:t>
      </w:r>
      <w:proofErr w:type="spellEnd"/>
      <w:r w:rsidRPr="00636EA7">
        <w:rPr>
          <w:rFonts w:ascii="Times New Roman" w:hAnsi="Times New Roman"/>
          <w:sz w:val="24"/>
          <w:szCs w:val="24"/>
        </w:rPr>
        <w:t>, С. Н. Правовые основы антикоррупционной политики России. История и современность [Электронный ресурс</w:t>
      </w:r>
      <w:proofErr w:type="gramStart"/>
      <w:r w:rsidRPr="00636EA7">
        <w:rPr>
          <w:rFonts w:ascii="Times New Roman" w:hAnsi="Times New Roman"/>
          <w:sz w:val="24"/>
          <w:szCs w:val="24"/>
        </w:rPr>
        <w:t>] :</w:t>
      </w:r>
      <w:proofErr w:type="gramEnd"/>
      <w:r w:rsidRPr="00636EA7">
        <w:rPr>
          <w:rFonts w:ascii="Times New Roman" w:hAnsi="Times New Roman"/>
          <w:sz w:val="24"/>
          <w:szCs w:val="24"/>
        </w:rPr>
        <w:t xml:space="preserve"> монография / </w:t>
      </w:r>
      <w:proofErr w:type="spellStart"/>
      <w:r w:rsidRPr="00636EA7">
        <w:rPr>
          <w:rFonts w:ascii="Times New Roman" w:hAnsi="Times New Roman"/>
          <w:sz w:val="24"/>
          <w:szCs w:val="24"/>
        </w:rPr>
        <w:t>Шишкарев</w:t>
      </w:r>
      <w:proofErr w:type="spellEnd"/>
      <w:r w:rsidRPr="00636EA7">
        <w:rPr>
          <w:rFonts w:ascii="Times New Roman" w:hAnsi="Times New Roman"/>
          <w:sz w:val="24"/>
          <w:szCs w:val="24"/>
        </w:rPr>
        <w:t xml:space="preserve"> С.Н. - Москва: ЮНИТИ-ДАНА, 2015. - 63 с. - ISBN 978-5-238-01232-2. - Режим доступа: http://znanium.com/catalog/product/882015.</w:t>
      </w:r>
    </w:p>
    <w:p w:rsidR="00636EA7" w:rsidRPr="00636EA7" w:rsidRDefault="00636EA7" w:rsidP="00636EA7">
      <w:pPr>
        <w:widowControl w:val="0"/>
        <w:spacing w:after="0" w:line="240" w:lineRule="auto"/>
        <w:ind w:firstLine="709"/>
        <w:jc w:val="both"/>
        <w:outlineLvl w:val="1"/>
        <w:rPr>
          <w:rFonts w:ascii="Times New Roman" w:eastAsia="Times New Roman" w:hAnsi="Times New Roman"/>
          <w:b/>
          <w:color w:val="FF0000"/>
          <w:sz w:val="24"/>
          <w:szCs w:val="24"/>
          <w:lang w:eastAsia="ru-RU"/>
        </w:rPr>
      </w:pPr>
    </w:p>
    <w:p w:rsidR="00636EA7" w:rsidRPr="00636EA7" w:rsidRDefault="00636EA7" w:rsidP="00636EA7">
      <w:pPr>
        <w:widowControl w:val="0"/>
        <w:spacing w:after="0" w:line="240" w:lineRule="auto"/>
        <w:ind w:firstLine="709"/>
        <w:jc w:val="both"/>
        <w:outlineLvl w:val="1"/>
        <w:rPr>
          <w:rFonts w:ascii="Times New Roman" w:eastAsia="Times New Roman" w:hAnsi="Times New Roman"/>
          <w:b/>
          <w:sz w:val="24"/>
          <w:szCs w:val="24"/>
          <w:lang w:eastAsia="ru-RU"/>
        </w:rPr>
      </w:pPr>
      <w:r w:rsidRPr="00636EA7">
        <w:rPr>
          <w:rFonts w:ascii="Times New Roman" w:eastAsia="Times New Roman" w:hAnsi="Times New Roman"/>
          <w:b/>
          <w:sz w:val="24"/>
          <w:szCs w:val="24"/>
          <w:lang w:eastAsia="ru-RU"/>
        </w:rPr>
        <w:t>Периодические издания</w:t>
      </w:r>
    </w:p>
    <w:p w:rsidR="00636EA7" w:rsidRPr="00636EA7" w:rsidRDefault="00636EA7" w:rsidP="00636EA7">
      <w:pPr>
        <w:widowControl w:val="0"/>
        <w:spacing w:after="0" w:line="240" w:lineRule="auto"/>
        <w:ind w:firstLine="709"/>
        <w:jc w:val="both"/>
        <w:outlineLvl w:val="1"/>
        <w:rPr>
          <w:rFonts w:ascii="Times New Roman" w:eastAsia="Times New Roman" w:hAnsi="Times New Roman"/>
          <w:sz w:val="24"/>
          <w:szCs w:val="24"/>
          <w:lang w:eastAsia="ru-RU"/>
        </w:rPr>
      </w:pPr>
      <w:r w:rsidRPr="00636EA7">
        <w:rPr>
          <w:rFonts w:ascii="Times New Roman" w:eastAsia="Times New Roman" w:hAnsi="Times New Roman"/>
          <w:b/>
          <w:sz w:val="24"/>
          <w:szCs w:val="24"/>
          <w:lang w:eastAsia="ru-RU"/>
        </w:rPr>
        <w:t xml:space="preserve">- </w:t>
      </w:r>
      <w:r w:rsidRPr="00636EA7">
        <w:rPr>
          <w:rFonts w:ascii="Times New Roman" w:eastAsia="Times New Roman" w:hAnsi="Times New Roman"/>
          <w:sz w:val="24"/>
          <w:szCs w:val="24"/>
          <w:lang w:eastAsia="ru-RU"/>
        </w:rPr>
        <w:t>Административное право и процесс: журнал. - ООО Издательская группа Юрист, 2016.</w:t>
      </w:r>
    </w:p>
    <w:p w:rsidR="00636EA7" w:rsidRPr="00636EA7" w:rsidRDefault="00636EA7" w:rsidP="00636EA7">
      <w:pPr>
        <w:widowControl w:val="0"/>
        <w:spacing w:after="0" w:line="240" w:lineRule="auto"/>
        <w:ind w:firstLine="709"/>
        <w:jc w:val="both"/>
        <w:outlineLvl w:val="1"/>
        <w:rPr>
          <w:rFonts w:ascii="Times New Roman" w:eastAsia="Times New Roman" w:hAnsi="Times New Roman"/>
          <w:sz w:val="24"/>
          <w:szCs w:val="24"/>
          <w:lang w:eastAsia="ru-RU"/>
        </w:rPr>
      </w:pPr>
      <w:r w:rsidRPr="00636EA7">
        <w:rPr>
          <w:rFonts w:ascii="Times New Roman" w:eastAsia="Times New Roman" w:hAnsi="Times New Roman"/>
          <w:sz w:val="24"/>
          <w:szCs w:val="24"/>
          <w:lang w:eastAsia="ru-RU"/>
        </w:rPr>
        <w:t xml:space="preserve">- Государственная власть и местное </w:t>
      </w:r>
      <w:proofErr w:type="gramStart"/>
      <w:r w:rsidRPr="00636EA7">
        <w:rPr>
          <w:rFonts w:ascii="Times New Roman" w:eastAsia="Times New Roman" w:hAnsi="Times New Roman"/>
          <w:sz w:val="24"/>
          <w:szCs w:val="24"/>
          <w:lang w:eastAsia="ru-RU"/>
        </w:rPr>
        <w:t>самоуправление :</w:t>
      </w:r>
      <w:proofErr w:type="gramEnd"/>
      <w:r w:rsidRPr="00636EA7">
        <w:rPr>
          <w:rFonts w:ascii="Times New Roman" w:eastAsia="Times New Roman" w:hAnsi="Times New Roman"/>
          <w:sz w:val="24"/>
          <w:szCs w:val="24"/>
          <w:lang w:eastAsia="ru-RU"/>
        </w:rPr>
        <w:t xml:space="preserve"> журнал. - </w:t>
      </w:r>
      <w:proofErr w:type="gramStart"/>
      <w:r w:rsidRPr="00636EA7">
        <w:rPr>
          <w:rFonts w:ascii="Times New Roman" w:eastAsia="Times New Roman" w:hAnsi="Times New Roman"/>
          <w:sz w:val="24"/>
          <w:szCs w:val="24"/>
          <w:lang w:eastAsia="ru-RU"/>
        </w:rPr>
        <w:t>Москва :</w:t>
      </w:r>
      <w:proofErr w:type="gramEnd"/>
      <w:r w:rsidRPr="00636EA7">
        <w:rPr>
          <w:rFonts w:ascii="Times New Roman" w:eastAsia="Times New Roman" w:hAnsi="Times New Roman"/>
          <w:sz w:val="24"/>
          <w:szCs w:val="24"/>
          <w:lang w:eastAsia="ru-RU"/>
        </w:rPr>
        <w:t xml:space="preserve"> Юрист, 2016.</w:t>
      </w:r>
    </w:p>
    <w:p w:rsidR="00636EA7" w:rsidRPr="00636EA7" w:rsidRDefault="00636EA7" w:rsidP="00636EA7">
      <w:pPr>
        <w:widowControl w:val="0"/>
        <w:spacing w:after="0" w:line="240" w:lineRule="auto"/>
        <w:ind w:firstLine="709"/>
        <w:jc w:val="both"/>
        <w:outlineLvl w:val="1"/>
        <w:rPr>
          <w:rFonts w:ascii="Times New Roman" w:eastAsia="Times New Roman" w:hAnsi="Times New Roman"/>
          <w:sz w:val="24"/>
          <w:szCs w:val="24"/>
          <w:lang w:eastAsia="ru-RU"/>
        </w:rPr>
      </w:pPr>
      <w:r w:rsidRPr="00636EA7">
        <w:rPr>
          <w:rFonts w:ascii="Times New Roman" w:eastAsia="Times New Roman" w:hAnsi="Times New Roman"/>
          <w:sz w:val="24"/>
          <w:szCs w:val="24"/>
          <w:lang w:eastAsia="ru-RU"/>
        </w:rPr>
        <w:t xml:space="preserve">- Государство и право: журнал. - </w:t>
      </w:r>
      <w:proofErr w:type="gramStart"/>
      <w:r w:rsidRPr="00636EA7">
        <w:rPr>
          <w:rFonts w:ascii="Times New Roman" w:eastAsia="Times New Roman" w:hAnsi="Times New Roman"/>
          <w:sz w:val="24"/>
          <w:szCs w:val="24"/>
          <w:lang w:eastAsia="ru-RU"/>
        </w:rPr>
        <w:t>Москва :</w:t>
      </w:r>
      <w:proofErr w:type="gramEnd"/>
      <w:r w:rsidRPr="00636EA7">
        <w:rPr>
          <w:rFonts w:ascii="Times New Roman" w:eastAsia="Times New Roman" w:hAnsi="Times New Roman"/>
          <w:sz w:val="24"/>
          <w:szCs w:val="24"/>
          <w:lang w:eastAsia="ru-RU"/>
        </w:rPr>
        <w:t xml:space="preserve"> Наука, 2016.</w:t>
      </w:r>
    </w:p>
    <w:p w:rsidR="00636EA7" w:rsidRPr="00636EA7" w:rsidRDefault="00636EA7" w:rsidP="00636EA7">
      <w:pPr>
        <w:widowControl w:val="0"/>
        <w:spacing w:after="0" w:line="240" w:lineRule="auto"/>
        <w:ind w:firstLine="709"/>
        <w:jc w:val="both"/>
        <w:outlineLvl w:val="1"/>
        <w:rPr>
          <w:rFonts w:ascii="Times New Roman" w:eastAsia="Times New Roman" w:hAnsi="Times New Roman"/>
          <w:sz w:val="24"/>
          <w:szCs w:val="24"/>
          <w:lang w:eastAsia="ru-RU"/>
        </w:rPr>
      </w:pPr>
      <w:r w:rsidRPr="00636EA7">
        <w:rPr>
          <w:rFonts w:ascii="Times New Roman" w:eastAsia="Times New Roman" w:hAnsi="Times New Roman"/>
          <w:sz w:val="24"/>
          <w:szCs w:val="24"/>
          <w:lang w:eastAsia="ru-RU"/>
        </w:rPr>
        <w:t xml:space="preserve">- Гражданское </w:t>
      </w:r>
      <w:proofErr w:type="gramStart"/>
      <w:r w:rsidRPr="00636EA7">
        <w:rPr>
          <w:rFonts w:ascii="Times New Roman" w:eastAsia="Times New Roman" w:hAnsi="Times New Roman"/>
          <w:sz w:val="24"/>
          <w:szCs w:val="24"/>
          <w:lang w:eastAsia="ru-RU"/>
        </w:rPr>
        <w:t>право  :</w:t>
      </w:r>
      <w:proofErr w:type="gramEnd"/>
      <w:r w:rsidRPr="00636EA7">
        <w:rPr>
          <w:rFonts w:ascii="Times New Roman" w:eastAsia="Times New Roman" w:hAnsi="Times New Roman"/>
          <w:sz w:val="24"/>
          <w:szCs w:val="24"/>
          <w:lang w:eastAsia="ru-RU"/>
        </w:rPr>
        <w:t xml:space="preserve"> журнал. - </w:t>
      </w:r>
      <w:proofErr w:type="gramStart"/>
      <w:r w:rsidRPr="00636EA7">
        <w:rPr>
          <w:rFonts w:ascii="Times New Roman" w:eastAsia="Times New Roman" w:hAnsi="Times New Roman"/>
          <w:sz w:val="24"/>
          <w:szCs w:val="24"/>
          <w:lang w:eastAsia="ru-RU"/>
        </w:rPr>
        <w:t>Москва :</w:t>
      </w:r>
      <w:proofErr w:type="gramEnd"/>
      <w:r w:rsidRPr="00636EA7">
        <w:rPr>
          <w:rFonts w:ascii="Times New Roman" w:eastAsia="Times New Roman" w:hAnsi="Times New Roman"/>
          <w:sz w:val="24"/>
          <w:szCs w:val="24"/>
          <w:lang w:eastAsia="ru-RU"/>
        </w:rPr>
        <w:t xml:space="preserve"> ООО Издательская группа Юрист, 2016.</w:t>
      </w:r>
    </w:p>
    <w:p w:rsidR="00636EA7" w:rsidRPr="00636EA7" w:rsidRDefault="00636EA7" w:rsidP="00636EA7">
      <w:pPr>
        <w:widowControl w:val="0"/>
        <w:spacing w:after="0" w:line="240" w:lineRule="auto"/>
        <w:ind w:firstLine="709"/>
        <w:jc w:val="both"/>
        <w:outlineLvl w:val="1"/>
        <w:rPr>
          <w:rFonts w:ascii="Times New Roman" w:eastAsia="Times New Roman" w:hAnsi="Times New Roman"/>
          <w:sz w:val="24"/>
          <w:szCs w:val="24"/>
          <w:lang w:eastAsia="ru-RU"/>
        </w:rPr>
      </w:pPr>
      <w:r w:rsidRPr="00636EA7">
        <w:rPr>
          <w:rFonts w:ascii="Times New Roman" w:eastAsia="Times New Roman" w:hAnsi="Times New Roman"/>
          <w:sz w:val="24"/>
          <w:szCs w:val="24"/>
          <w:lang w:eastAsia="ru-RU"/>
        </w:rPr>
        <w:t xml:space="preserve">- Журнал российского </w:t>
      </w:r>
      <w:proofErr w:type="gramStart"/>
      <w:r w:rsidRPr="00636EA7">
        <w:rPr>
          <w:rFonts w:ascii="Times New Roman" w:eastAsia="Times New Roman" w:hAnsi="Times New Roman"/>
          <w:sz w:val="24"/>
          <w:szCs w:val="24"/>
          <w:lang w:eastAsia="ru-RU"/>
        </w:rPr>
        <w:t>права :</w:t>
      </w:r>
      <w:proofErr w:type="gramEnd"/>
      <w:r w:rsidRPr="00636EA7">
        <w:rPr>
          <w:rFonts w:ascii="Times New Roman" w:eastAsia="Times New Roman" w:hAnsi="Times New Roman"/>
          <w:sz w:val="24"/>
          <w:szCs w:val="24"/>
          <w:lang w:eastAsia="ru-RU"/>
        </w:rPr>
        <w:t xml:space="preserve"> журнал. - </w:t>
      </w:r>
      <w:proofErr w:type="gramStart"/>
      <w:r w:rsidRPr="00636EA7">
        <w:rPr>
          <w:rFonts w:ascii="Times New Roman" w:eastAsia="Times New Roman" w:hAnsi="Times New Roman"/>
          <w:sz w:val="24"/>
          <w:szCs w:val="24"/>
          <w:lang w:eastAsia="ru-RU"/>
        </w:rPr>
        <w:t>Москва :</w:t>
      </w:r>
      <w:proofErr w:type="gramEnd"/>
      <w:r w:rsidRPr="00636EA7">
        <w:rPr>
          <w:rFonts w:ascii="Times New Roman" w:eastAsia="Times New Roman" w:hAnsi="Times New Roman"/>
          <w:sz w:val="24"/>
          <w:szCs w:val="24"/>
          <w:lang w:eastAsia="ru-RU"/>
        </w:rPr>
        <w:t xml:space="preserve"> Норма, 2016.</w:t>
      </w:r>
    </w:p>
    <w:p w:rsidR="00636EA7" w:rsidRPr="00636EA7" w:rsidRDefault="00636EA7" w:rsidP="00636EA7">
      <w:pPr>
        <w:widowControl w:val="0"/>
        <w:spacing w:after="0" w:line="240" w:lineRule="auto"/>
        <w:ind w:firstLine="709"/>
        <w:jc w:val="both"/>
        <w:outlineLvl w:val="1"/>
        <w:rPr>
          <w:rFonts w:ascii="Times New Roman" w:eastAsia="Times New Roman" w:hAnsi="Times New Roman"/>
          <w:sz w:val="24"/>
          <w:szCs w:val="24"/>
          <w:lang w:eastAsia="ru-RU"/>
        </w:rPr>
      </w:pPr>
      <w:r w:rsidRPr="00636EA7">
        <w:rPr>
          <w:rFonts w:ascii="Times New Roman" w:eastAsia="Times New Roman" w:hAnsi="Times New Roman"/>
          <w:sz w:val="24"/>
          <w:szCs w:val="24"/>
          <w:lang w:eastAsia="ru-RU"/>
        </w:rPr>
        <w:t xml:space="preserve">- Уголовное право: журнал. - </w:t>
      </w:r>
      <w:proofErr w:type="gramStart"/>
      <w:r w:rsidRPr="00636EA7">
        <w:rPr>
          <w:rFonts w:ascii="Times New Roman" w:eastAsia="Times New Roman" w:hAnsi="Times New Roman"/>
          <w:sz w:val="24"/>
          <w:szCs w:val="24"/>
          <w:lang w:eastAsia="ru-RU"/>
        </w:rPr>
        <w:t>Москва :</w:t>
      </w:r>
      <w:proofErr w:type="gramEnd"/>
      <w:r w:rsidRPr="00636EA7">
        <w:rPr>
          <w:rFonts w:ascii="Times New Roman" w:eastAsia="Times New Roman" w:hAnsi="Times New Roman"/>
          <w:sz w:val="24"/>
          <w:szCs w:val="24"/>
          <w:lang w:eastAsia="ru-RU"/>
        </w:rPr>
        <w:t xml:space="preserve"> АНО Юридические программы, 2016.</w:t>
      </w:r>
    </w:p>
    <w:p w:rsidR="00636EA7" w:rsidRDefault="00636EA7" w:rsidP="00636EA7">
      <w:pPr>
        <w:widowControl w:val="0"/>
        <w:spacing w:after="0" w:line="240" w:lineRule="auto"/>
        <w:ind w:firstLine="709"/>
        <w:jc w:val="both"/>
        <w:outlineLvl w:val="1"/>
        <w:rPr>
          <w:rFonts w:ascii="Times New Roman" w:hAnsi="Times New Roman"/>
          <w:b/>
          <w:sz w:val="24"/>
        </w:rPr>
      </w:pPr>
    </w:p>
    <w:p w:rsidR="00636EA7" w:rsidRPr="00636EA7" w:rsidRDefault="00636EA7" w:rsidP="00636EA7">
      <w:pPr>
        <w:widowControl w:val="0"/>
        <w:spacing w:after="0" w:line="240" w:lineRule="auto"/>
        <w:ind w:firstLine="709"/>
        <w:jc w:val="both"/>
        <w:outlineLvl w:val="1"/>
        <w:rPr>
          <w:rFonts w:ascii="Times New Roman" w:hAnsi="Times New Roman"/>
          <w:b/>
          <w:sz w:val="24"/>
        </w:rPr>
      </w:pPr>
      <w:r w:rsidRPr="00636EA7">
        <w:rPr>
          <w:rFonts w:ascii="Times New Roman" w:hAnsi="Times New Roman"/>
          <w:b/>
          <w:sz w:val="24"/>
        </w:rPr>
        <w:t>Интернет-ресурсы</w:t>
      </w:r>
    </w:p>
    <w:p w:rsidR="00636EA7" w:rsidRPr="00636EA7" w:rsidRDefault="00636EA7" w:rsidP="00636EA7">
      <w:pPr>
        <w:widowControl w:val="0"/>
        <w:spacing w:after="0" w:line="240" w:lineRule="auto"/>
        <w:ind w:firstLine="709"/>
        <w:jc w:val="both"/>
        <w:rPr>
          <w:rFonts w:ascii="Times New Roman" w:hAnsi="Times New Roman"/>
          <w:sz w:val="24"/>
        </w:rPr>
      </w:pPr>
      <w:r w:rsidRPr="00636EA7">
        <w:rPr>
          <w:rFonts w:ascii="Times New Roman" w:hAnsi="Times New Roman"/>
          <w:sz w:val="24"/>
        </w:rPr>
        <w:t>https://udprf.ru/protivodeistvie-korruptsii - Управление Президента Российской Федерации по вопросам противодействия коррупции.</w:t>
      </w:r>
    </w:p>
    <w:p w:rsidR="00636EA7" w:rsidRPr="00636EA7" w:rsidRDefault="00636EA7" w:rsidP="00636EA7">
      <w:pPr>
        <w:widowControl w:val="0"/>
        <w:spacing w:after="0" w:line="240" w:lineRule="auto"/>
        <w:ind w:firstLine="709"/>
        <w:jc w:val="both"/>
        <w:rPr>
          <w:rFonts w:ascii="Times New Roman" w:hAnsi="Times New Roman"/>
          <w:sz w:val="24"/>
        </w:rPr>
      </w:pPr>
      <w:hyperlink r:id="rId28" w:history="1">
        <w:r w:rsidRPr="00636EA7">
          <w:rPr>
            <w:rFonts w:ascii="Times New Roman" w:hAnsi="Times New Roman"/>
            <w:sz w:val="24"/>
          </w:rPr>
          <w:t>https://genproc.gov.ru/anticor/</w:t>
        </w:r>
      </w:hyperlink>
      <w:r w:rsidRPr="00636EA7">
        <w:rPr>
          <w:rFonts w:ascii="Times New Roman" w:hAnsi="Times New Roman"/>
          <w:sz w:val="24"/>
        </w:rPr>
        <w:t xml:space="preserve"> - Генеральная прокуратура Российской Федерации. Противодействие коррупции.</w:t>
      </w:r>
    </w:p>
    <w:p w:rsidR="00636EA7" w:rsidRPr="00636EA7" w:rsidRDefault="00636EA7" w:rsidP="00636EA7">
      <w:pPr>
        <w:widowControl w:val="0"/>
        <w:spacing w:after="0" w:line="240" w:lineRule="auto"/>
        <w:ind w:firstLine="709"/>
        <w:jc w:val="both"/>
        <w:rPr>
          <w:rFonts w:ascii="Times New Roman" w:hAnsi="Times New Roman"/>
          <w:sz w:val="24"/>
        </w:rPr>
      </w:pPr>
      <w:hyperlink r:id="rId29" w:history="1">
        <w:r w:rsidRPr="00636EA7">
          <w:rPr>
            <w:rFonts w:ascii="Times New Roman" w:hAnsi="Times New Roman"/>
            <w:sz w:val="24"/>
          </w:rPr>
          <w:t>http://law.edu.ru/</w:t>
        </w:r>
      </w:hyperlink>
      <w:r w:rsidRPr="00636EA7">
        <w:rPr>
          <w:rFonts w:ascii="Times New Roman" w:hAnsi="Times New Roman"/>
          <w:sz w:val="24"/>
        </w:rPr>
        <w:t xml:space="preserve"> - Федеральный правовой портал «Юридическая Россия»;</w:t>
      </w:r>
    </w:p>
    <w:p w:rsidR="00636EA7" w:rsidRPr="00636EA7" w:rsidRDefault="00636EA7" w:rsidP="00636EA7">
      <w:pPr>
        <w:widowControl w:val="0"/>
        <w:spacing w:after="0" w:line="240" w:lineRule="auto"/>
        <w:ind w:firstLine="709"/>
        <w:jc w:val="both"/>
        <w:rPr>
          <w:rFonts w:ascii="Times New Roman" w:hAnsi="Times New Roman"/>
          <w:sz w:val="24"/>
        </w:rPr>
      </w:pPr>
      <w:r w:rsidRPr="00636EA7">
        <w:rPr>
          <w:rFonts w:ascii="Times New Roman" w:hAnsi="Times New Roman"/>
          <w:sz w:val="24"/>
        </w:rPr>
        <w:t>http://www.allpravo.ru/library/doc2264p/ «ВСЕ О ПРАВЕ»;</w:t>
      </w:r>
    </w:p>
    <w:p w:rsidR="00636EA7" w:rsidRPr="00636EA7" w:rsidRDefault="00636EA7" w:rsidP="00636EA7">
      <w:pPr>
        <w:widowControl w:val="0"/>
        <w:spacing w:after="0" w:line="240" w:lineRule="auto"/>
        <w:ind w:firstLine="709"/>
        <w:jc w:val="both"/>
        <w:rPr>
          <w:rFonts w:ascii="Times New Roman" w:hAnsi="Times New Roman"/>
          <w:sz w:val="24"/>
        </w:rPr>
      </w:pPr>
      <w:hyperlink r:id="rId30" w:history="1">
        <w:r w:rsidRPr="00636EA7">
          <w:rPr>
            <w:rFonts w:ascii="Times New Roman" w:hAnsi="Times New Roman"/>
            <w:sz w:val="24"/>
          </w:rPr>
          <w:t>http://msal.ru/</w:t>
        </w:r>
      </w:hyperlink>
      <w:r w:rsidRPr="00636EA7">
        <w:rPr>
          <w:rFonts w:ascii="Times New Roman" w:hAnsi="Times New Roman"/>
          <w:sz w:val="24"/>
        </w:rPr>
        <w:t xml:space="preserve"> - Московский государственный университет имени О.Е. КУТАФИН; </w:t>
      </w:r>
    </w:p>
    <w:p w:rsidR="00636EA7" w:rsidRPr="00636EA7" w:rsidRDefault="00636EA7" w:rsidP="00636EA7">
      <w:pPr>
        <w:widowControl w:val="0"/>
        <w:spacing w:after="0" w:line="240" w:lineRule="auto"/>
        <w:ind w:firstLine="709"/>
        <w:jc w:val="both"/>
        <w:rPr>
          <w:rFonts w:ascii="Times New Roman" w:hAnsi="Times New Roman"/>
          <w:sz w:val="24"/>
        </w:rPr>
      </w:pPr>
      <w:r w:rsidRPr="00636EA7">
        <w:rPr>
          <w:rFonts w:ascii="Times New Roman" w:hAnsi="Times New Roman"/>
          <w:sz w:val="24"/>
        </w:rPr>
        <w:t>http://www.osu.ru/ - Оренбургский государственный университет;</w:t>
      </w:r>
    </w:p>
    <w:p w:rsidR="00636EA7" w:rsidRPr="00636EA7" w:rsidRDefault="00636EA7" w:rsidP="00636EA7">
      <w:pPr>
        <w:widowControl w:val="0"/>
        <w:spacing w:after="0" w:line="240" w:lineRule="auto"/>
        <w:ind w:firstLine="709"/>
        <w:jc w:val="both"/>
        <w:rPr>
          <w:rFonts w:ascii="Times New Roman" w:hAnsi="Times New Roman"/>
          <w:sz w:val="24"/>
        </w:rPr>
      </w:pPr>
      <w:hyperlink r:id="rId31" w:history="1">
        <w:r w:rsidRPr="00636EA7">
          <w:rPr>
            <w:rFonts w:ascii="Times New Roman" w:hAnsi="Times New Roman"/>
            <w:sz w:val="24"/>
          </w:rPr>
          <w:t>http://www.garant.ru/</w:t>
        </w:r>
      </w:hyperlink>
      <w:r w:rsidRPr="00636EA7">
        <w:rPr>
          <w:rFonts w:ascii="Times New Roman" w:hAnsi="Times New Roman"/>
          <w:sz w:val="24"/>
        </w:rPr>
        <w:t xml:space="preserve"> - Гарант;</w:t>
      </w:r>
    </w:p>
    <w:p w:rsidR="00636EA7" w:rsidRPr="00636EA7" w:rsidRDefault="00636EA7" w:rsidP="00636EA7">
      <w:pPr>
        <w:widowControl w:val="0"/>
        <w:spacing w:after="0" w:line="240" w:lineRule="auto"/>
        <w:ind w:firstLine="709"/>
        <w:jc w:val="both"/>
        <w:rPr>
          <w:rFonts w:ascii="Times New Roman" w:hAnsi="Times New Roman"/>
          <w:sz w:val="24"/>
        </w:rPr>
      </w:pPr>
      <w:hyperlink r:id="rId32" w:history="1">
        <w:r w:rsidRPr="00636EA7">
          <w:rPr>
            <w:rFonts w:ascii="Times New Roman" w:hAnsi="Times New Roman"/>
            <w:sz w:val="24"/>
          </w:rPr>
          <w:t>http://www.consultant.ru</w:t>
        </w:r>
      </w:hyperlink>
      <w:r w:rsidRPr="00636EA7">
        <w:rPr>
          <w:rFonts w:ascii="Times New Roman" w:hAnsi="Times New Roman"/>
          <w:sz w:val="24"/>
        </w:rPr>
        <w:t xml:space="preserve"> – </w:t>
      </w:r>
      <w:proofErr w:type="spellStart"/>
      <w:r w:rsidRPr="00636EA7">
        <w:rPr>
          <w:rFonts w:ascii="Times New Roman" w:hAnsi="Times New Roman"/>
          <w:sz w:val="24"/>
        </w:rPr>
        <w:t>КонсультанПлюс</w:t>
      </w:r>
      <w:proofErr w:type="spellEnd"/>
    </w:p>
    <w:p w:rsidR="00636EA7" w:rsidRPr="00636EA7" w:rsidRDefault="00636EA7" w:rsidP="00636EA7">
      <w:pPr>
        <w:widowControl w:val="0"/>
        <w:spacing w:after="0" w:line="240" w:lineRule="auto"/>
        <w:ind w:firstLine="709"/>
        <w:jc w:val="both"/>
        <w:rPr>
          <w:rFonts w:ascii="Times New Roman" w:hAnsi="Times New Roman"/>
          <w:sz w:val="24"/>
        </w:rPr>
      </w:pPr>
      <w:r w:rsidRPr="00636EA7">
        <w:rPr>
          <w:rFonts w:ascii="Times New Roman" w:hAnsi="Times New Roman"/>
          <w:sz w:val="24"/>
        </w:rPr>
        <w:t>http://www.allpravo.ru/library - Электронная библиотека «Все о праве. Проводник в мире юриспруденции»</w:t>
      </w:r>
    </w:p>
    <w:p w:rsidR="000C3D40" w:rsidRPr="00102C46" w:rsidRDefault="00636EA7" w:rsidP="00636EA7">
      <w:pPr>
        <w:suppressAutoHyphens/>
        <w:spacing w:after="0" w:line="240" w:lineRule="auto"/>
        <w:ind w:firstLine="709"/>
        <w:jc w:val="both"/>
        <w:rPr>
          <w:rFonts w:ascii="Times New Roman" w:hAnsi="Times New Roman"/>
          <w:b/>
          <w:sz w:val="24"/>
          <w:szCs w:val="24"/>
        </w:rPr>
      </w:pPr>
      <w:r w:rsidRPr="00636EA7">
        <w:rPr>
          <w:rFonts w:ascii="Times New Roman" w:hAnsi="Times New Roman"/>
          <w:sz w:val="24"/>
        </w:rPr>
        <w:t>https://cyberleninka.ru - научная электронная библиотека «</w:t>
      </w:r>
      <w:proofErr w:type="spellStart"/>
      <w:r w:rsidRPr="00636EA7">
        <w:rPr>
          <w:rFonts w:ascii="Times New Roman" w:hAnsi="Times New Roman"/>
          <w:sz w:val="24"/>
        </w:rPr>
        <w:t>КиберЛенинка</w:t>
      </w:r>
      <w:proofErr w:type="spellEnd"/>
      <w:r w:rsidRPr="00636EA7">
        <w:rPr>
          <w:rFonts w:ascii="Times New Roman" w:hAnsi="Times New Roman"/>
          <w:sz w:val="24"/>
        </w:rPr>
        <w:t>»</w:t>
      </w:r>
    </w:p>
    <w:sectPr w:rsidR="000C3D40" w:rsidRPr="00102C46" w:rsidSect="00837A91">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6B" w:rsidRDefault="0037096B" w:rsidP="00F23541">
      <w:pPr>
        <w:spacing w:after="0" w:line="240" w:lineRule="auto"/>
      </w:pPr>
      <w:r>
        <w:separator/>
      </w:r>
    </w:p>
  </w:endnote>
  <w:endnote w:type="continuationSeparator" w:id="0">
    <w:p w:rsidR="0037096B" w:rsidRDefault="0037096B" w:rsidP="00F2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971292"/>
      <w:docPartObj>
        <w:docPartGallery w:val="Page Numbers (Bottom of Page)"/>
        <w:docPartUnique/>
      </w:docPartObj>
    </w:sdtPr>
    <w:sdtEndPr>
      <w:rPr>
        <w:rFonts w:ascii="Times New Roman" w:hAnsi="Times New Roman"/>
        <w:sz w:val="24"/>
        <w:szCs w:val="24"/>
      </w:rPr>
    </w:sdtEndPr>
    <w:sdtContent>
      <w:p w:rsidR="00636EA7" w:rsidRPr="001466B5" w:rsidRDefault="00636EA7">
        <w:pPr>
          <w:pStyle w:val="ab"/>
          <w:jc w:val="right"/>
          <w:rPr>
            <w:rFonts w:ascii="Times New Roman" w:hAnsi="Times New Roman"/>
            <w:sz w:val="24"/>
            <w:szCs w:val="24"/>
          </w:rPr>
        </w:pPr>
        <w:r w:rsidRPr="001466B5">
          <w:rPr>
            <w:rFonts w:ascii="Times New Roman" w:hAnsi="Times New Roman"/>
            <w:sz w:val="24"/>
            <w:szCs w:val="24"/>
          </w:rPr>
          <w:fldChar w:fldCharType="begin"/>
        </w:r>
        <w:r w:rsidRPr="001466B5">
          <w:rPr>
            <w:rFonts w:ascii="Times New Roman" w:hAnsi="Times New Roman"/>
            <w:sz w:val="24"/>
            <w:szCs w:val="24"/>
          </w:rPr>
          <w:instrText>PAGE   \* MERGEFORMAT</w:instrText>
        </w:r>
        <w:r w:rsidRPr="001466B5">
          <w:rPr>
            <w:rFonts w:ascii="Times New Roman" w:hAnsi="Times New Roman"/>
            <w:sz w:val="24"/>
            <w:szCs w:val="24"/>
          </w:rPr>
          <w:fldChar w:fldCharType="separate"/>
        </w:r>
        <w:r w:rsidR="00EB5EFB">
          <w:rPr>
            <w:rFonts w:ascii="Times New Roman" w:hAnsi="Times New Roman"/>
            <w:noProof/>
            <w:sz w:val="24"/>
            <w:szCs w:val="24"/>
          </w:rPr>
          <w:t>11</w:t>
        </w:r>
        <w:r w:rsidRPr="001466B5">
          <w:rPr>
            <w:rFonts w:ascii="Times New Roman" w:hAnsi="Times New Roman"/>
            <w:sz w:val="24"/>
            <w:szCs w:val="24"/>
          </w:rPr>
          <w:fldChar w:fldCharType="end"/>
        </w:r>
      </w:p>
    </w:sdtContent>
  </w:sdt>
  <w:p w:rsidR="00636EA7" w:rsidRDefault="00636EA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6B" w:rsidRDefault="0037096B" w:rsidP="00F23541">
      <w:pPr>
        <w:spacing w:after="0" w:line="240" w:lineRule="auto"/>
      </w:pPr>
      <w:r>
        <w:separator/>
      </w:r>
    </w:p>
  </w:footnote>
  <w:footnote w:type="continuationSeparator" w:id="0">
    <w:p w:rsidR="0037096B" w:rsidRDefault="0037096B" w:rsidP="00F23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E587F"/>
    <w:multiLevelType w:val="hybridMultilevel"/>
    <w:tmpl w:val="6512F44C"/>
    <w:lvl w:ilvl="0" w:tplc="7C5EC65C">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15:restartNumberingAfterBreak="0">
    <w:nsid w:val="0B184654"/>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B526D11"/>
    <w:multiLevelType w:val="hybridMultilevel"/>
    <w:tmpl w:val="E5E047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C974060"/>
    <w:multiLevelType w:val="hybridMultilevel"/>
    <w:tmpl w:val="E084D3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0872DE4"/>
    <w:multiLevelType w:val="hybridMultilevel"/>
    <w:tmpl w:val="A3268806"/>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15:restartNumberingAfterBreak="0">
    <w:nsid w:val="14A1150F"/>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414BC"/>
    <w:multiLevelType w:val="hybridMultilevel"/>
    <w:tmpl w:val="16761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5FF0406"/>
    <w:multiLevelType w:val="hybridMultilevel"/>
    <w:tmpl w:val="4982862C"/>
    <w:lvl w:ilvl="0" w:tplc="8A4E749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8" w15:restartNumberingAfterBreak="0">
    <w:nsid w:val="17304AEC"/>
    <w:multiLevelType w:val="hybridMultilevel"/>
    <w:tmpl w:val="2C8C57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7A246AE"/>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E21220D"/>
    <w:multiLevelType w:val="hybridMultilevel"/>
    <w:tmpl w:val="764A67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FC1711C"/>
    <w:multiLevelType w:val="hybridMultilevel"/>
    <w:tmpl w:val="4306AB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4F20BA0"/>
    <w:multiLevelType w:val="hybridMultilevel"/>
    <w:tmpl w:val="A5B6DF60"/>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816EC3"/>
    <w:multiLevelType w:val="hybridMultilevel"/>
    <w:tmpl w:val="F8FED5D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4" w15:restartNumberingAfterBreak="0">
    <w:nsid w:val="2B9118C7"/>
    <w:multiLevelType w:val="hybridMultilevel"/>
    <w:tmpl w:val="0BE483C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D0C7095"/>
    <w:multiLevelType w:val="hybridMultilevel"/>
    <w:tmpl w:val="CAFA89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 w15:restartNumberingAfterBreak="0">
    <w:nsid w:val="2D205C69"/>
    <w:multiLevelType w:val="hybridMultilevel"/>
    <w:tmpl w:val="E01C18A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15:restartNumberingAfterBreak="0">
    <w:nsid w:val="2F5F034B"/>
    <w:multiLevelType w:val="hybridMultilevel"/>
    <w:tmpl w:val="00CA9D68"/>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2FB72EDE"/>
    <w:multiLevelType w:val="hybridMultilevel"/>
    <w:tmpl w:val="B58E8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21C1F75"/>
    <w:multiLevelType w:val="hybridMultilevel"/>
    <w:tmpl w:val="B9C8DE8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15:restartNumberingAfterBreak="0">
    <w:nsid w:val="413E38B5"/>
    <w:multiLevelType w:val="hybridMultilevel"/>
    <w:tmpl w:val="58926A7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15:restartNumberingAfterBreak="0">
    <w:nsid w:val="4A8C2CEC"/>
    <w:multiLevelType w:val="hybridMultilevel"/>
    <w:tmpl w:val="6C380B9A"/>
    <w:lvl w:ilvl="0" w:tplc="144E5D40">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B3A34C1"/>
    <w:multiLevelType w:val="hybridMultilevel"/>
    <w:tmpl w:val="F9608438"/>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3" w15:restartNumberingAfterBreak="0">
    <w:nsid w:val="4C4531FC"/>
    <w:multiLevelType w:val="hybridMultilevel"/>
    <w:tmpl w:val="BF58291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4" w15:restartNumberingAfterBreak="0">
    <w:nsid w:val="4D9D41D1"/>
    <w:multiLevelType w:val="hybridMultilevel"/>
    <w:tmpl w:val="841A5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E1B1651"/>
    <w:multiLevelType w:val="hybridMultilevel"/>
    <w:tmpl w:val="4202AAB8"/>
    <w:lvl w:ilvl="0" w:tplc="8B362BAE">
      <w:start w:val="1"/>
      <w:numFmt w:val="decimal"/>
      <w:lvlText w:val="%1."/>
      <w:lvlJc w:val="left"/>
      <w:pPr>
        <w:tabs>
          <w:tab w:val="num" w:pos="360"/>
        </w:tabs>
        <w:ind w:left="360" w:hanging="360"/>
      </w:pPr>
      <w:rPr>
        <w:b w:val="0"/>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52B41934"/>
    <w:multiLevelType w:val="hybridMultilevel"/>
    <w:tmpl w:val="27368A68"/>
    <w:lvl w:ilvl="0" w:tplc="548A99B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42255E5"/>
    <w:multiLevelType w:val="hybridMultilevel"/>
    <w:tmpl w:val="56A0A5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5020292"/>
    <w:multiLevelType w:val="hybridMultilevel"/>
    <w:tmpl w:val="AF54BFA0"/>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0A19BF"/>
    <w:multiLevelType w:val="hybridMultilevel"/>
    <w:tmpl w:val="B9800C6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B3A1AA0"/>
    <w:multiLevelType w:val="hybridMultilevel"/>
    <w:tmpl w:val="4522B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F8604F"/>
    <w:multiLevelType w:val="hybridMultilevel"/>
    <w:tmpl w:val="8EA24BFE"/>
    <w:lvl w:ilvl="0" w:tplc="7C5EC65C">
      <w:start w:val="1"/>
      <w:numFmt w:val="decimal"/>
      <w:lvlText w:val="%1."/>
      <w:lvlJc w:val="left"/>
      <w:pPr>
        <w:tabs>
          <w:tab w:val="num" w:pos="1080"/>
        </w:tabs>
        <w:ind w:left="1080" w:hanging="360"/>
      </w:pPr>
      <w:rPr>
        <w:b w:val="0"/>
      </w:rPr>
    </w:lvl>
    <w:lvl w:ilvl="1" w:tplc="A4C6C5CA">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606B2AA7"/>
    <w:multiLevelType w:val="hybridMultilevel"/>
    <w:tmpl w:val="333251B8"/>
    <w:lvl w:ilvl="0" w:tplc="DA02FE18">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33" w15:restartNumberingAfterBreak="0">
    <w:nsid w:val="639401EC"/>
    <w:multiLevelType w:val="hybridMultilevel"/>
    <w:tmpl w:val="FE5A4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46E2351"/>
    <w:multiLevelType w:val="hybridMultilevel"/>
    <w:tmpl w:val="14240A8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668019DF"/>
    <w:multiLevelType w:val="hybridMultilevel"/>
    <w:tmpl w:val="CC30F0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699950DA"/>
    <w:multiLevelType w:val="hybridMultilevel"/>
    <w:tmpl w:val="9E74440A"/>
    <w:lvl w:ilvl="0" w:tplc="9EEE9CC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F704B6"/>
    <w:multiLevelType w:val="hybridMultilevel"/>
    <w:tmpl w:val="B5AE86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D4E2A09"/>
    <w:multiLevelType w:val="hybridMultilevel"/>
    <w:tmpl w:val="AC20FC8E"/>
    <w:lvl w:ilvl="0" w:tplc="804EC93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E87742F"/>
    <w:multiLevelType w:val="hybridMultilevel"/>
    <w:tmpl w:val="D1CE54A6"/>
    <w:lvl w:ilvl="0" w:tplc="AF3896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6FF02679"/>
    <w:multiLevelType w:val="hybridMultilevel"/>
    <w:tmpl w:val="5670666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41" w15:restartNumberingAfterBreak="0">
    <w:nsid w:val="72527D11"/>
    <w:multiLevelType w:val="hybridMultilevel"/>
    <w:tmpl w:val="98B83D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28E759C"/>
    <w:multiLevelType w:val="hybridMultilevel"/>
    <w:tmpl w:val="6CC43558"/>
    <w:lvl w:ilvl="0" w:tplc="00565A1A">
      <w:start w:val="65535"/>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3" w15:restartNumberingAfterBreak="0">
    <w:nsid w:val="7D1D1665"/>
    <w:multiLevelType w:val="hybridMultilevel"/>
    <w:tmpl w:val="F72A95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 w15:restartNumberingAfterBreak="0">
    <w:nsid w:val="7F6F0BAC"/>
    <w:multiLevelType w:val="hybridMultilevel"/>
    <w:tmpl w:val="F5FEBB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15:restartNumberingAfterBreak="0">
    <w:nsid w:val="7F7C1263"/>
    <w:multiLevelType w:val="hybridMultilevel"/>
    <w:tmpl w:val="E2BCFD9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9"/>
  </w:num>
  <w:num w:numId="17">
    <w:abstractNumId w:val="0"/>
  </w:num>
  <w:num w:numId="18">
    <w:abstractNumId w:val="30"/>
  </w:num>
  <w:num w:numId="19">
    <w:abstractNumId w:val="5"/>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
  </w:num>
  <w:num w:numId="23">
    <w:abstractNumId w:val="13"/>
  </w:num>
  <w:num w:numId="24">
    <w:abstractNumId w:val="22"/>
  </w:num>
  <w:num w:numId="25">
    <w:abstractNumId w:val="23"/>
  </w:num>
  <w:num w:numId="26">
    <w:abstractNumId w:val="40"/>
  </w:num>
  <w:num w:numId="27">
    <w:abstractNumId w:val="37"/>
  </w:num>
  <w:num w:numId="28">
    <w:abstractNumId w:val="2"/>
  </w:num>
  <w:num w:numId="29">
    <w:abstractNumId w:val="3"/>
  </w:num>
  <w:num w:numId="30">
    <w:abstractNumId w:val="16"/>
  </w:num>
  <w:num w:numId="31">
    <w:abstractNumId w:val="11"/>
  </w:num>
  <w:num w:numId="32">
    <w:abstractNumId w:val="15"/>
  </w:num>
  <w:num w:numId="33">
    <w:abstractNumId w:val="28"/>
  </w:num>
  <w:num w:numId="34">
    <w:abstractNumId w:val="38"/>
  </w:num>
  <w:num w:numId="35">
    <w:abstractNumId w:val="17"/>
  </w:num>
  <w:num w:numId="36">
    <w:abstractNumId w:val="39"/>
  </w:num>
  <w:num w:numId="37">
    <w:abstractNumId w:val="7"/>
  </w:num>
  <w:num w:numId="38">
    <w:abstractNumId w:val="34"/>
  </w:num>
  <w:num w:numId="39">
    <w:abstractNumId w:val="24"/>
  </w:num>
  <w:num w:numId="40">
    <w:abstractNumId w:val="10"/>
  </w:num>
  <w:num w:numId="41">
    <w:abstractNumId w:val="44"/>
  </w:num>
  <w:num w:numId="42">
    <w:abstractNumId w:val="1"/>
  </w:num>
  <w:num w:numId="43">
    <w:abstractNumId w:val="21"/>
  </w:num>
  <w:num w:numId="44">
    <w:abstractNumId w:val="12"/>
  </w:num>
  <w:num w:numId="45">
    <w:abstractNumId w:val="9"/>
  </w:num>
  <w:num w:numId="46">
    <w:abstractNumId w:val="6"/>
  </w:num>
  <w:num w:numId="47">
    <w:abstractNumId w:val="1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B3"/>
    <w:rsid w:val="00034BBF"/>
    <w:rsid w:val="0005094C"/>
    <w:rsid w:val="000664AF"/>
    <w:rsid w:val="00066713"/>
    <w:rsid w:val="000A0D59"/>
    <w:rsid w:val="000C3D40"/>
    <w:rsid w:val="00102C46"/>
    <w:rsid w:val="00110E4A"/>
    <w:rsid w:val="00116414"/>
    <w:rsid w:val="00116F72"/>
    <w:rsid w:val="0012764E"/>
    <w:rsid w:val="00133B9F"/>
    <w:rsid w:val="00144771"/>
    <w:rsid w:val="001466B5"/>
    <w:rsid w:val="001E3E50"/>
    <w:rsid w:val="001F2F60"/>
    <w:rsid w:val="00204B01"/>
    <w:rsid w:val="00211B31"/>
    <w:rsid w:val="00224CA7"/>
    <w:rsid w:val="002266EA"/>
    <w:rsid w:val="00233ED2"/>
    <w:rsid w:val="002401F9"/>
    <w:rsid w:val="00245036"/>
    <w:rsid w:val="00256F63"/>
    <w:rsid w:val="00274811"/>
    <w:rsid w:val="00286790"/>
    <w:rsid w:val="00293036"/>
    <w:rsid w:val="00293CE4"/>
    <w:rsid w:val="002A37F2"/>
    <w:rsid w:val="002B624D"/>
    <w:rsid w:val="002C28AA"/>
    <w:rsid w:val="00303909"/>
    <w:rsid w:val="003048B3"/>
    <w:rsid w:val="003108E8"/>
    <w:rsid w:val="0032510D"/>
    <w:rsid w:val="00334D70"/>
    <w:rsid w:val="00352A28"/>
    <w:rsid w:val="003658B9"/>
    <w:rsid w:val="0037096B"/>
    <w:rsid w:val="003816E8"/>
    <w:rsid w:val="00397C9C"/>
    <w:rsid w:val="003A1FB1"/>
    <w:rsid w:val="003E280E"/>
    <w:rsid w:val="003F6DE4"/>
    <w:rsid w:val="004148A8"/>
    <w:rsid w:val="004151A4"/>
    <w:rsid w:val="00426C2A"/>
    <w:rsid w:val="004276F4"/>
    <w:rsid w:val="00454157"/>
    <w:rsid w:val="00471D40"/>
    <w:rsid w:val="00476B39"/>
    <w:rsid w:val="0048396A"/>
    <w:rsid w:val="00484DF5"/>
    <w:rsid w:val="004A74AC"/>
    <w:rsid w:val="004B3EB6"/>
    <w:rsid w:val="004F3484"/>
    <w:rsid w:val="004F5F75"/>
    <w:rsid w:val="00517F94"/>
    <w:rsid w:val="00520555"/>
    <w:rsid w:val="005223AE"/>
    <w:rsid w:val="00537B32"/>
    <w:rsid w:val="005402C7"/>
    <w:rsid w:val="005543CF"/>
    <w:rsid w:val="00572D33"/>
    <w:rsid w:val="00584413"/>
    <w:rsid w:val="005C1591"/>
    <w:rsid w:val="005D591F"/>
    <w:rsid w:val="005F1889"/>
    <w:rsid w:val="0063086C"/>
    <w:rsid w:val="006331BF"/>
    <w:rsid w:val="00636EA7"/>
    <w:rsid w:val="00642174"/>
    <w:rsid w:val="00656372"/>
    <w:rsid w:val="00674283"/>
    <w:rsid w:val="00690998"/>
    <w:rsid w:val="00693DEB"/>
    <w:rsid w:val="006D7BB0"/>
    <w:rsid w:val="006E4B59"/>
    <w:rsid w:val="006E5944"/>
    <w:rsid w:val="0070045A"/>
    <w:rsid w:val="00710813"/>
    <w:rsid w:val="00716B04"/>
    <w:rsid w:val="00756173"/>
    <w:rsid w:val="00760004"/>
    <w:rsid w:val="00781E26"/>
    <w:rsid w:val="007854D6"/>
    <w:rsid w:val="007C4FA8"/>
    <w:rsid w:val="007C69FE"/>
    <w:rsid w:val="007D2E2B"/>
    <w:rsid w:val="007D40D6"/>
    <w:rsid w:val="007D5553"/>
    <w:rsid w:val="00815CBA"/>
    <w:rsid w:val="00820A6C"/>
    <w:rsid w:val="00823BA1"/>
    <w:rsid w:val="00830CEB"/>
    <w:rsid w:val="00834000"/>
    <w:rsid w:val="00837A91"/>
    <w:rsid w:val="00853251"/>
    <w:rsid w:val="00866445"/>
    <w:rsid w:val="008916F6"/>
    <w:rsid w:val="00897BF1"/>
    <w:rsid w:val="008F590D"/>
    <w:rsid w:val="00903188"/>
    <w:rsid w:val="00907C33"/>
    <w:rsid w:val="00910517"/>
    <w:rsid w:val="00922FA7"/>
    <w:rsid w:val="009449B0"/>
    <w:rsid w:val="00946314"/>
    <w:rsid w:val="009619FA"/>
    <w:rsid w:val="00970360"/>
    <w:rsid w:val="00975F2A"/>
    <w:rsid w:val="00980A08"/>
    <w:rsid w:val="009A43A4"/>
    <w:rsid w:val="009B6EF4"/>
    <w:rsid w:val="009B70DD"/>
    <w:rsid w:val="009D6B66"/>
    <w:rsid w:val="009D7B31"/>
    <w:rsid w:val="009E46F5"/>
    <w:rsid w:val="009F20F6"/>
    <w:rsid w:val="00A22896"/>
    <w:rsid w:val="00A2770A"/>
    <w:rsid w:val="00A36848"/>
    <w:rsid w:val="00A5235F"/>
    <w:rsid w:val="00A71171"/>
    <w:rsid w:val="00A72838"/>
    <w:rsid w:val="00A95BCE"/>
    <w:rsid w:val="00AA029D"/>
    <w:rsid w:val="00AB3FE0"/>
    <w:rsid w:val="00AC06B2"/>
    <w:rsid w:val="00AD30B2"/>
    <w:rsid w:val="00AE289B"/>
    <w:rsid w:val="00AE2901"/>
    <w:rsid w:val="00AE29B3"/>
    <w:rsid w:val="00AF206A"/>
    <w:rsid w:val="00AF5E19"/>
    <w:rsid w:val="00B17189"/>
    <w:rsid w:val="00B23C31"/>
    <w:rsid w:val="00B505EA"/>
    <w:rsid w:val="00B579E7"/>
    <w:rsid w:val="00B6063F"/>
    <w:rsid w:val="00B723AF"/>
    <w:rsid w:val="00BA4E9A"/>
    <w:rsid w:val="00BB18EA"/>
    <w:rsid w:val="00BD1133"/>
    <w:rsid w:val="00BE566C"/>
    <w:rsid w:val="00BF68EF"/>
    <w:rsid w:val="00BF6C0A"/>
    <w:rsid w:val="00C00DE3"/>
    <w:rsid w:val="00C13C9B"/>
    <w:rsid w:val="00C20F9E"/>
    <w:rsid w:val="00C26C52"/>
    <w:rsid w:val="00C611F8"/>
    <w:rsid w:val="00C90DFA"/>
    <w:rsid w:val="00CB0846"/>
    <w:rsid w:val="00CB1C37"/>
    <w:rsid w:val="00CB1F6C"/>
    <w:rsid w:val="00CB50FC"/>
    <w:rsid w:val="00CC5728"/>
    <w:rsid w:val="00CD636B"/>
    <w:rsid w:val="00D04FDD"/>
    <w:rsid w:val="00D1757A"/>
    <w:rsid w:val="00D24551"/>
    <w:rsid w:val="00D3712D"/>
    <w:rsid w:val="00D42501"/>
    <w:rsid w:val="00D54F49"/>
    <w:rsid w:val="00D6036E"/>
    <w:rsid w:val="00D70142"/>
    <w:rsid w:val="00D7545A"/>
    <w:rsid w:val="00D81548"/>
    <w:rsid w:val="00DC069C"/>
    <w:rsid w:val="00DC4FAD"/>
    <w:rsid w:val="00DF6D2C"/>
    <w:rsid w:val="00E25AF8"/>
    <w:rsid w:val="00E352A8"/>
    <w:rsid w:val="00E360F9"/>
    <w:rsid w:val="00E366F5"/>
    <w:rsid w:val="00E43231"/>
    <w:rsid w:val="00E86CFA"/>
    <w:rsid w:val="00EB081C"/>
    <w:rsid w:val="00EB2E29"/>
    <w:rsid w:val="00EB5EFB"/>
    <w:rsid w:val="00ED5DF5"/>
    <w:rsid w:val="00EE7061"/>
    <w:rsid w:val="00EF00A7"/>
    <w:rsid w:val="00EF1CFB"/>
    <w:rsid w:val="00F16AB3"/>
    <w:rsid w:val="00F23541"/>
    <w:rsid w:val="00F2478D"/>
    <w:rsid w:val="00F32163"/>
    <w:rsid w:val="00F42CC1"/>
    <w:rsid w:val="00F57F52"/>
    <w:rsid w:val="00F63202"/>
    <w:rsid w:val="00F750B3"/>
    <w:rsid w:val="00F963D5"/>
    <w:rsid w:val="00FA0C33"/>
    <w:rsid w:val="00FC1492"/>
    <w:rsid w:val="00FC3ED7"/>
    <w:rsid w:val="00FE4C85"/>
    <w:rsid w:val="00FF1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4C90E-9FA7-4540-96CA-6DA46DC6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35F"/>
    <w:rPr>
      <w:rFonts w:ascii="Calibri" w:eastAsia="Calibri" w:hAnsi="Calibri" w:cs="Times New Roman"/>
    </w:rPr>
  </w:style>
  <w:style w:type="paragraph" w:styleId="1">
    <w:name w:val="heading 1"/>
    <w:basedOn w:val="a"/>
    <w:next w:val="a"/>
    <w:link w:val="10"/>
    <w:qFormat/>
    <w:rsid w:val="00DF6D2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164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235F"/>
    <w:rPr>
      <w:color w:val="0000FF" w:themeColor="hyperlink"/>
      <w:u w:val="single"/>
    </w:rPr>
  </w:style>
  <w:style w:type="paragraph" w:styleId="a4">
    <w:name w:val="List Paragraph"/>
    <w:basedOn w:val="a"/>
    <w:uiPriority w:val="34"/>
    <w:qFormat/>
    <w:rsid w:val="00A5235F"/>
    <w:pPr>
      <w:ind w:left="720"/>
      <w:contextualSpacing/>
    </w:pPr>
  </w:style>
  <w:style w:type="table" w:styleId="a5">
    <w:name w:val="Table Grid"/>
    <w:basedOn w:val="a1"/>
    <w:rsid w:val="00A523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F23541"/>
    <w:pPr>
      <w:spacing w:after="0" w:line="240" w:lineRule="auto"/>
    </w:pPr>
    <w:rPr>
      <w:sz w:val="20"/>
      <w:szCs w:val="20"/>
    </w:rPr>
  </w:style>
  <w:style w:type="character" w:customStyle="1" w:styleId="a7">
    <w:name w:val="Текст сноски Знак"/>
    <w:basedOn w:val="a0"/>
    <w:link w:val="a6"/>
    <w:uiPriority w:val="99"/>
    <w:semiHidden/>
    <w:rsid w:val="00F23541"/>
    <w:rPr>
      <w:rFonts w:ascii="Calibri" w:eastAsia="Calibri" w:hAnsi="Calibri" w:cs="Times New Roman"/>
      <w:sz w:val="20"/>
      <w:szCs w:val="20"/>
    </w:rPr>
  </w:style>
  <w:style w:type="character" w:styleId="a8">
    <w:name w:val="footnote reference"/>
    <w:basedOn w:val="a0"/>
    <w:uiPriority w:val="99"/>
    <w:semiHidden/>
    <w:unhideWhenUsed/>
    <w:rsid w:val="00F23541"/>
    <w:rPr>
      <w:vertAlign w:val="superscript"/>
    </w:rPr>
  </w:style>
  <w:style w:type="paragraph" w:styleId="a9">
    <w:name w:val="header"/>
    <w:basedOn w:val="a"/>
    <w:link w:val="aa"/>
    <w:uiPriority w:val="99"/>
    <w:unhideWhenUsed/>
    <w:rsid w:val="00146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66B5"/>
    <w:rPr>
      <w:rFonts w:ascii="Calibri" w:eastAsia="Calibri" w:hAnsi="Calibri" w:cs="Times New Roman"/>
    </w:rPr>
  </w:style>
  <w:style w:type="paragraph" w:styleId="ab">
    <w:name w:val="footer"/>
    <w:basedOn w:val="a"/>
    <w:link w:val="ac"/>
    <w:uiPriority w:val="99"/>
    <w:unhideWhenUsed/>
    <w:rsid w:val="00146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66B5"/>
    <w:rPr>
      <w:rFonts w:ascii="Calibri" w:eastAsia="Calibri" w:hAnsi="Calibri" w:cs="Times New Roman"/>
    </w:rPr>
  </w:style>
  <w:style w:type="paragraph" w:customStyle="1" w:styleId="ReportMain">
    <w:name w:val="Report_Main"/>
    <w:basedOn w:val="a"/>
    <w:link w:val="ReportMain0"/>
    <w:rsid w:val="004A74AC"/>
    <w:pPr>
      <w:spacing w:after="0" w:line="240" w:lineRule="auto"/>
    </w:pPr>
    <w:rPr>
      <w:rFonts w:ascii="Times New Roman" w:hAnsi="Times New Roman"/>
      <w:sz w:val="24"/>
    </w:rPr>
  </w:style>
  <w:style w:type="character" w:customStyle="1" w:styleId="ReportMain0">
    <w:name w:val="Report_Main Знак"/>
    <w:link w:val="ReportMain"/>
    <w:rsid w:val="004A74AC"/>
    <w:rPr>
      <w:rFonts w:ascii="Times New Roman" w:eastAsia="Calibri" w:hAnsi="Times New Roman" w:cs="Times New Roman"/>
      <w:sz w:val="24"/>
    </w:rPr>
  </w:style>
  <w:style w:type="paragraph" w:styleId="3">
    <w:name w:val="Body Text 3"/>
    <w:basedOn w:val="a"/>
    <w:link w:val="30"/>
    <w:rsid w:val="00DF6D2C"/>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DF6D2C"/>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DF6D2C"/>
    <w:rPr>
      <w:rFonts w:asciiTheme="majorHAnsi" w:eastAsiaTheme="majorEastAsia" w:hAnsiTheme="majorHAnsi" w:cstheme="majorBidi"/>
      <w:b/>
      <w:bCs/>
      <w:color w:val="365F91" w:themeColor="accent1" w:themeShade="BF"/>
      <w:sz w:val="28"/>
      <w:szCs w:val="28"/>
    </w:rPr>
  </w:style>
  <w:style w:type="table" w:customStyle="1" w:styleId="11">
    <w:name w:val="Сетка таблицы1"/>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F32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3216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2163"/>
    <w:rPr>
      <w:rFonts w:ascii="Tahoma" w:eastAsia="Calibri" w:hAnsi="Tahoma" w:cs="Tahoma"/>
      <w:sz w:val="16"/>
      <w:szCs w:val="16"/>
    </w:rPr>
  </w:style>
  <w:style w:type="character" w:customStyle="1" w:styleId="20">
    <w:name w:val="Заголовок 2 Знак"/>
    <w:basedOn w:val="a0"/>
    <w:link w:val="2"/>
    <w:uiPriority w:val="9"/>
    <w:semiHidden/>
    <w:rsid w:val="00116414"/>
    <w:rPr>
      <w:rFonts w:asciiTheme="majorHAnsi" w:eastAsiaTheme="majorEastAsia" w:hAnsiTheme="majorHAnsi" w:cstheme="majorBidi"/>
      <w:b/>
      <w:bCs/>
      <w:color w:val="4F81BD" w:themeColor="accent1"/>
      <w:sz w:val="26"/>
      <w:szCs w:val="26"/>
    </w:rPr>
  </w:style>
  <w:style w:type="table" w:customStyle="1" w:styleId="31">
    <w:name w:val="Сетка таблицы3"/>
    <w:basedOn w:val="a1"/>
    <w:next w:val="a5"/>
    <w:uiPriority w:val="59"/>
    <w:rsid w:val="0090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E36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65">
      <w:bodyDiv w:val="1"/>
      <w:marLeft w:val="0"/>
      <w:marRight w:val="0"/>
      <w:marTop w:val="0"/>
      <w:marBottom w:val="0"/>
      <w:divBdr>
        <w:top w:val="none" w:sz="0" w:space="0" w:color="auto"/>
        <w:left w:val="none" w:sz="0" w:space="0" w:color="auto"/>
        <w:bottom w:val="none" w:sz="0" w:space="0" w:color="auto"/>
        <w:right w:val="none" w:sz="0" w:space="0" w:color="auto"/>
      </w:divBdr>
    </w:div>
    <w:div w:id="786196883">
      <w:bodyDiv w:val="1"/>
      <w:marLeft w:val="0"/>
      <w:marRight w:val="0"/>
      <w:marTop w:val="0"/>
      <w:marBottom w:val="0"/>
      <w:divBdr>
        <w:top w:val="none" w:sz="0" w:space="0" w:color="auto"/>
        <w:left w:val="none" w:sz="0" w:space="0" w:color="auto"/>
        <w:bottom w:val="none" w:sz="0" w:space="0" w:color="auto"/>
        <w:right w:val="none" w:sz="0" w:space="0" w:color="auto"/>
      </w:divBdr>
    </w:div>
    <w:div w:id="11147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consultant.ru" TargetMode="External"/><Relationship Id="rId29" Type="http://schemas.openxmlformats.org/officeDocument/2006/relationships/hyperlink" Target="http://la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s://genproc.gov.ru/anticor/" TargetMode="External"/><Relationship Id="rId10" Type="http://schemas.openxmlformats.org/officeDocument/2006/relationships/hyperlink" Target="http://www.consultant.ru" TargetMode="External"/><Relationship Id="rId19" Type="http://schemas.openxmlformats.org/officeDocument/2006/relationships/hyperlink" Target="http://www.consultant.ru" TargetMode="External"/><Relationship Id="rId31"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osu.ru/doc/3591" TargetMode="External"/><Relationship Id="rId27" Type="http://schemas.openxmlformats.org/officeDocument/2006/relationships/hyperlink" Target="http://www.consultant.ru" TargetMode="External"/><Relationship Id="rId30" Type="http://schemas.openxmlformats.org/officeDocument/2006/relationships/hyperlink" Target="http://msa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4AC63-A5FA-4686-B63E-F45678F3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1</Pages>
  <Words>19171</Words>
  <Characters>109276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Иван Баскаков</cp:lastModifiedBy>
  <cp:revision>66</cp:revision>
  <cp:lastPrinted>2019-10-16T06:36:00Z</cp:lastPrinted>
  <dcterms:created xsi:type="dcterms:W3CDTF">2011-09-12T12:56:00Z</dcterms:created>
  <dcterms:modified xsi:type="dcterms:W3CDTF">2019-10-16T06:39:00Z</dcterms:modified>
</cp:coreProperties>
</file>