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339" w:rsidRDefault="00307339" w:rsidP="00307339">
      <w:pPr>
        <w:pStyle w:val="ReportHead"/>
        <w:suppressAutoHyphens/>
        <w:rPr>
          <w:sz w:val="24"/>
        </w:rPr>
      </w:pPr>
      <w:bookmarkStart w:id="0" w:name="_GoBack"/>
      <w:bookmarkEnd w:id="0"/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307339" w:rsidRPr="008A4113" w:rsidRDefault="00307339" w:rsidP="00307339">
      <w:pPr>
        <w:pStyle w:val="ReportHead"/>
        <w:rPr>
          <w:sz w:val="24"/>
        </w:rPr>
      </w:pPr>
    </w:p>
    <w:p w:rsidR="00307339" w:rsidRPr="008A4113" w:rsidRDefault="00307339" w:rsidP="00307339">
      <w:pPr>
        <w:pStyle w:val="ReportHead"/>
        <w:rPr>
          <w:sz w:val="24"/>
        </w:rPr>
      </w:pPr>
      <w:proofErr w:type="spellStart"/>
      <w:r w:rsidRPr="008A4113">
        <w:rPr>
          <w:sz w:val="24"/>
        </w:rPr>
        <w:t>Бузулукский</w:t>
      </w:r>
      <w:proofErr w:type="spellEnd"/>
      <w:r w:rsidRPr="008A4113">
        <w:rPr>
          <w:sz w:val="24"/>
        </w:rPr>
        <w:t xml:space="preserve"> гуманитарно-технологический институт (филиал)</w:t>
      </w:r>
    </w:p>
    <w:p w:rsidR="00307339" w:rsidRPr="008A4113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Федерального государственного бюджетного образовательного учреждения</w:t>
      </w:r>
    </w:p>
    <w:p w:rsidR="00307339" w:rsidRPr="008A4113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высшего образования</w:t>
      </w:r>
    </w:p>
    <w:p w:rsidR="00307339" w:rsidRPr="00D953BD" w:rsidRDefault="00307339" w:rsidP="00307339">
      <w:pPr>
        <w:pStyle w:val="ReportHead"/>
        <w:rPr>
          <w:b/>
          <w:sz w:val="24"/>
        </w:rPr>
      </w:pPr>
      <w:r w:rsidRPr="00D953BD">
        <w:rPr>
          <w:b/>
          <w:sz w:val="24"/>
        </w:rPr>
        <w:t>«Оренбургский государственный университет»</w:t>
      </w:r>
    </w:p>
    <w:p w:rsidR="00307339" w:rsidRPr="008A4113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 xml:space="preserve">Кафедра </w:t>
      </w:r>
      <w:proofErr w:type="spellStart"/>
      <w:r w:rsidRPr="008A4113">
        <w:rPr>
          <w:sz w:val="24"/>
        </w:rPr>
        <w:t>биоэкологии</w:t>
      </w:r>
      <w:proofErr w:type="spellEnd"/>
      <w:r w:rsidRPr="008A4113">
        <w:rPr>
          <w:sz w:val="24"/>
        </w:rPr>
        <w:t xml:space="preserve"> и </w:t>
      </w:r>
      <w:proofErr w:type="spellStart"/>
      <w:r w:rsidRPr="008A4113">
        <w:rPr>
          <w:sz w:val="24"/>
        </w:rPr>
        <w:t>техносферной</w:t>
      </w:r>
      <w:proofErr w:type="spellEnd"/>
      <w:r w:rsidRPr="008A4113">
        <w:rPr>
          <w:sz w:val="24"/>
        </w:rPr>
        <w:t xml:space="preserve"> безопасности</w:t>
      </w: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Pr="00307339" w:rsidRDefault="00307339" w:rsidP="00307339">
      <w:pPr>
        <w:pStyle w:val="ReportHead"/>
        <w:spacing w:before="120"/>
        <w:rPr>
          <w:b/>
          <w:sz w:val="24"/>
        </w:rPr>
      </w:pPr>
      <w:r w:rsidRPr="00307339">
        <w:rPr>
          <w:b/>
          <w:sz w:val="24"/>
        </w:rPr>
        <w:t xml:space="preserve">МЕТОДИЧЕСКИЕ УКАЗАНИЯ ОБУЧАЮЩИХСЯ ПО ОСВОЕНИЮ </w:t>
      </w:r>
    </w:p>
    <w:p w:rsidR="00307339" w:rsidRPr="00307339" w:rsidRDefault="00307339" w:rsidP="00307339">
      <w:pPr>
        <w:pStyle w:val="ReportHead"/>
        <w:spacing w:before="120"/>
        <w:rPr>
          <w:b/>
          <w:sz w:val="24"/>
        </w:rPr>
      </w:pPr>
      <w:r w:rsidRPr="00307339">
        <w:rPr>
          <w:b/>
          <w:sz w:val="24"/>
        </w:rPr>
        <w:t>ДИСЦИПЛИНЫ</w:t>
      </w:r>
    </w:p>
    <w:p w:rsidR="00307339" w:rsidRDefault="00307339" w:rsidP="00307339">
      <w:pPr>
        <w:pStyle w:val="ReportHead"/>
        <w:spacing w:before="120"/>
        <w:rPr>
          <w:i/>
          <w:sz w:val="24"/>
        </w:rPr>
      </w:pPr>
      <w:r>
        <w:rPr>
          <w:i/>
          <w:sz w:val="24"/>
        </w:rPr>
        <w:t>«Б.1.</w:t>
      </w:r>
      <w:r w:rsidR="000E54FF">
        <w:rPr>
          <w:i/>
          <w:sz w:val="24"/>
        </w:rPr>
        <w:t>Б.15 Зоология</w:t>
      </w:r>
      <w:r>
        <w:rPr>
          <w:i/>
          <w:sz w:val="24"/>
        </w:rPr>
        <w:t>»</w:t>
      </w: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307339" w:rsidRDefault="00307339" w:rsidP="00307339">
      <w:pPr>
        <w:pStyle w:val="ReportHead"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307339" w:rsidRDefault="00307339" w:rsidP="00307339">
      <w:pPr>
        <w:pStyle w:val="ReportHead"/>
        <w:rPr>
          <w:sz w:val="24"/>
        </w:rPr>
      </w:pPr>
      <w:r>
        <w:rPr>
          <w:sz w:val="24"/>
        </w:rPr>
        <w:t>Направление подготовки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06.03.01 Биология</w:t>
      </w:r>
    </w:p>
    <w:p w:rsidR="00307339" w:rsidRDefault="00307339" w:rsidP="00307339">
      <w:pPr>
        <w:pStyle w:val="ReportHead"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proofErr w:type="spellStart"/>
      <w:r>
        <w:rPr>
          <w:i/>
          <w:sz w:val="24"/>
          <w:u w:val="single"/>
        </w:rPr>
        <w:t>Биоэкология</w:t>
      </w:r>
      <w:proofErr w:type="spellEnd"/>
    </w:p>
    <w:p w:rsidR="00307339" w:rsidRDefault="00307339" w:rsidP="00307339">
      <w:pPr>
        <w:pStyle w:val="ReportHead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307339" w:rsidRDefault="00307339" w:rsidP="00307339">
      <w:pPr>
        <w:pStyle w:val="ReportHead"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Программа академического</w:t>
      </w:r>
      <w:r w:rsidR="001061E4"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  <w:r>
        <w:rPr>
          <w:sz w:val="24"/>
        </w:rPr>
        <w:t>Квалификация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307339" w:rsidRDefault="00307339" w:rsidP="00307339">
      <w:pPr>
        <w:pStyle w:val="ReportHead"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Очная</w:t>
      </w:r>
    </w:p>
    <w:p w:rsidR="00307339" w:rsidRDefault="00307339" w:rsidP="00307339">
      <w:pPr>
        <w:pStyle w:val="ReportHead"/>
        <w:rPr>
          <w:sz w:val="24"/>
        </w:rPr>
      </w:pPr>
      <w:bookmarkStart w:id="1" w:name="BookmarkWhereDelChr13"/>
      <w:bookmarkEnd w:id="1"/>
    </w:p>
    <w:p w:rsidR="00307339" w:rsidRDefault="00307339" w:rsidP="00307339">
      <w:pPr>
        <w:pStyle w:val="ReportHead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30733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Pr="00212FA0" w:rsidRDefault="008D4D99" w:rsidP="00212FA0">
      <w:pPr>
        <w:pStyle w:val="ReportHead"/>
        <w:suppressAutoHyphens/>
        <w:rPr>
          <w:sz w:val="24"/>
        </w:rPr>
      </w:pPr>
      <w:r>
        <w:rPr>
          <w:sz w:val="24"/>
        </w:rPr>
        <w:t xml:space="preserve">Бузулук </w:t>
      </w:r>
      <w:r w:rsidR="00366A27">
        <w:rPr>
          <w:sz w:val="24"/>
        </w:rPr>
        <w:t>2018</w:t>
      </w:r>
    </w:p>
    <w:p w:rsidR="008D4D99" w:rsidRDefault="000E54FF" w:rsidP="001D7187">
      <w:pPr>
        <w:pStyle w:val="ReportMain"/>
        <w:suppressAutoHyphens/>
        <w:spacing w:line="360" w:lineRule="auto"/>
        <w:ind w:left="-567" w:right="-284" w:firstLine="709"/>
        <w:jc w:val="both"/>
        <w:rPr>
          <w:sz w:val="28"/>
          <w:szCs w:val="20"/>
        </w:rPr>
      </w:pPr>
      <w:r>
        <w:rPr>
          <w:sz w:val="28"/>
          <w:szCs w:val="28"/>
        </w:rPr>
        <w:lastRenderedPageBreak/>
        <w:t>Зоология</w:t>
      </w:r>
      <w:r w:rsidR="008D4D99" w:rsidRPr="0096479F">
        <w:rPr>
          <w:sz w:val="28"/>
          <w:szCs w:val="28"/>
        </w:rPr>
        <w:t>:</w:t>
      </w:r>
      <w:r w:rsidR="00212FA0">
        <w:rPr>
          <w:sz w:val="28"/>
          <w:szCs w:val="28"/>
        </w:rPr>
        <w:t xml:space="preserve"> </w:t>
      </w:r>
      <w:r w:rsidR="008D4D99">
        <w:rPr>
          <w:sz w:val="28"/>
          <w:szCs w:val="20"/>
        </w:rPr>
        <w:t>методические указания для обучающихся по освоению дисциплины</w:t>
      </w:r>
      <w:r w:rsidR="008D4D99" w:rsidRPr="008D4D99">
        <w:rPr>
          <w:sz w:val="28"/>
          <w:szCs w:val="28"/>
        </w:rPr>
        <w:t xml:space="preserve">/ </w:t>
      </w:r>
      <w:r w:rsidR="00212FA0">
        <w:rPr>
          <w:sz w:val="28"/>
          <w:szCs w:val="28"/>
        </w:rPr>
        <w:t xml:space="preserve">Н. Н. Садыкова. </w:t>
      </w:r>
      <w:r w:rsidR="008D4D99" w:rsidRPr="008D4D99">
        <w:rPr>
          <w:sz w:val="28"/>
          <w:szCs w:val="28"/>
        </w:rPr>
        <w:t xml:space="preserve"> - </w:t>
      </w:r>
      <w:r w:rsidR="008D4D99">
        <w:rPr>
          <w:sz w:val="28"/>
          <w:szCs w:val="20"/>
        </w:rPr>
        <w:t xml:space="preserve"> </w:t>
      </w:r>
      <w:proofErr w:type="spellStart"/>
      <w:r w:rsidR="008D4D99">
        <w:rPr>
          <w:sz w:val="28"/>
          <w:szCs w:val="20"/>
        </w:rPr>
        <w:t>Бузулукский</w:t>
      </w:r>
      <w:proofErr w:type="spellEnd"/>
      <w:r w:rsidR="008D4D99">
        <w:rPr>
          <w:sz w:val="28"/>
          <w:szCs w:val="20"/>
        </w:rPr>
        <w:t xml:space="preserve"> </w:t>
      </w:r>
      <w:proofErr w:type="gramStart"/>
      <w:r w:rsidR="008D4D99">
        <w:rPr>
          <w:sz w:val="28"/>
          <w:szCs w:val="20"/>
        </w:rPr>
        <w:t>гуманитарно-технолог</w:t>
      </w:r>
      <w:proofErr w:type="gramEnd"/>
      <w:r w:rsidR="008D4D99">
        <w:rPr>
          <w:sz w:val="28"/>
          <w:szCs w:val="20"/>
        </w:rPr>
        <w:t>. и</w:t>
      </w:r>
      <w:r w:rsidR="00212FA0">
        <w:rPr>
          <w:sz w:val="28"/>
          <w:szCs w:val="20"/>
        </w:rPr>
        <w:t>н-т (филиал) ГОУ ОГУ. – Бузулук</w:t>
      </w:r>
      <w:r w:rsidR="008D4D99">
        <w:rPr>
          <w:sz w:val="28"/>
          <w:szCs w:val="20"/>
        </w:rPr>
        <w:t xml:space="preserve">: БГТИ (филиал) ОГУ, </w:t>
      </w:r>
      <w:r w:rsidR="00366A27">
        <w:rPr>
          <w:sz w:val="28"/>
          <w:szCs w:val="20"/>
        </w:rPr>
        <w:t>2018</w:t>
      </w:r>
      <w:r w:rsidR="008D4D99">
        <w:rPr>
          <w:sz w:val="28"/>
          <w:szCs w:val="20"/>
        </w:rPr>
        <w:t>.</w:t>
      </w:r>
    </w:p>
    <w:p w:rsidR="008D4D99" w:rsidRDefault="008D4D99" w:rsidP="001D7187">
      <w:pPr>
        <w:suppressLineNumbers/>
        <w:spacing w:after="0" w:line="360" w:lineRule="auto"/>
        <w:ind w:right="-284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1D7187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FF0076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212FA0">
        <w:rPr>
          <w:rFonts w:ascii="Times New Roman" w:hAnsi="Times New Roman" w:cs="Times New Roman"/>
          <w:sz w:val="28"/>
          <w:szCs w:val="28"/>
        </w:rPr>
        <w:t>Н. Н. Садыкова</w:t>
      </w:r>
    </w:p>
    <w:p w:rsidR="008D4D99" w:rsidRPr="00FF0076" w:rsidRDefault="008D4D99" w:rsidP="001D7187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076">
        <w:rPr>
          <w:rFonts w:ascii="Times New Roman" w:hAnsi="Times New Roman" w:cs="Times New Roman"/>
          <w:sz w:val="28"/>
          <w:szCs w:val="28"/>
        </w:rPr>
        <w:t>«___»______________</w:t>
      </w:r>
      <w:r w:rsidR="00366A27">
        <w:rPr>
          <w:rFonts w:ascii="Times New Roman" w:hAnsi="Times New Roman" w:cs="Times New Roman"/>
          <w:sz w:val="28"/>
          <w:szCs w:val="28"/>
        </w:rPr>
        <w:t>2018</w:t>
      </w:r>
      <w:r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Default="008D4D99" w:rsidP="001D7187">
      <w:pPr>
        <w:suppressLineNumbers/>
        <w:spacing w:after="0" w:line="360" w:lineRule="auto"/>
        <w:ind w:right="-284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1D7187">
      <w:pPr>
        <w:spacing w:after="0" w:line="360" w:lineRule="auto"/>
        <w:ind w:left="-567" w:right="-284" w:firstLine="709"/>
        <w:jc w:val="both"/>
        <w:rPr>
          <w:rFonts w:ascii="Times New Roman" w:eastAsia="Calibri" w:hAnsi="Times New Roman"/>
          <w:sz w:val="28"/>
          <w:szCs w:val="28"/>
        </w:rPr>
      </w:pPr>
      <w:r w:rsidRPr="00440111">
        <w:rPr>
          <w:rFonts w:ascii="Times New Roman" w:hAnsi="Times New Roman"/>
          <w:sz w:val="28"/>
          <w:szCs w:val="28"/>
        </w:rPr>
        <w:t>Методические указания по  освоению дисциплины включают</w:t>
      </w:r>
      <w:r w:rsidR="00440111" w:rsidRPr="00440111">
        <w:rPr>
          <w:rFonts w:ascii="Times New Roman" w:hAnsi="Times New Roman"/>
          <w:sz w:val="28"/>
          <w:szCs w:val="28"/>
        </w:rPr>
        <w:t>:</w:t>
      </w:r>
      <w:r w:rsidRPr="00440111">
        <w:rPr>
          <w:rFonts w:ascii="Times New Roman" w:hAnsi="Times New Roman"/>
          <w:sz w:val="28"/>
          <w:szCs w:val="28"/>
        </w:rPr>
        <w:t xml:space="preserve"> </w:t>
      </w:r>
      <w:r w:rsidR="00440111">
        <w:rPr>
          <w:rFonts w:ascii="Times New Roman" w:hAnsi="Times New Roman" w:cs="Times New Roman"/>
          <w:sz w:val="28"/>
          <w:szCs w:val="28"/>
        </w:rPr>
        <w:t>в</w:t>
      </w:r>
      <w:r w:rsidR="00440111" w:rsidRPr="00611364">
        <w:rPr>
          <w:rFonts w:ascii="Times New Roman" w:hAnsi="Times New Roman" w:cs="Times New Roman"/>
          <w:sz w:val="28"/>
          <w:szCs w:val="28"/>
        </w:rPr>
        <w:t>иды аудиторной и внеаудиторной самостоятельной работы студентов по дисциплине</w:t>
      </w:r>
      <w:r w:rsidR="00440111">
        <w:rPr>
          <w:rFonts w:ascii="Times New Roman" w:hAnsi="Times New Roman"/>
          <w:sz w:val="28"/>
          <w:szCs w:val="28"/>
        </w:rPr>
        <w:t>;</w:t>
      </w:r>
      <w:r w:rsidR="00440111" w:rsidRPr="00440111">
        <w:rPr>
          <w:rFonts w:ascii="Times New Roman" w:hAnsi="Times New Roman" w:cs="Times New Roman"/>
          <w:sz w:val="28"/>
          <w:szCs w:val="28"/>
        </w:rPr>
        <w:t xml:space="preserve"> </w:t>
      </w:r>
      <w:r w:rsidR="00440111">
        <w:rPr>
          <w:rFonts w:ascii="Times New Roman" w:hAnsi="Times New Roman" w:cs="Times New Roman"/>
          <w:sz w:val="28"/>
          <w:szCs w:val="28"/>
        </w:rPr>
        <w:t>м</w:t>
      </w:r>
      <w:r w:rsidR="00440111" w:rsidRPr="00611364">
        <w:rPr>
          <w:rFonts w:ascii="Times New Roman" w:hAnsi="Times New Roman" w:cs="Times New Roman"/>
          <w:sz w:val="28"/>
          <w:szCs w:val="28"/>
        </w:rPr>
        <w:t>етодические рекомендации по изучению теоретических основ дисциплины</w:t>
      </w:r>
      <w:r w:rsidR="00440111">
        <w:rPr>
          <w:rFonts w:ascii="Times New Roman" w:hAnsi="Times New Roman"/>
          <w:sz w:val="28"/>
          <w:szCs w:val="28"/>
        </w:rPr>
        <w:t xml:space="preserve">; </w:t>
      </w:r>
      <w:r w:rsidR="00440111" w:rsidRPr="00611364">
        <w:rPr>
          <w:rFonts w:ascii="Times New Roman" w:hAnsi="Times New Roman" w:cs="Times New Roman"/>
          <w:sz w:val="28"/>
          <w:szCs w:val="28"/>
        </w:rPr>
        <w:t xml:space="preserve">по подготовке к </w:t>
      </w:r>
      <w:r w:rsidR="00631A55">
        <w:rPr>
          <w:rFonts w:ascii="Times New Roman" w:hAnsi="Times New Roman" w:cs="Times New Roman"/>
          <w:sz w:val="28"/>
          <w:szCs w:val="28"/>
        </w:rPr>
        <w:t>практическим</w:t>
      </w:r>
      <w:r w:rsidR="00440111" w:rsidRPr="00611364">
        <w:rPr>
          <w:rFonts w:ascii="Times New Roman" w:hAnsi="Times New Roman" w:cs="Times New Roman"/>
          <w:sz w:val="28"/>
          <w:szCs w:val="28"/>
        </w:rPr>
        <w:t xml:space="preserve"> занятиям</w:t>
      </w:r>
      <w:r w:rsidR="00440111">
        <w:rPr>
          <w:rFonts w:ascii="Times New Roman" w:hAnsi="Times New Roman" w:cs="Times New Roman"/>
          <w:sz w:val="28"/>
          <w:szCs w:val="28"/>
        </w:rPr>
        <w:t xml:space="preserve">; </w:t>
      </w:r>
      <w:r w:rsidR="00367416" w:rsidRPr="00D402AE">
        <w:rPr>
          <w:rFonts w:ascii="Times New Roman" w:hAnsi="Times New Roman" w:cs="Times New Roman"/>
          <w:bCs/>
          <w:sz w:val="28"/>
          <w:szCs w:val="28"/>
        </w:rPr>
        <w:t>по организации самостоятельной работы студентов</w:t>
      </w:r>
      <w:r w:rsidR="00367416" w:rsidRPr="00D402AE">
        <w:rPr>
          <w:rFonts w:ascii="Times New Roman" w:hAnsi="Times New Roman" w:cs="Times New Roman"/>
          <w:sz w:val="28"/>
          <w:szCs w:val="28"/>
        </w:rPr>
        <w:t>;</w:t>
      </w:r>
      <w:r w:rsidR="00367416">
        <w:rPr>
          <w:rFonts w:ascii="Times New Roman" w:hAnsi="Times New Roman" w:cs="Times New Roman"/>
          <w:sz w:val="28"/>
          <w:szCs w:val="28"/>
        </w:rPr>
        <w:t xml:space="preserve"> </w:t>
      </w:r>
      <w:r w:rsidR="00440111" w:rsidRPr="00611364">
        <w:rPr>
          <w:rFonts w:ascii="Times New Roman" w:hAnsi="Times New Roman" w:cs="Times New Roman"/>
          <w:sz w:val="28"/>
          <w:szCs w:val="28"/>
        </w:rPr>
        <w:t>по подготовке к рубежному контролю</w:t>
      </w:r>
      <w:r w:rsidR="00440111">
        <w:rPr>
          <w:rFonts w:ascii="Times New Roman" w:hAnsi="Times New Roman" w:cs="Times New Roman"/>
          <w:sz w:val="28"/>
          <w:szCs w:val="28"/>
        </w:rPr>
        <w:t>; у</w:t>
      </w:r>
      <w:r w:rsidR="00440111" w:rsidRPr="00611364">
        <w:rPr>
          <w:rFonts w:ascii="Times New Roman" w:hAnsi="Times New Roman" w:cs="Times New Roman"/>
          <w:sz w:val="28"/>
          <w:szCs w:val="28"/>
        </w:rPr>
        <w:t>чебно-методическое обеспечение дисциплины</w:t>
      </w:r>
      <w:r w:rsidR="00440111">
        <w:rPr>
          <w:rFonts w:ascii="Times New Roman" w:hAnsi="Times New Roman" w:cs="Times New Roman"/>
          <w:sz w:val="28"/>
          <w:szCs w:val="28"/>
        </w:rPr>
        <w:t>.</w:t>
      </w:r>
    </w:p>
    <w:p w:rsidR="008D4D99" w:rsidRPr="008D4D99" w:rsidRDefault="008D4D99" w:rsidP="001D7187">
      <w:pPr>
        <w:pStyle w:val="ReportMain"/>
        <w:suppressAutoHyphens/>
        <w:spacing w:line="360" w:lineRule="auto"/>
        <w:ind w:left="-567" w:right="-284" w:firstLine="850"/>
        <w:jc w:val="both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>Методические указания предназначены для студентов направления подготовки</w:t>
      </w:r>
      <w:r w:rsidR="005417C3">
        <w:rPr>
          <w:rFonts w:cstheme="minorBidi"/>
          <w:sz w:val="28"/>
          <w:szCs w:val="28"/>
        </w:rPr>
        <w:t xml:space="preserve"> </w:t>
      </w:r>
      <w:r w:rsidRPr="008D4D99">
        <w:rPr>
          <w:rFonts w:cstheme="minorBidi"/>
          <w:sz w:val="28"/>
          <w:szCs w:val="28"/>
        </w:rPr>
        <w:t>06.03.01 Биология</w:t>
      </w:r>
      <w:r w:rsidR="00212FA0">
        <w:rPr>
          <w:rFonts w:cstheme="minorBidi"/>
          <w:sz w:val="28"/>
          <w:szCs w:val="28"/>
        </w:rPr>
        <w:t>.</w:t>
      </w:r>
    </w:p>
    <w:p w:rsidR="008D4D99" w:rsidRDefault="008D4D99" w:rsidP="001D7187">
      <w:pPr>
        <w:pStyle w:val="ReportMain"/>
        <w:suppressAutoHyphens/>
        <w:spacing w:line="360" w:lineRule="auto"/>
        <w:ind w:left="-567" w:right="-284" w:firstLine="850"/>
      </w:pPr>
    </w:p>
    <w:p w:rsidR="008D4D99" w:rsidRDefault="008D4D99" w:rsidP="001D7187">
      <w:pPr>
        <w:pStyle w:val="ReportMain"/>
        <w:suppressAutoHyphens/>
        <w:spacing w:line="360" w:lineRule="auto"/>
        <w:ind w:left="-567" w:right="-284" w:firstLine="850"/>
      </w:pPr>
    </w:p>
    <w:p w:rsidR="00733C5E" w:rsidRPr="00733C5E" w:rsidRDefault="00733C5E" w:rsidP="001D7187">
      <w:pPr>
        <w:pStyle w:val="ReportMain"/>
        <w:suppressAutoHyphens/>
        <w:spacing w:line="360" w:lineRule="auto"/>
        <w:ind w:left="-567" w:right="-284" w:firstLine="850"/>
        <w:rPr>
          <w:sz w:val="28"/>
          <w:szCs w:val="28"/>
        </w:rPr>
      </w:pPr>
    </w:p>
    <w:p w:rsidR="00733C5E" w:rsidRPr="00733C5E" w:rsidRDefault="00733C5E" w:rsidP="001D7187">
      <w:pPr>
        <w:pStyle w:val="ReportMain"/>
        <w:suppressAutoHyphens/>
        <w:spacing w:line="360" w:lineRule="auto"/>
        <w:ind w:left="-567" w:right="-284" w:firstLine="850"/>
        <w:rPr>
          <w:sz w:val="28"/>
          <w:szCs w:val="28"/>
        </w:rPr>
      </w:pPr>
    </w:p>
    <w:p w:rsidR="008533FE" w:rsidRDefault="008533FE" w:rsidP="001D7187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1D7187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D4D99" w:rsidRDefault="008533FE" w:rsidP="001D7187">
      <w:pPr>
        <w:spacing w:after="0" w:line="36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3016E3" w:rsidRDefault="008D4D99" w:rsidP="001D7187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882AF4">
        <w:rPr>
          <w:rFonts w:ascii="Times New Roman" w:hAnsi="Times New Roman"/>
          <w:sz w:val="28"/>
          <w:szCs w:val="28"/>
        </w:rPr>
        <w:t xml:space="preserve">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</w:t>
      </w:r>
      <w:r w:rsidR="00212FA0">
        <w:rPr>
          <w:rFonts w:ascii="Times New Roman" w:hAnsi="Times New Roman"/>
          <w:sz w:val="28"/>
          <w:szCs w:val="28"/>
        </w:rPr>
        <w:t xml:space="preserve"> </w:t>
      </w:r>
      <w:r w:rsidRPr="003016E3">
        <w:rPr>
          <w:rFonts w:ascii="Times New Roman" w:hAnsi="Times New Roman" w:cs="Times New Roman"/>
          <w:sz w:val="28"/>
          <w:szCs w:val="28"/>
        </w:rPr>
        <w:t>«</w:t>
      </w:r>
      <w:r w:rsidR="003016E3" w:rsidRPr="003016E3">
        <w:rPr>
          <w:rFonts w:ascii="Times New Roman" w:hAnsi="Times New Roman" w:cs="Times New Roman"/>
          <w:sz w:val="28"/>
          <w:szCs w:val="28"/>
        </w:rPr>
        <w:t>Б.1.</w:t>
      </w:r>
      <w:r w:rsidR="000E54FF">
        <w:rPr>
          <w:rFonts w:ascii="Times New Roman" w:hAnsi="Times New Roman" w:cs="Times New Roman"/>
          <w:sz w:val="28"/>
          <w:szCs w:val="28"/>
        </w:rPr>
        <w:t>Б.15 Зооло</w:t>
      </w:r>
      <w:r w:rsidR="00D300B3">
        <w:rPr>
          <w:rFonts w:ascii="Times New Roman" w:hAnsi="Times New Roman" w:cs="Times New Roman"/>
          <w:sz w:val="28"/>
          <w:szCs w:val="28"/>
        </w:rPr>
        <w:t>гия</w:t>
      </w:r>
      <w:r w:rsidRPr="003016E3">
        <w:rPr>
          <w:rFonts w:ascii="Times New Roman" w:hAnsi="Times New Roman" w:cs="Times New Roman"/>
          <w:sz w:val="28"/>
          <w:szCs w:val="28"/>
        </w:rPr>
        <w:t>»</w:t>
      </w:r>
      <w:r w:rsidR="00212FA0" w:rsidRPr="003016E3">
        <w:rPr>
          <w:rFonts w:ascii="Times New Roman" w:hAnsi="Times New Roman" w:cs="Times New Roman"/>
          <w:sz w:val="28"/>
          <w:szCs w:val="28"/>
        </w:rPr>
        <w:t>.</w:t>
      </w:r>
    </w:p>
    <w:p w:rsidR="008D4D99" w:rsidRPr="003016E3" w:rsidRDefault="008D4D99" w:rsidP="005417C3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440111" w:rsidRDefault="00440111" w:rsidP="001D7187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0E54FF" w:rsidRDefault="000E54FF" w:rsidP="001D7187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</w:t>
      </w:r>
      <w:r w:rsidR="005417C3" w:rsidRPr="0019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одержание</w:t>
      </w:r>
    </w:p>
    <w:tbl>
      <w:tblPr>
        <w:tblStyle w:val="aa"/>
        <w:tblW w:w="10031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7938"/>
        <w:gridCol w:w="992"/>
      </w:tblGrid>
      <w:tr w:rsidR="003016E3" w:rsidRPr="00E02DC5" w:rsidTr="001956A5">
        <w:tc>
          <w:tcPr>
            <w:tcW w:w="1101" w:type="dxa"/>
          </w:tcPr>
          <w:p w:rsidR="003016E3" w:rsidRPr="00E02DC5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3016E3" w:rsidRPr="00E02DC5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DC5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записка……………………………………………</w:t>
            </w:r>
          </w:p>
        </w:tc>
        <w:tc>
          <w:tcPr>
            <w:tcW w:w="992" w:type="dxa"/>
          </w:tcPr>
          <w:p w:rsidR="003016E3" w:rsidRPr="00E02DC5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016E3" w:rsidRPr="00E02DC5" w:rsidTr="001956A5">
        <w:tc>
          <w:tcPr>
            <w:tcW w:w="1101" w:type="dxa"/>
          </w:tcPr>
          <w:p w:rsidR="003016E3" w:rsidRPr="00E02DC5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3016E3" w:rsidRPr="00E02DC5" w:rsidRDefault="00611364" w:rsidP="00611364">
            <w:pPr>
              <w:pStyle w:val="a3"/>
              <w:tabs>
                <w:tab w:val="left" w:pos="345"/>
                <w:tab w:val="left" w:pos="1134"/>
              </w:tabs>
              <w:autoSpaceDN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DC5">
              <w:rPr>
                <w:rFonts w:ascii="Times New Roman" w:hAnsi="Times New Roman" w:cs="Times New Roman"/>
                <w:sz w:val="28"/>
                <w:szCs w:val="28"/>
              </w:rPr>
              <w:t>Виды аудиторной и внеаудиторной самостоятельной работы студентов по дисциплине…………………………………………</w:t>
            </w:r>
          </w:p>
        </w:tc>
        <w:tc>
          <w:tcPr>
            <w:tcW w:w="992" w:type="dxa"/>
          </w:tcPr>
          <w:p w:rsidR="003016E3" w:rsidRPr="00E02DC5" w:rsidRDefault="003016E3" w:rsidP="00882AF4">
            <w:pPr>
              <w:spacing w:line="36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1364" w:rsidRPr="00E02DC5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016E3" w:rsidRPr="00E02DC5" w:rsidTr="001956A5">
        <w:tc>
          <w:tcPr>
            <w:tcW w:w="1101" w:type="dxa"/>
          </w:tcPr>
          <w:p w:rsidR="003016E3" w:rsidRPr="00E02DC5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3016E3" w:rsidRPr="00E02DC5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DC5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студентам………………………..</w:t>
            </w:r>
          </w:p>
        </w:tc>
        <w:tc>
          <w:tcPr>
            <w:tcW w:w="992" w:type="dxa"/>
          </w:tcPr>
          <w:p w:rsidR="003016E3" w:rsidRPr="00E02DC5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016E3" w:rsidRPr="00E02DC5" w:rsidTr="001956A5">
        <w:tc>
          <w:tcPr>
            <w:tcW w:w="1101" w:type="dxa"/>
          </w:tcPr>
          <w:p w:rsidR="003016E3" w:rsidRPr="00E02DC5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938" w:type="dxa"/>
          </w:tcPr>
          <w:p w:rsidR="003016E3" w:rsidRPr="00E02DC5" w:rsidRDefault="00611364" w:rsidP="00611364">
            <w:pPr>
              <w:shd w:val="clear" w:color="auto" w:fill="FFFFFF"/>
              <w:spacing w:line="36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E02DC5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изучению теоретических основ дисциплины</w:t>
            </w:r>
            <w:r w:rsidRPr="00E02DC5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………………………………………………………..</w:t>
            </w:r>
          </w:p>
        </w:tc>
        <w:tc>
          <w:tcPr>
            <w:tcW w:w="992" w:type="dxa"/>
          </w:tcPr>
          <w:p w:rsidR="003016E3" w:rsidRPr="00E02DC5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E02DC5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016E3" w:rsidRPr="000E54FF" w:rsidTr="001956A5">
        <w:tc>
          <w:tcPr>
            <w:tcW w:w="1101" w:type="dxa"/>
          </w:tcPr>
          <w:p w:rsidR="003016E3" w:rsidRPr="00E02DC5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938" w:type="dxa"/>
          </w:tcPr>
          <w:p w:rsidR="003016E3" w:rsidRPr="00E02DC5" w:rsidRDefault="00611364" w:rsidP="00611364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DC5">
              <w:rPr>
                <w:rFonts w:ascii="Times New Roman" w:hAnsi="Times New Roman" w:cs="Times New Roman"/>
                <w:sz w:val="28"/>
                <w:szCs w:val="28"/>
              </w:rPr>
              <w:t xml:space="preserve">  Методические рекомендации по подготовке к </w:t>
            </w:r>
            <w:r w:rsidR="00631A55">
              <w:rPr>
                <w:rFonts w:ascii="Times New Roman" w:hAnsi="Times New Roman" w:cs="Times New Roman"/>
                <w:sz w:val="28"/>
                <w:szCs w:val="28"/>
              </w:rPr>
              <w:t>практическим</w:t>
            </w:r>
            <w:r w:rsidRPr="00E02DC5">
              <w:rPr>
                <w:rFonts w:ascii="Times New Roman" w:hAnsi="Times New Roman" w:cs="Times New Roman"/>
                <w:sz w:val="28"/>
                <w:szCs w:val="28"/>
              </w:rPr>
              <w:t xml:space="preserve"> занятиям……………………………………………………………</w:t>
            </w:r>
          </w:p>
        </w:tc>
        <w:tc>
          <w:tcPr>
            <w:tcW w:w="992" w:type="dxa"/>
          </w:tcPr>
          <w:p w:rsidR="003016E3" w:rsidRPr="00E02DC5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E02DC5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367416" w:rsidRPr="000E54FF" w:rsidTr="001956A5">
        <w:tc>
          <w:tcPr>
            <w:tcW w:w="1101" w:type="dxa"/>
          </w:tcPr>
          <w:p w:rsidR="00367416" w:rsidRPr="00E02DC5" w:rsidRDefault="00367416" w:rsidP="00A00C23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938" w:type="dxa"/>
          </w:tcPr>
          <w:p w:rsidR="00367416" w:rsidRPr="00E02DC5" w:rsidRDefault="00367416" w:rsidP="00A00C23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DC5">
              <w:rPr>
                <w:rFonts w:ascii="Times New Roman" w:hAnsi="Times New Roman" w:cs="Times New Roman"/>
                <w:bCs/>
                <w:sz w:val="28"/>
                <w:szCs w:val="28"/>
              </w:rPr>
              <w:t>Методические рекомендации по организации самостоятельной работы студентов…………………………………………………</w:t>
            </w:r>
          </w:p>
        </w:tc>
        <w:tc>
          <w:tcPr>
            <w:tcW w:w="992" w:type="dxa"/>
          </w:tcPr>
          <w:p w:rsidR="00367416" w:rsidRPr="00E02DC5" w:rsidRDefault="00367416" w:rsidP="00A00C23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67416" w:rsidRPr="00E02DC5" w:rsidRDefault="00C56C34" w:rsidP="00A00C23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3016E3" w:rsidRPr="00E02DC5" w:rsidTr="001956A5">
        <w:tc>
          <w:tcPr>
            <w:tcW w:w="1101" w:type="dxa"/>
          </w:tcPr>
          <w:p w:rsidR="003016E3" w:rsidRPr="00E02DC5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3016E3" w:rsidRPr="00E02DC5" w:rsidRDefault="00367416" w:rsidP="00611364">
            <w:pPr>
              <w:spacing w:line="36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DC5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подготовке к рубежному и  промежуточному контролю…………………………………….</w:t>
            </w:r>
          </w:p>
        </w:tc>
        <w:tc>
          <w:tcPr>
            <w:tcW w:w="992" w:type="dxa"/>
          </w:tcPr>
          <w:p w:rsidR="003016E3" w:rsidRPr="00E02DC5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E02DC5" w:rsidRDefault="001B7D6D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2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3016E3" w:rsidRPr="00E02DC5" w:rsidTr="001956A5">
        <w:tc>
          <w:tcPr>
            <w:tcW w:w="1101" w:type="dxa"/>
          </w:tcPr>
          <w:p w:rsidR="003016E3" w:rsidRPr="00E02DC5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3016E3" w:rsidRPr="00E02DC5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DC5"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обеспечение дисциплины……………….</w:t>
            </w:r>
          </w:p>
        </w:tc>
        <w:tc>
          <w:tcPr>
            <w:tcW w:w="992" w:type="dxa"/>
          </w:tcPr>
          <w:p w:rsidR="003016E3" w:rsidRPr="00E02DC5" w:rsidRDefault="00E02DC5" w:rsidP="00C56C3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</w:tbl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56A5" w:rsidRDefault="001956A5" w:rsidP="00611364">
      <w:pPr>
        <w:spacing w:after="0" w:line="36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367416" w:rsidRDefault="00367416" w:rsidP="00611364">
      <w:pPr>
        <w:spacing w:after="0" w:line="36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3016E3" w:rsidRPr="000E54FF" w:rsidRDefault="00650BE3" w:rsidP="000E54FF">
      <w:pPr>
        <w:spacing w:after="0" w:line="360" w:lineRule="auto"/>
        <w:ind w:left="-567" w:right="-284" w:firstLine="567"/>
        <w:rPr>
          <w:rFonts w:ascii="Times New Roman" w:hAnsi="Times New Roman" w:cs="Times New Roman"/>
          <w:b/>
          <w:sz w:val="28"/>
          <w:szCs w:val="28"/>
        </w:rPr>
      </w:pPr>
      <w:r w:rsidRPr="000E54F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 </w:t>
      </w:r>
      <w:r w:rsidR="003016E3" w:rsidRPr="000E54FF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0E54FF" w:rsidRPr="000E54FF" w:rsidRDefault="000E54FF" w:rsidP="000E54FF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54FF">
        <w:rPr>
          <w:rFonts w:ascii="Times New Roman" w:hAnsi="Times New Roman" w:cs="Times New Roman"/>
          <w:b/>
          <w:sz w:val="28"/>
          <w:szCs w:val="28"/>
        </w:rPr>
        <w:t xml:space="preserve">Цель (цели) </w:t>
      </w:r>
      <w:r w:rsidRPr="000E54FF">
        <w:rPr>
          <w:rFonts w:ascii="Times New Roman" w:hAnsi="Times New Roman" w:cs="Times New Roman"/>
          <w:sz w:val="28"/>
          <w:szCs w:val="28"/>
        </w:rPr>
        <w:t>освоения дисциплины: ознакомление с морфофункциональным, таксономическим и экологическим разнообразием животных, их эволюцией и значением в природе и жизни человека; формирование у студентов систематизированных знаний о наиболее значимых группах животных на базе современных достижений различных дисциплин.</w:t>
      </w:r>
    </w:p>
    <w:p w:rsidR="000E54FF" w:rsidRPr="000E54FF" w:rsidRDefault="000E54FF" w:rsidP="000E54FF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54FF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0E54FF" w:rsidRPr="000E54FF" w:rsidRDefault="000E54FF" w:rsidP="000E54FF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54FF">
        <w:rPr>
          <w:rFonts w:ascii="Times New Roman" w:hAnsi="Times New Roman" w:cs="Times New Roman"/>
          <w:sz w:val="28"/>
          <w:szCs w:val="28"/>
        </w:rPr>
        <w:t>изучение основ морфологии и систематики животных; изучение эволюционных путей происхождения животных; изучение жизненных циклов различных систематических групп; современных экспериментальных  методов  работы с биологическими объектами в полевых и лабораторных условиях, навыков работы с современной аппаратурой.</w:t>
      </w:r>
    </w:p>
    <w:p w:rsidR="00D300B3" w:rsidRPr="00643869" w:rsidRDefault="00D300B3" w:rsidP="00D300B3">
      <w:pPr>
        <w:widowControl w:val="0"/>
        <w:spacing w:after="0" w:line="240" w:lineRule="auto"/>
        <w:ind w:firstLine="709"/>
        <w:jc w:val="both"/>
        <w:rPr>
          <w:sz w:val="24"/>
        </w:rPr>
      </w:pPr>
    </w:p>
    <w:p w:rsidR="003016E3" w:rsidRPr="003016E3" w:rsidRDefault="003016E3" w:rsidP="00650BE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0BE3" w:rsidRDefault="00650BE3" w:rsidP="00650BE3">
      <w:pPr>
        <w:pStyle w:val="a3"/>
        <w:numPr>
          <w:ilvl w:val="0"/>
          <w:numId w:val="16"/>
        </w:numPr>
        <w:tabs>
          <w:tab w:val="left" w:pos="345"/>
          <w:tab w:val="left" w:pos="1134"/>
        </w:tabs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BE3">
        <w:rPr>
          <w:rFonts w:ascii="Times New Roman" w:hAnsi="Times New Roman" w:cs="Times New Roman"/>
          <w:b/>
          <w:sz w:val="28"/>
          <w:szCs w:val="28"/>
        </w:rPr>
        <w:t>Виды аудиторной и внеаудиторной самостоятельной работы студентов по дисциплине</w:t>
      </w:r>
    </w:p>
    <w:p w:rsidR="000E54FF" w:rsidRPr="000E54FF" w:rsidRDefault="000E54FF" w:rsidP="000E54FF">
      <w:pPr>
        <w:pStyle w:val="ReportMain"/>
        <w:spacing w:line="360" w:lineRule="auto"/>
        <w:ind w:left="-567" w:firstLine="567"/>
        <w:jc w:val="both"/>
        <w:rPr>
          <w:sz w:val="28"/>
        </w:rPr>
      </w:pPr>
      <w:r w:rsidRPr="000E54FF">
        <w:rPr>
          <w:sz w:val="28"/>
        </w:rPr>
        <w:t>Общая трудоемкость дисциплины составляет 6 зачетных единиц (216 академических часов).</w:t>
      </w:r>
    </w:p>
    <w:tbl>
      <w:tblPr>
        <w:tblW w:w="9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5580"/>
        <w:gridCol w:w="1417"/>
        <w:gridCol w:w="1417"/>
        <w:gridCol w:w="1417"/>
      </w:tblGrid>
      <w:tr w:rsidR="000E54FF" w:rsidRPr="006F7094" w:rsidTr="000E54FF">
        <w:trPr>
          <w:tblHeader/>
        </w:trPr>
        <w:tc>
          <w:tcPr>
            <w:tcW w:w="5580" w:type="dxa"/>
            <w:vMerge w:val="restart"/>
            <w:shd w:val="clear" w:color="auto" w:fill="auto"/>
            <w:vAlign w:val="center"/>
          </w:tcPr>
          <w:p w:rsidR="000E54FF" w:rsidRPr="009C2F5F" w:rsidRDefault="000E54FF" w:rsidP="0090037E">
            <w:pPr>
              <w:pStyle w:val="ReportMain"/>
              <w:jc w:val="center"/>
            </w:pPr>
            <w:r w:rsidRPr="009C2F5F">
              <w:t>Вид работы</w:t>
            </w:r>
          </w:p>
        </w:tc>
        <w:tc>
          <w:tcPr>
            <w:tcW w:w="4251" w:type="dxa"/>
            <w:gridSpan w:val="3"/>
            <w:shd w:val="clear" w:color="auto" w:fill="auto"/>
            <w:vAlign w:val="center"/>
          </w:tcPr>
          <w:p w:rsidR="000E54FF" w:rsidRPr="009C2F5F" w:rsidRDefault="000E54FF" w:rsidP="0090037E">
            <w:pPr>
              <w:pStyle w:val="ReportMain"/>
              <w:jc w:val="center"/>
            </w:pPr>
            <w:r w:rsidRPr="009C2F5F">
              <w:t xml:space="preserve"> Трудоемкость,</w:t>
            </w:r>
          </w:p>
          <w:p w:rsidR="000E54FF" w:rsidRPr="009C2F5F" w:rsidRDefault="000E54FF" w:rsidP="0090037E">
            <w:pPr>
              <w:pStyle w:val="ReportMain"/>
              <w:jc w:val="center"/>
            </w:pPr>
            <w:r w:rsidRPr="009C2F5F">
              <w:t>академических часов</w:t>
            </w:r>
          </w:p>
        </w:tc>
      </w:tr>
      <w:tr w:rsidR="000E54FF" w:rsidRPr="006F7094" w:rsidTr="000E54FF">
        <w:trPr>
          <w:tblHeader/>
        </w:trPr>
        <w:tc>
          <w:tcPr>
            <w:tcW w:w="5580" w:type="dxa"/>
            <w:vMerge/>
            <w:shd w:val="clear" w:color="auto" w:fill="auto"/>
            <w:vAlign w:val="center"/>
          </w:tcPr>
          <w:p w:rsidR="000E54FF" w:rsidRPr="009C2F5F" w:rsidRDefault="000E54FF" w:rsidP="0090037E">
            <w:pPr>
              <w:pStyle w:val="ReportMain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E54FF" w:rsidRPr="009C2F5F" w:rsidRDefault="000E54FF" w:rsidP="0090037E">
            <w:pPr>
              <w:pStyle w:val="ReportMain"/>
              <w:jc w:val="center"/>
            </w:pPr>
            <w:r w:rsidRPr="009C2F5F">
              <w:t>1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E54FF" w:rsidRPr="009C2F5F" w:rsidRDefault="000E54FF" w:rsidP="0090037E">
            <w:pPr>
              <w:pStyle w:val="ReportMain"/>
              <w:jc w:val="center"/>
            </w:pPr>
            <w:r w:rsidRPr="009C2F5F">
              <w:t>2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E54FF" w:rsidRPr="009C2F5F" w:rsidRDefault="000E54FF" w:rsidP="0090037E">
            <w:pPr>
              <w:pStyle w:val="ReportMain"/>
              <w:jc w:val="center"/>
            </w:pPr>
            <w:r w:rsidRPr="009C2F5F">
              <w:t>всего</w:t>
            </w:r>
          </w:p>
        </w:tc>
      </w:tr>
      <w:tr w:rsidR="000E54FF" w:rsidRPr="006F7094" w:rsidTr="000E54FF">
        <w:tc>
          <w:tcPr>
            <w:tcW w:w="5580" w:type="dxa"/>
            <w:shd w:val="clear" w:color="auto" w:fill="auto"/>
          </w:tcPr>
          <w:p w:rsidR="000E54FF" w:rsidRPr="009C2F5F" w:rsidRDefault="000E54FF" w:rsidP="0090037E">
            <w:pPr>
              <w:pStyle w:val="ReportMain"/>
              <w:rPr>
                <w:b/>
              </w:rPr>
            </w:pPr>
            <w:r w:rsidRPr="009C2F5F">
              <w:rPr>
                <w:b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:rsidR="000E54FF" w:rsidRPr="009C2F5F" w:rsidRDefault="000E54FF" w:rsidP="0090037E">
            <w:pPr>
              <w:pStyle w:val="ReportMain"/>
              <w:jc w:val="center"/>
              <w:rPr>
                <w:b/>
              </w:rPr>
            </w:pPr>
            <w:r w:rsidRPr="009C2F5F">
              <w:rPr>
                <w:b/>
              </w:rPr>
              <w:t>108</w:t>
            </w:r>
          </w:p>
        </w:tc>
        <w:tc>
          <w:tcPr>
            <w:tcW w:w="1417" w:type="dxa"/>
            <w:shd w:val="clear" w:color="auto" w:fill="auto"/>
          </w:tcPr>
          <w:p w:rsidR="000E54FF" w:rsidRPr="009C2F5F" w:rsidRDefault="000E54FF" w:rsidP="0090037E">
            <w:pPr>
              <w:pStyle w:val="ReportMain"/>
              <w:jc w:val="center"/>
              <w:rPr>
                <w:b/>
              </w:rPr>
            </w:pPr>
            <w:r w:rsidRPr="009C2F5F">
              <w:rPr>
                <w:b/>
              </w:rPr>
              <w:t>108</w:t>
            </w:r>
          </w:p>
        </w:tc>
        <w:tc>
          <w:tcPr>
            <w:tcW w:w="1417" w:type="dxa"/>
            <w:shd w:val="clear" w:color="auto" w:fill="auto"/>
          </w:tcPr>
          <w:p w:rsidR="000E54FF" w:rsidRPr="009C2F5F" w:rsidRDefault="000E54FF" w:rsidP="0090037E">
            <w:pPr>
              <w:pStyle w:val="ReportMain"/>
              <w:jc w:val="center"/>
              <w:rPr>
                <w:b/>
              </w:rPr>
            </w:pPr>
            <w:r w:rsidRPr="009C2F5F">
              <w:rPr>
                <w:b/>
              </w:rPr>
              <w:t>216</w:t>
            </w:r>
          </w:p>
        </w:tc>
      </w:tr>
      <w:tr w:rsidR="000E54FF" w:rsidRPr="006F7094" w:rsidTr="000E54FF">
        <w:tc>
          <w:tcPr>
            <w:tcW w:w="5580" w:type="dxa"/>
            <w:shd w:val="clear" w:color="auto" w:fill="auto"/>
          </w:tcPr>
          <w:p w:rsidR="000E54FF" w:rsidRPr="009C2F5F" w:rsidRDefault="000E54FF" w:rsidP="0090037E">
            <w:pPr>
              <w:pStyle w:val="ReportMain"/>
              <w:rPr>
                <w:b/>
              </w:rPr>
            </w:pPr>
            <w:r w:rsidRPr="009C2F5F">
              <w:rPr>
                <w:b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:rsidR="000E54FF" w:rsidRPr="009C2F5F" w:rsidRDefault="000E54FF" w:rsidP="0090037E">
            <w:pPr>
              <w:pStyle w:val="ReportMain"/>
              <w:jc w:val="center"/>
              <w:rPr>
                <w:b/>
              </w:rPr>
            </w:pPr>
            <w:r w:rsidRPr="009C2F5F">
              <w:rPr>
                <w:b/>
              </w:rPr>
              <w:t>36,5</w:t>
            </w:r>
          </w:p>
        </w:tc>
        <w:tc>
          <w:tcPr>
            <w:tcW w:w="1417" w:type="dxa"/>
            <w:shd w:val="clear" w:color="auto" w:fill="auto"/>
          </w:tcPr>
          <w:p w:rsidR="000E54FF" w:rsidRPr="009C2F5F" w:rsidRDefault="000E54FF" w:rsidP="0090037E">
            <w:pPr>
              <w:pStyle w:val="ReportMain"/>
              <w:jc w:val="center"/>
              <w:rPr>
                <w:b/>
              </w:rPr>
            </w:pPr>
            <w:r w:rsidRPr="009C2F5F">
              <w:rPr>
                <w:b/>
              </w:rPr>
              <w:t>36,5</w:t>
            </w:r>
          </w:p>
        </w:tc>
        <w:tc>
          <w:tcPr>
            <w:tcW w:w="1417" w:type="dxa"/>
            <w:shd w:val="clear" w:color="auto" w:fill="auto"/>
          </w:tcPr>
          <w:p w:rsidR="000E54FF" w:rsidRPr="009C2F5F" w:rsidRDefault="000E54FF" w:rsidP="0090037E">
            <w:pPr>
              <w:pStyle w:val="ReportMain"/>
              <w:jc w:val="center"/>
              <w:rPr>
                <w:b/>
              </w:rPr>
            </w:pPr>
            <w:r w:rsidRPr="009C2F5F">
              <w:rPr>
                <w:b/>
              </w:rPr>
              <w:t>73</w:t>
            </w:r>
          </w:p>
        </w:tc>
      </w:tr>
      <w:tr w:rsidR="000E54FF" w:rsidRPr="006F7094" w:rsidTr="000E54FF">
        <w:tc>
          <w:tcPr>
            <w:tcW w:w="5580" w:type="dxa"/>
            <w:shd w:val="clear" w:color="auto" w:fill="auto"/>
          </w:tcPr>
          <w:p w:rsidR="000E54FF" w:rsidRPr="009C2F5F" w:rsidRDefault="000E54FF" w:rsidP="0090037E">
            <w:pPr>
              <w:pStyle w:val="ReportMain"/>
            </w:pPr>
            <w:r w:rsidRPr="009C2F5F">
              <w:t>Лекции (Л)</w:t>
            </w:r>
          </w:p>
        </w:tc>
        <w:tc>
          <w:tcPr>
            <w:tcW w:w="1417" w:type="dxa"/>
            <w:shd w:val="clear" w:color="auto" w:fill="auto"/>
          </w:tcPr>
          <w:p w:rsidR="000E54FF" w:rsidRPr="009C2F5F" w:rsidRDefault="000E54FF" w:rsidP="0090037E">
            <w:pPr>
              <w:pStyle w:val="ReportMain"/>
              <w:jc w:val="center"/>
            </w:pPr>
            <w:r w:rsidRPr="009C2F5F">
              <w:t>18</w:t>
            </w:r>
          </w:p>
        </w:tc>
        <w:tc>
          <w:tcPr>
            <w:tcW w:w="1417" w:type="dxa"/>
            <w:shd w:val="clear" w:color="auto" w:fill="auto"/>
          </w:tcPr>
          <w:p w:rsidR="000E54FF" w:rsidRPr="009C2F5F" w:rsidRDefault="000E54FF" w:rsidP="0090037E">
            <w:pPr>
              <w:pStyle w:val="ReportMain"/>
              <w:jc w:val="center"/>
            </w:pPr>
            <w:r w:rsidRPr="009C2F5F">
              <w:t>18</w:t>
            </w:r>
          </w:p>
        </w:tc>
        <w:tc>
          <w:tcPr>
            <w:tcW w:w="1417" w:type="dxa"/>
            <w:shd w:val="clear" w:color="auto" w:fill="auto"/>
          </w:tcPr>
          <w:p w:rsidR="000E54FF" w:rsidRPr="009C2F5F" w:rsidRDefault="000E54FF" w:rsidP="0090037E">
            <w:pPr>
              <w:pStyle w:val="ReportMain"/>
              <w:jc w:val="center"/>
            </w:pPr>
            <w:r w:rsidRPr="009C2F5F">
              <w:t>36</w:t>
            </w:r>
          </w:p>
        </w:tc>
      </w:tr>
      <w:tr w:rsidR="000E54FF" w:rsidRPr="006F7094" w:rsidTr="000E54FF">
        <w:tc>
          <w:tcPr>
            <w:tcW w:w="5580" w:type="dxa"/>
            <w:shd w:val="clear" w:color="auto" w:fill="auto"/>
          </w:tcPr>
          <w:p w:rsidR="000E54FF" w:rsidRPr="009C2F5F" w:rsidRDefault="00D1060A" w:rsidP="00D1060A">
            <w:pPr>
              <w:pStyle w:val="ReportMain"/>
            </w:pPr>
            <w:r>
              <w:t>Практические работы (ПР</w:t>
            </w:r>
            <w:r w:rsidR="000E54FF" w:rsidRPr="009C2F5F">
              <w:t>)</w:t>
            </w:r>
          </w:p>
        </w:tc>
        <w:tc>
          <w:tcPr>
            <w:tcW w:w="1417" w:type="dxa"/>
            <w:shd w:val="clear" w:color="auto" w:fill="auto"/>
          </w:tcPr>
          <w:p w:rsidR="000E54FF" w:rsidRPr="009C2F5F" w:rsidRDefault="000E54FF" w:rsidP="0090037E">
            <w:pPr>
              <w:pStyle w:val="ReportMain"/>
              <w:jc w:val="center"/>
            </w:pPr>
            <w:r w:rsidRPr="009C2F5F">
              <w:t>16</w:t>
            </w:r>
          </w:p>
        </w:tc>
        <w:tc>
          <w:tcPr>
            <w:tcW w:w="1417" w:type="dxa"/>
            <w:shd w:val="clear" w:color="auto" w:fill="auto"/>
          </w:tcPr>
          <w:p w:rsidR="000E54FF" w:rsidRPr="009C2F5F" w:rsidRDefault="000E54FF" w:rsidP="0090037E">
            <w:pPr>
              <w:pStyle w:val="ReportMain"/>
              <w:jc w:val="center"/>
            </w:pPr>
            <w:r w:rsidRPr="009C2F5F">
              <w:t>16</w:t>
            </w:r>
          </w:p>
        </w:tc>
        <w:tc>
          <w:tcPr>
            <w:tcW w:w="1417" w:type="dxa"/>
            <w:shd w:val="clear" w:color="auto" w:fill="auto"/>
          </w:tcPr>
          <w:p w:rsidR="000E54FF" w:rsidRPr="009C2F5F" w:rsidRDefault="000E54FF" w:rsidP="0090037E">
            <w:pPr>
              <w:pStyle w:val="ReportMain"/>
              <w:jc w:val="center"/>
            </w:pPr>
            <w:r w:rsidRPr="009C2F5F">
              <w:t>32</w:t>
            </w:r>
          </w:p>
        </w:tc>
      </w:tr>
      <w:tr w:rsidR="000E54FF" w:rsidRPr="006F7094" w:rsidTr="000E54FF">
        <w:tc>
          <w:tcPr>
            <w:tcW w:w="5580" w:type="dxa"/>
            <w:shd w:val="clear" w:color="auto" w:fill="auto"/>
          </w:tcPr>
          <w:p w:rsidR="000E54FF" w:rsidRPr="009C2F5F" w:rsidRDefault="000E54FF" w:rsidP="0090037E">
            <w:pPr>
              <w:pStyle w:val="ReportMain"/>
            </w:pPr>
            <w:r w:rsidRPr="009C2F5F">
              <w:t>Консультации</w:t>
            </w:r>
          </w:p>
        </w:tc>
        <w:tc>
          <w:tcPr>
            <w:tcW w:w="1417" w:type="dxa"/>
            <w:shd w:val="clear" w:color="auto" w:fill="auto"/>
          </w:tcPr>
          <w:p w:rsidR="000E54FF" w:rsidRPr="009C2F5F" w:rsidRDefault="000E54FF" w:rsidP="0090037E">
            <w:pPr>
              <w:pStyle w:val="ReportMain"/>
              <w:jc w:val="center"/>
            </w:pPr>
            <w:r w:rsidRPr="009C2F5F">
              <w:t>1</w:t>
            </w:r>
          </w:p>
        </w:tc>
        <w:tc>
          <w:tcPr>
            <w:tcW w:w="1417" w:type="dxa"/>
            <w:shd w:val="clear" w:color="auto" w:fill="auto"/>
          </w:tcPr>
          <w:p w:rsidR="000E54FF" w:rsidRPr="009C2F5F" w:rsidRDefault="000E54FF" w:rsidP="0090037E">
            <w:pPr>
              <w:pStyle w:val="ReportMain"/>
              <w:jc w:val="center"/>
            </w:pPr>
            <w:r w:rsidRPr="009C2F5F">
              <w:t>1</w:t>
            </w:r>
          </w:p>
        </w:tc>
        <w:tc>
          <w:tcPr>
            <w:tcW w:w="1417" w:type="dxa"/>
            <w:shd w:val="clear" w:color="auto" w:fill="auto"/>
          </w:tcPr>
          <w:p w:rsidR="000E54FF" w:rsidRPr="009C2F5F" w:rsidRDefault="000E54FF" w:rsidP="0090037E">
            <w:pPr>
              <w:pStyle w:val="ReportMain"/>
              <w:jc w:val="center"/>
            </w:pPr>
            <w:r w:rsidRPr="009C2F5F">
              <w:t>2</w:t>
            </w:r>
          </w:p>
        </w:tc>
      </w:tr>
      <w:tr w:rsidR="000E54FF" w:rsidRPr="006F7094" w:rsidTr="000E54FF">
        <w:tc>
          <w:tcPr>
            <w:tcW w:w="5580" w:type="dxa"/>
            <w:shd w:val="clear" w:color="auto" w:fill="auto"/>
          </w:tcPr>
          <w:p w:rsidR="000E54FF" w:rsidRPr="009C2F5F" w:rsidRDefault="000E54FF" w:rsidP="0090037E">
            <w:pPr>
              <w:pStyle w:val="ReportMain"/>
            </w:pPr>
            <w:r w:rsidRPr="009C2F5F">
              <w:t>Индивидуальная работа и инновационные формы учебных занятий</w:t>
            </w:r>
          </w:p>
        </w:tc>
        <w:tc>
          <w:tcPr>
            <w:tcW w:w="1417" w:type="dxa"/>
            <w:shd w:val="clear" w:color="auto" w:fill="auto"/>
          </w:tcPr>
          <w:p w:rsidR="000E54FF" w:rsidRPr="009C2F5F" w:rsidRDefault="000E54FF" w:rsidP="0090037E">
            <w:pPr>
              <w:pStyle w:val="ReportMain"/>
              <w:jc w:val="center"/>
            </w:pPr>
            <w:r w:rsidRPr="009C2F5F">
              <w:t>1</w:t>
            </w:r>
          </w:p>
        </w:tc>
        <w:tc>
          <w:tcPr>
            <w:tcW w:w="1417" w:type="dxa"/>
            <w:shd w:val="clear" w:color="auto" w:fill="auto"/>
          </w:tcPr>
          <w:p w:rsidR="000E54FF" w:rsidRPr="009C2F5F" w:rsidRDefault="000E54FF" w:rsidP="0090037E">
            <w:pPr>
              <w:pStyle w:val="ReportMain"/>
              <w:jc w:val="center"/>
            </w:pPr>
            <w:r w:rsidRPr="009C2F5F">
              <w:t>1</w:t>
            </w:r>
          </w:p>
        </w:tc>
        <w:tc>
          <w:tcPr>
            <w:tcW w:w="1417" w:type="dxa"/>
            <w:shd w:val="clear" w:color="auto" w:fill="auto"/>
          </w:tcPr>
          <w:p w:rsidR="000E54FF" w:rsidRPr="009C2F5F" w:rsidRDefault="000E54FF" w:rsidP="0090037E">
            <w:pPr>
              <w:pStyle w:val="ReportMain"/>
              <w:jc w:val="center"/>
            </w:pPr>
            <w:r w:rsidRPr="009C2F5F">
              <w:t>2</w:t>
            </w:r>
          </w:p>
        </w:tc>
      </w:tr>
      <w:tr w:rsidR="000E54FF" w:rsidRPr="006F7094" w:rsidTr="000E54FF">
        <w:tc>
          <w:tcPr>
            <w:tcW w:w="5580" w:type="dxa"/>
            <w:tcBorders>
              <w:bottom w:val="single" w:sz="4" w:space="0" w:color="auto"/>
            </w:tcBorders>
            <w:shd w:val="clear" w:color="auto" w:fill="auto"/>
          </w:tcPr>
          <w:p w:rsidR="000E54FF" w:rsidRPr="009C2F5F" w:rsidRDefault="000E54FF" w:rsidP="0090037E">
            <w:pPr>
              <w:pStyle w:val="ReportMain"/>
            </w:pPr>
            <w:r w:rsidRPr="009C2F5F"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E54FF" w:rsidRPr="009C2F5F" w:rsidRDefault="000E54FF" w:rsidP="0090037E">
            <w:pPr>
              <w:pStyle w:val="ReportMain"/>
              <w:jc w:val="center"/>
            </w:pPr>
            <w:r w:rsidRPr="009C2F5F">
              <w:t>0,5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E54FF" w:rsidRPr="009C2F5F" w:rsidRDefault="000E54FF" w:rsidP="0090037E">
            <w:pPr>
              <w:pStyle w:val="ReportMain"/>
              <w:jc w:val="center"/>
            </w:pPr>
            <w:r w:rsidRPr="009C2F5F">
              <w:t>0,5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E54FF" w:rsidRPr="009C2F5F" w:rsidRDefault="000E54FF" w:rsidP="0090037E">
            <w:pPr>
              <w:pStyle w:val="ReportMain"/>
              <w:jc w:val="center"/>
            </w:pPr>
            <w:r w:rsidRPr="009C2F5F">
              <w:t>1</w:t>
            </w:r>
          </w:p>
        </w:tc>
      </w:tr>
      <w:tr w:rsidR="000E54FF" w:rsidRPr="006F7094" w:rsidTr="000E54FF">
        <w:tc>
          <w:tcPr>
            <w:tcW w:w="5580" w:type="dxa"/>
            <w:tcBorders>
              <w:bottom w:val="nil"/>
            </w:tcBorders>
            <w:shd w:val="clear" w:color="auto" w:fill="auto"/>
          </w:tcPr>
          <w:p w:rsidR="000E54FF" w:rsidRPr="009C2F5F" w:rsidRDefault="000E54FF" w:rsidP="0090037E">
            <w:pPr>
              <w:pStyle w:val="ReportMain"/>
              <w:rPr>
                <w:b/>
              </w:rPr>
            </w:pPr>
            <w:r w:rsidRPr="009C2F5F">
              <w:rPr>
                <w:b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0E54FF" w:rsidRPr="009C2F5F" w:rsidRDefault="000E54FF" w:rsidP="0090037E">
            <w:pPr>
              <w:pStyle w:val="ReportMain"/>
              <w:jc w:val="center"/>
              <w:rPr>
                <w:b/>
              </w:rPr>
            </w:pPr>
            <w:r w:rsidRPr="009C2F5F">
              <w:rPr>
                <w:b/>
              </w:rPr>
              <w:t>71,5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0E54FF" w:rsidRPr="009C2F5F" w:rsidRDefault="000E54FF" w:rsidP="0090037E">
            <w:pPr>
              <w:pStyle w:val="ReportMain"/>
              <w:jc w:val="center"/>
              <w:rPr>
                <w:b/>
              </w:rPr>
            </w:pPr>
            <w:r w:rsidRPr="009C2F5F">
              <w:rPr>
                <w:b/>
              </w:rPr>
              <w:t>71,5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0E54FF" w:rsidRPr="009C2F5F" w:rsidRDefault="000E54FF" w:rsidP="0090037E">
            <w:pPr>
              <w:pStyle w:val="ReportMain"/>
              <w:jc w:val="center"/>
              <w:rPr>
                <w:b/>
              </w:rPr>
            </w:pPr>
            <w:r w:rsidRPr="009C2F5F">
              <w:rPr>
                <w:b/>
              </w:rPr>
              <w:t>143</w:t>
            </w:r>
          </w:p>
        </w:tc>
      </w:tr>
      <w:tr w:rsidR="000E54FF" w:rsidRPr="006F7094" w:rsidTr="000E54FF">
        <w:tc>
          <w:tcPr>
            <w:tcW w:w="5580" w:type="dxa"/>
            <w:tcBorders>
              <w:top w:val="nil"/>
            </w:tcBorders>
            <w:shd w:val="clear" w:color="auto" w:fill="auto"/>
          </w:tcPr>
          <w:p w:rsidR="000E54FF" w:rsidRPr="009E1658" w:rsidRDefault="000E54FF" w:rsidP="0090037E">
            <w:pPr>
              <w:pStyle w:val="ReportMain"/>
              <w:suppressAutoHyphens/>
              <w:rPr>
                <w:i/>
              </w:rPr>
            </w:pPr>
            <w:r w:rsidRPr="009E1658">
              <w:rPr>
                <w:i/>
              </w:rPr>
              <w:t xml:space="preserve"> - самоподготовка (проработка и повторение лекционного материала и материала учебников и учебных пособий</w:t>
            </w:r>
            <w:r>
              <w:rPr>
                <w:i/>
              </w:rPr>
              <w:t>)</w:t>
            </w:r>
            <w:r w:rsidRPr="009E1658">
              <w:rPr>
                <w:i/>
              </w:rPr>
              <w:t>;</w:t>
            </w:r>
          </w:p>
          <w:p w:rsidR="000E54FF" w:rsidRPr="009E1658" w:rsidRDefault="000E54FF" w:rsidP="0090037E">
            <w:pPr>
              <w:pStyle w:val="ReportMain"/>
              <w:suppressAutoHyphens/>
              <w:rPr>
                <w:i/>
              </w:rPr>
            </w:pPr>
            <w:r w:rsidRPr="009E1658">
              <w:rPr>
                <w:i/>
              </w:rPr>
              <w:t xml:space="preserve"> - подготовка к </w:t>
            </w:r>
            <w:r w:rsidR="00631A55">
              <w:rPr>
                <w:i/>
              </w:rPr>
              <w:t>практическим</w:t>
            </w:r>
            <w:r w:rsidRPr="009E1658">
              <w:rPr>
                <w:i/>
              </w:rPr>
              <w:t xml:space="preserve"> занятиям;</w:t>
            </w:r>
          </w:p>
          <w:p w:rsidR="000E54FF" w:rsidRPr="00B5463A" w:rsidRDefault="000E54FF" w:rsidP="0090037E">
            <w:pPr>
              <w:pStyle w:val="ReportMain"/>
              <w:suppressAutoHyphens/>
              <w:rPr>
                <w:i/>
              </w:rPr>
            </w:pPr>
            <w:r w:rsidRPr="009E1658">
              <w:rPr>
                <w:i/>
              </w:rPr>
              <w:t xml:space="preserve">  - подготовка к рубежному контролю</w:t>
            </w:r>
            <w:r>
              <w:rPr>
                <w:i/>
              </w:rPr>
              <w:t>.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0E54FF" w:rsidRPr="009C2F5F" w:rsidRDefault="000E54FF" w:rsidP="0090037E">
            <w:pPr>
              <w:pStyle w:val="ReportMain"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0E54FF" w:rsidRPr="009C2F5F" w:rsidRDefault="000E54FF" w:rsidP="0090037E">
            <w:pPr>
              <w:pStyle w:val="ReportMain"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0E54FF" w:rsidRPr="009C2F5F" w:rsidRDefault="000E54FF" w:rsidP="0090037E">
            <w:pPr>
              <w:pStyle w:val="ReportMain"/>
              <w:jc w:val="center"/>
              <w:rPr>
                <w:i/>
              </w:rPr>
            </w:pPr>
          </w:p>
        </w:tc>
      </w:tr>
      <w:tr w:rsidR="000E54FF" w:rsidRPr="006F7094" w:rsidTr="000E54FF">
        <w:tc>
          <w:tcPr>
            <w:tcW w:w="5580" w:type="dxa"/>
            <w:shd w:val="clear" w:color="auto" w:fill="auto"/>
          </w:tcPr>
          <w:p w:rsidR="000E54FF" w:rsidRPr="009C2F5F" w:rsidRDefault="000E54FF" w:rsidP="0090037E">
            <w:pPr>
              <w:pStyle w:val="ReportMain"/>
              <w:rPr>
                <w:b/>
              </w:rPr>
            </w:pPr>
            <w:r w:rsidRPr="009C2F5F">
              <w:rPr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:rsidR="000E54FF" w:rsidRPr="009C2F5F" w:rsidRDefault="000E54FF" w:rsidP="0090037E">
            <w:pPr>
              <w:pStyle w:val="ReportMain"/>
              <w:jc w:val="center"/>
              <w:rPr>
                <w:b/>
              </w:rPr>
            </w:pPr>
            <w:r w:rsidRPr="009C2F5F">
              <w:rPr>
                <w:b/>
              </w:rPr>
              <w:t>экзамен</w:t>
            </w:r>
          </w:p>
        </w:tc>
        <w:tc>
          <w:tcPr>
            <w:tcW w:w="1417" w:type="dxa"/>
            <w:shd w:val="clear" w:color="auto" w:fill="auto"/>
          </w:tcPr>
          <w:p w:rsidR="000E54FF" w:rsidRPr="009C2F5F" w:rsidRDefault="000E54FF" w:rsidP="0090037E">
            <w:pPr>
              <w:pStyle w:val="ReportMain"/>
              <w:jc w:val="center"/>
              <w:rPr>
                <w:b/>
              </w:rPr>
            </w:pPr>
            <w:r w:rsidRPr="009C2F5F">
              <w:rPr>
                <w:b/>
              </w:rPr>
              <w:t>экзамен</w:t>
            </w:r>
          </w:p>
        </w:tc>
        <w:tc>
          <w:tcPr>
            <w:tcW w:w="1417" w:type="dxa"/>
            <w:shd w:val="clear" w:color="auto" w:fill="auto"/>
          </w:tcPr>
          <w:p w:rsidR="000E54FF" w:rsidRPr="009C2F5F" w:rsidRDefault="000E54FF" w:rsidP="0090037E">
            <w:pPr>
              <w:pStyle w:val="ReportMain"/>
              <w:jc w:val="center"/>
              <w:rPr>
                <w:b/>
              </w:rPr>
            </w:pPr>
          </w:p>
        </w:tc>
      </w:tr>
    </w:tbl>
    <w:p w:rsidR="00650BE3" w:rsidRDefault="00650BE3" w:rsidP="00650BE3">
      <w:pPr>
        <w:pStyle w:val="a3"/>
        <w:tabs>
          <w:tab w:val="left" w:pos="345"/>
          <w:tab w:val="left" w:pos="1134"/>
        </w:tabs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1A55" w:rsidRDefault="00631A55" w:rsidP="000E54FF">
      <w:pPr>
        <w:pStyle w:val="a3"/>
        <w:tabs>
          <w:tab w:val="left" w:pos="345"/>
          <w:tab w:val="left" w:pos="1134"/>
        </w:tabs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0BE3" w:rsidRPr="00650BE3" w:rsidRDefault="00650BE3" w:rsidP="000E54FF">
      <w:pPr>
        <w:pStyle w:val="a3"/>
        <w:tabs>
          <w:tab w:val="left" w:pos="345"/>
          <w:tab w:val="left" w:pos="1134"/>
        </w:tabs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BE3">
        <w:rPr>
          <w:rFonts w:ascii="Times New Roman" w:hAnsi="Times New Roman" w:cs="Times New Roman"/>
          <w:b/>
          <w:sz w:val="28"/>
          <w:szCs w:val="28"/>
        </w:rPr>
        <w:lastRenderedPageBreak/>
        <w:t>3 Методические рекомендации студентам</w:t>
      </w:r>
    </w:p>
    <w:p w:rsidR="00650BE3" w:rsidRPr="003016E3" w:rsidRDefault="00650BE3" w:rsidP="000E54FF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 w:rsidRPr="00650BE3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3.1 </w:t>
      </w:r>
      <w:r w:rsidRPr="00650BE3">
        <w:rPr>
          <w:rFonts w:ascii="Times New Roman" w:hAnsi="Times New Roman" w:cs="Times New Roman"/>
          <w:b/>
          <w:sz w:val="28"/>
          <w:szCs w:val="28"/>
        </w:rPr>
        <w:t>Методические рекомендации по изучению теоретических основ дисциплины</w:t>
      </w:r>
    </w:p>
    <w:p w:rsidR="00650BE3" w:rsidRDefault="00650BE3" w:rsidP="000E54FF">
      <w:pPr>
        <w:pStyle w:val="Default"/>
        <w:spacing w:line="360" w:lineRule="auto"/>
        <w:ind w:left="-567" w:firstLine="567"/>
        <w:jc w:val="both"/>
      </w:pPr>
      <w:r w:rsidRPr="00A17897">
        <w:rPr>
          <w:b/>
          <w:bCs/>
          <w:sz w:val="28"/>
          <w:szCs w:val="28"/>
        </w:rPr>
        <w:t>Лекции.</w:t>
      </w:r>
      <w:r>
        <w:rPr>
          <w:b/>
          <w:bCs/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Работа на лекции является очень важным </w:t>
      </w:r>
      <w:r>
        <w:rPr>
          <w:sz w:val="28"/>
          <w:szCs w:val="28"/>
        </w:rPr>
        <w:t xml:space="preserve">видом студенческой деятельности для </w:t>
      </w:r>
      <w:r w:rsidRPr="00A17897">
        <w:rPr>
          <w:sz w:val="28"/>
          <w:szCs w:val="28"/>
        </w:rPr>
        <w:t>из</w:t>
      </w:r>
      <w:r>
        <w:rPr>
          <w:sz w:val="28"/>
          <w:szCs w:val="28"/>
        </w:rPr>
        <w:t xml:space="preserve">учения </w:t>
      </w:r>
      <w:r w:rsidRPr="00A17897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</w:t>
      </w:r>
      <w:proofErr w:type="spellStart"/>
      <w:r w:rsidRPr="00A17897">
        <w:rPr>
          <w:sz w:val="28"/>
          <w:szCs w:val="28"/>
        </w:rPr>
        <w:t>межпрежметные</w:t>
      </w:r>
      <w:proofErr w:type="spellEnd"/>
      <w:r w:rsidRPr="00A17897">
        <w:rPr>
          <w:sz w:val="28"/>
          <w:szCs w:val="28"/>
        </w:rPr>
        <w:t xml:space="preserve"> связи, выделяются наиболее актуальные </w:t>
      </w:r>
      <w:r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A17897">
        <w:rPr>
          <w:sz w:val="28"/>
          <w:szCs w:val="28"/>
        </w:rPr>
        <w:t>помогает</w:t>
      </w:r>
      <w:r>
        <w:rPr>
          <w:sz w:val="28"/>
          <w:szCs w:val="28"/>
        </w:rPr>
        <w:t xml:space="preserve"> усвоить материал. </w:t>
      </w:r>
      <w:proofErr w:type="gramStart"/>
      <w:r>
        <w:rPr>
          <w:sz w:val="28"/>
          <w:szCs w:val="28"/>
        </w:rPr>
        <w:t>Написание конспекта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</w:t>
      </w:r>
      <w:proofErr w:type="gramEnd"/>
      <w:r>
        <w:rPr>
          <w:sz w:val="28"/>
          <w:szCs w:val="28"/>
        </w:rPr>
        <w:t xml:space="preserve"> Конспект лучше </w:t>
      </w:r>
      <w:r w:rsidRPr="00A17897">
        <w:rPr>
          <w:sz w:val="28"/>
          <w:szCs w:val="28"/>
        </w:rPr>
        <w:t>подразделять</w:t>
      </w:r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н</w:t>
      </w:r>
      <w:r>
        <w:rPr>
          <w:sz w:val="28"/>
          <w:szCs w:val="28"/>
        </w:rPr>
        <w:t xml:space="preserve">а пункты, параграфы, соблюдая красную строку. Принципиальные </w:t>
      </w:r>
      <w:r w:rsidRPr="00A17897">
        <w:rPr>
          <w:sz w:val="28"/>
          <w:szCs w:val="28"/>
        </w:rPr>
        <w:t xml:space="preserve">места, </w:t>
      </w:r>
      <w:r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A17897">
        <w:rPr>
          <w:sz w:val="28"/>
          <w:szCs w:val="28"/>
        </w:rPr>
        <w:t xml:space="preserve">«особо   </w:t>
      </w:r>
      <w:r>
        <w:rPr>
          <w:sz w:val="28"/>
          <w:szCs w:val="28"/>
        </w:rPr>
        <w:t xml:space="preserve">важно», «хорошо запомнить» и т.п. или подчеркивать красной ручкой. </w:t>
      </w:r>
      <w:r w:rsidRPr="00A17897">
        <w:rPr>
          <w:sz w:val="28"/>
          <w:szCs w:val="28"/>
        </w:rPr>
        <w:t>Целесо</w:t>
      </w:r>
      <w:r>
        <w:rPr>
          <w:sz w:val="28"/>
          <w:szCs w:val="28"/>
        </w:rPr>
        <w:t xml:space="preserve">образно  разработать собственную символику, сокращения </w:t>
      </w:r>
      <w:r w:rsidRPr="00A17897">
        <w:rPr>
          <w:sz w:val="28"/>
          <w:szCs w:val="28"/>
        </w:rPr>
        <w:t>слов,    что    позволит сконцентр</w:t>
      </w:r>
      <w:r>
        <w:rPr>
          <w:sz w:val="28"/>
          <w:szCs w:val="28"/>
        </w:rPr>
        <w:t xml:space="preserve">ировать внимание студента на важных </w:t>
      </w:r>
      <w:r w:rsidRPr="00A17897">
        <w:rPr>
          <w:sz w:val="28"/>
          <w:szCs w:val="28"/>
        </w:rPr>
        <w:t>сведения</w:t>
      </w:r>
      <w:r>
        <w:rPr>
          <w:sz w:val="28"/>
          <w:szCs w:val="28"/>
        </w:rPr>
        <w:t>х</w:t>
      </w:r>
      <w:r w:rsidRPr="00A17897">
        <w:rPr>
          <w:sz w:val="28"/>
          <w:szCs w:val="28"/>
        </w:rPr>
        <w:t>.</w:t>
      </w:r>
      <w:r>
        <w:rPr>
          <w:sz w:val="28"/>
          <w:szCs w:val="28"/>
        </w:rPr>
        <w:t xml:space="preserve"> Прослушивание </w:t>
      </w:r>
      <w:r w:rsidRPr="00A17897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>
        <w:rPr>
          <w:sz w:val="28"/>
          <w:szCs w:val="28"/>
        </w:rPr>
        <w:t xml:space="preserve"> нетбук и т.п.). Работая над конспектом лекций, всегда следует </w:t>
      </w:r>
      <w:r w:rsidRPr="00A17897">
        <w:rPr>
          <w:sz w:val="28"/>
          <w:szCs w:val="28"/>
        </w:rPr>
        <w:t>и</w:t>
      </w:r>
      <w:r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A17897">
        <w:rPr>
          <w:sz w:val="28"/>
          <w:szCs w:val="28"/>
        </w:rPr>
        <w:t>акты соо</w:t>
      </w:r>
      <w:r>
        <w:rPr>
          <w:sz w:val="28"/>
          <w:szCs w:val="28"/>
        </w:rPr>
        <w:t xml:space="preserve">тветствующей направленности. </w:t>
      </w:r>
      <w:r w:rsidRPr="00A17897">
        <w:rPr>
          <w:sz w:val="28"/>
          <w:szCs w:val="28"/>
        </w:rPr>
        <w:t>По   результ</w:t>
      </w:r>
      <w:r>
        <w:rPr>
          <w:sz w:val="28"/>
          <w:szCs w:val="28"/>
        </w:rPr>
        <w:t xml:space="preserve">атам работы </w:t>
      </w:r>
      <w:r w:rsidRPr="00A17897">
        <w:rPr>
          <w:sz w:val="28"/>
          <w:szCs w:val="28"/>
        </w:rPr>
        <w:t>с конспектом лекции следует обозначить вопросы, термины, которые нуждают</w:t>
      </w:r>
      <w:r>
        <w:rPr>
          <w:sz w:val="28"/>
          <w:szCs w:val="28"/>
        </w:rPr>
        <w:t xml:space="preserve">ся в более детальной проработке </w:t>
      </w:r>
      <w:r w:rsidRPr="00A17897">
        <w:rPr>
          <w:sz w:val="28"/>
          <w:szCs w:val="28"/>
        </w:rPr>
        <w:t xml:space="preserve">на основе работы с литературными источниками. </w:t>
      </w:r>
      <w:r>
        <w:rPr>
          <w:sz w:val="28"/>
          <w:szCs w:val="28"/>
        </w:rPr>
        <w:t xml:space="preserve">Лекционный материал является базовым, с </w:t>
      </w:r>
      <w:r w:rsidRPr="00A17897">
        <w:rPr>
          <w:sz w:val="28"/>
          <w:szCs w:val="28"/>
        </w:rPr>
        <w:t>которого необходимо начать освоен</w:t>
      </w:r>
      <w:r>
        <w:rPr>
          <w:sz w:val="28"/>
          <w:szCs w:val="28"/>
        </w:rPr>
        <w:t xml:space="preserve">ие соответствующего раздела или </w:t>
      </w:r>
      <w:r w:rsidRPr="00A17897">
        <w:rPr>
          <w:sz w:val="28"/>
          <w:szCs w:val="28"/>
        </w:rPr>
        <w:t>темы.</w:t>
      </w:r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>
        <w:rPr>
          <w:sz w:val="28"/>
          <w:szCs w:val="28"/>
        </w:rPr>
        <w:t xml:space="preserve">положения изучаемого материала, </w:t>
      </w:r>
      <w:r w:rsidRPr="00A17897">
        <w:rPr>
          <w:sz w:val="28"/>
          <w:szCs w:val="28"/>
        </w:rPr>
        <w:t>которые должны быть приняты студентами во внимание. Материалы лекций</w:t>
      </w:r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</w:p>
    <w:p w:rsidR="00650BE3" w:rsidRPr="002B7629" w:rsidRDefault="00650BE3" w:rsidP="000E54FF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 w:rsidRPr="002B7629">
        <w:rPr>
          <w:sz w:val="28"/>
          <w:szCs w:val="28"/>
        </w:rPr>
        <w:lastRenderedPageBreak/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650BE3" w:rsidRPr="00650BE3" w:rsidRDefault="00650BE3" w:rsidP="000E54FF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  <w:r>
        <w:rPr>
          <w:sz w:val="28"/>
          <w:szCs w:val="28"/>
        </w:rPr>
        <w:t>.</w:t>
      </w:r>
    </w:p>
    <w:p w:rsidR="00650BE3" w:rsidRPr="00650BE3" w:rsidRDefault="00650BE3" w:rsidP="000E54FF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>
        <w:rPr>
          <w:sz w:val="28"/>
          <w:szCs w:val="28"/>
        </w:rPr>
        <w:t xml:space="preserve">.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650BE3" w:rsidRPr="00F668F9" w:rsidRDefault="00650BE3" w:rsidP="000E54F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650BE3" w:rsidRPr="00650BE3" w:rsidRDefault="00650BE3" w:rsidP="000E54FF">
      <w:pPr>
        <w:pStyle w:val="a3"/>
        <w:numPr>
          <w:ilvl w:val="0"/>
          <w:numId w:val="6"/>
        </w:numPr>
        <w:tabs>
          <w:tab w:val="num" w:pos="-709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E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 (задача – найти, выделить искомую информацию);</w:t>
      </w:r>
    </w:p>
    <w:p w:rsidR="00650BE3" w:rsidRPr="00F668F9" w:rsidRDefault="00650BE3" w:rsidP="000E54FF">
      <w:pPr>
        <w:numPr>
          <w:ilvl w:val="0"/>
          <w:numId w:val="6"/>
        </w:numPr>
        <w:tabs>
          <w:tab w:val="num" w:pos="0"/>
          <w:tab w:val="left" w:pos="142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0BE3" w:rsidRPr="00F668F9" w:rsidRDefault="00650BE3" w:rsidP="000E54FF">
      <w:pPr>
        <w:numPr>
          <w:ilvl w:val="0"/>
          <w:numId w:val="6"/>
        </w:numPr>
        <w:tabs>
          <w:tab w:val="num" w:pos="0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 (читатель стремится критически осмыслить материал, проанализировав его, определив свое отношение к нему)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0BE3" w:rsidRPr="00F668F9" w:rsidRDefault="00650BE3" w:rsidP="000E54FF">
      <w:pPr>
        <w:numPr>
          <w:ilvl w:val="0"/>
          <w:numId w:val="6"/>
        </w:numPr>
        <w:tabs>
          <w:tab w:val="num" w:pos="0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650BE3" w:rsidRDefault="00650BE3" w:rsidP="000E54F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650BE3" w:rsidRPr="00FF0076" w:rsidRDefault="00650BE3" w:rsidP="000E54F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аписи следует вести четко, ясно;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650BE3" w:rsidRPr="00F668F9" w:rsidRDefault="00650BE3" w:rsidP="000E54F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650BE3" w:rsidRDefault="00650BE3" w:rsidP="000E54F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E272D8" w:rsidRPr="00F668F9" w:rsidRDefault="00E272D8" w:rsidP="00650BE3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4FF" w:rsidRDefault="000E54FF" w:rsidP="00611364">
      <w:pPr>
        <w:widowControl w:val="0"/>
        <w:autoSpaceDE w:val="0"/>
        <w:autoSpaceDN w:val="0"/>
        <w:adjustRightInd w:val="0"/>
        <w:spacing w:after="0" w:line="240" w:lineRule="auto"/>
        <w:ind w:left="-567" w:right="-285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72D8" w:rsidRPr="00E272D8" w:rsidRDefault="00E272D8" w:rsidP="000E54FF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2D8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2   </w:t>
      </w:r>
      <w:r w:rsidRPr="00E272D8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подготовке к </w:t>
      </w:r>
      <w:r w:rsidR="00631A55">
        <w:rPr>
          <w:rFonts w:ascii="Times New Roman" w:hAnsi="Times New Roman" w:cs="Times New Roman"/>
          <w:b/>
          <w:sz w:val="28"/>
          <w:szCs w:val="28"/>
        </w:rPr>
        <w:t>практическим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72D8">
        <w:rPr>
          <w:rFonts w:ascii="Times New Roman" w:hAnsi="Times New Roman" w:cs="Times New Roman"/>
          <w:b/>
          <w:sz w:val="28"/>
          <w:szCs w:val="28"/>
        </w:rPr>
        <w:t>занятиям</w:t>
      </w:r>
    </w:p>
    <w:p w:rsidR="00D25B75" w:rsidRDefault="00D25B75" w:rsidP="000E54FF">
      <w:pPr>
        <w:spacing w:after="0" w:line="360" w:lineRule="auto"/>
        <w:ind w:left="-567" w:right="-1" w:firstLine="567"/>
        <w:jc w:val="both"/>
        <w:rPr>
          <w:rFonts w:ascii="Times New Roman" w:hAnsi="Times New Roman"/>
          <w:b/>
          <w:sz w:val="28"/>
          <w:szCs w:val="20"/>
        </w:rPr>
      </w:pPr>
    </w:p>
    <w:p w:rsidR="002B7629" w:rsidRDefault="002B7629" w:rsidP="000E54F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Выполнение </w:t>
      </w:r>
      <w:r w:rsidR="00631A55">
        <w:rPr>
          <w:rFonts w:ascii="Times New Roman" w:hAnsi="Times New Roman"/>
          <w:b/>
          <w:sz w:val="28"/>
          <w:szCs w:val="20"/>
        </w:rPr>
        <w:t>практической</w:t>
      </w:r>
      <w:r>
        <w:rPr>
          <w:rFonts w:ascii="Times New Roman" w:hAnsi="Times New Roman"/>
          <w:b/>
          <w:sz w:val="28"/>
          <w:szCs w:val="20"/>
        </w:rPr>
        <w:t xml:space="preserve"> работы. </w:t>
      </w:r>
      <w:r>
        <w:rPr>
          <w:rFonts w:ascii="Times New Roman" w:hAnsi="Times New Roman"/>
          <w:sz w:val="28"/>
          <w:szCs w:val="20"/>
        </w:rPr>
        <w:tab/>
        <w:t xml:space="preserve">Получите у преподавателя график выполнения </w:t>
      </w:r>
      <w:r w:rsidR="00631A55">
        <w:rPr>
          <w:rFonts w:ascii="Times New Roman" w:hAnsi="Times New Roman"/>
          <w:sz w:val="28"/>
          <w:szCs w:val="20"/>
        </w:rPr>
        <w:t>практических</w:t>
      </w:r>
      <w:r>
        <w:rPr>
          <w:rFonts w:ascii="Times New Roman" w:hAnsi="Times New Roman"/>
          <w:sz w:val="28"/>
          <w:szCs w:val="20"/>
        </w:rPr>
        <w:t xml:space="preserve"> работ, обзаведитесь методическим обеспечением.</w:t>
      </w:r>
    </w:p>
    <w:p w:rsidR="002B7629" w:rsidRDefault="002B7629" w:rsidP="000E54F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Пред посещением </w:t>
      </w:r>
      <w:r w:rsidR="00631A55">
        <w:rPr>
          <w:rFonts w:ascii="Times New Roman" w:hAnsi="Times New Roman"/>
          <w:sz w:val="28"/>
          <w:szCs w:val="20"/>
        </w:rPr>
        <w:t xml:space="preserve">занятия </w:t>
      </w:r>
      <w:r>
        <w:rPr>
          <w:rFonts w:ascii="Times New Roman" w:hAnsi="Times New Roman"/>
          <w:sz w:val="28"/>
          <w:szCs w:val="20"/>
        </w:rPr>
        <w:t>изучите теорию вопроса, предлагаемого к исследованиям, ознакомьтесь с руководством по соответствующей работе и подготовьте протокол проведения работы, в который занесены:</w:t>
      </w:r>
    </w:p>
    <w:p w:rsidR="002B7629" w:rsidRDefault="002B7629" w:rsidP="000E54FF">
      <w:pPr>
        <w:numPr>
          <w:ilvl w:val="0"/>
          <w:numId w:val="8"/>
        </w:num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название работы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2B7629" w:rsidP="000E54FF">
      <w:pPr>
        <w:numPr>
          <w:ilvl w:val="0"/>
          <w:numId w:val="8"/>
        </w:num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цель работы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E272D8" w:rsidP="000E54FF">
      <w:pPr>
        <w:numPr>
          <w:ilvl w:val="0"/>
          <w:numId w:val="8"/>
        </w:num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материалы и </w:t>
      </w:r>
      <w:r w:rsidR="002B7629">
        <w:rPr>
          <w:rFonts w:ascii="Times New Roman" w:hAnsi="Times New Roman"/>
          <w:sz w:val="28"/>
          <w:szCs w:val="20"/>
        </w:rPr>
        <w:t>оборудование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2B7629" w:rsidP="000E54FF">
      <w:pPr>
        <w:numPr>
          <w:ilvl w:val="0"/>
          <w:numId w:val="8"/>
        </w:num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таблицы, схемы</w:t>
      </w:r>
      <w:r w:rsidR="00212FA0">
        <w:rPr>
          <w:rFonts w:ascii="Times New Roman" w:hAnsi="Times New Roman"/>
          <w:sz w:val="28"/>
          <w:szCs w:val="20"/>
        </w:rPr>
        <w:t>.</w:t>
      </w:r>
    </w:p>
    <w:p w:rsidR="002B7629" w:rsidRDefault="002B7629" w:rsidP="000E54F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Оформление отчетов должно производиться после окончания работы в </w:t>
      </w:r>
      <w:r w:rsidR="00631A55">
        <w:rPr>
          <w:rFonts w:ascii="Times New Roman" w:hAnsi="Times New Roman"/>
          <w:sz w:val="28"/>
          <w:szCs w:val="20"/>
        </w:rPr>
        <w:t xml:space="preserve">аудитории </w:t>
      </w:r>
      <w:r>
        <w:rPr>
          <w:rFonts w:ascii="Times New Roman" w:hAnsi="Times New Roman"/>
          <w:sz w:val="28"/>
          <w:szCs w:val="20"/>
        </w:rPr>
        <w:t xml:space="preserve"> (либо дома при нехватке времени).</w:t>
      </w:r>
    </w:p>
    <w:p w:rsidR="00B14114" w:rsidRDefault="002B7629" w:rsidP="000E54FF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/>
          <w:sz w:val="28"/>
          <w:szCs w:val="20"/>
        </w:rPr>
        <w:t xml:space="preserve">Для подготовки к защите отчета следует проанализировать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 методических указаниях к </w:t>
      </w:r>
      <w:r w:rsidR="00631A55">
        <w:rPr>
          <w:rFonts w:ascii="Times New Roman" w:hAnsi="Times New Roman"/>
          <w:sz w:val="28"/>
          <w:szCs w:val="20"/>
        </w:rPr>
        <w:t>практическим</w:t>
      </w:r>
      <w:r w:rsidR="00212FA0">
        <w:rPr>
          <w:rFonts w:ascii="Times New Roman" w:hAnsi="Times New Roman"/>
          <w:sz w:val="28"/>
          <w:szCs w:val="20"/>
        </w:rPr>
        <w:t xml:space="preserve"> рабо</w:t>
      </w:r>
      <w:r w:rsidR="00611364">
        <w:rPr>
          <w:rFonts w:ascii="Times New Roman" w:hAnsi="Times New Roman"/>
          <w:sz w:val="28"/>
          <w:szCs w:val="20"/>
        </w:rPr>
        <w:t>та</w:t>
      </w:r>
      <w:r w:rsidR="00212FA0">
        <w:rPr>
          <w:rFonts w:ascii="Times New Roman" w:hAnsi="Times New Roman"/>
          <w:sz w:val="28"/>
          <w:szCs w:val="20"/>
        </w:rPr>
        <w:t>м</w:t>
      </w:r>
      <w:r w:rsidR="00E84B89">
        <w:rPr>
          <w:rFonts w:ascii="Times New Roman" w:hAnsi="Times New Roman"/>
          <w:sz w:val="28"/>
          <w:szCs w:val="20"/>
        </w:rPr>
        <w:t>.</w:t>
      </w:r>
    </w:p>
    <w:p w:rsidR="00367416" w:rsidRDefault="00367416" w:rsidP="000E54FF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7416" w:rsidRPr="000D6A21" w:rsidRDefault="00367416" w:rsidP="000E54FF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3.3 </w:t>
      </w:r>
      <w:r w:rsidRPr="000D6A21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 по организации самостоятельной работы студентов</w:t>
      </w:r>
    </w:p>
    <w:p w:rsidR="00367416" w:rsidRPr="000D6A21" w:rsidRDefault="00367416" w:rsidP="000E54FF">
      <w:pPr>
        <w:tabs>
          <w:tab w:val="left" w:pos="1755"/>
        </w:tabs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67416" w:rsidRPr="000D6A21" w:rsidRDefault="00367416" w:rsidP="000E54FF">
      <w:pPr>
        <w:pStyle w:val="12"/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  <w:lang w:eastAsia="ru-RU"/>
        </w:rPr>
        <w:t xml:space="preserve">Самостоятельная работа </w:t>
      </w:r>
      <w:r w:rsidRPr="000D6A21">
        <w:rPr>
          <w:rFonts w:ascii="Times New Roman" w:hAnsi="Times New Roman" w:cs="Times New Roman"/>
          <w:sz w:val="28"/>
          <w:szCs w:val="28"/>
        </w:rPr>
        <w:t>является одним из видов учебной деятельности обучающихся, способствует развитию самостоятельности, ответственности и организованности, творческого подхода к решению проблем учебного и профессионального уровня.</w:t>
      </w:r>
    </w:p>
    <w:p w:rsidR="00367416" w:rsidRPr="000D6A21" w:rsidRDefault="00367416" w:rsidP="000E54FF">
      <w:pPr>
        <w:pStyle w:val="12"/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  <w:lang w:eastAsia="ru-RU"/>
        </w:rPr>
        <w:t>Самостоятельная работа проводится с целью:</w:t>
      </w:r>
    </w:p>
    <w:p w:rsidR="00367416" w:rsidRPr="000D6A21" w:rsidRDefault="00367416" w:rsidP="000E54FF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систематизации и закрепления полученных теоретических знаний и практических умений обучающихся;</w:t>
      </w:r>
    </w:p>
    <w:p w:rsidR="00367416" w:rsidRPr="000D6A21" w:rsidRDefault="00367416" w:rsidP="000E54FF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углубления и расширения теоретических знаний;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lastRenderedPageBreak/>
        <w:t>формирования умений использовать специальную литературу;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развития познавательных способностей и активности обучающихся: творческой инициативы, ответственности и организованности;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формирования самостоятельности мышления, способностей к саморазвитию, самосовершенствованию и самореализации;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развития исследовательских умений. </w:t>
      </w:r>
    </w:p>
    <w:p w:rsidR="00367416" w:rsidRPr="000D6A21" w:rsidRDefault="00367416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Аудиторная самостоятельная работа по учебной дисциплине на учебных занятиях под непосредственным руководством преподавателя и по его заданию. Внеаудиторная самостоятельная работа выполняется по заданию преподавателя без его непосредственного участия.</w:t>
      </w:r>
    </w:p>
    <w:p w:rsidR="00367416" w:rsidRPr="000D6A21" w:rsidRDefault="00367416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Виды заданий для внеаудиторной самостоятельной работы, их содержание и характер могут иметь вариативный и дифференцированный характер, учитывать специфику изучаемой учебной дисциплины, индивидуальные особенности обучающегося.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Контроль самостоятельной работы и оценка ее результатов организуется как единство двух форм: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- самоконтроль и самооценка обучающегося;</w:t>
      </w:r>
    </w:p>
    <w:p w:rsidR="00367416" w:rsidRPr="000D6A21" w:rsidRDefault="00367416" w:rsidP="00367416">
      <w:pPr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- контроль и оценка со стороны преподавателя.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b/>
          <w:bCs/>
          <w:sz w:val="28"/>
          <w:szCs w:val="28"/>
        </w:rPr>
        <w:t>Организация и руководство аудиторной самостоятельной работы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Основными видами аудиторной самостоятельной работы являются: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выполнение практических работ по инструкциям; работа с литературой и другими источниками информации, в том числе электронными;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само- и взаимопроверка выполненных заданий;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решение проблемных и ситуационных задач.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Выполнение практических работ осуществляется на практических занятиях в соответствии с графиком учебного процесса. Для обеспечения </w:t>
      </w:r>
      <w:r w:rsidRPr="000D6A21">
        <w:rPr>
          <w:rFonts w:ascii="Times New Roman" w:hAnsi="Times New Roman" w:cs="Times New Roman"/>
          <w:sz w:val="28"/>
          <w:szCs w:val="28"/>
        </w:rPr>
        <w:lastRenderedPageBreak/>
        <w:t>самостоятельной работы преподавателями разрабатываются методические указания по выполнению практической работы.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Работа с литературой, другими источниками информации, в </w:t>
      </w:r>
      <w:proofErr w:type="spellStart"/>
      <w:r w:rsidRPr="000D6A21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0D6A21">
        <w:rPr>
          <w:rFonts w:ascii="Times New Roman" w:hAnsi="Times New Roman" w:cs="Times New Roman"/>
          <w:sz w:val="28"/>
          <w:szCs w:val="28"/>
        </w:rPr>
        <w:t xml:space="preserve">. электронными может реализовываться на семинарских и практических занятиях. Данные источники информации могут быть представлены на бумажном и/или электронном носителях, в том числе, в сети </w:t>
      </w:r>
      <w:r w:rsidRPr="000D6A21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0D6A21">
        <w:rPr>
          <w:rFonts w:ascii="Times New Roman" w:hAnsi="Times New Roman" w:cs="Times New Roman"/>
          <w:sz w:val="28"/>
          <w:szCs w:val="28"/>
        </w:rPr>
        <w:t>. Преподаватель формулирует цель работы с данным источником информации, определяет время на проработку документа и форму отчетности.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Само и взаимопроверка выполненных заданий чаще используется на семинарском, практическом занятии и имеет своей целью приобретение таких навыков как наблюдение, анализ ответов сокурсников, сверка собственных результатов с эталонами.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Решение проблемных и ситуационных задач используется на лекционном, семинарском, практическом и других видах занятий. Проблемная/ситуационная задача должна иметь четкую формулировку, к ней должны быть поставлены вопросы, ответы на которые необходимо найти и обосновать. Критерии оценки правильности решения проблемной/ситуационной задачи должны быть известны всем обучающимся.</w:t>
      </w:r>
    </w:p>
    <w:p w:rsidR="00367416" w:rsidRPr="00195FD4" w:rsidRDefault="00367416" w:rsidP="00367416">
      <w:pPr>
        <w:pStyle w:val="12"/>
        <w:tabs>
          <w:tab w:val="left" w:pos="709"/>
        </w:tabs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b/>
          <w:bCs/>
          <w:sz w:val="28"/>
          <w:szCs w:val="28"/>
        </w:rPr>
        <w:t>Организация и руководство внеаудиторной самостоятельной работы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Внеаудиторная самостоятельная работа выполняется по заданию преподавателя, но без его непосредственного участия.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При предъявлении видов заданий на внеаудиторную самостоятельную работу рекомендуется использовать дифференцированный подход к уровню подготовленности обучающегося. Перед выполнением внеаудиторной самостоятельной работы преподаватель проводит консультацию с определением цели задания, его содержания, сроков выполнения, ориентировочного объема работы, основных требований к результатам работы, критериев оценки, форм контроля и перечня литературы. В процессе консультации  преподаватель предупреждает о возможных типичных ошибках, встречающихся при выполнении задания.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lastRenderedPageBreak/>
        <w:t xml:space="preserve">Для методического обеспечения и руководства самостоятельной работой в образовательном учреждении разрабатываются учебные пособия, методические рекомендации по самостоятельной подготовке к различным видам занятий (семинарским, </w:t>
      </w:r>
      <w:r w:rsidR="00631A55">
        <w:rPr>
          <w:rFonts w:ascii="Times New Roman" w:hAnsi="Times New Roman" w:cs="Times New Roman"/>
          <w:sz w:val="28"/>
          <w:szCs w:val="28"/>
        </w:rPr>
        <w:t>практическим</w:t>
      </w:r>
      <w:r w:rsidRPr="000D6A21">
        <w:rPr>
          <w:rFonts w:ascii="Times New Roman" w:hAnsi="Times New Roman" w:cs="Times New Roman"/>
          <w:sz w:val="28"/>
          <w:szCs w:val="28"/>
        </w:rPr>
        <w:t>, практическим и т.п.) с учетом специальности, учебной дисциплины, особенностей контингента студентов, объема и содержания самостоятельной работы, форм контроля и т.п.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Самостоятельная работа может осуществляться индивидуально или группами студентов в зависимости от цели, объема, конкретной тематики самостоятельной работы, уровня сложности, уровня подготовленности обучающихся.   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Видами заданий для внеаудиторной самостоятельной работы могут быть:</w:t>
      </w:r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A21">
        <w:rPr>
          <w:rFonts w:ascii="Times New Roman" w:hAnsi="Times New Roman" w:cs="Times New Roman"/>
          <w:color w:val="000000"/>
          <w:sz w:val="28"/>
          <w:szCs w:val="28"/>
        </w:rPr>
        <w:t>для овладения знаниями: чтение текста (учебника, первоисточника, дополнительной литературы); составление плана текста; графическое изображение структуры текста; конспектирование текста; выписки из текста; работа со словарями и справочниками; учебно-исследовательская работа; использование аудио- и видеозаписей, компьютерной техники и Интернет-ресурсов и др.;</w:t>
      </w:r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A21">
        <w:rPr>
          <w:rFonts w:ascii="Times New Roman" w:hAnsi="Times New Roman" w:cs="Times New Roman"/>
          <w:color w:val="000000"/>
          <w:sz w:val="28"/>
          <w:szCs w:val="28"/>
        </w:rPr>
        <w:t xml:space="preserve">для закрепления и систематизации знаний: работа с конспектом лекции (обработка текста); повторная работа над учебным материалом (учебника, первоисточника, дополнительной литературы, аудио- и видеозаписей); составление плана и тезисов ответа; составление таблиц, ребусов, кроссвордов, глоссария для систематизации учебного материала; изучение словарей, справочников; ответы на контрольные вопросы; аналитическая обработка текста (аннотирование, рецензирование, реферирование, контент-анализ и др.); подготовка сообщений к выступлению на семинаре, конференции; подготовка рефератов, докладов; составление библиографии, заданий в тестовой форме и др.; </w:t>
      </w:r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D6A21">
        <w:rPr>
          <w:rFonts w:ascii="Times New Roman" w:hAnsi="Times New Roman" w:cs="Times New Roman"/>
          <w:color w:val="000000"/>
          <w:sz w:val="28"/>
          <w:szCs w:val="28"/>
        </w:rPr>
        <w:t xml:space="preserve">для формирования умений: решение задач  и упражнений по образцу; решение вариативных задач и упражнений; составление схем; решение ситуационных производственных (профессиональных) задач; подготовка к </w:t>
      </w:r>
      <w:r w:rsidRPr="000D6A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деловым и ролевым играм; проектирование и моделирование разных видов и компонентов профессиональной деятельности; подготовка презентаций, творческих проектов; подготовка курсовых и выпускных работ; опытно-экспериментальная работа; проектирование и моделирование разных видов и компонентов профессиональной деятельности и др.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Для обеспечения внеаудиторной самостоятельной работы по дисциплине преподавателем разрабатывается перечень заданий для самостоятельной работы, который необходим для эффективного управления данным видом учебной деятельности обучающихся.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Преподаватель осуществляет управление самостоятельной работой, регулирует е</w:t>
      </w:r>
      <w:r>
        <w:rPr>
          <w:rFonts w:ascii="Times New Roman" w:hAnsi="Times New Roman" w:cs="Times New Roman"/>
          <w:sz w:val="28"/>
          <w:szCs w:val="28"/>
        </w:rPr>
        <w:t>ё объё</w:t>
      </w:r>
      <w:r w:rsidRPr="000D6A21">
        <w:rPr>
          <w:rFonts w:ascii="Times New Roman" w:hAnsi="Times New Roman" w:cs="Times New Roman"/>
          <w:sz w:val="28"/>
          <w:szCs w:val="28"/>
        </w:rPr>
        <w:t xml:space="preserve">м на одно учебное занятие и осуществляет контроль выполнения всеми обучающимися группы. Для удобства преподаватель может вести ведомость учета выполнения самостоятельной работы, что позволяет отслеживать выполнение минимума заданий, необходимых для допуска к итоговой аттестации по дисциплине. 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 процессе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Обучающийся самостоятельно определяет режим своей внеаудиторной работы и меру труда, затрачиваемого на овладение знаниями и умениями по каждой дисциплине, выполняет внеаудиторную работу по индивидуальному плану, в зависимости от собственной подготовки, бюджета времени и других условий.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Ежедневно обучающийся должен уделять выполнению внеаудиторной самостоятельной работы в среднем не менее 3 часов.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При выполнении внеаудиторной самостоятельной работы обучающийся имеет право обращаться к преподавателю за консультацией с целью уточнения задания, формы контроля выполненного задания.</w:t>
      </w:r>
    </w:p>
    <w:p w:rsidR="00367416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Контроль результатов внеаудиторной самостоятельной работы студентов может проводиться в письменной, устной или смешанной форме с </w:t>
      </w:r>
      <w:r w:rsidRPr="000D6A21">
        <w:rPr>
          <w:rFonts w:ascii="Times New Roman" w:hAnsi="Times New Roman" w:cs="Times New Roman"/>
          <w:sz w:val="28"/>
          <w:szCs w:val="28"/>
        </w:rPr>
        <w:lastRenderedPageBreak/>
        <w:t>представлением продукта деятельности обучающегося. В качестве форм и методов контроля внеаудиторной самостоятельной работы могут быть использованы зачеты, тестирование, самоотчеты, контрольные работы, защита творческих работ и др.</w:t>
      </w:r>
    </w:p>
    <w:p w:rsidR="00367416" w:rsidRPr="00C36401" w:rsidRDefault="00367416" w:rsidP="0036741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4"/>
          <w:highlight w:val="yellow"/>
        </w:rPr>
      </w:pPr>
    </w:p>
    <w:p w:rsidR="00367416" w:rsidRDefault="00367416" w:rsidP="00367416">
      <w:pPr>
        <w:spacing w:after="0" w:line="360" w:lineRule="auto"/>
        <w:ind w:left="-567" w:right="-1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 </w:t>
      </w:r>
      <w:r w:rsidRPr="00E272D8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подготовке к рубежному </w:t>
      </w:r>
      <w:r>
        <w:rPr>
          <w:rFonts w:ascii="Times New Roman" w:hAnsi="Times New Roman" w:cs="Times New Roman"/>
          <w:b/>
          <w:sz w:val="28"/>
          <w:szCs w:val="28"/>
        </w:rPr>
        <w:t xml:space="preserve">и промежуточному </w:t>
      </w:r>
      <w:r w:rsidRPr="00E272D8">
        <w:rPr>
          <w:rFonts w:ascii="Times New Roman" w:hAnsi="Times New Roman" w:cs="Times New Roman"/>
          <w:b/>
          <w:sz w:val="28"/>
          <w:szCs w:val="28"/>
        </w:rPr>
        <w:t>контролю</w:t>
      </w:r>
    </w:p>
    <w:p w:rsid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рубежному контролю</w:t>
      </w:r>
      <w:r w:rsidR="00E272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</w:p>
    <w:p w:rsidR="002B7629" w:rsidRP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2B7629" w:rsidRP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8D4D99" w:rsidRPr="008D4D99" w:rsidRDefault="008D4D9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Видом аттестации текущей учебной работы студентов является рубежный 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</w:t>
      </w:r>
      <w:r w:rsidRPr="00E272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проводится два раза в семестр</w:t>
      </w:r>
      <w:r w:rsidRPr="00E272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 Рубежный контроль проводит преподаватель, заранее объявив о его дате и форме (как правило, на последнем учебном занятии перед рубежным контролем). Рубежный контроль проводится в рамках лекционных и семинарских часов, отведенных на изучение дисциплины. </w:t>
      </w:r>
    </w:p>
    <w:p w:rsidR="008D4D99" w:rsidRPr="008D4D99" w:rsidRDefault="008D4D9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Студентам, не участвующим в рубежном контроле по уважительным причинам, сроки аттестации могут быть продлены. </w:t>
      </w:r>
    </w:p>
    <w:p w:rsidR="008D4D99" w:rsidRPr="008D4D99" w:rsidRDefault="008D4D9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</w:t>
      </w:r>
    </w:p>
    <w:p w:rsidR="008D4D99" w:rsidRPr="008D4D99" w:rsidRDefault="008D4D99" w:rsidP="00E272D8">
      <w:pPr>
        <w:spacing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Студенты, не аттестованные в установленные сроки в рамках рубежного контроля, не допускаются к промежуточной аттестации по дисциплине. </w:t>
      </w:r>
    </w:p>
    <w:p w:rsidR="00BE01EB" w:rsidRPr="005417C3" w:rsidRDefault="00BE01EB" w:rsidP="00BE01EB">
      <w:pPr>
        <w:spacing w:after="0" w:line="360" w:lineRule="auto"/>
        <w:ind w:left="-567"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навыков по дисциплине 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экзамен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Экзамен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по билетам, которые включают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 </w:t>
      </w: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один практический вопрос</w:t>
      </w: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01EB" w:rsidRPr="005417C3" w:rsidRDefault="00BE01EB" w:rsidP="00BE01EB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Оценка знаний студентов проводится по следующим критериям:</w:t>
      </w:r>
    </w:p>
    <w:p w:rsidR="00BE01EB" w:rsidRPr="007716C5" w:rsidRDefault="00BE01EB" w:rsidP="00BE01EB">
      <w:pPr>
        <w:numPr>
          <w:ilvl w:val="0"/>
          <w:numId w:val="11"/>
        </w:num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«отлично» выставляется студенту, если он 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ответом на вопросы с видоизмененными заданиями, правильно обосновывает принятые решения, владеет разносторонними навыками и приемами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практических заданий;</w:t>
      </w:r>
    </w:p>
    <w:p w:rsidR="00BE01EB" w:rsidRPr="007716C5" w:rsidRDefault="00BE01EB" w:rsidP="00BE01EB">
      <w:pPr>
        <w:numPr>
          <w:ilvl w:val="0"/>
          <w:numId w:val="12"/>
        </w:num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«хорошо» 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E01EB" w:rsidRPr="007716C5" w:rsidRDefault="00BE01EB" w:rsidP="00BE01EB">
      <w:pPr>
        <w:numPr>
          <w:ilvl w:val="0"/>
          <w:numId w:val="12"/>
        </w:num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оценка «удовлетворительно» выставляется студенту, если он имеет знания только основного материала, но не усвоил его деталей, допуская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выполнении практических задач;</w:t>
      </w:r>
    </w:p>
    <w:p w:rsidR="00BE01EB" w:rsidRPr="007716C5" w:rsidRDefault="00BE01EB" w:rsidP="00BE01EB">
      <w:pPr>
        <w:numPr>
          <w:ilvl w:val="0"/>
          <w:numId w:val="12"/>
        </w:num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«неудовлетворительно»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самостоятельно.</w:t>
      </w:r>
    </w:p>
    <w:p w:rsidR="000E54FF" w:rsidRPr="000E54FF" w:rsidRDefault="000E54FF" w:rsidP="000E54FF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54FF">
        <w:rPr>
          <w:rFonts w:ascii="Times New Roman" w:eastAsia="Times New Roman" w:hAnsi="Times New Roman" w:cs="Times New Roman"/>
          <w:sz w:val="28"/>
          <w:szCs w:val="28"/>
        </w:rPr>
        <w:t>Экзаменационные вопросы (вопросы к экзамену).</w:t>
      </w:r>
    </w:p>
    <w:p w:rsidR="000E54FF" w:rsidRPr="00EC190E" w:rsidRDefault="000E54FF" w:rsidP="000E54FF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90E">
        <w:rPr>
          <w:rFonts w:ascii="Times New Roman" w:hAnsi="Times New Roman" w:cs="Times New Roman"/>
          <w:sz w:val="28"/>
          <w:szCs w:val="28"/>
        </w:rPr>
        <w:t>1 семестр</w:t>
      </w:r>
    </w:p>
    <w:p w:rsidR="000E54FF" w:rsidRPr="00EC190E" w:rsidRDefault="000E54FF" w:rsidP="000E54FF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90E">
        <w:rPr>
          <w:rFonts w:ascii="Times New Roman" w:hAnsi="Times New Roman" w:cs="Times New Roman"/>
          <w:sz w:val="28"/>
          <w:szCs w:val="28"/>
        </w:rPr>
        <w:t>1 Цели  и задачи дисциплины «Зоология беспозвоночных».</w:t>
      </w:r>
    </w:p>
    <w:p w:rsidR="000E54FF" w:rsidRPr="00EC190E" w:rsidRDefault="000E54FF" w:rsidP="000E54FF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90E">
        <w:rPr>
          <w:rFonts w:ascii="Times New Roman" w:hAnsi="Times New Roman" w:cs="Times New Roman"/>
          <w:sz w:val="28"/>
          <w:szCs w:val="28"/>
        </w:rPr>
        <w:t>2 История развития зоологии беспозвоночных.</w:t>
      </w:r>
    </w:p>
    <w:p w:rsidR="000E54FF" w:rsidRPr="00EC190E" w:rsidRDefault="000E54FF" w:rsidP="000E54FF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90E">
        <w:rPr>
          <w:rFonts w:ascii="Times New Roman" w:hAnsi="Times New Roman" w:cs="Times New Roman"/>
          <w:sz w:val="28"/>
          <w:szCs w:val="28"/>
        </w:rPr>
        <w:t>3 Структура зоологии беспозвоночных.</w:t>
      </w:r>
    </w:p>
    <w:p w:rsidR="000E54FF" w:rsidRPr="00EC190E" w:rsidRDefault="000E54FF" w:rsidP="000E54FF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90E">
        <w:rPr>
          <w:rFonts w:ascii="Times New Roman" w:hAnsi="Times New Roman" w:cs="Times New Roman"/>
          <w:sz w:val="28"/>
          <w:szCs w:val="28"/>
        </w:rPr>
        <w:t>4 Роль беспозвоночных животных в жизни и хозяйстве человека.</w:t>
      </w:r>
    </w:p>
    <w:p w:rsidR="000E54FF" w:rsidRPr="00EC190E" w:rsidRDefault="000E54FF" w:rsidP="000E54FF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90E">
        <w:rPr>
          <w:rFonts w:ascii="Times New Roman" w:hAnsi="Times New Roman" w:cs="Times New Roman"/>
          <w:sz w:val="28"/>
          <w:szCs w:val="28"/>
        </w:rPr>
        <w:t>5 Планы строения животных.</w:t>
      </w:r>
    </w:p>
    <w:p w:rsidR="000E54FF" w:rsidRPr="00EC190E" w:rsidRDefault="000E54FF" w:rsidP="000E54FF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90E">
        <w:rPr>
          <w:rFonts w:ascii="Times New Roman" w:hAnsi="Times New Roman" w:cs="Times New Roman"/>
          <w:sz w:val="28"/>
          <w:szCs w:val="28"/>
        </w:rPr>
        <w:t>6 Систематика животного мира.</w:t>
      </w:r>
    </w:p>
    <w:p w:rsidR="000E54FF" w:rsidRPr="00EC190E" w:rsidRDefault="000E54FF" w:rsidP="000E54FF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90E">
        <w:rPr>
          <w:rFonts w:ascii="Times New Roman" w:hAnsi="Times New Roman" w:cs="Times New Roman"/>
          <w:sz w:val="28"/>
          <w:szCs w:val="28"/>
        </w:rPr>
        <w:t xml:space="preserve">7 </w:t>
      </w:r>
      <w:proofErr w:type="spellStart"/>
      <w:r w:rsidRPr="00EC190E">
        <w:rPr>
          <w:rFonts w:ascii="Times New Roman" w:hAnsi="Times New Roman" w:cs="Times New Roman"/>
          <w:sz w:val="28"/>
          <w:szCs w:val="28"/>
        </w:rPr>
        <w:t>Подцарство</w:t>
      </w:r>
      <w:proofErr w:type="spellEnd"/>
      <w:r w:rsidRPr="00EC190E">
        <w:rPr>
          <w:rFonts w:ascii="Times New Roman" w:hAnsi="Times New Roman" w:cs="Times New Roman"/>
          <w:sz w:val="28"/>
          <w:szCs w:val="28"/>
        </w:rPr>
        <w:t xml:space="preserve"> простейших или одноклеточные </w:t>
      </w:r>
      <w:bookmarkStart w:id="2" w:name="_Toc54689668"/>
      <w:r w:rsidRPr="00EC190E">
        <w:rPr>
          <w:rFonts w:ascii="Times New Roman" w:hAnsi="Times New Roman" w:cs="Times New Roman"/>
          <w:sz w:val="28"/>
          <w:szCs w:val="28"/>
        </w:rPr>
        <w:t>(</w:t>
      </w:r>
      <w:r w:rsidRPr="00EC190E">
        <w:rPr>
          <w:rFonts w:ascii="Times New Roman" w:hAnsi="Times New Roman" w:cs="Times New Roman"/>
          <w:i/>
          <w:sz w:val="28"/>
          <w:szCs w:val="28"/>
          <w:lang w:val="en-US"/>
        </w:rPr>
        <w:t>Protozoa</w:t>
      </w:r>
      <w:r w:rsidRPr="00EC190E">
        <w:rPr>
          <w:rFonts w:ascii="Times New Roman" w:hAnsi="Times New Roman" w:cs="Times New Roman"/>
          <w:sz w:val="28"/>
          <w:szCs w:val="28"/>
        </w:rPr>
        <w:t>)</w:t>
      </w:r>
      <w:bookmarkEnd w:id="2"/>
      <w:r w:rsidRPr="00EC190E">
        <w:rPr>
          <w:rFonts w:ascii="Times New Roman" w:hAnsi="Times New Roman" w:cs="Times New Roman"/>
          <w:sz w:val="28"/>
          <w:szCs w:val="28"/>
        </w:rPr>
        <w:t>.</w:t>
      </w:r>
    </w:p>
    <w:p w:rsidR="000E54FF" w:rsidRPr="00EC190E" w:rsidRDefault="000E54FF" w:rsidP="000E54FF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90E">
        <w:rPr>
          <w:rFonts w:ascii="Times New Roman" w:hAnsi="Times New Roman" w:cs="Times New Roman"/>
          <w:sz w:val="28"/>
          <w:szCs w:val="28"/>
        </w:rPr>
        <w:t>8 Классификация простейших.</w:t>
      </w:r>
    </w:p>
    <w:p w:rsidR="000E54FF" w:rsidRPr="00EC190E" w:rsidRDefault="000E54FF" w:rsidP="000E54FF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90E">
        <w:rPr>
          <w:rFonts w:ascii="Times New Roman" w:hAnsi="Times New Roman" w:cs="Times New Roman"/>
          <w:sz w:val="28"/>
          <w:szCs w:val="28"/>
        </w:rPr>
        <w:t xml:space="preserve">9 Тип </w:t>
      </w:r>
      <w:proofErr w:type="spellStart"/>
      <w:r w:rsidRPr="00EC190E">
        <w:rPr>
          <w:rFonts w:ascii="Times New Roman" w:hAnsi="Times New Roman" w:cs="Times New Roman"/>
          <w:sz w:val="28"/>
          <w:szCs w:val="28"/>
        </w:rPr>
        <w:t>саркомастигофоры</w:t>
      </w:r>
      <w:proofErr w:type="spellEnd"/>
      <w:r w:rsidRPr="00EC190E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Toc54689670"/>
      <w:r w:rsidRPr="00EC190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C190E">
        <w:rPr>
          <w:rFonts w:ascii="Times New Roman" w:hAnsi="Times New Roman" w:cs="Times New Roman"/>
          <w:i/>
          <w:sz w:val="28"/>
          <w:szCs w:val="28"/>
          <w:lang w:val="en-US"/>
        </w:rPr>
        <w:t>Sarcomastigophora</w:t>
      </w:r>
      <w:proofErr w:type="spellEnd"/>
      <w:r w:rsidRPr="00EC190E">
        <w:rPr>
          <w:rFonts w:ascii="Times New Roman" w:hAnsi="Times New Roman" w:cs="Times New Roman"/>
          <w:sz w:val="28"/>
          <w:szCs w:val="28"/>
        </w:rPr>
        <w:t>)</w:t>
      </w:r>
      <w:bookmarkEnd w:id="3"/>
      <w:r w:rsidRPr="00EC190E">
        <w:rPr>
          <w:rFonts w:ascii="Times New Roman" w:hAnsi="Times New Roman" w:cs="Times New Roman"/>
          <w:sz w:val="28"/>
          <w:szCs w:val="28"/>
        </w:rPr>
        <w:t>.</w:t>
      </w:r>
    </w:p>
    <w:p w:rsidR="000E54FF" w:rsidRPr="00EC190E" w:rsidRDefault="000E54FF" w:rsidP="000E54FF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90E">
        <w:rPr>
          <w:rFonts w:ascii="Times New Roman" w:hAnsi="Times New Roman" w:cs="Times New Roman"/>
          <w:sz w:val="28"/>
          <w:szCs w:val="28"/>
        </w:rPr>
        <w:t>10 Подтип саркодовые (</w:t>
      </w:r>
      <w:proofErr w:type="spellStart"/>
      <w:r w:rsidRPr="00EC190E">
        <w:rPr>
          <w:rFonts w:ascii="Times New Roman" w:hAnsi="Times New Roman" w:cs="Times New Roman"/>
          <w:i/>
          <w:sz w:val="28"/>
          <w:szCs w:val="28"/>
          <w:lang w:val="en-US"/>
        </w:rPr>
        <w:t>Sarcodina</w:t>
      </w:r>
      <w:proofErr w:type="spellEnd"/>
      <w:r w:rsidRPr="00EC190E">
        <w:rPr>
          <w:rFonts w:ascii="Times New Roman" w:hAnsi="Times New Roman" w:cs="Times New Roman"/>
          <w:sz w:val="28"/>
          <w:szCs w:val="28"/>
        </w:rPr>
        <w:t>).</w:t>
      </w:r>
    </w:p>
    <w:p w:rsidR="000E54FF" w:rsidRPr="00EC190E" w:rsidRDefault="000E54FF" w:rsidP="000E54FF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90E">
        <w:rPr>
          <w:rFonts w:ascii="Times New Roman" w:hAnsi="Times New Roman" w:cs="Times New Roman"/>
          <w:sz w:val="28"/>
          <w:szCs w:val="28"/>
        </w:rPr>
        <w:t xml:space="preserve">11 </w:t>
      </w:r>
      <w:bookmarkStart w:id="4" w:name="_Toc54689672"/>
      <w:r w:rsidRPr="00EC190E">
        <w:rPr>
          <w:rFonts w:ascii="Times New Roman" w:hAnsi="Times New Roman" w:cs="Times New Roman"/>
          <w:sz w:val="28"/>
          <w:szCs w:val="28"/>
        </w:rPr>
        <w:t>Надкласс корненожки (</w:t>
      </w:r>
      <w:proofErr w:type="spellStart"/>
      <w:r w:rsidRPr="00EC190E">
        <w:rPr>
          <w:rFonts w:ascii="Times New Roman" w:hAnsi="Times New Roman" w:cs="Times New Roman"/>
          <w:i/>
          <w:sz w:val="28"/>
          <w:szCs w:val="28"/>
          <w:lang w:val="en-US"/>
        </w:rPr>
        <w:t>Rhizopoda</w:t>
      </w:r>
      <w:proofErr w:type="spellEnd"/>
      <w:r w:rsidRPr="00EC190E">
        <w:rPr>
          <w:rFonts w:ascii="Times New Roman" w:hAnsi="Times New Roman" w:cs="Times New Roman"/>
          <w:sz w:val="28"/>
          <w:szCs w:val="28"/>
        </w:rPr>
        <w:t>)</w:t>
      </w:r>
      <w:bookmarkEnd w:id="4"/>
      <w:r w:rsidRPr="00EC190E">
        <w:rPr>
          <w:rFonts w:ascii="Times New Roman" w:hAnsi="Times New Roman" w:cs="Times New Roman"/>
          <w:sz w:val="28"/>
          <w:szCs w:val="28"/>
        </w:rPr>
        <w:t>.</w:t>
      </w:r>
    </w:p>
    <w:p w:rsidR="000E54FF" w:rsidRPr="00EC190E" w:rsidRDefault="000E54FF" w:rsidP="000E54FF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90E">
        <w:rPr>
          <w:rFonts w:ascii="Times New Roman" w:hAnsi="Times New Roman" w:cs="Times New Roman"/>
          <w:sz w:val="28"/>
          <w:szCs w:val="28"/>
        </w:rPr>
        <w:t>12 Подтип жгутиконосцы (</w:t>
      </w:r>
      <w:proofErr w:type="spellStart"/>
      <w:r w:rsidRPr="00EC190E">
        <w:rPr>
          <w:rFonts w:ascii="Times New Roman" w:hAnsi="Times New Roman" w:cs="Times New Roman"/>
          <w:i/>
          <w:sz w:val="28"/>
          <w:szCs w:val="28"/>
          <w:lang w:val="en-US"/>
        </w:rPr>
        <w:t>Mastigophora</w:t>
      </w:r>
      <w:proofErr w:type="spellEnd"/>
      <w:r w:rsidRPr="00EC190E">
        <w:rPr>
          <w:rFonts w:ascii="Times New Roman" w:hAnsi="Times New Roman" w:cs="Times New Roman"/>
          <w:sz w:val="28"/>
          <w:szCs w:val="28"/>
        </w:rPr>
        <w:t>).</w:t>
      </w:r>
    </w:p>
    <w:p w:rsidR="000E54FF" w:rsidRPr="00EC190E" w:rsidRDefault="000E54FF" w:rsidP="000E54FF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90E">
        <w:rPr>
          <w:rFonts w:ascii="Times New Roman" w:hAnsi="Times New Roman" w:cs="Times New Roman"/>
          <w:sz w:val="28"/>
          <w:szCs w:val="28"/>
        </w:rPr>
        <w:t xml:space="preserve">13 </w:t>
      </w:r>
      <w:bookmarkStart w:id="5" w:name="_Toc54689675"/>
      <w:r w:rsidRPr="00EC190E">
        <w:rPr>
          <w:rFonts w:ascii="Times New Roman" w:hAnsi="Times New Roman" w:cs="Times New Roman"/>
          <w:sz w:val="28"/>
          <w:szCs w:val="28"/>
        </w:rPr>
        <w:t>Класс растительные жгутиконосцы</w:t>
      </w:r>
      <w:bookmarkEnd w:id="5"/>
      <w:r w:rsidRPr="00EC190E">
        <w:rPr>
          <w:rFonts w:ascii="Times New Roman" w:hAnsi="Times New Roman" w:cs="Times New Roman"/>
          <w:sz w:val="28"/>
          <w:szCs w:val="28"/>
        </w:rPr>
        <w:t xml:space="preserve"> </w:t>
      </w:r>
      <w:bookmarkStart w:id="6" w:name="_Toc54689676"/>
      <w:r w:rsidRPr="00EC190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C190E">
        <w:rPr>
          <w:rFonts w:ascii="Times New Roman" w:hAnsi="Times New Roman" w:cs="Times New Roman"/>
          <w:i/>
          <w:sz w:val="28"/>
          <w:szCs w:val="28"/>
          <w:lang w:val="en-US"/>
        </w:rPr>
        <w:t>Phyto</w:t>
      </w:r>
      <w:proofErr w:type="spellEnd"/>
      <w:r w:rsidR="00BF457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190E">
        <w:rPr>
          <w:rFonts w:ascii="Times New Roman" w:hAnsi="Times New Roman" w:cs="Times New Roman"/>
          <w:i/>
          <w:sz w:val="28"/>
          <w:szCs w:val="28"/>
          <w:lang w:val="en-US"/>
        </w:rPr>
        <w:t>mastigophorea</w:t>
      </w:r>
      <w:proofErr w:type="spellEnd"/>
      <w:r w:rsidRPr="00EC190E">
        <w:rPr>
          <w:rFonts w:ascii="Times New Roman" w:hAnsi="Times New Roman" w:cs="Times New Roman"/>
          <w:sz w:val="28"/>
          <w:szCs w:val="28"/>
        </w:rPr>
        <w:t>)</w:t>
      </w:r>
      <w:bookmarkEnd w:id="6"/>
      <w:r w:rsidRPr="00EC190E">
        <w:rPr>
          <w:rFonts w:ascii="Times New Roman" w:hAnsi="Times New Roman" w:cs="Times New Roman"/>
          <w:sz w:val="28"/>
          <w:szCs w:val="28"/>
        </w:rPr>
        <w:t>.</w:t>
      </w:r>
    </w:p>
    <w:p w:rsidR="000E54FF" w:rsidRPr="00EC190E" w:rsidRDefault="000E54FF" w:rsidP="000E54FF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90E">
        <w:rPr>
          <w:rFonts w:ascii="Times New Roman" w:hAnsi="Times New Roman" w:cs="Times New Roman"/>
          <w:sz w:val="28"/>
          <w:szCs w:val="28"/>
        </w:rPr>
        <w:t xml:space="preserve">14 </w:t>
      </w:r>
      <w:bookmarkStart w:id="7" w:name="_Toc54689677"/>
      <w:r w:rsidRPr="00EC190E">
        <w:rPr>
          <w:rFonts w:ascii="Times New Roman" w:hAnsi="Times New Roman" w:cs="Times New Roman"/>
          <w:sz w:val="28"/>
          <w:szCs w:val="28"/>
        </w:rPr>
        <w:t>Класс животные жгутиконосцы</w:t>
      </w:r>
      <w:bookmarkEnd w:id="7"/>
      <w:r w:rsidRPr="00EC190E">
        <w:rPr>
          <w:rFonts w:ascii="Times New Roman" w:hAnsi="Times New Roman" w:cs="Times New Roman"/>
          <w:sz w:val="28"/>
          <w:szCs w:val="28"/>
        </w:rPr>
        <w:t xml:space="preserve"> </w:t>
      </w:r>
      <w:bookmarkStart w:id="8" w:name="_Toc54689678"/>
      <w:r w:rsidRPr="00EC190E">
        <w:rPr>
          <w:rFonts w:ascii="Times New Roman" w:hAnsi="Times New Roman" w:cs="Times New Roman"/>
          <w:sz w:val="28"/>
          <w:szCs w:val="28"/>
        </w:rPr>
        <w:t>(</w:t>
      </w:r>
      <w:r w:rsidRPr="00EC190E">
        <w:rPr>
          <w:rFonts w:ascii="Times New Roman" w:hAnsi="Times New Roman" w:cs="Times New Roman"/>
          <w:i/>
          <w:sz w:val="28"/>
          <w:szCs w:val="28"/>
          <w:lang w:val="en-US"/>
        </w:rPr>
        <w:t>Zoo</w:t>
      </w:r>
      <w:r w:rsidR="00BF457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190E">
        <w:rPr>
          <w:rFonts w:ascii="Times New Roman" w:hAnsi="Times New Roman" w:cs="Times New Roman"/>
          <w:i/>
          <w:sz w:val="28"/>
          <w:szCs w:val="28"/>
          <w:lang w:val="en-US"/>
        </w:rPr>
        <w:t>mastigophorea</w:t>
      </w:r>
      <w:proofErr w:type="spellEnd"/>
      <w:r w:rsidRPr="00EC190E">
        <w:rPr>
          <w:rFonts w:ascii="Times New Roman" w:hAnsi="Times New Roman" w:cs="Times New Roman"/>
          <w:sz w:val="28"/>
          <w:szCs w:val="28"/>
        </w:rPr>
        <w:t>)</w:t>
      </w:r>
      <w:bookmarkEnd w:id="8"/>
      <w:r w:rsidRPr="00EC190E">
        <w:rPr>
          <w:rFonts w:ascii="Times New Roman" w:hAnsi="Times New Roman" w:cs="Times New Roman"/>
          <w:sz w:val="28"/>
          <w:szCs w:val="28"/>
        </w:rPr>
        <w:t>.</w:t>
      </w:r>
    </w:p>
    <w:p w:rsidR="000E54FF" w:rsidRPr="00EC190E" w:rsidRDefault="000E54FF" w:rsidP="000E54FF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90E">
        <w:rPr>
          <w:rFonts w:ascii="Times New Roman" w:hAnsi="Times New Roman" w:cs="Times New Roman"/>
          <w:sz w:val="28"/>
          <w:szCs w:val="28"/>
        </w:rPr>
        <w:t>15</w:t>
      </w:r>
      <w:bookmarkStart w:id="9" w:name="_Toc54689688"/>
      <w:r w:rsidRPr="00EC190E">
        <w:rPr>
          <w:rFonts w:ascii="Times New Roman" w:hAnsi="Times New Roman" w:cs="Times New Roman"/>
          <w:sz w:val="28"/>
          <w:szCs w:val="28"/>
        </w:rPr>
        <w:t xml:space="preserve"> Класс споровики (</w:t>
      </w:r>
      <w:proofErr w:type="spellStart"/>
      <w:r w:rsidRPr="00EC190E">
        <w:rPr>
          <w:rFonts w:ascii="Times New Roman" w:hAnsi="Times New Roman" w:cs="Times New Roman"/>
          <w:i/>
          <w:sz w:val="28"/>
          <w:szCs w:val="28"/>
          <w:lang w:val="en-US"/>
        </w:rPr>
        <w:t>Sporozoea</w:t>
      </w:r>
      <w:proofErr w:type="spellEnd"/>
      <w:r w:rsidRPr="00EC190E">
        <w:rPr>
          <w:rFonts w:ascii="Times New Roman" w:hAnsi="Times New Roman" w:cs="Times New Roman"/>
          <w:sz w:val="28"/>
          <w:szCs w:val="28"/>
        </w:rPr>
        <w:t>)</w:t>
      </w:r>
      <w:bookmarkEnd w:id="9"/>
      <w:r w:rsidRPr="00EC190E">
        <w:rPr>
          <w:rFonts w:ascii="Times New Roman" w:hAnsi="Times New Roman" w:cs="Times New Roman"/>
          <w:sz w:val="28"/>
          <w:szCs w:val="28"/>
        </w:rPr>
        <w:t>.</w:t>
      </w:r>
    </w:p>
    <w:p w:rsidR="000E54FF" w:rsidRPr="00EC190E" w:rsidRDefault="000E54FF" w:rsidP="000E54FF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90E">
        <w:rPr>
          <w:rFonts w:ascii="Times New Roman" w:hAnsi="Times New Roman" w:cs="Times New Roman"/>
          <w:sz w:val="28"/>
          <w:szCs w:val="28"/>
        </w:rPr>
        <w:t>16</w:t>
      </w:r>
      <w:bookmarkStart w:id="10" w:name="_Toc54689692"/>
      <w:r w:rsidRPr="00EC190E">
        <w:rPr>
          <w:rFonts w:ascii="Times New Roman" w:hAnsi="Times New Roman" w:cs="Times New Roman"/>
          <w:sz w:val="28"/>
          <w:szCs w:val="28"/>
        </w:rPr>
        <w:t xml:space="preserve"> Отряд кровяные споровики (</w:t>
      </w:r>
      <w:proofErr w:type="spellStart"/>
      <w:r w:rsidRPr="00EC190E">
        <w:rPr>
          <w:rFonts w:ascii="Times New Roman" w:hAnsi="Times New Roman" w:cs="Times New Roman"/>
          <w:sz w:val="28"/>
          <w:szCs w:val="28"/>
          <w:lang w:val="en-US"/>
        </w:rPr>
        <w:t>Haemosporidia</w:t>
      </w:r>
      <w:proofErr w:type="spellEnd"/>
      <w:r w:rsidRPr="00EC190E">
        <w:rPr>
          <w:rFonts w:ascii="Times New Roman" w:hAnsi="Times New Roman" w:cs="Times New Roman"/>
          <w:sz w:val="28"/>
          <w:szCs w:val="28"/>
        </w:rPr>
        <w:t>)</w:t>
      </w:r>
      <w:bookmarkEnd w:id="10"/>
      <w:r w:rsidRPr="00EC190E">
        <w:rPr>
          <w:rFonts w:ascii="Times New Roman" w:hAnsi="Times New Roman" w:cs="Times New Roman"/>
          <w:sz w:val="28"/>
          <w:szCs w:val="28"/>
        </w:rPr>
        <w:t>.</w:t>
      </w:r>
    </w:p>
    <w:p w:rsidR="000E54FF" w:rsidRPr="00EC190E" w:rsidRDefault="000E54FF" w:rsidP="000E54FF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90E">
        <w:rPr>
          <w:rFonts w:ascii="Times New Roman" w:hAnsi="Times New Roman" w:cs="Times New Roman"/>
          <w:sz w:val="28"/>
          <w:szCs w:val="28"/>
        </w:rPr>
        <w:t>17 Тип Ресничные (</w:t>
      </w:r>
      <w:proofErr w:type="spellStart"/>
      <w:r w:rsidRPr="00EC190E">
        <w:rPr>
          <w:rFonts w:ascii="Times New Roman" w:hAnsi="Times New Roman" w:cs="Times New Roman"/>
          <w:i/>
          <w:sz w:val="28"/>
          <w:szCs w:val="28"/>
        </w:rPr>
        <w:t>Ciliophora</w:t>
      </w:r>
      <w:proofErr w:type="spellEnd"/>
      <w:r w:rsidRPr="00EC190E">
        <w:rPr>
          <w:rFonts w:ascii="Times New Roman" w:hAnsi="Times New Roman" w:cs="Times New Roman"/>
          <w:sz w:val="28"/>
          <w:szCs w:val="28"/>
        </w:rPr>
        <w:t>). Морфофункциональная характеристика типа на примере инфузории-туфельки.</w:t>
      </w:r>
    </w:p>
    <w:p w:rsidR="000E54FF" w:rsidRPr="00EC190E" w:rsidRDefault="000E54FF" w:rsidP="000E54FF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90E">
        <w:rPr>
          <w:rFonts w:ascii="Times New Roman" w:hAnsi="Times New Roman" w:cs="Times New Roman"/>
          <w:sz w:val="28"/>
          <w:szCs w:val="28"/>
        </w:rPr>
        <w:t xml:space="preserve">18 </w:t>
      </w:r>
      <w:proofErr w:type="spellStart"/>
      <w:r w:rsidRPr="00EC190E">
        <w:rPr>
          <w:rFonts w:ascii="Times New Roman" w:hAnsi="Times New Roman" w:cs="Times New Roman"/>
          <w:sz w:val="28"/>
          <w:szCs w:val="28"/>
        </w:rPr>
        <w:t>Подцарство</w:t>
      </w:r>
      <w:proofErr w:type="spellEnd"/>
      <w:r w:rsidRPr="00EC190E">
        <w:rPr>
          <w:rFonts w:ascii="Times New Roman" w:hAnsi="Times New Roman" w:cs="Times New Roman"/>
          <w:sz w:val="28"/>
          <w:szCs w:val="28"/>
        </w:rPr>
        <w:t xml:space="preserve"> Многоклеточные </w:t>
      </w:r>
      <w:bookmarkStart w:id="11" w:name="_Toc54689696"/>
      <w:r w:rsidRPr="00EC190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C190E">
        <w:rPr>
          <w:rFonts w:ascii="Times New Roman" w:hAnsi="Times New Roman" w:cs="Times New Roman"/>
          <w:i/>
          <w:sz w:val="28"/>
          <w:szCs w:val="28"/>
          <w:lang w:val="en-US"/>
        </w:rPr>
        <w:t>Metazoa</w:t>
      </w:r>
      <w:proofErr w:type="spellEnd"/>
      <w:r w:rsidRPr="00EC190E">
        <w:rPr>
          <w:rFonts w:ascii="Times New Roman" w:hAnsi="Times New Roman" w:cs="Times New Roman"/>
          <w:sz w:val="28"/>
          <w:szCs w:val="28"/>
        </w:rPr>
        <w:t>)</w:t>
      </w:r>
      <w:bookmarkEnd w:id="11"/>
      <w:r w:rsidRPr="00EC190E">
        <w:rPr>
          <w:rFonts w:ascii="Times New Roman" w:hAnsi="Times New Roman" w:cs="Times New Roman"/>
          <w:sz w:val="28"/>
          <w:szCs w:val="28"/>
        </w:rPr>
        <w:t>.</w:t>
      </w:r>
    </w:p>
    <w:p w:rsidR="000E54FF" w:rsidRPr="00EC190E" w:rsidRDefault="000E54FF" w:rsidP="000E54FF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90E">
        <w:rPr>
          <w:rFonts w:ascii="Times New Roman" w:hAnsi="Times New Roman" w:cs="Times New Roman"/>
          <w:sz w:val="28"/>
          <w:szCs w:val="28"/>
        </w:rPr>
        <w:lastRenderedPageBreak/>
        <w:t xml:space="preserve">19 </w:t>
      </w:r>
      <w:bookmarkStart w:id="12" w:name="_Toc54689697"/>
      <w:r w:rsidRPr="00EC190E">
        <w:rPr>
          <w:rFonts w:ascii="Times New Roman" w:hAnsi="Times New Roman" w:cs="Times New Roman"/>
          <w:sz w:val="28"/>
          <w:szCs w:val="28"/>
        </w:rPr>
        <w:t>Происхождение многоклеточных</w:t>
      </w:r>
      <w:bookmarkEnd w:id="12"/>
      <w:r w:rsidRPr="00EC190E">
        <w:rPr>
          <w:rFonts w:ascii="Times New Roman" w:hAnsi="Times New Roman" w:cs="Times New Roman"/>
          <w:sz w:val="28"/>
          <w:szCs w:val="28"/>
        </w:rPr>
        <w:t xml:space="preserve">. Гипотеза </w:t>
      </w:r>
      <w:proofErr w:type="spellStart"/>
      <w:r w:rsidRPr="00EC190E">
        <w:rPr>
          <w:rFonts w:ascii="Times New Roman" w:hAnsi="Times New Roman" w:cs="Times New Roman"/>
          <w:sz w:val="28"/>
          <w:szCs w:val="28"/>
        </w:rPr>
        <w:t>гастреи</w:t>
      </w:r>
      <w:proofErr w:type="spellEnd"/>
      <w:r w:rsidRPr="00EC190E">
        <w:rPr>
          <w:rFonts w:ascii="Times New Roman" w:hAnsi="Times New Roman" w:cs="Times New Roman"/>
          <w:sz w:val="28"/>
          <w:szCs w:val="28"/>
        </w:rPr>
        <w:t xml:space="preserve"> Э. Геккеля.</w:t>
      </w:r>
    </w:p>
    <w:p w:rsidR="000E54FF" w:rsidRPr="00EC190E" w:rsidRDefault="000E54FF" w:rsidP="000E54FF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90E">
        <w:rPr>
          <w:rFonts w:ascii="Times New Roman" w:hAnsi="Times New Roman" w:cs="Times New Roman"/>
          <w:sz w:val="28"/>
          <w:szCs w:val="28"/>
        </w:rPr>
        <w:t xml:space="preserve">20 Происхождение многоклеточных. Гипотеза </w:t>
      </w:r>
      <w:proofErr w:type="spellStart"/>
      <w:r w:rsidRPr="00EC190E">
        <w:rPr>
          <w:rFonts w:ascii="Times New Roman" w:hAnsi="Times New Roman" w:cs="Times New Roman"/>
          <w:sz w:val="28"/>
          <w:szCs w:val="28"/>
        </w:rPr>
        <w:t>фагоци</w:t>
      </w:r>
      <w:r>
        <w:rPr>
          <w:rFonts w:ascii="Times New Roman" w:hAnsi="Times New Roman" w:cs="Times New Roman"/>
          <w:sz w:val="28"/>
          <w:szCs w:val="28"/>
        </w:rPr>
        <w:t>теллы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457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C190E">
        <w:rPr>
          <w:rFonts w:ascii="Times New Roman" w:hAnsi="Times New Roman" w:cs="Times New Roman"/>
          <w:sz w:val="28"/>
          <w:szCs w:val="28"/>
        </w:rPr>
        <w:t>И. И. Мечникова.</w:t>
      </w:r>
    </w:p>
    <w:p w:rsidR="000E54FF" w:rsidRPr="00EC190E" w:rsidRDefault="000E54FF" w:rsidP="000E54FF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90E">
        <w:rPr>
          <w:rFonts w:ascii="Times New Roman" w:hAnsi="Times New Roman" w:cs="Times New Roman"/>
          <w:sz w:val="28"/>
          <w:szCs w:val="28"/>
        </w:rPr>
        <w:t xml:space="preserve">21 </w:t>
      </w:r>
      <w:bookmarkStart w:id="13" w:name="_Toc54689698"/>
      <w:r w:rsidRPr="00EC190E">
        <w:rPr>
          <w:rFonts w:ascii="Times New Roman" w:hAnsi="Times New Roman" w:cs="Times New Roman"/>
          <w:sz w:val="28"/>
          <w:szCs w:val="28"/>
        </w:rPr>
        <w:t>Принципы классификации многоклеточных</w:t>
      </w:r>
      <w:bookmarkEnd w:id="13"/>
      <w:r w:rsidRPr="00EC190E">
        <w:rPr>
          <w:rFonts w:ascii="Times New Roman" w:hAnsi="Times New Roman" w:cs="Times New Roman"/>
          <w:sz w:val="28"/>
          <w:szCs w:val="28"/>
        </w:rPr>
        <w:t>.</w:t>
      </w:r>
    </w:p>
    <w:p w:rsidR="000E54FF" w:rsidRPr="00EC190E" w:rsidRDefault="000E54FF" w:rsidP="000E54FF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90E">
        <w:rPr>
          <w:rFonts w:ascii="Times New Roman" w:hAnsi="Times New Roman" w:cs="Times New Roman"/>
          <w:sz w:val="28"/>
          <w:szCs w:val="28"/>
        </w:rPr>
        <w:t>22 Губки (</w:t>
      </w:r>
      <w:proofErr w:type="spellStart"/>
      <w:r w:rsidRPr="00EC190E">
        <w:rPr>
          <w:rFonts w:ascii="Times New Roman" w:hAnsi="Times New Roman" w:cs="Times New Roman"/>
          <w:i/>
          <w:sz w:val="28"/>
          <w:szCs w:val="28"/>
        </w:rPr>
        <w:t>Spongia</w:t>
      </w:r>
      <w:proofErr w:type="spellEnd"/>
      <w:r w:rsidRPr="00EC190E">
        <w:rPr>
          <w:rFonts w:ascii="Times New Roman" w:hAnsi="Times New Roman" w:cs="Times New Roman"/>
          <w:sz w:val="28"/>
          <w:szCs w:val="28"/>
        </w:rPr>
        <w:t>). Клеточный уровень организации, морфофункциональная характеристика, размножение и развитие. Экология, роль в природе.</w:t>
      </w:r>
    </w:p>
    <w:p w:rsidR="000E54FF" w:rsidRPr="00EC190E" w:rsidRDefault="000E54FF" w:rsidP="000E54FF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90E">
        <w:rPr>
          <w:rFonts w:ascii="Times New Roman" w:hAnsi="Times New Roman" w:cs="Times New Roman"/>
          <w:sz w:val="28"/>
          <w:szCs w:val="28"/>
        </w:rPr>
        <w:t>23 Тип Кишечнополостные (</w:t>
      </w:r>
      <w:proofErr w:type="spellStart"/>
      <w:r w:rsidRPr="00EC190E">
        <w:rPr>
          <w:rFonts w:ascii="Times New Roman" w:hAnsi="Times New Roman" w:cs="Times New Roman"/>
          <w:i/>
          <w:sz w:val="28"/>
          <w:szCs w:val="28"/>
        </w:rPr>
        <w:t>Coelenterata</w:t>
      </w:r>
      <w:proofErr w:type="spellEnd"/>
      <w:r w:rsidRPr="00EC190E">
        <w:rPr>
          <w:rFonts w:ascii="Times New Roman" w:hAnsi="Times New Roman" w:cs="Times New Roman"/>
          <w:sz w:val="28"/>
          <w:szCs w:val="28"/>
        </w:rPr>
        <w:t>). Строение и биология на примере пресноводной гидры. Основные группы кишечнополостных, особенности размножения гидроидных и сцифоидных.</w:t>
      </w:r>
    </w:p>
    <w:p w:rsidR="000E54FF" w:rsidRPr="00EC190E" w:rsidRDefault="000E54FF" w:rsidP="000E54FF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90E">
        <w:rPr>
          <w:rFonts w:ascii="Times New Roman" w:hAnsi="Times New Roman" w:cs="Times New Roman"/>
          <w:sz w:val="28"/>
          <w:szCs w:val="28"/>
        </w:rPr>
        <w:t xml:space="preserve">24 Строение </w:t>
      </w:r>
      <w:proofErr w:type="spellStart"/>
      <w:r w:rsidRPr="00EC190E">
        <w:rPr>
          <w:rFonts w:ascii="Times New Roman" w:hAnsi="Times New Roman" w:cs="Times New Roman"/>
          <w:sz w:val="28"/>
          <w:szCs w:val="28"/>
        </w:rPr>
        <w:t>медузоидного</w:t>
      </w:r>
      <w:proofErr w:type="spellEnd"/>
      <w:r w:rsidRPr="00EC190E">
        <w:rPr>
          <w:rFonts w:ascii="Times New Roman" w:hAnsi="Times New Roman" w:cs="Times New Roman"/>
          <w:sz w:val="28"/>
          <w:szCs w:val="28"/>
        </w:rPr>
        <w:t xml:space="preserve"> поколения кишечнополостных (</w:t>
      </w:r>
      <w:proofErr w:type="spellStart"/>
      <w:r w:rsidRPr="00EC190E">
        <w:rPr>
          <w:rFonts w:ascii="Times New Roman" w:hAnsi="Times New Roman" w:cs="Times New Roman"/>
          <w:i/>
          <w:sz w:val="28"/>
          <w:szCs w:val="28"/>
        </w:rPr>
        <w:t>Coelenterata</w:t>
      </w:r>
      <w:proofErr w:type="spellEnd"/>
      <w:r w:rsidRPr="00EC190E">
        <w:rPr>
          <w:rFonts w:ascii="Times New Roman" w:hAnsi="Times New Roman" w:cs="Times New Roman"/>
          <w:sz w:val="28"/>
          <w:szCs w:val="28"/>
        </w:rPr>
        <w:t xml:space="preserve">). Особенности гидроидных, сцифоидных и </w:t>
      </w:r>
      <w:proofErr w:type="spellStart"/>
      <w:r w:rsidRPr="00EC190E">
        <w:rPr>
          <w:rFonts w:ascii="Times New Roman" w:hAnsi="Times New Roman" w:cs="Times New Roman"/>
          <w:sz w:val="28"/>
          <w:szCs w:val="28"/>
        </w:rPr>
        <w:t>кубомедуз</w:t>
      </w:r>
      <w:proofErr w:type="spellEnd"/>
      <w:r w:rsidRPr="00EC190E">
        <w:rPr>
          <w:rFonts w:ascii="Times New Roman" w:hAnsi="Times New Roman" w:cs="Times New Roman"/>
          <w:sz w:val="28"/>
          <w:szCs w:val="28"/>
        </w:rPr>
        <w:t>.</w:t>
      </w:r>
    </w:p>
    <w:p w:rsidR="000E54FF" w:rsidRPr="00EC190E" w:rsidRDefault="000E54FF" w:rsidP="000E54FF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90E">
        <w:rPr>
          <w:rFonts w:ascii="Times New Roman" w:hAnsi="Times New Roman" w:cs="Times New Roman"/>
          <w:sz w:val="28"/>
          <w:szCs w:val="28"/>
        </w:rPr>
        <w:t>25 Класс коралловые полипы (</w:t>
      </w:r>
      <w:proofErr w:type="spellStart"/>
      <w:r w:rsidRPr="00EC190E">
        <w:rPr>
          <w:rFonts w:ascii="Times New Roman" w:hAnsi="Times New Roman" w:cs="Times New Roman"/>
          <w:i/>
          <w:sz w:val="28"/>
          <w:szCs w:val="28"/>
        </w:rPr>
        <w:t>Anthozoa</w:t>
      </w:r>
      <w:proofErr w:type="spellEnd"/>
      <w:r w:rsidRPr="00EC190E">
        <w:rPr>
          <w:rFonts w:ascii="Times New Roman" w:hAnsi="Times New Roman" w:cs="Times New Roman"/>
          <w:sz w:val="28"/>
          <w:szCs w:val="28"/>
        </w:rPr>
        <w:t>). Основные отряды. Особенности строения и экологии. Геоморфологическое и экологическое значение.</w:t>
      </w:r>
    </w:p>
    <w:p w:rsidR="000E54FF" w:rsidRPr="00EC190E" w:rsidRDefault="000E54FF" w:rsidP="000E54FF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90E">
        <w:rPr>
          <w:rFonts w:ascii="Times New Roman" w:hAnsi="Times New Roman" w:cs="Times New Roman"/>
          <w:sz w:val="28"/>
          <w:szCs w:val="28"/>
        </w:rPr>
        <w:t>26 Тип Плоские черви (</w:t>
      </w:r>
      <w:proofErr w:type="spellStart"/>
      <w:r w:rsidRPr="00EC190E">
        <w:rPr>
          <w:rFonts w:ascii="Times New Roman" w:hAnsi="Times New Roman" w:cs="Times New Roman"/>
          <w:i/>
          <w:sz w:val="28"/>
          <w:szCs w:val="28"/>
        </w:rPr>
        <w:t>Plat</w:t>
      </w:r>
      <w:proofErr w:type="spellEnd"/>
      <w:r w:rsidR="00BF457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190E">
        <w:rPr>
          <w:rFonts w:ascii="Times New Roman" w:hAnsi="Times New Roman" w:cs="Times New Roman"/>
          <w:i/>
          <w:sz w:val="28"/>
          <w:szCs w:val="28"/>
        </w:rPr>
        <w:t>helminthes</w:t>
      </w:r>
      <w:proofErr w:type="spellEnd"/>
      <w:r w:rsidRPr="00EC190E">
        <w:rPr>
          <w:rFonts w:ascii="Times New Roman" w:hAnsi="Times New Roman" w:cs="Times New Roman"/>
          <w:sz w:val="28"/>
          <w:szCs w:val="28"/>
        </w:rPr>
        <w:t>). Общие принципы строения и биологии. Разнообразие таксономических и экологических групп паразитических и свободноживущих плоских червей.</w:t>
      </w:r>
    </w:p>
    <w:p w:rsidR="000E54FF" w:rsidRPr="00EC190E" w:rsidRDefault="000E54FF" w:rsidP="000E54FF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90E">
        <w:rPr>
          <w:rFonts w:ascii="Times New Roman" w:hAnsi="Times New Roman" w:cs="Times New Roman"/>
          <w:sz w:val="28"/>
          <w:szCs w:val="28"/>
        </w:rPr>
        <w:t xml:space="preserve">27 </w:t>
      </w:r>
      <w:bookmarkStart w:id="14" w:name="_Toc54689714"/>
      <w:r w:rsidRPr="00EC190E">
        <w:rPr>
          <w:rFonts w:ascii="Times New Roman" w:hAnsi="Times New Roman" w:cs="Times New Roman"/>
          <w:sz w:val="28"/>
          <w:szCs w:val="28"/>
        </w:rPr>
        <w:t>Класс трематоды,</w:t>
      </w:r>
      <w:bookmarkEnd w:id="14"/>
      <w:r w:rsidRPr="00EC190E">
        <w:rPr>
          <w:rFonts w:ascii="Times New Roman" w:hAnsi="Times New Roman" w:cs="Times New Roman"/>
          <w:sz w:val="28"/>
          <w:szCs w:val="28"/>
        </w:rPr>
        <w:t xml:space="preserve"> </w:t>
      </w:r>
      <w:bookmarkStart w:id="15" w:name="_Toc54689715"/>
      <w:r w:rsidRPr="00EC190E">
        <w:rPr>
          <w:rFonts w:ascii="Times New Roman" w:hAnsi="Times New Roman" w:cs="Times New Roman"/>
          <w:sz w:val="28"/>
          <w:szCs w:val="28"/>
        </w:rPr>
        <w:t>или сосальщики (</w:t>
      </w:r>
      <w:proofErr w:type="spellStart"/>
      <w:r w:rsidRPr="00EC190E">
        <w:rPr>
          <w:rFonts w:ascii="Times New Roman" w:hAnsi="Times New Roman" w:cs="Times New Roman"/>
          <w:i/>
          <w:sz w:val="28"/>
          <w:szCs w:val="28"/>
          <w:lang w:val="en-US"/>
        </w:rPr>
        <w:t>Trematoda</w:t>
      </w:r>
      <w:proofErr w:type="spellEnd"/>
      <w:r w:rsidRPr="00EC190E">
        <w:rPr>
          <w:rFonts w:ascii="Times New Roman" w:hAnsi="Times New Roman" w:cs="Times New Roman"/>
          <w:sz w:val="28"/>
          <w:szCs w:val="28"/>
        </w:rPr>
        <w:t>)</w:t>
      </w:r>
      <w:bookmarkEnd w:id="15"/>
      <w:r w:rsidRPr="00EC190E">
        <w:rPr>
          <w:rFonts w:ascii="Times New Roman" w:hAnsi="Times New Roman" w:cs="Times New Roman"/>
          <w:sz w:val="28"/>
          <w:szCs w:val="28"/>
        </w:rPr>
        <w:t>.</w:t>
      </w:r>
    </w:p>
    <w:p w:rsidR="000E54FF" w:rsidRPr="00EC190E" w:rsidRDefault="000E54FF" w:rsidP="000E54FF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90E">
        <w:rPr>
          <w:rFonts w:ascii="Times New Roman" w:hAnsi="Times New Roman" w:cs="Times New Roman"/>
          <w:sz w:val="28"/>
          <w:szCs w:val="28"/>
        </w:rPr>
        <w:t>28 Класс Ленточные черви (</w:t>
      </w:r>
      <w:proofErr w:type="spellStart"/>
      <w:r w:rsidRPr="00EC190E">
        <w:rPr>
          <w:rFonts w:ascii="Times New Roman" w:hAnsi="Times New Roman" w:cs="Times New Roman"/>
          <w:i/>
          <w:sz w:val="28"/>
          <w:szCs w:val="28"/>
        </w:rPr>
        <w:t>Cestoda</w:t>
      </w:r>
      <w:proofErr w:type="spellEnd"/>
      <w:r w:rsidRPr="00EC190E">
        <w:rPr>
          <w:rFonts w:ascii="Times New Roman" w:hAnsi="Times New Roman" w:cs="Times New Roman"/>
          <w:sz w:val="28"/>
          <w:szCs w:val="28"/>
        </w:rPr>
        <w:t xml:space="preserve">). Адаптации к </w:t>
      </w:r>
      <w:proofErr w:type="spellStart"/>
      <w:r w:rsidRPr="00EC190E">
        <w:rPr>
          <w:rFonts w:ascii="Times New Roman" w:hAnsi="Times New Roman" w:cs="Times New Roman"/>
          <w:sz w:val="28"/>
          <w:szCs w:val="28"/>
        </w:rPr>
        <w:t>эндопаразитизму</w:t>
      </w:r>
      <w:proofErr w:type="spellEnd"/>
      <w:r w:rsidRPr="00EC190E">
        <w:rPr>
          <w:rFonts w:ascii="Times New Roman" w:hAnsi="Times New Roman" w:cs="Times New Roman"/>
          <w:sz w:val="28"/>
          <w:szCs w:val="28"/>
        </w:rPr>
        <w:t>, жизненные циклы, цестодозы человека.</w:t>
      </w:r>
    </w:p>
    <w:p w:rsidR="000E54FF" w:rsidRPr="00EC190E" w:rsidRDefault="000E54FF" w:rsidP="000E54FF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90E">
        <w:rPr>
          <w:rFonts w:ascii="Times New Roman" w:hAnsi="Times New Roman" w:cs="Times New Roman"/>
          <w:sz w:val="28"/>
          <w:szCs w:val="28"/>
        </w:rPr>
        <w:t>29 Тип Круглые черви (</w:t>
      </w:r>
      <w:proofErr w:type="spellStart"/>
      <w:r w:rsidRPr="00EC190E">
        <w:rPr>
          <w:rFonts w:ascii="Times New Roman" w:hAnsi="Times New Roman" w:cs="Times New Roman"/>
          <w:i/>
          <w:sz w:val="28"/>
          <w:szCs w:val="28"/>
        </w:rPr>
        <w:t>Nemat</w:t>
      </w:r>
      <w:proofErr w:type="spellEnd"/>
      <w:r w:rsidR="00BF457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190E">
        <w:rPr>
          <w:rFonts w:ascii="Times New Roman" w:hAnsi="Times New Roman" w:cs="Times New Roman"/>
          <w:i/>
          <w:sz w:val="28"/>
          <w:szCs w:val="28"/>
        </w:rPr>
        <w:t>helminthes</w:t>
      </w:r>
      <w:proofErr w:type="spellEnd"/>
      <w:r w:rsidRPr="00EC190E">
        <w:rPr>
          <w:rFonts w:ascii="Times New Roman" w:hAnsi="Times New Roman" w:cs="Times New Roman"/>
          <w:sz w:val="28"/>
          <w:szCs w:val="28"/>
        </w:rPr>
        <w:t>). Морфофункциональная характеристика нематод. Паразитические круглые черви.</w:t>
      </w:r>
    </w:p>
    <w:p w:rsidR="000E54FF" w:rsidRPr="00EC190E" w:rsidRDefault="000E54FF" w:rsidP="000E54FF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90E">
        <w:rPr>
          <w:rFonts w:ascii="Times New Roman" w:hAnsi="Times New Roman" w:cs="Times New Roman"/>
          <w:sz w:val="28"/>
          <w:szCs w:val="28"/>
        </w:rPr>
        <w:t>30 Разнообразие паразитических червей - гельминтов. Основные гельминтозы человека.</w:t>
      </w:r>
    </w:p>
    <w:p w:rsidR="000E54FF" w:rsidRPr="00EC190E" w:rsidRDefault="000E54FF" w:rsidP="000E54FF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90E">
        <w:rPr>
          <w:rFonts w:ascii="Times New Roman" w:hAnsi="Times New Roman" w:cs="Times New Roman"/>
          <w:sz w:val="28"/>
          <w:szCs w:val="28"/>
        </w:rPr>
        <w:t>31 Тип Кольчатые черви (</w:t>
      </w:r>
      <w:proofErr w:type="spellStart"/>
      <w:r w:rsidRPr="00EC190E">
        <w:rPr>
          <w:rFonts w:ascii="Times New Roman" w:hAnsi="Times New Roman" w:cs="Times New Roman"/>
          <w:i/>
          <w:sz w:val="28"/>
          <w:szCs w:val="28"/>
        </w:rPr>
        <w:t>Annelida</w:t>
      </w:r>
      <w:proofErr w:type="spellEnd"/>
      <w:r w:rsidRPr="00EC190E">
        <w:rPr>
          <w:rFonts w:ascii="Times New Roman" w:hAnsi="Times New Roman" w:cs="Times New Roman"/>
          <w:sz w:val="28"/>
          <w:szCs w:val="28"/>
        </w:rPr>
        <w:t>). Морфофункциональная характеристика кольчецов, экология и хозяйственное значение.</w:t>
      </w:r>
    </w:p>
    <w:p w:rsidR="000E54FF" w:rsidRPr="00EC190E" w:rsidRDefault="000E54FF" w:rsidP="000E54FF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90E">
        <w:rPr>
          <w:rFonts w:ascii="Times New Roman" w:hAnsi="Times New Roman" w:cs="Times New Roman"/>
          <w:sz w:val="28"/>
          <w:szCs w:val="28"/>
        </w:rPr>
        <w:t>32 Класс Многощетинковые черви (</w:t>
      </w:r>
      <w:proofErr w:type="spellStart"/>
      <w:r w:rsidRPr="00EC190E">
        <w:rPr>
          <w:rFonts w:ascii="Times New Roman" w:hAnsi="Times New Roman" w:cs="Times New Roman"/>
          <w:i/>
          <w:sz w:val="28"/>
          <w:szCs w:val="28"/>
        </w:rPr>
        <w:t>Polychaeta</w:t>
      </w:r>
      <w:proofErr w:type="spellEnd"/>
      <w:r w:rsidRPr="00EC190E">
        <w:rPr>
          <w:rFonts w:ascii="Times New Roman" w:hAnsi="Times New Roman" w:cs="Times New Roman"/>
          <w:sz w:val="28"/>
          <w:szCs w:val="28"/>
        </w:rPr>
        <w:t>). Морфология и анатомия, особенности эмбрионального и постэмбрионального развития.</w:t>
      </w:r>
    </w:p>
    <w:p w:rsidR="000E54FF" w:rsidRPr="00EC190E" w:rsidRDefault="000E54FF" w:rsidP="000E54FF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90E">
        <w:rPr>
          <w:rFonts w:ascii="Times New Roman" w:hAnsi="Times New Roman" w:cs="Times New Roman"/>
          <w:sz w:val="28"/>
          <w:szCs w:val="28"/>
        </w:rPr>
        <w:t>33 Класс Малощетинковые черви (</w:t>
      </w:r>
      <w:proofErr w:type="spellStart"/>
      <w:r w:rsidRPr="00EC190E">
        <w:rPr>
          <w:rFonts w:ascii="Times New Roman" w:hAnsi="Times New Roman" w:cs="Times New Roman"/>
          <w:i/>
          <w:sz w:val="28"/>
          <w:szCs w:val="28"/>
        </w:rPr>
        <w:t>Oligochaeta</w:t>
      </w:r>
      <w:proofErr w:type="spellEnd"/>
      <w:r w:rsidRPr="00EC190E">
        <w:rPr>
          <w:rFonts w:ascii="Times New Roman" w:hAnsi="Times New Roman" w:cs="Times New Roman"/>
          <w:sz w:val="28"/>
          <w:szCs w:val="28"/>
        </w:rPr>
        <w:t>).</w:t>
      </w:r>
    </w:p>
    <w:p w:rsidR="000E54FF" w:rsidRPr="00EC190E" w:rsidRDefault="000E54FF" w:rsidP="000E54FF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90E">
        <w:rPr>
          <w:rFonts w:ascii="Times New Roman" w:hAnsi="Times New Roman" w:cs="Times New Roman"/>
          <w:sz w:val="28"/>
          <w:szCs w:val="28"/>
        </w:rPr>
        <w:lastRenderedPageBreak/>
        <w:t>34 Строение и биология олигохет, водные и почвенные малощетинковые черви, их экологическое значение.</w:t>
      </w:r>
    </w:p>
    <w:p w:rsidR="000E54FF" w:rsidRPr="00EC190E" w:rsidRDefault="000E54FF" w:rsidP="000E54FF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90E">
        <w:rPr>
          <w:rFonts w:ascii="Times New Roman" w:hAnsi="Times New Roman" w:cs="Times New Roman"/>
          <w:sz w:val="28"/>
          <w:szCs w:val="28"/>
        </w:rPr>
        <w:t>35 Класс Пиявки (</w:t>
      </w:r>
      <w:proofErr w:type="spellStart"/>
      <w:r w:rsidRPr="00EC190E">
        <w:rPr>
          <w:rFonts w:ascii="Times New Roman" w:hAnsi="Times New Roman" w:cs="Times New Roman"/>
          <w:i/>
          <w:sz w:val="28"/>
          <w:szCs w:val="28"/>
        </w:rPr>
        <w:t>Hirudinea</w:t>
      </w:r>
      <w:proofErr w:type="spellEnd"/>
      <w:r w:rsidRPr="00EC190E">
        <w:rPr>
          <w:rFonts w:ascii="Times New Roman" w:hAnsi="Times New Roman" w:cs="Times New Roman"/>
          <w:sz w:val="28"/>
          <w:szCs w:val="28"/>
        </w:rPr>
        <w:t>). Особенности строения, экология.</w:t>
      </w:r>
    </w:p>
    <w:p w:rsidR="000E54FF" w:rsidRPr="00EC190E" w:rsidRDefault="000E54FF" w:rsidP="000E54FF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90E">
        <w:rPr>
          <w:rFonts w:ascii="Times New Roman" w:hAnsi="Times New Roman" w:cs="Times New Roman"/>
          <w:sz w:val="28"/>
          <w:szCs w:val="28"/>
        </w:rPr>
        <w:t>36 Тип Моллюски (</w:t>
      </w:r>
      <w:proofErr w:type="spellStart"/>
      <w:r w:rsidRPr="00EC190E">
        <w:rPr>
          <w:rFonts w:ascii="Times New Roman" w:hAnsi="Times New Roman" w:cs="Times New Roman"/>
          <w:i/>
          <w:sz w:val="28"/>
          <w:szCs w:val="28"/>
        </w:rPr>
        <w:t>Mollusca</w:t>
      </w:r>
      <w:proofErr w:type="spellEnd"/>
      <w:r w:rsidRPr="00EC190E">
        <w:rPr>
          <w:rFonts w:ascii="Times New Roman" w:hAnsi="Times New Roman" w:cs="Times New Roman"/>
          <w:sz w:val="28"/>
          <w:szCs w:val="28"/>
        </w:rPr>
        <w:t>). План строения, основные морфофункциональные и филогенетические особенности.</w:t>
      </w:r>
    </w:p>
    <w:p w:rsidR="000E54FF" w:rsidRPr="00EC190E" w:rsidRDefault="000E54FF" w:rsidP="000E54FF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90E">
        <w:rPr>
          <w:rFonts w:ascii="Times New Roman" w:hAnsi="Times New Roman" w:cs="Times New Roman"/>
          <w:sz w:val="28"/>
          <w:szCs w:val="28"/>
        </w:rPr>
        <w:t>37 Класс Брюхоногие моллюски (</w:t>
      </w:r>
      <w:proofErr w:type="spellStart"/>
      <w:r w:rsidRPr="00EC190E">
        <w:rPr>
          <w:rFonts w:ascii="Times New Roman" w:hAnsi="Times New Roman" w:cs="Times New Roman"/>
          <w:i/>
          <w:sz w:val="28"/>
          <w:szCs w:val="28"/>
        </w:rPr>
        <w:t>Gastropoda</w:t>
      </w:r>
      <w:proofErr w:type="spellEnd"/>
      <w:r w:rsidRPr="00EC190E">
        <w:rPr>
          <w:rFonts w:ascii="Times New Roman" w:hAnsi="Times New Roman" w:cs="Times New Roman"/>
          <w:sz w:val="28"/>
          <w:szCs w:val="28"/>
        </w:rPr>
        <w:t>). Особенности строения, экологические группы.</w:t>
      </w:r>
    </w:p>
    <w:p w:rsidR="000E54FF" w:rsidRPr="00EC190E" w:rsidRDefault="000E54FF" w:rsidP="000E54FF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90E">
        <w:rPr>
          <w:rFonts w:ascii="Times New Roman" w:hAnsi="Times New Roman" w:cs="Times New Roman"/>
          <w:sz w:val="28"/>
          <w:szCs w:val="28"/>
        </w:rPr>
        <w:t>38 Класс Головоногие моллюски (</w:t>
      </w:r>
      <w:proofErr w:type="spellStart"/>
      <w:r w:rsidRPr="00EC190E">
        <w:rPr>
          <w:rFonts w:ascii="Times New Roman" w:hAnsi="Times New Roman" w:cs="Times New Roman"/>
          <w:i/>
          <w:sz w:val="28"/>
          <w:szCs w:val="28"/>
        </w:rPr>
        <w:t>Cephalopoda</w:t>
      </w:r>
      <w:proofErr w:type="spellEnd"/>
      <w:r w:rsidRPr="00EC190E">
        <w:rPr>
          <w:rFonts w:ascii="Times New Roman" w:hAnsi="Times New Roman" w:cs="Times New Roman"/>
          <w:sz w:val="28"/>
          <w:szCs w:val="28"/>
        </w:rPr>
        <w:t>). Морфофункциональные модификации тела, образ жизни. Экология и хозяйственное значение.</w:t>
      </w:r>
    </w:p>
    <w:p w:rsidR="000E54FF" w:rsidRPr="00EC190E" w:rsidRDefault="000E54FF" w:rsidP="000E54FF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90E">
        <w:rPr>
          <w:rFonts w:ascii="Times New Roman" w:hAnsi="Times New Roman" w:cs="Times New Roman"/>
          <w:sz w:val="28"/>
          <w:szCs w:val="28"/>
        </w:rPr>
        <w:t>39 Класс Двустворчатые моллюски (</w:t>
      </w:r>
      <w:proofErr w:type="spellStart"/>
      <w:r w:rsidRPr="00EC190E">
        <w:rPr>
          <w:rFonts w:ascii="Times New Roman" w:hAnsi="Times New Roman" w:cs="Times New Roman"/>
          <w:i/>
          <w:sz w:val="28"/>
          <w:szCs w:val="28"/>
        </w:rPr>
        <w:t>Bivalvia</w:t>
      </w:r>
      <w:proofErr w:type="spellEnd"/>
      <w:r w:rsidRPr="00EC190E">
        <w:rPr>
          <w:rFonts w:ascii="Times New Roman" w:hAnsi="Times New Roman" w:cs="Times New Roman"/>
          <w:sz w:val="28"/>
          <w:szCs w:val="28"/>
        </w:rPr>
        <w:t>). Особенности строения и биологии, хозяйственное значение.</w:t>
      </w:r>
    </w:p>
    <w:p w:rsidR="000E54FF" w:rsidRPr="00EC190E" w:rsidRDefault="000E54FF" w:rsidP="000E54FF">
      <w:pPr>
        <w:spacing w:after="0" w:line="360" w:lineRule="auto"/>
        <w:ind w:left="-567"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190E">
        <w:rPr>
          <w:rFonts w:ascii="Times New Roman" w:hAnsi="Times New Roman" w:cs="Times New Roman"/>
          <w:sz w:val="28"/>
          <w:szCs w:val="28"/>
        </w:rPr>
        <w:t xml:space="preserve">40 </w:t>
      </w:r>
      <w:proofErr w:type="spellStart"/>
      <w:r w:rsidRPr="00EC190E">
        <w:rPr>
          <w:rFonts w:ascii="Times New Roman" w:eastAsia="Calibri" w:hAnsi="Times New Roman" w:cs="Times New Roman"/>
          <w:sz w:val="28"/>
          <w:szCs w:val="28"/>
        </w:rPr>
        <w:t>Боконервные</w:t>
      </w:r>
      <w:proofErr w:type="spellEnd"/>
      <w:r w:rsidRPr="00EC190E">
        <w:rPr>
          <w:rFonts w:ascii="Times New Roman" w:eastAsia="Calibri" w:hAnsi="Times New Roman" w:cs="Times New Roman"/>
          <w:sz w:val="28"/>
          <w:szCs w:val="28"/>
        </w:rPr>
        <w:t xml:space="preserve"> моллюски (</w:t>
      </w:r>
      <w:proofErr w:type="spellStart"/>
      <w:r w:rsidRPr="00EC190E">
        <w:rPr>
          <w:rFonts w:ascii="Times New Roman" w:eastAsia="Calibri" w:hAnsi="Times New Roman" w:cs="Times New Roman"/>
          <w:i/>
          <w:sz w:val="28"/>
          <w:szCs w:val="28"/>
        </w:rPr>
        <w:t>Amphineura</w:t>
      </w:r>
      <w:proofErr w:type="spellEnd"/>
      <w:r w:rsidRPr="00EC190E">
        <w:rPr>
          <w:rFonts w:ascii="Times New Roman" w:eastAsia="Calibri" w:hAnsi="Times New Roman" w:cs="Times New Roman"/>
          <w:sz w:val="28"/>
          <w:szCs w:val="28"/>
        </w:rPr>
        <w:t>). Класс Хитоны (</w:t>
      </w:r>
      <w:proofErr w:type="spellStart"/>
      <w:r w:rsidRPr="00EC190E">
        <w:rPr>
          <w:rFonts w:ascii="Times New Roman" w:eastAsia="Calibri" w:hAnsi="Times New Roman" w:cs="Times New Roman"/>
          <w:i/>
          <w:sz w:val="28"/>
          <w:szCs w:val="28"/>
        </w:rPr>
        <w:t>Polyplacophora</w:t>
      </w:r>
      <w:proofErr w:type="spellEnd"/>
      <w:r w:rsidRPr="00EC190E">
        <w:rPr>
          <w:rFonts w:ascii="Times New Roman" w:eastAsia="Calibri" w:hAnsi="Times New Roman" w:cs="Times New Roman"/>
          <w:sz w:val="28"/>
          <w:szCs w:val="28"/>
        </w:rPr>
        <w:t xml:space="preserve">), архаичность строения. В чем сходство с ними </w:t>
      </w:r>
      <w:proofErr w:type="spellStart"/>
      <w:r w:rsidRPr="00EC190E">
        <w:rPr>
          <w:rFonts w:ascii="Times New Roman" w:eastAsia="Calibri" w:hAnsi="Times New Roman" w:cs="Times New Roman"/>
          <w:sz w:val="28"/>
          <w:szCs w:val="28"/>
        </w:rPr>
        <w:t>Бороздчатобрюхих</w:t>
      </w:r>
      <w:proofErr w:type="spellEnd"/>
      <w:r w:rsidRPr="00EC190E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EC190E">
        <w:rPr>
          <w:rFonts w:ascii="Times New Roman" w:eastAsia="Calibri" w:hAnsi="Times New Roman" w:cs="Times New Roman"/>
          <w:sz w:val="28"/>
          <w:szCs w:val="28"/>
        </w:rPr>
        <w:t>Моноплакофор</w:t>
      </w:r>
      <w:proofErr w:type="spellEnd"/>
      <w:r w:rsidRPr="00EC190E">
        <w:rPr>
          <w:rFonts w:ascii="Times New Roman" w:eastAsia="Calibri" w:hAnsi="Times New Roman" w:cs="Times New Roman"/>
          <w:sz w:val="28"/>
          <w:szCs w:val="28"/>
        </w:rPr>
        <w:t>?</w:t>
      </w:r>
    </w:p>
    <w:p w:rsidR="000E54FF" w:rsidRPr="00EC190E" w:rsidRDefault="000E54FF" w:rsidP="000E54FF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90E">
        <w:rPr>
          <w:rFonts w:ascii="Times New Roman" w:eastAsia="Calibri" w:hAnsi="Times New Roman" w:cs="Times New Roman"/>
          <w:sz w:val="28"/>
          <w:szCs w:val="28"/>
        </w:rPr>
        <w:t xml:space="preserve">41 Основные принципы строения членистоногих животных (тип </w:t>
      </w:r>
      <w:proofErr w:type="spellStart"/>
      <w:r w:rsidRPr="00EC190E">
        <w:rPr>
          <w:rFonts w:ascii="Times New Roman" w:eastAsia="Calibri" w:hAnsi="Times New Roman" w:cs="Times New Roman"/>
          <w:i/>
          <w:sz w:val="28"/>
          <w:szCs w:val="28"/>
        </w:rPr>
        <w:t>Arthropoda</w:t>
      </w:r>
      <w:proofErr w:type="spellEnd"/>
      <w:r w:rsidRPr="00EC190E">
        <w:rPr>
          <w:rFonts w:ascii="Times New Roman" w:eastAsia="Calibri" w:hAnsi="Times New Roman" w:cs="Times New Roman"/>
          <w:sz w:val="28"/>
          <w:szCs w:val="28"/>
        </w:rPr>
        <w:t>)</w:t>
      </w:r>
      <w:r w:rsidRPr="00EC190E">
        <w:rPr>
          <w:rFonts w:ascii="Times New Roman" w:hAnsi="Times New Roman" w:cs="Times New Roman"/>
          <w:sz w:val="28"/>
          <w:szCs w:val="28"/>
        </w:rPr>
        <w:t>.</w:t>
      </w:r>
    </w:p>
    <w:p w:rsidR="000E54FF" w:rsidRPr="00EC190E" w:rsidRDefault="000E54FF" w:rsidP="000E54FF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90E">
        <w:rPr>
          <w:rFonts w:ascii="Times New Roman" w:hAnsi="Times New Roman" w:cs="Times New Roman"/>
          <w:sz w:val="28"/>
          <w:szCs w:val="28"/>
        </w:rPr>
        <w:t xml:space="preserve">42 </w:t>
      </w:r>
      <w:r w:rsidRPr="00EC190E">
        <w:rPr>
          <w:rFonts w:ascii="Times New Roman" w:eastAsia="Calibri" w:hAnsi="Times New Roman" w:cs="Times New Roman"/>
          <w:sz w:val="28"/>
          <w:szCs w:val="28"/>
        </w:rPr>
        <w:t>Класс Паукообразные (</w:t>
      </w:r>
      <w:proofErr w:type="spellStart"/>
      <w:r w:rsidRPr="00EC190E">
        <w:rPr>
          <w:rFonts w:ascii="Times New Roman" w:eastAsia="Calibri" w:hAnsi="Times New Roman" w:cs="Times New Roman"/>
          <w:i/>
          <w:sz w:val="28"/>
          <w:szCs w:val="28"/>
        </w:rPr>
        <w:t>Araneiformes</w:t>
      </w:r>
      <w:proofErr w:type="spellEnd"/>
      <w:r w:rsidRPr="00EC190E">
        <w:rPr>
          <w:rFonts w:ascii="Times New Roman" w:eastAsia="Calibri" w:hAnsi="Times New Roman" w:cs="Times New Roman"/>
          <w:sz w:val="28"/>
          <w:szCs w:val="28"/>
        </w:rPr>
        <w:t>). Строение, адаптации к наземному образу жизни. Основные отряды</w:t>
      </w:r>
      <w:r w:rsidRPr="00EC190E">
        <w:rPr>
          <w:rFonts w:ascii="Times New Roman" w:hAnsi="Times New Roman" w:cs="Times New Roman"/>
          <w:sz w:val="28"/>
          <w:szCs w:val="28"/>
        </w:rPr>
        <w:t>.</w:t>
      </w:r>
    </w:p>
    <w:p w:rsidR="000E54FF" w:rsidRPr="00EC190E" w:rsidRDefault="000E54FF" w:rsidP="000E54FF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90E">
        <w:rPr>
          <w:rFonts w:ascii="Times New Roman" w:hAnsi="Times New Roman" w:cs="Times New Roman"/>
          <w:sz w:val="28"/>
          <w:szCs w:val="28"/>
        </w:rPr>
        <w:t>43</w:t>
      </w:r>
      <w:r w:rsidRPr="00EC190E">
        <w:rPr>
          <w:rFonts w:ascii="Times New Roman" w:eastAsia="Calibri" w:hAnsi="Times New Roman" w:cs="Times New Roman"/>
          <w:sz w:val="28"/>
          <w:szCs w:val="28"/>
        </w:rPr>
        <w:t xml:space="preserve"> Клещи - экология и хозяйственное значение</w:t>
      </w:r>
      <w:r w:rsidRPr="00EC190E">
        <w:rPr>
          <w:rFonts w:ascii="Times New Roman" w:hAnsi="Times New Roman" w:cs="Times New Roman"/>
          <w:sz w:val="28"/>
          <w:szCs w:val="28"/>
        </w:rPr>
        <w:t>.</w:t>
      </w:r>
    </w:p>
    <w:p w:rsidR="000E54FF" w:rsidRPr="00EC190E" w:rsidRDefault="000E54FF" w:rsidP="000E54FF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90E">
        <w:rPr>
          <w:rFonts w:ascii="Times New Roman" w:hAnsi="Times New Roman" w:cs="Times New Roman"/>
          <w:sz w:val="28"/>
          <w:szCs w:val="28"/>
        </w:rPr>
        <w:t xml:space="preserve">44 </w:t>
      </w:r>
      <w:r w:rsidRPr="00EC190E">
        <w:rPr>
          <w:rFonts w:ascii="Times New Roman" w:eastAsia="Calibri" w:hAnsi="Times New Roman" w:cs="Times New Roman"/>
          <w:sz w:val="28"/>
          <w:szCs w:val="28"/>
        </w:rPr>
        <w:t>Класс Ракообразные (</w:t>
      </w:r>
      <w:proofErr w:type="spellStart"/>
      <w:r w:rsidRPr="00EC190E">
        <w:rPr>
          <w:rFonts w:ascii="Times New Roman" w:eastAsia="Calibri" w:hAnsi="Times New Roman" w:cs="Times New Roman"/>
          <w:i/>
          <w:sz w:val="28"/>
          <w:szCs w:val="28"/>
        </w:rPr>
        <w:t>Crustacea</w:t>
      </w:r>
      <w:proofErr w:type="spellEnd"/>
      <w:r w:rsidRPr="00EC190E">
        <w:rPr>
          <w:rFonts w:ascii="Times New Roman" w:eastAsia="Calibri" w:hAnsi="Times New Roman" w:cs="Times New Roman"/>
          <w:sz w:val="28"/>
          <w:szCs w:val="28"/>
        </w:rPr>
        <w:t>). Строение, биология, адаптации к водной среде</w:t>
      </w:r>
      <w:r w:rsidRPr="00EC190E">
        <w:rPr>
          <w:rFonts w:ascii="Times New Roman" w:hAnsi="Times New Roman" w:cs="Times New Roman"/>
          <w:sz w:val="28"/>
          <w:szCs w:val="28"/>
        </w:rPr>
        <w:t>.</w:t>
      </w:r>
    </w:p>
    <w:p w:rsidR="000E54FF" w:rsidRPr="00EC190E" w:rsidRDefault="000E54FF" w:rsidP="000E54FF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90E">
        <w:rPr>
          <w:rFonts w:ascii="Times New Roman" w:hAnsi="Times New Roman" w:cs="Times New Roman"/>
          <w:sz w:val="28"/>
          <w:szCs w:val="28"/>
        </w:rPr>
        <w:t xml:space="preserve">45 </w:t>
      </w:r>
      <w:r w:rsidRPr="00EC190E">
        <w:rPr>
          <w:rFonts w:ascii="Times New Roman" w:eastAsia="Calibri" w:hAnsi="Times New Roman" w:cs="Times New Roman"/>
          <w:sz w:val="28"/>
          <w:szCs w:val="28"/>
        </w:rPr>
        <w:t>Разнообразие ракообразных, их экология и хозяйственное значение</w:t>
      </w:r>
      <w:r w:rsidRPr="00EC190E">
        <w:rPr>
          <w:rFonts w:ascii="Times New Roman" w:hAnsi="Times New Roman" w:cs="Times New Roman"/>
          <w:sz w:val="28"/>
          <w:szCs w:val="28"/>
        </w:rPr>
        <w:t>.</w:t>
      </w:r>
    </w:p>
    <w:p w:rsidR="000E54FF" w:rsidRPr="00EC190E" w:rsidRDefault="000E54FF" w:rsidP="000E54FF">
      <w:pPr>
        <w:spacing w:after="0" w:line="360" w:lineRule="auto"/>
        <w:ind w:left="-567"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190E">
        <w:rPr>
          <w:rFonts w:ascii="Times New Roman" w:hAnsi="Times New Roman" w:cs="Times New Roman"/>
          <w:sz w:val="28"/>
          <w:szCs w:val="28"/>
        </w:rPr>
        <w:t xml:space="preserve">46 </w:t>
      </w:r>
      <w:r w:rsidRPr="00EC190E">
        <w:rPr>
          <w:rFonts w:ascii="Times New Roman" w:eastAsia="Calibri" w:hAnsi="Times New Roman" w:cs="Times New Roman"/>
          <w:sz w:val="28"/>
          <w:szCs w:val="28"/>
        </w:rPr>
        <w:t>Надкласс многоножки (</w:t>
      </w:r>
      <w:proofErr w:type="spellStart"/>
      <w:r w:rsidRPr="00EC190E">
        <w:rPr>
          <w:rFonts w:ascii="Times New Roman" w:eastAsia="Calibri" w:hAnsi="Times New Roman" w:cs="Times New Roman"/>
          <w:i/>
          <w:sz w:val="28"/>
          <w:szCs w:val="28"/>
        </w:rPr>
        <w:t>Myriapoda</w:t>
      </w:r>
      <w:proofErr w:type="spellEnd"/>
      <w:r w:rsidRPr="00EC190E">
        <w:rPr>
          <w:rFonts w:ascii="Times New Roman" w:eastAsia="Calibri" w:hAnsi="Times New Roman" w:cs="Times New Roman"/>
          <w:sz w:val="28"/>
          <w:szCs w:val="28"/>
        </w:rPr>
        <w:t>). Строение, особенности сегментации, адаптации к наземному образу жизни. Таксономический состав.</w:t>
      </w:r>
    </w:p>
    <w:p w:rsidR="000E54FF" w:rsidRPr="00EC190E" w:rsidRDefault="000E54FF" w:rsidP="000E54FF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90E">
        <w:rPr>
          <w:rFonts w:ascii="Times New Roman" w:eastAsia="Calibri" w:hAnsi="Times New Roman" w:cs="Times New Roman"/>
          <w:sz w:val="28"/>
          <w:szCs w:val="28"/>
        </w:rPr>
        <w:t>47 Насекомые (</w:t>
      </w:r>
      <w:proofErr w:type="spellStart"/>
      <w:r w:rsidRPr="00EC190E">
        <w:rPr>
          <w:rFonts w:ascii="Times New Roman" w:eastAsia="Calibri" w:hAnsi="Times New Roman" w:cs="Times New Roman"/>
          <w:i/>
          <w:sz w:val="28"/>
          <w:szCs w:val="28"/>
        </w:rPr>
        <w:t>Insecta</w:t>
      </w:r>
      <w:proofErr w:type="spellEnd"/>
      <w:r w:rsidRPr="00EC190E">
        <w:rPr>
          <w:rFonts w:ascii="Times New Roman" w:eastAsia="Calibri" w:hAnsi="Times New Roman" w:cs="Times New Roman"/>
          <w:sz w:val="28"/>
          <w:szCs w:val="28"/>
        </w:rPr>
        <w:t>). Особенности строения, комплекс адаптаций к наземной среде обитания</w:t>
      </w:r>
      <w:r w:rsidRPr="00EC190E">
        <w:rPr>
          <w:rFonts w:ascii="Times New Roman" w:hAnsi="Times New Roman" w:cs="Times New Roman"/>
          <w:sz w:val="28"/>
          <w:szCs w:val="28"/>
        </w:rPr>
        <w:t>.</w:t>
      </w:r>
    </w:p>
    <w:p w:rsidR="000E54FF" w:rsidRPr="00EC190E" w:rsidRDefault="000E54FF" w:rsidP="000E54FF">
      <w:pPr>
        <w:spacing w:after="0" w:line="360" w:lineRule="auto"/>
        <w:ind w:left="-567"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190E">
        <w:rPr>
          <w:rFonts w:ascii="Times New Roman" w:hAnsi="Times New Roman" w:cs="Times New Roman"/>
          <w:sz w:val="28"/>
          <w:szCs w:val="28"/>
        </w:rPr>
        <w:t xml:space="preserve">48 </w:t>
      </w:r>
      <w:r w:rsidRPr="00EC190E">
        <w:rPr>
          <w:rFonts w:ascii="Times New Roman" w:eastAsia="Calibri" w:hAnsi="Times New Roman" w:cs="Times New Roman"/>
          <w:sz w:val="28"/>
          <w:szCs w:val="28"/>
        </w:rPr>
        <w:t>Тип Иглокожие (</w:t>
      </w:r>
      <w:proofErr w:type="spellStart"/>
      <w:r w:rsidRPr="00EC190E">
        <w:rPr>
          <w:rFonts w:ascii="Times New Roman" w:eastAsia="Calibri" w:hAnsi="Times New Roman" w:cs="Times New Roman"/>
          <w:i/>
          <w:sz w:val="28"/>
          <w:szCs w:val="28"/>
        </w:rPr>
        <w:t>Ecinodermata</w:t>
      </w:r>
      <w:proofErr w:type="spellEnd"/>
      <w:r w:rsidRPr="00EC190E">
        <w:rPr>
          <w:rFonts w:ascii="Times New Roman" w:eastAsia="Calibri" w:hAnsi="Times New Roman" w:cs="Times New Roman"/>
          <w:sz w:val="28"/>
          <w:szCs w:val="28"/>
        </w:rPr>
        <w:t>). Общая характеристика, филогения, таксономический состав.</w:t>
      </w:r>
    </w:p>
    <w:p w:rsidR="000E54FF" w:rsidRPr="00EC190E" w:rsidRDefault="000E54FF" w:rsidP="000E54FF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90E">
        <w:rPr>
          <w:rFonts w:ascii="Times New Roman" w:hAnsi="Times New Roman" w:cs="Times New Roman"/>
          <w:sz w:val="28"/>
          <w:szCs w:val="28"/>
        </w:rPr>
        <w:t xml:space="preserve">49 </w:t>
      </w:r>
      <w:r w:rsidRPr="00EC190E">
        <w:rPr>
          <w:rFonts w:ascii="Times New Roman" w:eastAsia="Calibri" w:hAnsi="Times New Roman" w:cs="Times New Roman"/>
          <w:sz w:val="28"/>
          <w:szCs w:val="28"/>
        </w:rPr>
        <w:t xml:space="preserve">Строение и биология морских звезд (класс </w:t>
      </w:r>
      <w:proofErr w:type="spellStart"/>
      <w:r w:rsidRPr="00EC190E">
        <w:rPr>
          <w:rFonts w:ascii="Times New Roman" w:eastAsia="Calibri" w:hAnsi="Times New Roman" w:cs="Times New Roman"/>
          <w:i/>
          <w:sz w:val="28"/>
          <w:szCs w:val="28"/>
        </w:rPr>
        <w:t>Asteroidea</w:t>
      </w:r>
      <w:proofErr w:type="spellEnd"/>
      <w:r w:rsidRPr="00EC190E">
        <w:rPr>
          <w:rFonts w:ascii="Times New Roman" w:eastAsia="Calibri" w:hAnsi="Times New Roman" w:cs="Times New Roman"/>
          <w:sz w:val="28"/>
          <w:szCs w:val="28"/>
        </w:rPr>
        <w:t>). Многообразие иглокожих</w:t>
      </w:r>
      <w:r w:rsidRPr="00EC190E">
        <w:rPr>
          <w:rFonts w:ascii="Times New Roman" w:hAnsi="Times New Roman" w:cs="Times New Roman"/>
          <w:sz w:val="28"/>
          <w:szCs w:val="28"/>
        </w:rPr>
        <w:t>.</w:t>
      </w:r>
    </w:p>
    <w:p w:rsidR="000E54FF" w:rsidRPr="00EC190E" w:rsidRDefault="000E54FF" w:rsidP="000E54FF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90E">
        <w:rPr>
          <w:rFonts w:ascii="Times New Roman" w:hAnsi="Times New Roman" w:cs="Times New Roman"/>
          <w:sz w:val="28"/>
          <w:szCs w:val="28"/>
        </w:rPr>
        <w:lastRenderedPageBreak/>
        <w:t xml:space="preserve">50 </w:t>
      </w:r>
      <w:r w:rsidRPr="00EC190E">
        <w:rPr>
          <w:rFonts w:ascii="Times New Roman" w:eastAsia="Calibri" w:hAnsi="Times New Roman" w:cs="Times New Roman"/>
          <w:sz w:val="28"/>
          <w:szCs w:val="28"/>
        </w:rPr>
        <w:t xml:space="preserve">Сравнительная характеристика </w:t>
      </w:r>
      <w:proofErr w:type="spellStart"/>
      <w:r w:rsidRPr="00EC190E">
        <w:rPr>
          <w:rFonts w:ascii="Times New Roman" w:eastAsia="Calibri" w:hAnsi="Times New Roman" w:cs="Times New Roman"/>
          <w:sz w:val="28"/>
          <w:szCs w:val="28"/>
        </w:rPr>
        <w:t>первичноротых</w:t>
      </w:r>
      <w:proofErr w:type="spellEnd"/>
      <w:r w:rsidRPr="00EC190E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EC190E">
        <w:rPr>
          <w:rFonts w:ascii="Times New Roman" w:eastAsia="Calibri" w:hAnsi="Times New Roman" w:cs="Times New Roman"/>
          <w:i/>
          <w:sz w:val="28"/>
          <w:szCs w:val="28"/>
        </w:rPr>
        <w:t>Protostomia</w:t>
      </w:r>
      <w:proofErr w:type="spellEnd"/>
      <w:r w:rsidRPr="00EC190E">
        <w:rPr>
          <w:rFonts w:ascii="Times New Roman" w:eastAsia="Calibri" w:hAnsi="Times New Roman" w:cs="Times New Roman"/>
          <w:sz w:val="28"/>
          <w:szCs w:val="28"/>
        </w:rPr>
        <w:t xml:space="preserve">) и </w:t>
      </w:r>
      <w:proofErr w:type="spellStart"/>
      <w:r w:rsidRPr="00EC190E">
        <w:rPr>
          <w:rFonts w:ascii="Times New Roman" w:eastAsia="Calibri" w:hAnsi="Times New Roman" w:cs="Times New Roman"/>
          <w:sz w:val="28"/>
          <w:szCs w:val="28"/>
        </w:rPr>
        <w:t>вторичноро</w:t>
      </w:r>
      <w:r w:rsidRPr="00EC190E">
        <w:rPr>
          <w:rFonts w:ascii="Times New Roman" w:hAnsi="Times New Roman" w:cs="Times New Roman"/>
          <w:sz w:val="28"/>
          <w:szCs w:val="28"/>
        </w:rPr>
        <w:t>тых</w:t>
      </w:r>
      <w:proofErr w:type="spellEnd"/>
      <w:r w:rsidRPr="00EC190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C190E">
        <w:rPr>
          <w:rFonts w:ascii="Times New Roman" w:hAnsi="Times New Roman" w:cs="Times New Roman"/>
          <w:i/>
          <w:sz w:val="28"/>
          <w:szCs w:val="28"/>
        </w:rPr>
        <w:t>Deuterostomia</w:t>
      </w:r>
      <w:proofErr w:type="spellEnd"/>
      <w:r w:rsidRPr="00EC190E">
        <w:rPr>
          <w:rFonts w:ascii="Times New Roman" w:hAnsi="Times New Roman" w:cs="Times New Roman"/>
          <w:sz w:val="28"/>
          <w:szCs w:val="28"/>
        </w:rPr>
        <w:t>).</w:t>
      </w:r>
    </w:p>
    <w:p w:rsidR="000E54FF" w:rsidRPr="00EC190E" w:rsidRDefault="000E54FF" w:rsidP="000E54FF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90E">
        <w:rPr>
          <w:rFonts w:ascii="Times New Roman" w:hAnsi="Times New Roman" w:cs="Times New Roman"/>
          <w:sz w:val="28"/>
          <w:szCs w:val="28"/>
        </w:rPr>
        <w:t xml:space="preserve">51 </w:t>
      </w:r>
      <w:r w:rsidRPr="00EC190E">
        <w:rPr>
          <w:rFonts w:ascii="Times New Roman" w:eastAsia="Calibri" w:hAnsi="Times New Roman" w:cs="Times New Roman"/>
          <w:sz w:val="28"/>
          <w:szCs w:val="28"/>
        </w:rPr>
        <w:t>Особенности эмбрионального развития и строения имагинальных фаз</w:t>
      </w:r>
      <w:r w:rsidRPr="00EC190E">
        <w:rPr>
          <w:rFonts w:ascii="Times New Roman" w:hAnsi="Times New Roman" w:cs="Times New Roman"/>
          <w:sz w:val="28"/>
          <w:szCs w:val="28"/>
        </w:rPr>
        <w:t>.</w:t>
      </w:r>
    </w:p>
    <w:p w:rsidR="000E54FF" w:rsidRPr="00EC190E" w:rsidRDefault="000E54FF" w:rsidP="000E54FF">
      <w:pPr>
        <w:spacing w:after="0" w:line="360" w:lineRule="auto"/>
        <w:ind w:left="-567"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190E">
        <w:rPr>
          <w:rFonts w:ascii="Times New Roman" w:hAnsi="Times New Roman" w:cs="Times New Roman"/>
          <w:sz w:val="28"/>
          <w:szCs w:val="28"/>
        </w:rPr>
        <w:t xml:space="preserve">52 </w:t>
      </w:r>
      <w:r w:rsidRPr="00EC190E">
        <w:rPr>
          <w:rFonts w:ascii="Times New Roman" w:eastAsia="Calibri" w:hAnsi="Times New Roman" w:cs="Times New Roman"/>
          <w:sz w:val="28"/>
          <w:szCs w:val="28"/>
        </w:rPr>
        <w:t>Тип щупальцевые (</w:t>
      </w:r>
      <w:proofErr w:type="spellStart"/>
      <w:r w:rsidRPr="00EC190E">
        <w:rPr>
          <w:rFonts w:ascii="Times New Roman" w:eastAsia="Calibri" w:hAnsi="Times New Roman" w:cs="Times New Roman"/>
          <w:i/>
          <w:sz w:val="28"/>
          <w:szCs w:val="28"/>
        </w:rPr>
        <w:t>Tentaculata</w:t>
      </w:r>
      <w:proofErr w:type="spellEnd"/>
      <w:r w:rsidRPr="00EC190E">
        <w:rPr>
          <w:rFonts w:ascii="Times New Roman" w:eastAsia="Calibri" w:hAnsi="Times New Roman" w:cs="Times New Roman"/>
          <w:sz w:val="28"/>
          <w:szCs w:val="28"/>
        </w:rPr>
        <w:t>). План строения, адаптации к сидячему образу жизни. Основные таксономические группы.</w:t>
      </w:r>
    </w:p>
    <w:p w:rsidR="000E54FF" w:rsidRPr="00EC190E" w:rsidRDefault="000E54FF" w:rsidP="000E54FF">
      <w:pPr>
        <w:spacing w:after="0" w:line="360" w:lineRule="auto"/>
        <w:ind w:left="-567"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190E">
        <w:rPr>
          <w:rFonts w:ascii="Times New Roman" w:eastAsia="Calibri" w:hAnsi="Times New Roman" w:cs="Times New Roman"/>
          <w:sz w:val="28"/>
          <w:szCs w:val="28"/>
        </w:rPr>
        <w:t xml:space="preserve">53 </w:t>
      </w:r>
      <w:proofErr w:type="spellStart"/>
      <w:r w:rsidRPr="00EC190E">
        <w:rPr>
          <w:rFonts w:ascii="Times New Roman" w:eastAsia="Calibri" w:hAnsi="Times New Roman" w:cs="Times New Roman"/>
          <w:sz w:val="28"/>
          <w:szCs w:val="28"/>
        </w:rPr>
        <w:t>Осморегуляция</w:t>
      </w:r>
      <w:proofErr w:type="spellEnd"/>
      <w:r w:rsidRPr="00EC190E">
        <w:rPr>
          <w:rFonts w:ascii="Times New Roman" w:eastAsia="Calibri" w:hAnsi="Times New Roman" w:cs="Times New Roman"/>
          <w:sz w:val="28"/>
          <w:szCs w:val="28"/>
        </w:rPr>
        <w:t xml:space="preserve"> у простейших и многоклеточных животных, эволюция выделительной системы.</w:t>
      </w:r>
    </w:p>
    <w:p w:rsidR="000E54FF" w:rsidRPr="00EC190E" w:rsidRDefault="000E54FF" w:rsidP="000E54FF">
      <w:pPr>
        <w:spacing w:after="0" w:line="360" w:lineRule="auto"/>
        <w:ind w:left="-567"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190E">
        <w:rPr>
          <w:rFonts w:ascii="Times New Roman" w:eastAsia="Calibri" w:hAnsi="Times New Roman" w:cs="Times New Roman"/>
          <w:sz w:val="28"/>
          <w:szCs w:val="28"/>
        </w:rPr>
        <w:t>54 Возникновение и эволюция нервной системы у беспозвоночных животных.</w:t>
      </w:r>
    </w:p>
    <w:p w:rsidR="000E54FF" w:rsidRPr="00EC190E" w:rsidRDefault="000E54FF" w:rsidP="000E54FF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90E">
        <w:rPr>
          <w:rFonts w:ascii="Times New Roman" w:eastAsia="Calibri" w:hAnsi="Times New Roman" w:cs="Times New Roman"/>
          <w:sz w:val="28"/>
          <w:szCs w:val="28"/>
        </w:rPr>
        <w:t xml:space="preserve">55 </w:t>
      </w:r>
      <w:bookmarkStart w:id="16" w:name="_Toc54689747"/>
      <w:r w:rsidRPr="00EC190E">
        <w:rPr>
          <w:rFonts w:ascii="Times New Roman" w:hAnsi="Times New Roman" w:cs="Times New Roman"/>
          <w:sz w:val="28"/>
          <w:szCs w:val="28"/>
        </w:rPr>
        <w:t>Отряд двукрылые, или мухи (</w:t>
      </w:r>
      <w:proofErr w:type="spellStart"/>
      <w:r w:rsidRPr="00EC190E">
        <w:rPr>
          <w:rFonts w:ascii="Times New Roman" w:hAnsi="Times New Roman" w:cs="Times New Roman"/>
          <w:i/>
          <w:sz w:val="28"/>
          <w:szCs w:val="28"/>
          <w:lang w:val="en-US"/>
        </w:rPr>
        <w:t>Diptera</w:t>
      </w:r>
      <w:proofErr w:type="spellEnd"/>
      <w:r w:rsidRPr="00EC190E">
        <w:rPr>
          <w:rFonts w:ascii="Times New Roman" w:hAnsi="Times New Roman" w:cs="Times New Roman"/>
          <w:sz w:val="28"/>
          <w:szCs w:val="28"/>
        </w:rPr>
        <w:t>)</w:t>
      </w:r>
      <w:bookmarkEnd w:id="16"/>
      <w:r w:rsidRPr="00EC190E">
        <w:rPr>
          <w:rFonts w:ascii="Times New Roman" w:hAnsi="Times New Roman" w:cs="Times New Roman"/>
          <w:sz w:val="28"/>
          <w:szCs w:val="28"/>
        </w:rPr>
        <w:t>.</w:t>
      </w:r>
    </w:p>
    <w:p w:rsidR="000E54FF" w:rsidRPr="00EC190E" w:rsidRDefault="000E54FF" w:rsidP="000E54FF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90E">
        <w:rPr>
          <w:rFonts w:ascii="Times New Roman" w:hAnsi="Times New Roman" w:cs="Times New Roman"/>
          <w:sz w:val="28"/>
          <w:szCs w:val="28"/>
        </w:rPr>
        <w:t xml:space="preserve">56 </w:t>
      </w:r>
      <w:bookmarkStart w:id="17" w:name="_Toc54689746"/>
      <w:r w:rsidRPr="00EC190E">
        <w:rPr>
          <w:rFonts w:ascii="Times New Roman" w:hAnsi="Times New Roman" w:cs="Times New Roman"/>
          <w:sz w:val="28"/>
          <w:szCs w:val="28"/>
        </w:rPr>
        <w:t>Отряд перепончатокрылые (</w:t>
      </w:r>
      <w:r w:rsidRPr="00EC190E">
        <w:rPr>
          <w:rFonts w:ascii="Times New Roman" w:hAnsi="Times New Roman" w:cs="Times New Roman"/>
          <w:i/>
          <w:sz w:val="28"/>
          <w:szCs w:val="28"/>
          <w:lang w:val="en-US"/>
        </w:rPr>
        <w:t>Hymenoptera</w:t>
      </w:r>
      <w:r w:rsidRPr="00EC190E">
        <w:rPr>
          <w:rFonts w:ascii="Times New Roman" w:hAnsi="Times New Roman" w:cs="Times New Roman"/>
          <w:sz w:val="28"/>
          <w:szCs w:val="28"/>
        </w:rPr>
        <w:t>)</w:t>
      </w:r>
      <w:bookmarkEnd w:id="17"/>
      <w:r w:rsidRPr="00EC190E">
        <w:rPr>
          <w:rFonts w:ascii="Times New Roman" w:hAnsi="Times New Roman" w:cs="Times New Roman"/>
          <w:sz w:val="28"/>
          <w:szCs w:val="28"/>
        </w:rPr>
        <w:t>.</w:t>
      </w:r>
    </w:p>
    <w:p w:rsidR="000E54FF" w:rsidRPr="00EC190E" w:rsidRDefault="000E54FF" w:rsidP="000E54FF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90E">
        <w:rPr>
          <w:rFonts w:ascii="Times New Roman" w:hAnsi="Times New Roman" w:cs="Times New Roman"/>
          <w:sz w:val="28"/>
          <w:szCs w:val="28"/>
        </w:rPr>
        <w:t xml:space="preserve">57 </w:t>
      </w:r>
      <w:bookmarkStart w:id="18" w:name="_Toc54689745"/>
      <w:r w:rsidRPr="00EC190E">
        <w:rPr>
          <w:rFonts w:ascii="Times New Roman" w:eastAsia="Times New Roman" w:hAnsi="Times New Roman" w:cs="Times New Roman"/>
          <w:sz w:val="28"/>
          <w:szCs w:val="28"/>
        </w:rPr>
        <w:t>Отряд чешуекрылые, или бабочки (</w:t>
      </w:r>
      <w:r w:rsidRPr="00EC190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L</w:t>
      </w:r>
      <w:r w:rsidRPr="00EC190E">
        <w:rPr>
          <w:rFonts w:ascii="Times New Roman" w:hAnsi="Times New Roman" w:cs="Times New Roman"/>
          <w:i/>
          <w:sz w:val="28"/>
          <w:szCs w:val="28"/>
          <w:lang w:val="en-US"/>
        </w:rPr>
        <w:t>epidoptera</w:t>
      </w:r>
      <w:r w:rsidRPr="00EC190E">
        <w:rPr>
          <w:rFonts w:ascii="Times New Roman" w:eastAsia="Times New Roman" w:hAnsi="Times New Roman" w:cs="Times New Roman"/>
          <w:sz w:val="28"/>
          <w:szCs w:val="28"/>
        </w:rPr>
        <w:t>)</w:t>
      </w:r>
      <w:bookmarkEnd w:id="18"/>
      <w:r w:rsidRPr="00EC190E">
        <w:rPr>
          <w:rFonts w:ascii="Times New Roman" w:hAnsi="Times New Roman" w:cs="Times New Roman"/>
          <w:sz w:val="28"/>
          <w:szCs w:val="28"/>
        </w:rPr>
        <w:t>.</w:t>
      </w:r>
    </w:p>
    <w:p w:rsidR="000E54FF" w:rsidRPr="00EC190E" w:rsidRDefault="000E54FF" w:rsidP="000E54FF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90E">
        <w:rPr>
          <w:rFonts w:ascii="Times New Roman" w:hAnsi="Times New Roman" w:cs="Times New Roman"/>
          <w:sz w:val="28"/>
          <w:szCs w:val="28"/>
        </w:rPr>
        <w:t xml:space="preserve">58 </w:t>
      </w:r>
      <w:r w:rsidRPr="00EC190E">
        <w:rPr>
          <w:rFonts w:ascii="Times New Roman" w:eastAsia="Times New Roman" w:hAnsi="Times New Roman" w:cs="Times New Roman"/>
          <w:sz w:val="28"/>
          <w:szCs w:val="28"/>
        </w:rPr>
        <w:t>Отряд жесткокрылые, или жуки (</w:t>
      </w:r>
      <w:proofErr w:type="spellStart"/>
      <w:r w:rsidRPr="00EC190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C</w:t>
      </w:r>
      <w:r w:rsidRPr="00EC190E">
        <w:rPr>
          <w:rFonts w:ascii="Times New Roman" w:hAnsi="Times New Roman" w:cs="Times New Roman"/>
          <w:i/>
          <w:sz w:val="28"/>
          <w:szCs w:val="28"/>
          <w:lang w:val="en-US"/>
        </w:rPr>
        <w:t>oleoptera</w:t>
      </w:r>
      <w:proofErr w:type="spellEnd"/>
      <w:r w:rsidRPr="00EC190E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EC190E">
        <w:rPr>
          <w:rFonts w:ascii="Times New Roman" w:hAnsi="Times New Roman" w:cs="Times New Roman"/>
          <w:sz w:val="28"/>
          <w:szCs w:val="28"/>
        </w:rPr>
        <w:t>.</w:t>
      </w:r>
    </w:p>
    <w:p w:rsidR="000E54FF" w:rsidRPr="00EC190E" w:rsidRDefault="000E54FF" w:rsidP="000E54FF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90E">
        <w:rPr>
          <w:rFonts w:ascii="Times New Roman" w:hAnsi="Times New Roman" w:cs="Times New Roman"/>
          <w:sz w:val="28"/>
          <w:szCs w:val="28"/>
        </w:rPr>
        <w:t>59</w:t>
      </w:r>
      <w:bookmarkStart w:id="19" w:name="_Toc54689741"/>
      <w:r w:rsidRPr="00EC190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EC190E">
        <w:rPr>
          <w:rFonts w:ascii="Times New Roman" w:eastAsia="Times New Roman" w:hAnsi="Times New Roman" w:cs="Times New Roman"/>
          <w:sz w:val="28"/>
          <w:szCs w:val="28"/>
        </w:rPr>
        <w:t>Отряд равнокрылые (</w:t>
      </w:r>
      <w:proofErr w:type="spellStart"/>
      <w:r w:rsidRPr="00EC190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H</w:t>
      </w:r>
      <w:r w:rsidRPr="00EC190E">
        <w:rPr>
          <w:rFonts w:ascii="Times New Roman" w:hAnsi="Times New Roman" w:cs="Times New Roman"/>
          <w:i/>
          <w:sz w:val="28"/>
          <w:szCs w:val="28"/>
          <w:lang w:val="en-US"/>
        </w:rPr>
        <w:t>omoptera</w:t>
      </w:r>
      <w:proofErr w:type="spellEnd"/>
      <w:r w:rsidRPr="00EC190E">
        <w:rPr>
          <w:rFonts w:ascii="Times New Roman" w:eastAsia="Times New Roman" w:hAnsi="Times New Roman" w:cs="Times New Roman"/>
          <w:sz w:val="28"/>
          <w:szCs w:val="28"/>
        </w:rPr>
        <w:t>)</w:t>
      </w:r>
      <w:bookmarkEnd w:id="19"/>
      <w:r w:rsidRPr="00EC190E">
        <w:rPr>
          <w:rFonts w:ascii="Times New Roman" w:hAnsi="Times New Roman" w:cs="Times New Roman"/>
          <w:sz w:val="28"/>
          <w:szCs w:val="28"/>
        </w:rPr>
        <w:t>.</w:t>
      </w:r>
    </w:p>
    <w:p w:rsidR="000E54FF" w:rsidRPr="00EC190E" w:rsidRDefault="000E54FF" w:rsidP="000E54FF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90E">
        <w:rPr>
          <w:rFonts w:ascii="Times New Roman" w:hAnsi="Times New Roman" w:cs="Times New Roman"/>
          <w:sz w:val="28"/>
          <w:szCs w:val="28"/>
        </w:rPr>
        <w:t xml:space="preserve">60 </w:t>
      </w:r>
      <w:bookmarkStart w:id="20" w:name="_Toc54689740"/>
      <w:r w:rsidRPr="00EC190E">
        <w:rPr>
          <w:rFonts w:ascii="Times New Roman" w:eastAsia="Times New Roman" w:hAnsi="Times New Roman" w:cs="Times New Roman"/>
          <w:sz w:val="28"/>
          <w:szCs w:val="28"/>
        </w:rPr>
        <w:t>Отряд прямокрылые (</w:t>
      </w:r>
      <w:proofErr w:type="spellStart"/>
      <w:r w:rsidRPr="00EC190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O</w:t>
      </w:r>
      <w:r w:rsidRPr="00EC190E">
        <w:rPr>
          <w:rFonts w:ascii="Times New Roman" w:hAnsi="Times New Roman" w:cs="Times New Roman"/>
          <w:i/>
          <w:sz w:val="28"/>
          <w:szCs w:val="28"/>
          <w:lang w:val="en-US"/>
        </w:rPr>
        <w:t>rthoptera</w:t>
      </w:r>
      <w:proofErr w:type="spellEnd"/>
      <w:r w:rsidRPr="00EC190E">
        <w:rPr>
          <w:rFonts w:ascii="Times New Roman" w:eastAsia="Times New Roman" w:hAnsi="Times New Roman" w:cs="Times New Roman"/>
          <w:sz w:val="28"/>
          <w:szCs w:val="28"/>
        </w:rPr>
        <w:t>)</w:t>
      </w:r>
      <w:bookmarkEnd w:id="20"/>
      <w:r w:rsidRPr="00EC190E">
        <w:rPr>
          <w:rFonts w:ascii="Times New Roman" w:hAnsi="Times New Roman" w:cs="Times New Roman"/>
          <w:sz w:val="28"/>
          <w:szCs w:val="28"/>
        </w:rPr>
        <w:t>.</w:t>
      </w:r>
    </w:p>
    <w:p w:rsidR="000E54FF" w:rsidRPr="00E44499" w:rsidRDefault="000E54FF" w:rsidP="00E44499">
      <w:pPr>
        <w:pStyle w:val="af"/>
        <w:spacing w:before="0"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8"/>
        </w:rPr>
      </w:pPr>
      <w:r w:rsidRPr="00EC190E">
        <w:rPr>
          <w:rFonts w:ascii="Times New Roman" w:hAnsi="Times New Roman"/>
          <w:sz w:val="28"/>
          <w:szCs w:val="28"/>
        </w:rPr>
        <w:t xml:space="preserve">61-90: </w:t>
      </w:r>
      <w:r w:rsidRPr="00EC190E">
        <w:rPr>
          <w:rFonts w:ascii="Times New Roman" w:hAnsi="Times New Roman"/>
          <w:bCs/>
          <w:sz w:val="28"/>
          <w:szCs w:val="28"/>
        </w:rPr>
        <w:t>Объясните значение следующих терминов:</w:t>
      </w:r>
      <w:r w:rsidRPr="00EC190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C190E">
        <w:rPr>
          <w:rFonts w:ascii="Times New Roman" w:hAnsi="Times New Roman"/>
          <w:sz w:val="28"/>
          <w:szCs w:val="28"/>
        </w:rPr>
        <w:t xml:space="preserve">эктоплазма, эндоплазма, цитоплазма, кариоплазма, вакуоль, органоиды, псевдоподия (ложноножка), включения, базальное тело, пелликула, включения, органеллы, кариоплазма, </w:t>
      </w:r>
      <w:proofErr w:type="spellStart"/>
      <w:r w:rsidRPr="00EC190E">
        <w:rPr>
          <w:rFonts w:ascii="Times New Roman" w:hAnsi="Times New Roman"/>
          <w:sz w:val="28"/>
          <w:szCs w:val="28"/>
        </w:rPr>
        <w:t>ундулирующая</w:t>
      </w:r>
      <w:proofErr w:type="spellEnd"/>
      <w:r w:rsidRPr="00EC190E">
        <w:rPr>
          <w:rFonts w:ascii="Times New Roman" w:hAnsi="Times New Roman"/>
          <w:sz w:val="28"/>
          <w:szCs w:val="28"/>
        </w:rPr>
        <w:t xml:space="preserve"> мембрана, хроматофоры, </w:t>
      </w:r>
      <w:proofErr w:type="spellStart"/>
      <w:r w:rsidRPr="00EC190E">
        <w:rPr>
          <w:rFonts w:ascii="Times New Roman" w:hAnsi="Times New Roman"/>
          <w:sz w:val="28"/>
          <w:szCs w:val="28"/>
        </w:rPr>
        <w:t>кинетопласт</w:t>
      </w:r>
      <w:proofErr w:type="spellEnd"/>
      <w:r w:rsidRPr="00EC190E">
        <w:rPr>
          <w:rFonts w:ascii="Times New Roman" w:hAnsi="Times New Roman"/>
          <w:sz w:val="28"/>
          <w:szCs w:val="28"/>
        </w:rPr>
        <w:t xml:space="preserve">, микрогамета, макрогамета,  макрогамета, </w:t>
      </w:r>
      <w:proofErr w:type="spellStart"/>
      <w:r w:rsidRPr="00EC190E">
        <w:rPr>
          <w:rFonts w:ascii="Times New Roman" w:hAnsi="Times New Roman"/>
          <w:sz w:val="28"/>
          <w:szCs w:val="28"/>
        </w:rPr>
        <w:t>ооциста</w:t>
      </w:r>
      <w:proofErr w:type="spellEnd"/>
      <w:r w:rsidRPr="00EC190E">
        <w:rPr>
          <w:rFonts w:ascii="Times New Roman" w:hAnsi="Times New Roman"/>
          <w:sz w:val="28"/>
          <w:szCs w:val="28"/>
        </w:rPr>
        <w:t xml:space="preserve">, споры, перистом, реснички, эктоплазма, эндоплазма, пелликула, трихоцисты, глотка, порошица, макронуклеус, микронуклеус, </w:t>
      </w:r>
      <w:proofErr w:type="spellStart"/>
      <w:r w:rsidRPr="00EC190E">
        <w:rPr>
          <w:rFonts w:ascii="Times New Roman" w:hAnsi="Times New Roman"/>
          <w:sz w:val="28"/>
          <w:szCs w:val="28"/>
        </w:rPr>
        <w:t>нейрофаны</w:t>
      </w:r>
      <w:proofErr w:type="spellEnd"/>
      <w:r w:rsidRPr="00EC190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C190E">
        <w:rPr>
          <w:rFonts w:ascii="Times New Roman" w:hAnsi="Times New Roman"/>
          <w:sz w:val="28"/>
          <w:szCs w:val="28"/>
        </w:rPr>
        <w:t>аутогамия</w:t>
      </w:r>
      <w:proofErr w:type="spellEnd"/>
      <w:r w:rsidRPr="00EC190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C190E">
        <w:rPr>
          <w:rFonts w:ascii="Times New Roman" w:hAnsi="Times New Roman"/>
          <w:sz w:val="28"/>
          <w:szCs w:val="28"/>
        </w:rPr>
        <w:t>эндомиксис</w:t>
      </w:r>
      <w:proofErr w:type="spellEnd"/>
      <w:r w:rsidRPr="00EC190E">
        <w:rPr>
          <w:rFonts w:ascii="Times New Roman" w:hAnsi="Times New Roman"/>
          <w:sz w:val="28"/>
          <w:szCs w:val="28"/>
        </w:rPr>
        <w:t xml:space="preserve">, устье, </w:t>
      </w:r>
      <w:proofErr w:type="spellStart"/>
      <w:r w:rsidRPr="00EC190E">
        <w:rPr>
          <w:rFonts w:ascii="Times New Roman" w:hAnsi="Times New Roman"/>
          <w:sz w:val="28"/>
          <w:szCs w:val="28"/>
        </w:rPr>
        <w:t>оскулум</w:t>
      </w:r>
      <w:proofErr w:type="spellEnd"/>
      <w:r w:rsidRPr="00EC190E">
        <w:rPr>
          <w:rFonts w:ascii="Times New Roman" w:hAnsi="Times New Roman"/>
          <w:sz w:val="28"/>
          <w:szCs w:val="28"/>
        </w:rPr>
        <w:t xml:space="preserve">, подошва, </w:t>
      </w:r>
      <w:proofErr w:type="spellStart"/>
      <w:r w:rsidRPr="00EC190E">
        <w:rPr>
          <w:rFonts w:ascii="Times New Roman" w:hAnsi="Times New Roman"/>
          <w:sz w:val="28"/>
          <w:szCs w:val="28"/>
        </w:rPr>
        <w:t>спикулы</w:t>
      </w:r>
      <w:proofErr w:type="spellEnd"/>
      <w:r w:rsidRPr="00EC190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C190E">
        <w:rPr>
          <w:rFonts w:ascii="Times New Roman" w:hAnsi="Times New Roman"/>
          <w:sz w:val="28"/>
          <w:szCs w:val="28"/>
        </w:rPr>
        <w:t>парагастральная</w:t>
      </w:r>
      <w:proofErr w:type="spellEnd"/>
      <w:r w:rsidRPr="00EC190E">
        <w:rPr>
          <w:rFonts w:ascii="Times New Roman" w:hAnsi="Times New Roman"/>
          <w:sz w:val="28"/>
          <w:szCs w:val="28"/>
        </w:rPr>
        <w:t xml:space="preserve"> полость, мезоглея, </w:t>
      </w:r>
      <w:proofErr w:type="spellStart"/>
      <w:r w:rsidRPr="00EC190E">
        <w:rPr>
          <w:rFonts w:ascii="Times New Roman" w:hAnsi="Times New Roman"/>
          <w:sz w:val="28"/>
          <w:szCs w:val="28"/>
        </w:rPr>
        <w:t>лейкон</w:t>
      </w:r>
      <w:proofErr w:type="spellEnd"/>
      <w:r w:rsidRPr="00EC190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C190E">
        <w:rPr>
          <w:rFonts w:ascii="Times New Roman" w:hAnsi="Times New Roman"/>
          <w:sz w:val="28"/>
          <w:szCs w:val="28"/>
        </w:rPr>
        <w:t>сикон</w:t>
      </w:r>
      <w:proofErr w:type="spellEnd"/>
      <w:r w:rsidRPr="00EC190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C190E">
        <w:rPr>
          <w:rFonts w:ascii="Times New Roman" w:hAnsi="Times New Roman"/>
          <w:sz w:val="28"/>
          <w:szCs w:val="28"/>
        </w:rPr>
        <w:t>аскон</w:t>
      </w:r>
      <w:proofErr w:type="spellEnd"/>
      <w:r w:rsidRPr="00EC190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C190E">
        <w:rPr>
          <w:rFonts w:ascii="Times New Roman" w:hAnsi="Times New Roman"/>
          <w:sz w:val="28"/>
          <w:szCs w:val="28"/>
        </w:rPr>
        <w:t>хоаноциты</w:t>
      </w:r>
      <w:proofErr w:type="spellEnd"/>
      <w:r w:rsidRPr="00EC190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C190E">
        <w:rPr>
          <w:rFonts w:ascii="Times New Roman" w:hAnsi="Times New Roman"/>
          <w:sz w:val="28"/>
          <w:szCs w:val="28"/>
        </w:rPr>
        <w:t>колленциты</w:t>
      </w:r>
      <w:proofErr w:type="spellEnd"/>
      <w:r w:rsidRPr="00EC190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C190E">
        <w:rPr>
          <w:rFonts w:ascii="Times New Roman" w:hAnsi="Times New Roman"/>
          <w:sz w:val="28"/>
          <w:szCs w:val="28"/>
        </w:rPr>
        <w:t>склеробласты</w:t>
      </w:r>
      <w:proofErr w:type="spellEnd"/>
      <w:r w:rsidRPr="00EC190E">
        <w:rPr>
          <w:rFonts w:ascii="Times New Roman" w:hAnsi="Times New Roman"/>
          <w:sz w:val="28"/>
          <w:szCs w:val="28"/>
        </w:rPr>
        <w:t>, жгутиковые камеры</w:t>
      </w:r>
      <w:bookmarkStart w:id="21" w:name="39"/>
      <w:bookmarkEnd w:id="21"/>
      <w:r w:rsidRPr="00EC190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C190E">
        <w:rPr>
          <w:rFonts w:ascii="Times New Roman" w:hAnsi="Times New Roman"/>
          <w:sz w:val="28"/>
          <w:szCs w:val="28"/>
        </w:rPr>
        <w:t>гипостом</w:t>
      </w:r>
      <w:proofErr w:type="spellEnd"/>
      <w:r w:rsidRPr="00EC190E">
        <w:rPr>
          <w:rFonts w:ascii="Times New Roman" w:hAnsi="Times New Roman"/>
          <w:sz w:val="28"/>
          <w:szCs w:val="28"/>
        </w:rPr>
        <w:t xml:space="preserve">, щупальца, стрекательные клетки, стрекательные нити, стрекательные капсулы, почки, гонады, </w:t>
      </w:r>
      <w:proofErr w:type="spellStart"/>
      <w:r w:rsidRPr="00EC190E">
        <w:rPr>
          <w:rFonts w:ascii="Times New Roman" w:hAnsi="Times New Roman"/>
          <w:sz w:val="28"/>
          <w:szCs w:val="28"/>
        </w:rPr>
        <w:t>пенетранты</w:t>
      </w:r>
      <w:proofErr w:type="spellEnd"/>
      <w:r w:rsidRPr="00EC190E">
        <w:rPr>
          <w:rFonts w:ascii="Times New Roman" w:hAnsi="Times New Roman"/>
          <w:sz w:val="28"/>
          <w:szCs w:val="28"/>
        </w:rPr>
        <w:t xml:space="preserve">, гидрант, </w:t>
      </w:r>
      <w:proofErr w:type="spellStart"/>
      <w:r w:rsidRPr="00EC190E">
        <w:rPr>
          <w:rFonts w:ascii="Times New Roman" w:hAnsi="Times New Roman"/>
          <w:sz w:val="28"/>
          <w:szCs w:val="28"/>
        </w:rPr>
        <w:t>гонангии</w:t>
      </w:r>
      <w:proofErr w:type="spellEnd"/>
      <w:r w:rsidRPr="00EC190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C190E">
        <w:rPr>
          <w:rFonts w:ascii="Times New Roman" w:hAnsi="Times New Roman"/>
          <w:sz w:val="28"/>
          <w:szCs w:val="28"/>
        </w:rPr>
        <w:t>гидротека</w:t>
      </w:r>
      <w:proofErr w:type="spellEnd"/>
      <w:r w:rsidRPr="00EC190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C190E">
        <w:rPr>
          <w:rFonts w:ascii="Times New Roman" w:hAnsi="Times New Roman"/>
          <w:sz w:val="28"/>
          <w:szCs w:val="28"/>
        </w:rPr>
        <w:t>тека</w:t>
      </w:r>
      <w:proofErr w:type="spellEnd"/>
      <w:r w:rsidRPr="00EC190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C190E">
        <w:rPr>
          <w:rFonts w:ascii="Times New Roman" w:hAnsi="Times New Roman"/>
          <w:sz w:val="28"/>
          <w:szCs w:val="28"/>
        </w:rPr>
        <w:t>гонотека</w:t>
      </w:r>
      <w:proofErr w:type="spellEnd"/>
      <w:r w:rsidRPr="00EC190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C190E">
        <w:rPr>
          <w:rFonts w:ascii="Times New Roman" w:hAnsi="Times New Roman"/>
          <w:sz w:val="28"/>
          <w:szCs w:val="28"/>
        </w:rPr>
        <w:t>бластостиль</w:t>
      </w:r>
      <w:proofErr w:type="spellEnd"/>
      <w:r w:rsidRPr="00EC190E">
        <w:rPr>
          <w:rFonts w:ascii="Times New Roman" w:hAnsi="Times New Roman"/>
          <w:sz w:val="28"/>
          <w:szCs w:val="28"/>
        </w:rPr>
        <w:t>, гастроваскулярная система</w:t>
      </w:r>
      <w:bookmarkStart w:id="22" w:name="46"/>
      <w:bookmarkEnd w:id="22"/>
      <w:r w:rsidRPr="00EC190E">
        <w:rPr>
          <w:rFonts w:ascii="Times New Roman" w:hAnsi="Times New Roman"/>
          <w:sz w:val="28"/>
          <w:szCs w:val="28"/>
        </w:rPr>
        <w:t xml:space="preserve">, базальная мембрана, ганглии, </w:t>
      </w:r>
      <w:proofErr w:type="spellStart"/>
      <w:r w:rsidRPr="00EC190E">
        <w:rPr>
          <w:rFonts w:ascii="Times New Roman" w:hAnsi="Times New Roman"/>
          <w:sz w:val="28"/>
          <w:szCs w:val="28"/>
        </w:rPr>
        <w:t>желточники</w:t>
      </w:r>
      <w:proofErr w:type="spellEnd"/>
      <w:r w:rsidRPr="00EC190E">
        <w:rPr>
          <w:rFonts w:ascii="Times New Roman" w:hAnsi="Times New Roman"/>
          <w:sz w:val="28"/>
          <w:szCs w:val="28"/>
        </w:rPr>
        <w:t xml:space="preserve">, комиссуры, </w:t>
      </w:r>
      <w:proofErr w:type="spellStart"/>
      <w:r w:rsidRPr="00EC190E">
        <w:rPr>
          <w:rFonts w:ascii="Times New Roman" w:hAnsi="Times New Roman"/>
          <w:sz w:val="28"/>
          <w:szCs w:val="28"/>
        </w:rPr>
        <w:t>коннективы</w:t>
      </w:r>
      <w:proofErr w:type="spellEnd"/>
      <w:r w:rsidRPr="00EC190E">
        <w:rPr>
          <w:rFonts w:ascii="Times New Roman" w:hAnsi="Times New Roman"/>
          <w:sz w:val="28"/>
          <w:szCs w:val="28"/>
        </w:rPr>
        <w:t>, паренхима</w:t>
      </w:r>
      <w:r w:rsidRPr="00EC190E">
        <w:rPr>
          <w:rFonts w:ascii="Times New Roman" w:hAnsi="Times New Roman"/>
          <w:bCs/>
          <w:sz w:val="28"/>
          <w:szCs w:val="28"/>
        </w:rPr>
        <w:t xml:space="preserve">, </w:t>
      </w:r>
      <w:r w:rsidRPr="00EC190E">
        <w:rPr>
          <w:rFonts w:ascii="Times New Roman" w:hAnsi="Times New Roman"/>
          <w:sz w:val="28"/>
          <w:szCs w:val="28"/>
        </w:rPr>
        <w:t xml:space="preserve">партеногенез, </w:t>
      </w:r>
      <w:proofErr w:type="spellStart"/>
      <w:r w:rsidRPr="00EC190E">
        <w:rPr>
          <w:rFonts w:ascii="Times New Roman" w:hAnsi="Times New Roman"/>
          <w:sz w:val="28"/>
          <w:szCs w:val="28"/>
        </w:rPr>
        <w:t>протонефридии</w:t>
      </w:r>
      <w:proofErr w:type="spellEnd"/>
      <w:r w:rsidRPr="00EC190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C190E">
        <w:rPr>
          <w:rFonts w:ascii="Times New Roman" w:hAnsi="Times New Roman"/>
          <w:sz w:val="28"/>
          <w:szCs w:val="28"/>
        </w:rPr>
        <w:t>оотип</w:t>
      </w:r>
      <w:proofErr w:type="spellEnd"/>
      <w:r w:rsidRPr="00EC190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C190E">
        <w:rPr>
          <w:rFonts w:ascii="Times New Roman" w:hAnsi="Times New Roman"/>
          <w:sz w:val="28"/>
          <w:szCs w:val="28"/>
        </w:rPr>
        <w:t>рабдиты</w:t>
      </w:r>
      <w:proofErr w:type="spellEnd"/>
      <w:r w:rsidRPr="00EC190E">
        <w:rPr>
          <w:rFonts w:ascii="Times New Roman" w:hAnsi="Times New Roman"/>
          <w:sz w:val="28"/>
          <w:szCs w:val="28"/>
        </w:rPr>
        <w:t xml:space="preserve">, ротовая присоска, брюшная присоска, семенники, </w:t>
      </w:r>
      <w:proofErr w:type="spellStart"/>
      <w:r w:rsidRPr="00EC190E">
        <w:rPr>
          <w:rFonts w:ascii="Times New Roman" w:hAnsi="Times New Roman"/>
          <w:sz w:val="28"/>
          <w:szCs w:val="28"/>
        </w:rPr>
        <w:t>желточники</w:t>
      </w:r>
      <w:proofErr w:type="spellEnd"/>
      <w:r w:rsidRPr="00EC190E">
        <w:rPr>
          <w:rFonts w:ascii="Times New Roman" w:hAnsi="Times New Roman"/>
          <w:sz w:val="28"/>
          <w:szCs w:val="28"/>
        </w:rPr>
        <w:t xml:space="preserve">, матка, семяприемник, тельце Мелиса, </w:t>
      </w:r>
      <w:proofErr w:type="spellStart"/>
      <w:r w:rsidRPr="00EC190E">
        <w:rPr>
          <w:rFonts w:ascii="Times New Roman" w:hAnsi="Times New Roman"/>
          <w:sz w:val="28"/>
          <w:szCs w:val="28"/>
        </w:rPr>
        <w:t>спороцисты</w:t>
      </w:r>
      <w:proofErr w:type="spellEnd"/>
      <w:r w:rsidRPr="00EC190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C190E">
        <w:rPr>
          <w:rFonts w:ascii="Times New Roman" w:hAnsi="Times New Roman"/>
          <w:sz w:val="28"/>
          <w:szCs w:val="28"/>
        </w:rPr>
        <w:t>редии</w:t>
      </w:r>
      <w:proofErr w:type="spellEnd"/>
      <w:r w:rsidRPr="00EC190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C190E">
        <w:rPr>
          <w:rFonts w:ascii="Times New Roman" w:hAnsi="Times New Roman"/>
          <w:sz w:val="28"/>
          <w:szCs w:val="28"/>
        </w:rPr>
        <w:t>церкарии</w:t>
      </w:r>
      <w:proofErr w:type="spellEnd"/>
      <w:r w:rsidRPr="00EC190E">
        <w:rPr>
          <w:rFonts w:ascii="Times New Roman" w:hAnsi="Times New Roman"/>
          <w:sz w:val="28"/>
          <w:szCs w:val="28"/>
        </w:rPr>
        <w:t xml:space="preserve">, кутикула, </w:t>
      </w:r>
      <w:proofErr w:type="spellStart"/>
      <w:r w:rsidRPr="00EC190E">
        <w:rPr>
          <w:rFonts w:ascii="Times New Roman" w:hAnsi="Times New Roman"/>
          <w:sz w:val="28"/>
          <w:szCs w:val="28"/>
        </w:rPr>
        <w:t>оотип</w:t>
      </w:r>
      <w:proofErr w:type="spellEnd"/>
      <w:r w:rsidRPr="00EC190E">
        <w:rPr>
          <w:rFonts w:ascii="Times New Roman" w:hAnsi="Times New Roman"/>
          <w:sz w:val="28"/>
          <w:szCs w:val="28"/>
        </w:rPr>
        <w:t xml:space="preserve">, </w:t>
      </w:r>
      <w:r w:rsidRPr="00EC190E">
        <w:rPr>
          <w:rFonts w:ascii="Times New Roman" w:hAnsi="Times New Roman"/>
          <w:sz w:val="28"/>
          <w:szCs w:val="28"/>
        </w:rPr>
        <w:lastRenderedPageBreak/>
        <w:t xml:space="preserve">паренхима, </w:t>
      </w:r>
      <w:proofErr w:type="spellStart"/>
      <w:r w:rsidRPr="00EC190E">
        <w:rPr>
          <w:rFonts w:ascii="Times New Roman" w:hAnsi="Times New Roman"/>
          <w:sz w:val="28"/>
          <w:szCs w:val="28"/>
        </w:rPr>
        <w:t>мирацидий</w:t>
      </w:r>
      <w:proofErr w:type="spellEnd"/>
      <w:r w:rsidRPr="00EC190E">
        <w:rPr>
          <w:rFonts w:ascii="Times New Roman" w:hAnsi="Times New Roman"/>
          <w:sz w:val="28"/>
          <w:szCs w:val="28"/>
        </w:rPr>
        <w:t xml:space="preserve">, финна, сколекс, стробила, </w:t>
      </w:r>
      <w:proofErr w:type="spellStart"/>
      <w:r w:rsidRPr="00EC190E">
        <w:rPr>
          <w:rFonts w:ascii="Times New Roman" w:hAnsi="Times New Roman"/>
          <w:sz w:val="28"/>
          <w:szCs w:val="28"/>
        </w:rPr>
        <w:t>проглоттиды</w:t>
      </w:r>
      <w:proofErr w:type="spellEnd"/>
      <w:r w:rsidRPr="00EC190E">
        <w:rPr>
          <w:rFonts w:ascii="Times New Roman" w:hAnsi="Times New Roman"/>
          <w:sz w:val="28"/>
          <w:szCs w:val="28"/>
        </w:rPr>
        <w:t xml:space="preserve">, паренхима, </w:t>
      </w:r>
      <w:proofErr w:type="spellStart"/>
      <w:r w:rsidRPr="00EC190E">
        <w:rPr>
          <w:rFonts w:ascii="Times New Roman" w:hAnsi="Times New Roman"/>
          <w:sz w:val="28"/>
          <w:szCs w:val="28"/>
        </w:rPr>
        <w:t>ботрии</w:t>
      </w:r>
      <w:proofErr w:type="spellEnd"/>
      <w:r w:rsidRPr="00EC190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C190E">
        <w:rPr>
          <w:rFonts w:ascii="Times New Roman" w:hAnsi="Times New Roman"/>
          <w:sz w:val="28"/>
          <w:szCs w:val="28"/>
        </w:rPr>
        <w:t>плероцеркоид</w:t>
      </w:r>
      <w:proofErr w:type="spellEnd"/>
      <w:r w:rsidRPr="00EC190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C190E">
        <w:rPr>
          <w:rFonts w:ascii="Times New Roman" w:hAnsi="Times New Roman"/>
          <w:sz w:val="28"/>
          <w:szCs w:val="28"/>
        </w:rPr>
        <w:t>цистицеркоид</w:t>
      </w:r>
      <w:proofErr w:type="spellEnd"/>
      <w:r w:rsidRPr="00EC190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C190E">
        <w:rPr>
          <w:rFonts w:ascii="Times New Roman" w:hAnsi="Times New Roman"/>
          <w:sz w:val="28"/>
          <w:szCs w:val="28"/>
        </w:rPr>
        <w:t>стробиляция</w:t>
      </w:r>
      <w:proofErr w:type="spellEnd"/>
      <w:r w:rsidRPr="00EC190E">
        <w:rPr>
          <w:rFonts w:ascii="Times New Roman" w:hAnsi="Times New Roman"/>
          <w:sz w:val="28"/>
          <w:szCs w:val="28"/>
        </w:rPr>
        <w:t>, гермафродиты.</w:t>
      </w:r>
    </w:p>
    <w:p w:rsidR="000E54FF" w:rsidRDefault="000E54FF" w:rsidP="00E44499">
      <w:pPr>
        <w:spacing w:after="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Экзаменационные вопросы (вопросы к </w:t>
      </w:r>
      <w:r>
        <w:rPr>
          <w:rFonts w:ascii="Times New Roman" w:eastAsia="Times New Roman" w:hAnsi="Times New Roman" w:cs="Times New Roman"/>
          <w:sz w:val="28"/>
          <w:szCs w:val="28"/>
        </w:rPr>
        <w:t>экзамену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0E54FF" w:rsidRPr="00E44499" w:rsidRDefault="000E54FF" w:rsidP="00E44499">
      <w:pPr>
        <w:pStyle w:val="a3"/>
        <w:numPr>
          <w:ilvl w:val="0"/>
          <w:numId w:val="21"/>
        </w:numPr>
        <w:spacing w:after="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4499">
        <w:rPr>
          <w:rFonts w:ascii="Times New Roman" w:eastAsia="Times New Roman" w:hAnsi="Times New Roman" w:cs="Times New Roman"/>
          <w:sz w:val="28"/>
          <w:szCs w:val="28"/>
        </w:rPr>
        <w:t>семестр</w:t>
      </w:r>
    </w:p>
    <w:p w:rsidR="000E54FF" w:rsidRPr="00203E1C" w:rsidRDefault="00E44499" w:rsidP="00E44499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0E54FF" w:rsidRPr="00203E1C">
        <w:rPr>
          <w:rFonts w:ascii="Times New Roman" w:hAnsi="Times New Roman" w:cs="Times New Roman"/>
          <w:sz w:val="28"/>
          <w:szCs w:val="28"/>
        </w:rPr>
        <w:t xml:space="preserve">Характеристика типа хордовых. Происхождение. </w:t>
      </w:r>
      <w:r w:rsidR="000E54FF" w:rsidRPr="00203E1C">
        <w:rPr>
          <w:rFonts w:ascii="Times New Roman" w:hAnsi="Times New Roman" w:cs="Times New Roman"/>
          <w:iCs/>
          <w:sz w:val="28"/>
          <w:szCs w:val="28"/>
        </w:rPr>
        <w:t>Работы русских ученых в изучении хордовых.</w:t>
      </w:r>
      <w:r w:rsidR="000E54FF" w:rsidRPr="00203E1C">
        <w:rPr>
          <w:rFonts w:ascii="Times New Roman" w:hAnsi="Times New Roman" w:cs="Times New Roman"/>
          <w:sz w:val="28"/>
          <w:szCs w:val="28"/>
        </w:rPr>
        <w:t xml:space="preserve"> Систематика.</w:t>
      </w:r>
    </w:p>
    <w:p w:rsidR="000E54FF" w:rsidRPr="00E44499" w:rsidRDefault="000E54FF" w:rsidP="00E44499">
      <w:pPr>
        <w:pStyle w:val="a3"/>
        <w:numPr>
          <w:ilvl w:val="0"/>
          <w:numId w:val="22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499">
        <w:rPr>
          <w:rFonts w:ascii="Times New Roman" w:hAnsi="Times New Roman" w:cs="Times New Roman"/>
          <w:sz w:val="28"/>
          <w:szCs w:val="28"/>
        </w:rPr>
        <w:t>Значение хордовых животных в природе и для человека.</w:t>
      </w:r>
    </w:p>
    <w:p w:rsidR="000E54FF" w:rsidRPr="00E44499" w:rsidRDefault="000E54FF" w:rsidP="00E44499">
      <w:pPr>
        <w:pStyle w:val="a3"/>
        <w:numPr>
          <w:ilvl w:val="0"/>
          <w:numId w:val="22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499">
        <w:rPr>
          <w:rFonts w:ascii="Times New Roman" w:hAnsi="Times New Roman" w:cs="Times New Roman"/>
          <w:sz w:val="28"/>
          <w:szCs w:val="28"/>
        </w:rPr>
        <w:t>Характеристика подтипа позвоночных. Происхождение. Систематика.</w:t>
      </w:r>
    </w:p>
    <w:p w:rsidR="000E54FF" w:rsidRPr="00203E1C" w:rsidRDefault="000E54FF" w:rsidP="00E44499">
      <w:pPr>
        <w:numPr>
          <w:ilvl w:val="0"/>
          <w:numId w:val="22"/>
        </w:numPr>
        <w:tabs>
          <w:tab w:val="left" w:pos="426"/>
        </w:tabs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E1C">
        <w:rPr>
          <w:rFonts w:ascii="Times New Roman" w:hAnsi="Times New Roman" w:cs="Times New Roman"/>
          <w:sz w:val="28"/>
          <w:szCs w:val="28"/>
        </w:rPr>
        <w:t xml:space="preserve">Характеристика </w:t>
      </w:r>
      <w:proofErr w:type="spellStart"/>
      <w:r w:rsidRPr="00203E1C">
        <w:rPr>
          <w:rFonts w:ascii="Times New Roman" w:hAnsi="Times New Roman" w:cs="Times New Roman"/>
          <w:sz w:val="28"/>
          <w:szCs w:val="28"/>
        </w:rPr>
        <w:t>челюстноротых</w:t>
      </w:r>
      <w:proofErr w:type="spellEnd"/>
      <w:r w:rsidRPr="00203E1C">
        <w:rPr>
          <w:rFonts w:ascii="Times New Roman" w:hAnsi="Times New Roman" w:cs="Times New Roman"/>
          <w:sz w:val="28"/>
          <w:szCs w:val="28"/>
        </w:rPr>
        <w:t>. Систематика.</w:t>
      </w:r>
    </w:p>
    <w:p w:rsidR="000E54FF" w:rsidRPr="00203E1C" w:rsidRDefault="000E54FF" w:rsidP="00E44499">
      <w:pPr>
        <w:numPr>
          <w:ilvl w:val="0"/>
          <w:numId w:val="22"/>
        </w:numPr>
        <w:tabs>
          <w:tab w:val="left" w:pos="426"/>
        </w:tabs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E1C">
        <w:rPr>
          <w:rFonts w:ascii="Times New Roman" w:hAnsi="Times New Roman" w:cs="Times New Roman"/>
          <w:sz w:val="28"/>
          <w:szCs w:val="28"/>
        </w:rPr>
        <w:t>Происхождение челюстей и парных конечностей.</w:t>
      </w:r>
    </w:p>
    <w:p w:rsidR="000E54FF" w:rsidRPr="00203E1C" w:rsidRDefault="000E54FF" w:rsidP="00E44499">
      <w:pPr>
        <w:numPr>
          <w:ilvl w:val="0"/>
          <w:numId w:val="22"/>
        </w:numPr>
        <w:tabs>
          <w:tab w:val="left" w:pos="426"/>
        </w:tabs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E1C">
        <w:rPr>
          <w:rFonts w:ascii="Times New Roman" w:hAnsi="Times New Roman" w:cs="Times New Roman"/>
          <w:sz w:val="28"/>
          <w:szCs w:val="28"/>
        </w:rPr>
        <w:t>Характеристика класса костных рыб. Систематика.</w:t>
      </w:r>
    </w:p>
    <w:p w:rsidR="000E54FF" w:rsidRPr="00203E1C" w:rsidRDefault="000E54FF" w:rsidP="00E44499">
      <w:pPr>
        <w:numPr>
          <w:ilvl w:val="0"/>
          <w:numId w:val="22"/>
        </w:numPr>
        <w:tabs>
          <w:tab w:val="left" w:pos="426"/>
        </w:tabs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E1C">
        <w:rPr>
          <w:rFonts w:ascii="Times New Roman" w:hAnsi="Times New Roman" w:cs="Times New Roman"/>
          <w:sz w:val="28"/>
          <w:szCs w:val="28"/>
        </w:rPr>
        <w:t>Экологические группы костных рыб Оренбургской области.</w:t>
      </w:r>
    </w:p>
    <w:p w:rsidR="000E54FF" w:rsidRPr="00203E1C" w:rsidRDefault="000E54FF" w:rsidP="00E44499">
      <w:pPr>
        <w:numPr>
          <w:ilvl w:val="0"/>
          <w:numId w:val="22"/>
        </w:numPr>
        <w:tabs>
          <w:tab w:val="left" w:pos="426"/>
        </w:tabs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E1C">
        <w:rPr>
          <w:rFonts w:ascii="Times New Roman" w:hAnsi="Times New Roman" w:cs="Times New Roman"/>
          <w:sz w:val="28"/>
          <w:szCs w:val="28"/>
        </w:rPr>
        <w:t>Происхождение и эволюция рыб.</w:t>
      </w:r>
    </w:p>
    <w:p w:rsidR="000E54FF" w:rsidRPr="00203E1C" w:rsidRDefault="000E54FF" w:rsidP="00E44499">
      <w:pPr>
        <w:numPr>
          <w:ilvl w:val="0"/>
          <w:numId w:val="22"/>
        </w:numPr>
        <w:tabs>
          <w:tab w:val="left" w:pos="426"/>
        </w:tabs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E1C">
        <w:rPr>
          <w:rFonts w:ascii="Times New Roman" w:hAnsi="Times New Roman" w:cs="Times New Roman"/>
          <w:sz w:val="28"/>
          <w:szCs w:val="28"/>
        </w:rPr>
        <w:t xml:space="preserve">Экономическое  и экологическое значение рыб. </w:t>
      </w:r>
    </w:p>
    <w:p w:rsidR="000E54FF" w:rsidRPr="00203E1C" w:rsidRDefault="000E54FF" w:rsidP="00E44499">
      <w:pPr>
        <w:numPr>
          <w:ilvl w:val="0"/>
          <w:numId w:val="22"/>
        </w:numPr>
        <w:tabs>
          <w:tab w:val="left" w:pos="426"/>
        </w:tabs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E1C">
        <w:rPr>
          <w:rFonts w:ascii="Times New Roman" w:hAnsi="Times New Roman" w:cs="Times New Roman"/>
          <w:sz w:val="28"/>
          <w:szCs w:val="28"/>
        </w:rPr>
        <w:t>Экологические группы рыб по среде обитания и пищевой специализации.</w:t>
      </w:r>
    </w:p>
    <w:p w:rsidR="000E54FF" w:rsidRPr="00203E1C" w:rsidRDefault="000E54FF" w:rsidP="00E44499">
      <w:pPr>
        <w:numPr>
          <w:ilvl w:val="0"/>
          <w:numId w:val="22"/>
        </w:numPr>
        <w:tabs>
          <w:tab w:val="left" w:pos="426"/>
        </w:tabs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E1C">
        <w:rPr>
          <w:rFonts w:ascii="Times New Roman" w:hAnsi="Times New Roman" w:cs="Times New Roman"/>
          <w:sz w:val="28"/>
          <w:szCs w:val="28"/>
        </w:rPr>
        <w:t xml:space="preserve">Рыбы Красных книг России и </w:t>
      </w:r>
      <w:proofErr w:type="spellStart"/>
      <w:r w:rsidRPr="00203E1C">
        <w:rPr>
          <w:rFonts w:ascii="Times New Roman" w:hAnsi="Times New Roman" w:cs="Times New Roman"/>
          <w:sz w:val="28"/>
          <w:szCs w:val="28"/>
        </w:rPr>
        <w:t>Ореннбургской</w:t>
      </w:r>
      <w:proofErr w:type="spellEnd"/>
      <w:r w:rsidRPr="00203E1C">
        <w:rPr>
          <w:rFonts w:ascii="Times New Roman" w:hAnsi="Times New Roman" w:cs="Times New Roman"/>
          <w:sz w:val="28"/>
          <w:szCs w:val="28"/>
        </w:rPr>
        <w:t xml:space="preserve"> области. Их охрана.</w:t>
      </w:r>
    </w:p>
    <w:p w:rsidR="000E54FF" w:rsidRPr="00203E1C" w:rsidRDefault="000E54FF" w:rsidP="00E44499">
      <w:pPr>
        <w:numPr>
          <w:ilvl w:val="0"/>
          <w:numId w:val="22"/>
        </w:numPr>
        <w:tabs>
          <w:tab w:val="left" w:pos="426"/>
        </w:tabs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E1C">
        <w:rPr>
          <w:rFonts w:ascii="Times New Roman" w:hAnsi="Times New Roman" w:cs="Times New Roman"/>
          <w:sz w:val="28"/>
          <w:szCs w:val="28"/>
        </w:rPr>
        <w:t>Характеристика класса земноводных. Систематика.</w:t>
      </w:r>
    </w:p>
    <w:p w:rsidR="000E54FF" w:rsidRPr="00203E1C" w:rsidRDefault="000E54FF" w:rsidP="00E44499">
      <w:pPr>
        <w:numPr>
          <w:ilvl w:val="0"/>
          <w:numId w:val="22"/>
        </w:numPr>
        <w:tabs>
          <w:tab w:val="left" w:pos="426"/>
        </w:tabs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E1C">
        <w:rPr>
          <w:rFonts w:ascii="Times New Roman" w:hAnsi="Times New Roman" w:cs="Times New Roman"/>
          <w:sz w:val="28"/>
          <w:szCs w:val="28"/>
        </w:rPr>
        <w:t>Происхождение земноводных.</w:t>
      </w:r>
    </w:p>
    <w:p w:rsidR="000E54FF" w:rsidRPr="00203E1C" w:rsidRDefault="000E54FF" w:rsidP="00E44499">
      <w:pPr>
        <w:numPr>
          <w:ilvl w:val="0"/>
          <w:numId w:val="22"/>
        </w:numPr>
        <w:tabs>
          <w:tab w:val="left" w:pos="426"/>
        </w:tabs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E1C">
        <w:rPr>
          <w:rFonts w:ascii="Times New Roman" w:hAnsi="Times New Roman" w:cs="Times New Roman"/>
          <w:sz w:val="28"/>
          <w:szCs w:val="28"/>
        </w:rPr>
        <w:t>Экономическое значение земноводных.</w:t>
      </w:r>
    </w:p>
    <w:p w:rsidR="000E54FF" w:rsidRPr="00203E1C" w:rsidRDefault="000E54FF" w:rsidP="00E44499">
      <w:pPr>
        <w:numPr>
          <w:ilvl w:val="0"/>
          <w:numId w:val="22"/>
        </w:numPr>
        <w:tabs>
          <w:tab w:val="left" w:pos="426"/>
        </w:tabs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E1C">
        <w:rPr>
          <w:rFonts w:ascii="Times New Roman" w:hAnsi="Times New Roman" w:cs="Times New Roman"/>
          <w:sz w:val="28"/>
          <w:szCs w:val="28"/>
        </w:rPr>
        <w:t>Земноводные из Красных книг России и Оренбургской  области, их охрана.</w:t>
      </w:r>
    </w:p>
    <w:p w:rsidR="000E54FF" w:rsidRPr="00203E1C" w:rsidRDefault="000E54FF" w:rsidP="00E44499">
      <w:pPr>
        <w:numPr>
          <w:ilvl w:val="0"/>
          <w:numId w:val="22"/>
        </w:numPr>
        <w:tabs>
          <w:tab w:val="left" w:pos="426"/>
        </w:tabs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E1C">
        <w:rPr>
          <w:rFonts w:ascii="Times New Roman" w:hAnsi="Times New Roman" w:cs="Times New Roman"/>
          <w:sz w:val="28"/>
          <w:szCs w:val="28"/>
        </w:rPr>
        <w:t>Характеристика анамний. Систематика.</w:t>
      </w:r>
    </w:p>
    <w:p w:rsidR="000E54FF" w:rsidRPr="00203E1C" w:rsidRDefault="000E54FF" w:rsidP="00E44499">
      <w:pPr>
        <w:numPr>
          <w:ilvl w:val="0"/>
          <w:numId w:val="22"/>
        </w:numPr>
        <w:tabs>
          <w:tab w:val="left" w:pos="426"/>
        </w:tabs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E1C">
        <w:rPr>
          <w:rFonts w:ascii="Times New Roman" w:hAnsi="Times New Roman" w:cs="Times New Roman"/>
          <w:sz w:val="28"/>
          <w:szCs w:val="28"/>
        </w:rPr>
        <w:t>Характеристика амниот. Систематика.</w:t>
      </w:r>
    </w:p>
    <w:p w:rsidR="000E54FF" w:rsidRPr="00203E1C" w:rsidRDefault="000E54FF" w:rsidP="00E44499">
      <w:pPr>
        <w:numPr>
          <w:ilvl w:val="0"/>
          <w:numId w:val="22"/>
        </w:numPr>
        <w:tabs>
          <w:tab w:val="left" w:pos="426"/>
        </w:tabs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E1C">
        <w:rPr>
          <w:rFonts w:ascii="Times New Roman" w:hAnsi="Times New Roman" w:cs="Times New Roman"/>
          <w:sz w:val="28"/>
          <w:szCs w:val="28"/>
        </w:rPr>
        <w:t>Взаимоотношения половых и выделительных протоков у анамний.</w:t>
      </w:r>
    </w:p>
    <w:p w:rsidR="000E54FF" w:rsidRPr="00203E1C" w:rsidRDefault="000E54FF" w:rsidP="00E44499">
      <w:pPr>
        <w:numPr>
          <w:ilvl w:val="0"/>
          <w:numId w:val="22"/>
        </w:numPr>
        <w:tabs>
          <w:tab w:val="left" w:pos="426"/>
        </w:tabs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E1C">
        <w:rPr>
          <w:rFonts w:ascii="Times New Roman" w:hAnsi="Times New Roman" w:cs="Times New Roman"/>
          <w:sz w:val="28"/>
          <w:szCs w:val="28"/>
        </w:rPr>
        <w:t xml:space="preserve">Взаимоотношения половых и выделительных протоков </w:t>
      </w:r>
      <w:proofErr w:type="gramStart"/>
      <w:r w:rsidRPr="00203E1C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203E1C">
        <w:rPr>
          <w:rFonts w:ascii="Times New Roman" w:hAnsi="Times New Roman" w:cs="Times New Roman"/>
          <w:sz w:val="28"/>
          <w:szCs w:val="28"/>
        </w:rPr>
        <w:t xml:space="preserve"> амниот.</w:t>
      </w:r>
    </w:p>
    <w:p w:rsidR="000E54FF" w:rsidRPr="00203E1C" w:rsidRDefault="000E54FF" w:rsidP="00E44499">
      <w:pPr>
        <w:numPr>
          <w:ilvl w:val="0"/>
          <w:numId w:val="22"/>
        </w:numPr>
        <w:tabs>
          <w:tab w:val="left" w:pos="426"/>
        </w:tabs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E1C">
        <w:rPr>
          <w:rFonts w:ascii="Times New Roman" w:hAnsi="Times New Roman" w:cs="Times New Roman"/>
          <w:sz w:val="28"/>
          <w:szCs w:val="28"/>
        </w:rPr>
        <w:t>Общая характеристика пресмыкающихся. Систематика.</w:t>
      </w:r>
    </w:p>
    <w:p w:rsidR="000E54FF" w:rsidRPr="00203E1C" w:rsidRDefault="000E54FF" w:rsidP="00E44499">
      <w:pPr>
        <w:numPr>
          <w:ilvl w:val="0"/>
          <w:numId w:val="22"/>
        </w:numPr>
        <w:tabs>
          <w:tab w:val="left" w:pos="426"/>
        </w:tabs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E1C">
        <w:rPr>
          <w:rFonts w:ascii="Times New Roman" w:hAnsi="Times New Roman" w:cs="Times New Roman"/>
          <w:sz w:val="28"/>
          <w:szCs w:val="28"/>
        </w:rPr>
        <w:t>Особенности организации рептилий как настоящих наземных позвоночных.</w:t>
      </w:r>
    </w:p>
    <w:p w:rsidR="000E54FF" w:rsidRPr="00203E1C" w:rsidRDefault="000E54FF" w:rsidP="00E44499">
      <w:pPr>
        <w:numPr>
          <w:ilvl w:val="0"/>
          <w:numId w:val="22"/>
        </w:numPr>
        <w:tabs>
          <w:tab w:val="left" w:pos="426"/>
        </w:tabs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E1C">
        <w:rPr>
          <w:rFonts w:ascii="Times New Roman" w:hAnsi="Times New Roman" w:cs="Times New Roman"/>
          <w:sz w:val="28"/>
          <w:szCs w:val="28"/>
        </w:rPr>
        <w:t>Форма тела и движение у рептилий.</w:t>
      </w:r>
    </w:p>
    <w:p w:rsidR="000E54FF" w:rsidRPr="00203E1C" w:rsidRDefault="000E54FF" w:rsidP="00E44499">
      <w:pPr>
        <w:numPr>
          <w:ilvl w:val="0"/>
          <w:numId w:val="22"/>
        </w:numPr>
        <w:tabs>
          <w:tab w:val="left" w:pos="426"/>
        </w:tabs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E1C">
        <w:rPr>
          <w:rFonts w:ascii="Times New Roman" w:hAnsi="Times New Roman" w:cs="Times New Roman"/>
          <w:sz w:val="28"/>
          <w:szCs w:val="28"/>
        </w:rPr>
        <w:lastRenderedPageBreak/>
        <w:t>Кожные покровы и скелет пресмыкающихся (без черепа).</w:t>
      </w:r>
    </w:p>
    <w:p w:rsidR="000E54FF" w:rsidRPr="00203E1C" w:rsidRDefault="000E54FF" w:rsidP="00E44499">
      <w:pPr>
        <w:numPr>
          <w:ilvl w:val="0"/>
          <w:numId w:val="22"/>
        </w:numPr>
        <w:tabs>
          <w:tab w:val="left" w:pos="426"/>
        </w:tabs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E1C">
        <w:rPr>
          <w:rFonts w:ascii="Times New Roman" w:hAnsi="Times New Roman" w:cs="Times New Roman"/>
          <w:sz w:val="28"/>
          <w:szCs w:val="28"/>
        </w:rPr>
        <w:t>Пищеварительная система и питание рептилий.</w:t>
      </w:r>
    </w:p>
    <w:p w:rsidR="000E54FF" w:rsidRPr="00203E1C" w:rsidRDefault="000E54FF" w:rsidP="00E44499">
      <w:pPr>
        <w:numPr>
          <w:ilvl w:val="0"/>
          <w:numId w:val="22"/>
        </w:numPr>
        <w:tabs>
          <w:tab w:val="left" w:pos="426"/>
        </w:tabs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E1C">
        <w:rPr>
          <w:rFonts w:ascii="Times New Roman" w:hAnsi="Times New Roman" w:cs="Times New Roman"/>
          <w:sz w:val="28"/>
          <w:szCs w:val="28"/>
        </w:rPr>
        <w:t>Дыхательная система рептилий.</w:t>
      </w:r>
    </w:p>
    <w:p w:rsidR="000E54FF" w:rsidRPr="00203E1C" w:rsidRDefault="000E54FF" w:rsidP="00E44499">
      <w:pPr>
        <w:numPr>
          <w:ilvl w:val="0"/>
          <w:numId w:val="22"/>
        </w:numPr>
        <w:tabs>
          <w:tab w:val="left" w:pos="426"/>
        </w:tabs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E1C">
        <w:rPr>
          <w:rFonts w:ascii="Times New Roman" w:hAnsi="Times New Roman" w:cs="Times New Roman"/>
          <w:sz w:val="28"/>
          <w:szCs w:val="28"/>
        </w:rPr>
        <w:t>Кровеносная система рептилий.</w:t>
      </w:r>
    </w:p>
    <w:p w:rsidR="000E54FF" w:rsidRPr="00203E1C" w:rsidRDefault="000E54FF" w:rsidP="00E44499">
      <w:pPr>
        <w:numPr>
          <w:ilvl w:val="0"/>
          <w:numId w:val="22"/>
        </w:numPr>
        <w:tabs>
          <w:tab w:val="left" w:pos="426"/>
        </w:tabs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E1C">
        <w:rPr>
          <w:rFonts w:ascii="Times New Roman" w:hAnsi="Times New Roman" w:cs="Times New Roman"/>
          <w:sz w:val="28"/>
          <w:szCs w:val="28"/>
        </w:rPr>
        <w:t>Выделительная система и вводно-солевой обмен у рептилий.</w:t>
      </w:r>
    </w:p>
    <w:p w:rsidR="000E54FF" w:rsidRPr="00203E1C" w:rsidRDefault="000E54FF" w:rsidP="00E44499">
      <w:pPr>
        <w:numPr>
          <w:ilvl w:val="0"/>
          <w:numId w:val="22"/>
        </w:numPr>
        <w:tabs>
          <w:tab w:val="left" w:pos="426"/>
        </w:tabs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E1C">
        <w:rPr>
          <w:rFonts w:ascii="Times New Roman" w:hAnsi="Times New Roman" w:cs="Times New Roman"/>
          <w:sz w:val="28"/>
          <w:szCs w:val="28"/>
        </w:rPr>
        <w:t>Половая система и размножение рептилий.</w:t>
      </w:r>
    </w:p>
    <w:p w:rsidR="000E54FF" w:rsidRPr="00203E1C" w:rsidRDefault="000E54FF" w:rsidP="00E44499">
      <w:pPr>
        <w:numPr>
          <w:ilvl w:val="0"/>
          <w:numId w:val="22"/>
        </w:numPr>
        <w:tabs>
          <w:tab w:val="left" w:pos="426"/>
        </w:tabs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E1C">
        <w:rPr>
          <w:rFonts w:ascii="Times New Roman" w:hAnsi="Times New Roman" w:cs="Times New Roman"/>
          <w:sz w:val="28"/>
          <w:szCs w:val="28"/>
        </w:rPr>
        <w:t>Нервная система и органы чувств рептилий.</w:t>
      </w:r>
    </w:p>
    <w:p w:rsidR="000E54FF" w:rsidRPr="00203E1C" w:rsidRDefault="000E54FF" w:rsidP="00E44499">
      <w:pPr>
        <w:numPr>
          <w:ilvl w:val="0"/>
          <w:numId w:val="22"/>
        </w:numPr>
        <w:tabs>
          <w:tab w:val="left" w:pos="426"/>
        </w:tabs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E1C">
        <w:rPr>
          <w:rFonts w:ascii="Times New Roman" w:hAnsi="Times New Roman" w:cs="Times New Roman"/>
          <w:sz w:val="28"/>
          <w:szCs w:val="28"/>
        </w:rPr>
        <w:t>Происхождение и эволюция рептилий.</w:t>
      </w:r>
    </w:p>
    <w:p w:rsidR="000E54FF" w:rsidRPr="00203E1C" w:rsidRDefault="000E54FF" w:rsidP="00E44499">
      <w:pPr>
        <w:numPr>
          <w:ilvl w:val="0"/>
          <w:numId w:val="22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E1C">
        <w:rPr>
          <w:rFonts w:ascii="Times New Roman" w:hAnsi="Times New Roman" w:cs="Times New Roman"/>
          <w:sz w:val="28"/>
          <w:szCs w:val="28"/>
        </w:rPr>
        <w:t>Подкласс архозавры. Признаки примитивной и прогрессивной организации. Систематика.</w:t>
      </w:r>
    </w:p>
    <w:p w:rsidR="000E54FF" w:rsidRPr="00203E1C" w:rsidRDefault="000E54FF" w:rsidP="00E44499">
      <w:pPr>
        <w:numPr>
          <w:ilvl w:val="0"/>
          <w:numId w:val="22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E1C">
        <w:rPr>
          <w:rFonts w:ascii="Times New Roman" w:hAnsi="Times New Roman" w:cs="Times New Roman"/>
          <w:sz w:val="28"/>
          <w:szCs w:val="28"/>
        </w:rPr>
        <w:t>Ядовитые змеи, их значение в природе и для человека.</w:t>
      </w:r>
    </w:p>
    <w:p w:rsidR="000E54FF" w:rsidRPr="00203E1C" w:rsidRDefault="000E54FF" w:rsidP="00E44499">
      <w:pPr>
        <w:numPr>
          <w:ilvl w:val="0"/>
          <w:numId w:val="22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E1C">
        <w:rPr>
          <w:rFonts w:ascii="Times New Roman" w:hAnsi="Times New Roman" w:cs="Times New Roman"/>
          <w:sz w:val="28"/>
          <w:szCs w:val="28"/>
        </w:rPr>
        <w:t>Значение рептилий в природе и для человека.</w:t>
      </w:r>
    </w:p>
    <w:p w:rsidR="000E54FF" w:rsidRPr="00203E1C" w:rsidRDefault="000E54FF" w:rsidP="00E44499">
      <w:pPr>
        <w:numPr>
          <w:ilvl w:val="0"/>
          <w:numId w:val="22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E1C">
        <w:rPr>
          <w:rFonts w:ascii="Times New Roman" w:hAnsi="Times New Roman" w:cs="Times New Roman"/>
          <w:sz w:val="28"/>
          <w:szCs w:val="28"/>
        </w:rPr>
        <w:t>Экономическое значение и охрана рептилий.</w:t>
      </w:r>
    </w:p>
    <w:p w:rsidR="000E54FF" w:rsidRPr="00203E1C" w:rsidRDefault="000E54FF" w:rsidP="00E44499">
      <w:pPr>
        <w:numPr>
          <w:ilvl w:val="0"/>
          <w:numId w:val="22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E1C">
        <w:rPr>
          <w:rFonts w:ascii="Times New Roman" w:hAnsi="Times New Roman" w:cs="Times New Roman"/>
          <w:sz w:val="28"/>
          <w:szCs w:val="28"/>
        </w:rPr>
        <w:t>Рептилии из Красных книг России и Оренбургской  области, их охрана.</w:t>
      </w:r>
    </w:p>
    <w:p w:rsidR="000E54FF" w:rsidRPr="00203E1C" w:rsidRDefault="000E54FF" w:rsidP="00E44499">
      <w:pPr>
        <w:numPr>
          <w:ilvl w:val="0"/>
          <w:numId w:val="22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E1C">
        <w:rPr>
          <w:rFonts w:ascii="Times New Roman" w:hAnsi="Times New Roman" w:cs="Times New Roman"/>
          <w:sz w:val="28"/>
          <w:szCs w:val="28"/>
        </w:rPr>
        <w:t>Общая характеристика птиц. Систематика.</w:t>
      </w:r>
    </w:p>
    <w:p w:rsidR="000E54FF" w:rsidRPr="00203E1C" w:rsidRDefault="000E54FF" w:rsidP="00E44499">
      <w:pPr>
        <w:numPr>
          <w:ilvl w:val="0"/>
          <w:numId w:val="22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E1C">
        <w:rPr>
          <w:rFonts w:ascii="Times New Roman" w:hAnsi="Times New Roman" w:cs="Times New Roman"/>
          <w:sz w:val="28"/>
          <w:szCs w:val="28"/>
        </w:rPr>
        <w:t>Черты сходства птиц с рептилиями и отличия от них.</w:t>
      </w:r>
    </w:p>
    <w:p w:rsidR="000E54FF" w:rsidRPr="00203E1C" w:rsidRDefault="000E54FF" w:rsidP="00E44499">
      <w:pPr>
        <w:numPr>
          <w:ilvl w:val="0"/>
          <w:numId w:val="22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E1C">
        <w:rPr>
          <w:rFonts w:ascii="Times New Roman" w:hAnsi="Times New Roman" w:cs="Times New Roman"/>
          <w:sz w:val="28"/>
          <w:szCs w:val="28"/>
        </w:rPr>
        <w:t>Форма тела и движение птиц. Жизненные формы птиц.</w:t>
      </w:r>
    </w:p>
    <w:p w:rsidR="000E54FF" w:rsidRPr="00203E1C" w:rsidRDefault="000E54FF" w:rsidP="00E44499">
      <w:pPr>
        <w:numPr>
          <w:ilvl w:val="0"/>
          <w:numId w:val="22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E1C">
        <w:rPr>
          <w:rFonts w:ascii="Times New Roman" w:hAnsi="Times New Roman" w:cs="Times New Roman"/>
          <w:sz w:val="28"/>
          <w:szCs w:val="28"/>
        </w:rPr>
        <w:t>Покровы птиц.</w:t>
      </w:r>
    </w:p>
    <w:p w:rsidR="000E54FF" w:rsidRPr="00203E1C" w:rsidRDefault="000E54FF" w:rsidP="00E44499">
      <w:pPr>
        <w:numPr>
          <w:ilvl w:val="0"/>
          <w:numId w:val="22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E1C">
        <w:rPr>
          <w:rFonts w:ascii="Times New Roman" w:hAnsi="Times New Roman" w:cs="Times New Roman"/>
          <w:sz w:val="28"/>
          <w:szCs w:val="28"/>
        </w:rPr>
        <w:t>Скелет птиц и приспособления к полёту в нём.</w:t>
      </w:r>
    </w:p>
    <w:p w:rsidR="000E54FF" w:rsidRPr="00203E1C" w:rsidRDefault="000E54FF" w:rsidP="00E44499">
      <w:pPr>
        <w:numPr>
          <w:ilvl w:val="0"/>
          <w:numId w:val="22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E1C">
        <w:rPr>
          <w:rFonts w:ascii="Times New Roman" w:hAnsi="Times New Roman" w:cs="Times New Roman"/>
          <w:sz w:val="28"/>
          <w:szCs w:val="28"/>
        </w:rPr>
        <w:t>Пищеварительная система и питание птиц. Экологические группы птиц по пищевой специализации.</w:t>
      </w:r>
    </w:p>
    <w:p w:rsidR="000E54FF" w:rsidRPr="00203E1C" w:rsidRDefault="000E54FF" w:rsidP="00E44499">
      <w:pPr>
        <w:numPr>
          <w:ilvl w:val="0"/>
          <w:numId w:val="22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E1C">
        <w:rPr>
          <w:rFonts w:ascii="Times New Roman" w:hAnsi="Times New Roman" w:cs="Times New Roman"/>
          <w:sz w:val="28"/>
          <w:szCs w:val="28"/>
        </w:rPr>
        <w:t>Кровеносная  и дыхательная системы птиц.</w:t>
      </w:r>
    </w:p>
    <w:p w:rsidR="000E54FF" w:rsidRPr="00203E1C" w:rsidRDefault="000E54FF" w:rsidP="00E44499">
      <w:pPr>
        <w:numPr>
          <w:ilvl w:val="0"/>
          <w:numId w:val="22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E1C">
        <w:rPr>
          <w:rFonts w:ascii="Times New Roman" w:hAnsi="Times New Roman" w:cs="Times New Roman"/>
          <w:sz w:val="28"/>
          <w:szCs w:val="28"/>
        </w:rPr>
        <w:t>Выделительная система и вводно-солевой обмен у птиц.</w:t>
      </w:r>
    </w:p>
    <w:p w:rsidR="000E54FF" w:rsidRPr="00203E1C" w:rsidRDefault="000E54FF" w:rsidP="00E44499">
      <w:pPr>
        <w:numPr>
          <w:ilvl w:val="0"/>
          <w:numId w:val="22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E1C">
        <w:rPr>
          <w:rFonts w:ascii="Times New Roman" w:hAnsi="Times New Roman" w:cs="Times New Roman"/>
          <w:sz w:val="28"/>
          <w:szCs w:val="28"/>
        </w:rPr>
        <w:t>Половая система. Строение яйца. Размножение и забота о потомстве у птиц.</w:t>
      </w:r>
    </w:p>
    <w:p w:rsidR="000E54FF" w:rsidRPr="00203E1C" w:rsidRDefault="000E54FF" w:rsidP="00E44499">
      <w:pPr>
        <w:numPr>
          <w:ilvl w:val="0"/>
          <w:numId w:val="22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E1C">
        <w:rPr>
          <w:rFonts w:ascii="Times New Roman" w:hAnsi="Times New Roman" w:cs="Times New Roman"/>
          <w:sz w:val="28"/>
          <w:szCs w:val="28"/>
        </w:rPr>
        <w:t>Нервная система и органы чувств птиц.</w:t>
      </w:r>
    </w:p>
    <w:p w:rsidR="000E54FF" w:rsidRPr="00203E1C" w:rsidRDefault="000E54FF" w:rsidP="00E44499">
      <w:pPr>
        <w:numPr>
          <w:ilvl w:val="0"/>
          <w:numId w:val="22"/>
        </w:numPr>
        <w:tabs>
          <w:tab w:val="left" w:pos="426"/>
        </w:tabs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E1C">
        <w:rPr>
          <w:rFonts w:ascii="Times New Roman" w:hAnsi="Times New Roman" w:cs="Times New Roman"/>
          <w:sz w:val="28"/>
          <w:szCs w:val="28"/>
        </w:rPr>
        <w:t>Образ жизни и поведение птиц. Миграции птиц.</w:t>
      </w:r>
    </w:p>
    <w:p w:rsidR="000E54FF" w:rsidRPr="00203E1C" w:rsidRDefault="000E54FF" w:rsidP="00E44499">
      <w:pPr>
        <w:numPr>
          <w:ilvl w:val="0"/>
          <w:numId w:val="22"/>
        </w:numPr>
        <w:tabs>
          <w:tab w:val="left" w:pos="426"/>
        </w:tabs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E1C">
        <w:rPr>
          <w:rFonts w:ascii="Times New Roman" w:hAnsi="Times New Roman" w:cs="Times New Roman"/>
          <w:sz w:val="28"/>
          <w:szCs w:val="28"/>
        </w:rPr>
        <w:t>Происхождение и эволюция птиц.</w:t>
      </w:r>
    </w:p>
    <w:p w:rsidR="000E54FF" w:rsidRPr="00203E1C" w:rsidRDefault="000E54FF" w:rsidP="00E44499">
      <w:pPr>
        <w:numPr>
          <w:ilvl w:val="0"/>
          <w:numId w:val="22"/>
        </w:numPr>
        <w:tabs>
          <w:tab w:val="left" w:pos="426"/>
        </w:tabs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E1C">
        <w:rPr>
          <w:rFonts w:ascii="Times New Roman" w:hAnsi="Times New Roman" w:cs="Times New Roman"/>
          <w:sz w:val="28"/>
          <w:szCs w:val="28"/>
        </w:rPr>
        <w:t>Птицы из Красных книг России и Оренбургской области, их охрана.</w:t>
      </w:r>
    </w:p>
    <w:p w:rsidR="000E54FF" w:rsidRPr="00203E1C" w:rsidRDefault="000E54FF" w:rsidP="00E44499">
      <w:pPr>
        <w:numPr>
          <w:ilvl w:val="0"/>
          <w:numId w:val="22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E1C">
        <w:rPr>
          <w:rFonts w:ascii="Times New Roman" w:hAnsi="Times New Roman" w:cs="Times New Roman"/>
          <w:sz w:val="28"/>
          <w:szCs w:val="28"/>
        </w:rPr>
        <w:lastRenderedPageBreak/>
        <w:t>Характеристика класса млекопитающих. Систематика.</w:t>
      </w:r>
    </w:p>
    <w:p w:rsidR="000E54FF" w:rsidRPr="00203E1C" w:rsidRDefault="000E54FF" w:rsidP="00E44499">
      <w:pPr>
        <w:numPr>
          <w:ilvl w:val="0"/>
          <w:numId w:val="22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E1C">
        <w:rPr>
          <w:rFonts w:ascii="Times New Roman" w:hAnsi="Times New Roman" w:cs="Times New Roman"/>
          <w:sz w:val="28"/>
          <w:szCs w:val="28"/>
        </w:rPr>
        <w:t>Форма тела млекопитающих как отражение адаптации к среде обитания. Жизненные формы млекопитающих.</w:t>
      </w:r>
    </w:p>
    <w:p w:rsidR="000E54FF" w:rsidRPr="00203E1C" w:rsidRDefault="000E54FF" w:rsidP="00E44499">
      <w:pPr>
        <w:numPr>
          <w:ilvl w:val="0"/>
          <w:numId w:val="22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E1C">
        <w:rPr>
          <w:rFonts w:ascii="Times New Roman" w:hAnsi="Times New Roman" w:cs="Times New Roman"/>
          <w:sz w:val="28"/>
          <w:szCs w:val="28"/>
        </w:rPr>
        <w:t xml:space="preserve">Кожа и её производные у млекопитающих. </w:t>
      </w:r>
    </w:p>
    <w:p w:rsidR="000E54FF" w:rsidRPr="00203E1C" w:rsidRDefault="000E54FF" w:rsidP="00E44499">
      <w:pPr>
        <w:numPr>
          <w:ilvl w:val="0"/>
          <w:numId w:val="22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E1C">
        <w:rPr>
          <w:rFonts w:ascii="Times New Roman" w:hAnsi="Times New Roman" w:cs="Times New Roman"/>
          <w:sz w:val="28"/>
          <w:szCs w:val="28"/>
        </w:rPr>
        <w:t>Особенности скелета млекопитающих.</w:t>
      </w:r>
    </w:p>
    <w:p w:rsidR="000E54FF" w:rsidRPr="00203E1C" w:rsidRDefault="000E54FF" w:rsidP="00E44499">
      <w:pPr>
        <w:numPr>
          <w:ilvl w:val="0"/>
          <w:numId w:val="22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E1C">
        <w:rPr>
          <w:rFonts w:ascii="Times New Roman" w:hAnsi="Times New Roman" w:cs="Times New Roman"/>
          <w:sz w:val="28"/>
          <w:szCs w:val="28"/>
        </w:rPr>
        <w:t>Эволюция висцерального черепа позвоночных.</w:t>
      </w:r>
    </w:p>
    <w:p w:rsidR="000E54FF" w:rsidRPr="00203E1C" w:rsidRDefault="000E54FF" w:rsidP="00E44499">
      <w:pPr>
        <w:numPr>
          <w:ilvl w:val="0"/>
          <w:numId w:val="22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E1C">
        <w:rPr>
          <w:rFonts w:ascii="Times New Roman" w:hAnsi="Times New Roman" w:cs="Times New Roman"/>
          <w:sz w:val="28"/>
          <w:szCs w:val="28"/>
        </w:rPr>
        <w:t>Пищеварительная система и питание млекопитающих. Экологические группы млекопитающих по пищевой специализации.</w:t>
      </w:r>
    </w:p>
    <w:p w:rsidR="000E54FF" w:rsidRPr="00203E1C" w:rsidRDefault="000E54FF" w:rsidP="00E44499">
      <w:pPr>
        <w:numPr>
          <w:ilvl w:val="0"/>
          <w:numId w:val="22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E1C">
        <w:rPr>
          <w:rFonts w:ascii="Times New Roman" w:hAnsi="Times New Roman" w:cs="Times New Roman"/>
          <w:sz w:val="28"/>
          <w:szCs w:val="28"/>
        </w:rPr>
        <w:t>Дыхательная  и кровеносная системы млекопитающих.</w:t>
      </w:r>
    </w:p>
    <w:p w:rsidR="000E54FF" w:rsidRPr="00203E1C" w:rsidRDefault="000E54FF" w:rsidP="00E44499">
      <w:pPr>
        <w:numPr>
          <w:ilvl w:val="0"/>
          <w:numId w:val="22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E1C">
        <w:rPr>
          <w:rFonts w:ascii="Times New Roman" w:hAnsi="Times New Roman" w:cs="Times New Roman"/>
          <w:sz w:val="28"/>
          <w:szCs w:val="28"/>
        </w:rPr>
        <w:t>Выделительная система и вводно-солевой обмен у млекопитающих.</w:t>
      </w:r>
    </w:p>
    <w:p w:rsidR="000E54FF" w:rsidRPr="00203E1C" w:rsidRDefault="000E54FF" w:rsidP="00E44499">
      <w:pPr>
        <w:numPr>
          <w:ilvl w:val="0"/>
          <w:numId w:val="22"/>
        </w:numPr>
        <w:tabs>
          <w:tab w:val="left" w:pos="426"/>
        </w:tabs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E1C">
        <w:rPr>
          <w:rFonts w:ascii="Times New Roman" w:hAnsi="Times New Roman" w:cs="Times New Roman"/>
          <w:sz w:val="28"/>
          <w:szCs w:val="28"/>
        </w:rPr>
        <w:t>Половая система и размножение млекопитающих.</w:t>
      </w:r>
    </w:p>
    <w:p w:rsidR="000E54FF" w:rsidRPr="00203E1C" w:rsidRDefault="000E54FF" w:rsidP="00E44499">
      <w:pPr>
        <w:numPr>
          <w:ilvl w:val="0"/>
          <w:numId w:val="22"/>
        </w:numPr>
        <w:tabs>
          <w:tab w:val="left" w:pos="426"/>
        </w:tabs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E1C">
        <w:rPr>
          <w:rFonts w:ascii="Times New Roman" w:hAnsi="Times New Roman" w:cs="Times New Roman"/>
          <w:sz w:val="28"/>
          <w:szCs w:val="28"/>
        </w:rPr>
        <w:t>Нервная система и органы чувств млекопитающих.</w:t>
      </w:r>
    </w:p>
    <w:p w:rsidR="000E54FF" w:rsidRPr="00203E1C" w:rsidRDefault="000E54FF" w:rsidP="00E44499">
      <w:pPr>
        <w:numPr>
          <w:ilvl w:val="0"/>
          <w:numId w:val="22"/>
        </w:numPr>
        <w:tabs>
          <w:tab w:val="left" w:pos="426"/>
        </w:tabs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E1C">
        <w:rPr>
          <w:rFonts w:ascii="Times New Roman" w:hAnsi="Times New Roman" w:cs="Times New Roman"/>
          <w:sz w:val="28"/>
          <w:szCs w:val="28"/>
        </w:rPr>
        <w:t>Образ жизни и поведение млекопитающих. Экологические группы млекопитающих по отношению к среде обитания.</w:t>
      </w:r>
    </w:p>
    <w:p w:rsidR="000E54FF" w:rsidRPr="00203E1C" w:rsidRDefault="000E54FF" w:rsidP="00E44499">
      <w:pPr>
        <w:numPr>
          <w:ilvl w:val="0"/>
          <w:numId w:val="22"/>
        </w:numPr>
        <w:tabs>
          <w:tab w:val="left" w:pos="426"/>
        </w:tabs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E1C">
        <w:rPr>
          <w:rFonts w:ascii="Times New Roman" w:hAnsi="Times New Roman" w:cs="Times New Roman"/>
          <w:sz w:val="28"/>
          <w:szCs w:val="28"/>
        </w:rPr>
        <w:t>Значение млекопитающих в природе и для человека.</w:t>
      </w:r>
    </w:p>
    <w:p w:rsidR="00367416" w:rsidRDefault="00367416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1556" w:rsidRPr="00DF35C7" w:rsidRDefault="005F1556" w:rsidP="00DF35C7">
      <w:pPr>
        <w:pStyle w:val="ReportMain"/>
        <w:widowControl w:val="0"/>
        <w:spacing w:line="360" w:lineRule="auto"/>
        <w:ind w:left="-567" w:firstLine="709"/>
        <w:jc w:val="both"/>
        <w:outlineLvl w:val="0"/>
        <w:rPr>
          <w:b/>
          <w:sz w:val="28"/>
          <w:szCs w:val="28"/>
        </w:rPr>
      </w:pPr>
      <w:r w:rsidRPr="00DF35C7">
        <w:rPr>
          <w:b/>
          <w:sz w:val="28"/>
          <w:szCs w:val="28"/>
        </w:rPr>
        <w:t>5  Учебно-методическое обеспечение дисциплины</w:t>
      </w:r>
    </w:p>
    <w:p w:rsidR="005F1556" w:rsidRPr="00AD494E" w:rsidRDefault="005F1556" w:rsidP="00AD494E">
      <w:pPr>
        <w:widowControl w:val="0"/>
        <w:spacing w:after="0" w:line="360" w:lineRule="auto"/>
        <w:ind w:left="-567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D494E">
        <w:rPr>
          <w:rFonts w:ascii="Times New Roman" w:hAnsi="Times New Roman" w:cs="Times New Roman"/>
          <w:b/>
          <w:sz w:val="28"/>
          <w:szCs w:val="28"/>
        </w:rPr>
        <w:t>5.1 Основная литература</w:t>
      </w:r>
    </w:p>
    <w:p w:rsidR="00AD494E" w:rsidRPr="00AD494E" w:rsidRDefault="00AD494E" w:rsidP="00AD494E">
      <w:pPr>
        <w:spacing w:after="0" w:line="360" w:lineRule="auto"/>
        <w:ind w:left="-567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D494E">
        <w:rPr>
          <w:rFonts w:ascii="Times New Roman" w:hAnsi="Times New Roman" w:cs="Times New Roman"/>
          <w:sz w:val="28"/>
          <w:szCs w:val="28"/>
        </w:rPr>
        <w:t xml:space="preserve">- Константинов, В. М. Зоология позвоночных: учеб. / В. М. Константинов, С. П. Наумов, С. П. Шаталова.- 3-е изд., </w:t>
      </w:r>
      <w:proofErr w:type="spellStart"/>
      <w:r w:rsidRPr="00AD494E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AD494E">
        <w:rPr>
          <w:rFonts w:ascii="Times New Roman" w:hAnsi="Times New Roman" w:cs="Times New Roman"/>
          <w:sz w:val="28"/>
          <w:szCs w:val="28"/>
        </w:rPr>
        <w:t>. – Москва</w:t>
      </w:r>
      <w:proofErr w:type="gramStart"/>
      <w:r w:rsidRPr="00AD494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D494E">
        <w:rPr>
          <w:rFonts w:ascii="Times New Roman" w:hAnsi="Times New Roman" w:cs="Times New Roman"/>
          <w:sz w:val="28"/>
          <w:szCs w:val="28"/>
        </w:rPr>
        <w:t xml:space="preserve"> Издательский центр «Академия», 2004. - 464 с. - (Высшее профессиональное образование). - </w:t>
      </w:r>
      <w:proofErr w:type="spellStart"/>
      <w:r w:rsidRPr="00AD494E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AD494E">
        <w:rPr>
          <w:rFonts w:ascii="Times New Roman" w:hAnsi="Times New Roman" w:cs="Times New Roman"/>
          <w:sz w:val="28"/>
          <w:szCs w:val="28"/>
        </w:rPr>
        <w:t>.: с. 428 - ISBN 5-7695-1687-9.</w:t>
      </w:r>
    </w:p>
    <w:p w:rsidR="00AD494E" w:rsidRPr="00AD494E" w:rsidRDefault="00AD494E" w:rsidP="00AD494E">
      <w:pPr>
        <w:spacing w:after="0" w:line="360" w:lineRule="auto"/>
        <w:ind w:left="-567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D494E">
        <w:rPr>
          <w:rFonts w:ascii="Times New Roman" w:hAnsi="Times New Roman" w:cs="Times New Roman"/>
          <w:sz w:val="28"/>
          <w:szCs w:val="28"/>
        </w:rPr>
        <w:t>- Языкова, И.М. Зоология беспозвоночных [Электронный ресурс].  / И.М. Языкова</w:t>
      </w:r>
      <w:proofErr w:type="gramStart"/>
      <w:r w:rsidRPr="00AD494E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AD494E">
        <w:rPr>
          <w:rFonts w:ascii="Times New Roman" w:hAnsi="Times New Roman" w:cs="Times New Roman"/>
          <w:sz w:val="28"/>
          <w:szCs w:val="28"/>
        </w:rPr>
        <w:t xml:space="preserve"> Министерство образования и науки Российской Федерации, Федеральное государственное автономное образовательное учреждение высшего профессионального образования «Южный федеральный университет». – Ростов-на-Дону</w:t>
      </w:r>
      <w:proofErr w:type="gramStart"/>
      <w:r w:rsidRPr="00AD494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D494E">
        <w:rPr>
          <w:rFonts w:ascii="Times New Roman" w:hAnsi="Times New Roman" w:cs="Times New Roman"/>
          <w:sz w:val="28"/>
          <w:szCs w:val="28"/>
        </w:rPr>
        <w:t xml:space="preserve"> Издательство Южного федерального университета, 2011. – Ч. 1. – 432 с. – ISBN 978-5-9275-0888-4. – Режим доступа: </w:t>
      </w:r>
      <w:hyperlink r:id="rId9" w:history="1">
        <w:r w:rsidRPr="00AD494E">
          <w:rPr>
            <w:rStyle w:val="ac"/>
            <w:rFonts w:ascii="Times New Roman" w:hAnsi="Times New Roman" w:cs="Times New Roman"/>
            <w:sz w:val="28"/>
            <w:szCs w:val="28"/>
          </w:rPr>
          <w:t>http://biblioclub.ru/index.php?page=book&amp;id=241211</w:t>
        </w:r>
      </w:hyperlink>
      <w:r w:rsidRPr="00AD494E">
        <w:rPr>
          <w:rFonts w:ascii="Times New Roman" w:hAnsi="Times New Roman" w:cs="Times New Roman"/>
          <w:sz w:val="28"/>
          <w:szCs w:val="28"/>
        </w:rPr>
        <w:t>.</w:t>
      </w:r>
    </w:p>
    <w:p w:rsidR="00AD494E" w:rsidRPr="00AD494E" w:rsidRDefault="00AD494E" w:rsidP="00AD494E">
      <w:pPr>
        <w:spacing w:after="0" w:line="360" w:lineRule="auto"/>
        <w:ind w:left="-567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D494E" w:rsidRPr="00AD494E" w:rsidRDefault="00AD494E" w:rsidP="00AD494E">
      <w:pPr>
        <w:spacing w:after="0" w:line="360" w:lineRule="auto"/>
        <w:ind w:left="-567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D494E">
        <w:rPr>
          <w:rFonts w:ascii="Times New Roman" w:hAnsi="Times New Roman" w:cs="Times New Roman"/>
          <w:b/>
          <w:sz w:val="28"/>
          <w:szCs w:val="28"/>
        </w:rPr>
        <w:lastRenderedPageBreak/>
        <w:t>5.2 Дополнительная литература</w:t>
      </w:r>
    </w:p>
    <w:p w:rsidR="00AD494E" w:rsidRPr="00AD494E" w:rsidRDefault="00AD494E" w:rsidP="00AD494E">
      <w:pPr>
        <w:spacing w:after="0" w:line="360" w:lineRule="auto"/>
        <w:ind w:left="-567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D494E" w:rsidRPr="00AD494E" w:rsidRDefault="00AD494E" w:rsidP="00AD494E">
      <w:pPr>
        <w:spacing w:after="0" w:line="360" w:lineRule="auto"/>
        <w:ind w:left="-567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D494E">
        <w:rPr>
          <w:rFonts w:ascii="Times New Roman" w:hAnsi="Times New Roman" w:cs="Times New Roman"/>
          <w:sz w:val="28"/>
          <w:szCs w:val="28"/>
        </w:rPr>
        <w:t>- Лабораторный практикум по зоологии позвоночных: учеб</w:t>
      </w:r>
      <w:proofErr w:type="gramStart"/>
      <w:r w:rsidRPr="00AD494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D49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494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D494E">
        <w:rPr>
          <w:rFonts w:ascii="Times New Roman" w:hAnsi="Times New Roman" w:cs="Times New Roman"/>
          <w:sz w:val="28"/>
          <w:szCs w:val="28"/>
        </w:rPr>
        <w:t xml:space="preserve">особие / под ред.                          В. М. Константинова.- 2-е изд., </w:t>
      </w:r>
      <w:proofErr w:type="spellStart"/>
      <w:r w:rsidRPr="00AD494E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AD494E">
        <w:rPr>
          <w:rFonts w:ascii="Times New Roman" w:hAnsi="Times New Roman" w:cs="Times New Roman"/>
          <w:sz w:val="28"/>
          <w:szCs w:val="28"/>
        </w:rPr>
        <w:t>. – Москва</w:t>
      </w:r>
      <w:proofErr w:type="gramStart"/>
      <w:r w:rsidRPr="00AD494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D494E">
        <w:rPr>
          <w:rFonts w:ascii="Times New Roman" w:hAnsi="Times New Roman" w:cs="Times New Roman"/>
          <w:sz w:val="28"/>
          <w:szCs w:val="28"/>
        </w:rPr>
        <w:t xml:space="preserve"> Издательский центр «Академия», 2004. - 272 с. - (Высшее образование). - </w:t>
      </w:r>
      <w:proofErr w:type="spellStart"/>
      <w:r w:rsidRPr="00AD494E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AD494E">
        <w:rPr>
          <w:rFonts w:ascii="Times New Roman" w:hAnsi="Times New Roman" w:cs="Times New Roman"/>
          <w:sz w:val="28"/>
          <w:szCs w:val="28"/>
        </w:rPr>
        <w:t>.: с. 270. - ISBN 5-7695-0734-9.</w:t>
      </w:r>
    </w:p>
    <w:p w:rsidR="00AD494E" w:rsidRPr="00AD494E" w:rsidRDefault="00AD494E" w:rsidP="00AD494E">
      <w:pPr>
        <w:spacing w:after="0" w:line="360" w:lineRule="auto"/>
        <w:ind w:left="-567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D494E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AD494E">
        <w:rPr>
          <w:rFonts w:ascii="Times New Roman" w:hAnsi="Times New Roman" w:cs="Times New Roman"/>
          <w:sz w:val="28"/>
          <w:szCs w:val="28"/>
        </w:rPr>
        <w:t>Языкова, И.М. Практикум по зоологии беспозвоночных: для студентов биолого-почвенного факультета</w:t>
      </w:r>
      <w:proofErr w:type="gramStart"/>
      <w:r w:rsidRPr="00AD494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D494E">
        <w:rPr>
          <w:rFonts w:ascii="Times New Roman" w:hAnsi="Times New Roman" w:cs="Times New Roman"/>
          <w:sz w:val="28"/>
          <w:szCs w:val="28"/>
        </w:rPr>
        <w:t xml:space="preserve"> учебное пособие [Электронный ресурс]. / И.М. Языкова</w:t>
      </w:r>
      <w:proofErr w:type="gramStart"/>
      <w:r w:rsidRPr="00AD494E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AD494E">
        <w:rPr>
          <w:rFonts w:ascii="Times New Roman" w:hAnsi="Times New Roman" w:cs="Times New Roman"/>
          <w:sz w:val="28"/>
          <w:szCs w:val="28"/>
        </w:rPr>
        <w:t xml:space="preserve"> Министерство образования и науки Российской Федерации, Федеральное государственное автономное образовательное учреждение высшего профессионального образования «Южный федеральный университет», Биолого-почвенный факультет. - Ростов-на-Дону</w:t>
      </w:r>
      <w:proofErr w:type="gramStart"/>
      <w:r w:rsidRPr="00AD494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D494E">
        <w:rPr>
          <w:rFonts w:ascii="Times New Roman" w:hAnsi="Times New Roman" w:cs="Times New Roman"/>
          <w:sz w:val="28"/>
          <w:szCs w:val="28"/>
        </w:rPr>
        <w:t xml:space="preserve"> Издательство Южного федерального университета, 2010. - 326 с. - </w:t>
      </w:r>
      <w:proofErr w:type="spellStart"/>
      <w:r w:rsidRPr="00AD494E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AD494E">
        <w:rPr>
          <w:rFonts w:ascii="Times New Roman" w:hAnsi="Times New Roman" w:cs="Times New Roman"/>
          <w:sz w:val="28"/>
          <w:szCs w:val="28"/>
        </w:rPr>
        <w:t>. с: С. 321-323. - ISBN 978-5-9275-0743-6. – Режим доступа:  </w:t>
      </w:r>
      <w:hyperlink r:id="rId10" w:history="1">
        <w:r w:rsidRPr="00AD494E">
          <w:rPr>
            <w:rStyle w:val="ac"/>
            <w:rFonts w:ascii="Times New Roman" w:hAnsi="Times New Roman" w:cs="Times New Roman"/>
            <w:sz w:val="28"/>
            <w:szCs w:val="28"/>
          </w:rPr>
          <w:t>http://biblioclub.ru/index.php?page=book&amp;id=241210</w:t>
        </w:r>
      </w:hyperlink>
      <w:r w:rsidRPr="00AD494E">
        <w:rPr>
          <w:rFonts w:ascii="Times New Roman" w:hAnsi="Times New Roman" w:cs="Times New Roman"/>
          <w:sz w:val="28"/>
          <w:szCs w:val="28"/>
        </w:rPr>
        <w:t>.</w:t>
      </w:r>
    </w:p>
    <w:p w:rsidR="00AD494E" w:rsidRPr="00AD494E" w:rsidRDefault="00AD494E" w:rsidP="00AD494E">
      <w:pPr>
        <w:pStyle w:val="ReportMain"/>
        <w:widowControl w:val="0"/>
        <w:spacing w:line="360" w:lineRule="auto"/>
        <w:ind w:left="-567" w:firstLine="709"/>
        <w:jc w:val="both"/>
        <w:outlineLvl w:val="1"/>
        <w:rPr>
          <w:sz w:val="28"/>
          <w:szCs w:val="28"/>
        </w:rPr>
      </w:pPr>
      <w:r w:rsidRPr="00AD494E">
        <w:rPr>
          <w:bCs/>
          <w:color w:val="000000"/>
          <w:sz w:val="28"/>
          <w:szCs w:val="28"/>
        </w:rPr>
        <w:t>- Степанян, Е.Н. Лабораторные занятия по зоологии с основами экологии</w:t>
      </w:r>
      <w:r w:rsidRPr="00AD494E">
        <w:rPr>
          <w:rStyle w:val="apple-converted-space"/>
          <w:color w:val="000000"/>
          <w:sz w:val="28"/>
          <w:szCs w:val="28"/>
        </w:rPr>
        <w:t> </w:t>
      </w:r>
      <w:r w:rsidRPr="00AD494E">
        <w:rPr>
          <w:color w:val="000000"/>
          <w:sz w:val="28"/>
          <w:szCs w:val="28"/>
        </w:rPr>
        <w:t xml:space="preserve">[Текст] : </w:t>
      </w:r>
      <w:proofErr w:type="spellStart"/>
      <w:r w:rsidRPr="00AD494E">
        <w:rPr>
          <w:color w:val="000000"/>
          <w:sz w:val="28"/>
          <w:szCs w:val="28"/>
        </w:rPr>
        <w:t>учеб</w:t>
      </w:r>
      <w:proofErr w:type="gramStart"/>
      <w:r w:rsidRPr="00AD494E">
        <w:rPr>
          <w:color w:val="000000"/>
          <w:sz w:val="28"/>
          <w:szCs w:val="28"/>
        </w:rPr>
        <w:t>.п</w:t>
      </w:r>
      <w:proofErr w:type="gramEnd"/>
      <w:r w:rsidRPr="00AD494E">
        <w:rPr>
          <w:color w:val="000000"/>
          <w:sz w:val="28"/>
          <w:szCs w:val="28"/>
        </w:rPr>
        <w:t>особие</w:t>
      </w:r>
      <w:proofErr w:type="spellEnd"/>
      <w:r w:rsidRPr="00AD494E">
        <w:rPr>
          <w:color w:val="000000"/>
          <w:sz w:val="28"/>
          <w:szCs w:val="28"/>
        </w:rPr>
        <w:t xml:space="preserve"> / Е. Н. Степанян, Е. М. Алексахина. - Москва</w:t>
      </w:r>
      <w:proofErr w:type="gramStart"/>
      <w:r w:rsidRPr="00AD494E">
        <w:rPr>
          <w:color w:val="000000"/>
          <w:sz w:val="28"/>
          <w:szCs w:val="28"/>
        </w:rPr>
        <w:t xml:space="preserve"> :</w:t>
      </w:r>
      <w:proofErr w:type="gramEnd"/>
      <w:r w:rsidRPr="00AD494E">
        <w:rPr>
          <w:color w:val="000000"/>
          <w:sz w:val="28"/>
          <w:szCs w:val="28"/>
        </w:rPr>
        <w:t xml:space="preserve"> Издательский центр «Академия», 2001. - 120 с. - (Высшее образование) - ISBN 5-7695-0836-1.</w:t>
      </w:r>
    </w:p>
    <w:p w:rsidR="00AD494E" w:rsidRDefault="00AD494E" w:rsidP="00AD494E">
      <w:pPr>
        <w:tabs>
          <w:tab w:val="left" w:pos="426"/>
        </w:tabs>
        <w:spacing w:after="0" w:line="360" w:lineRule="auto"/>
        <w:ind w:left="-567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D494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D4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Практикум по зоологии беспозвоночных</w:t>
      </w:r>
      <w:r w:rsidRPr="00AD494E">
        <w:rPr>
          <w:rFonts w:ascii="Times New Roman" w:eastAsia="Calibri" w:hAnsi="Times New Roman" w:cs="Times New Roman"/>
          <w:color w:val="000000"/>
          <w:sz w:val="28"/>
          <w:szCs w:val="28"/>
        </w:rPr>
        <w:t>: учеб</w:t>
      </w:r>
      <w:proofErr w:type="gramStart"/>
      <w:r w:rsidRPr="00AD494E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proofErr w:type="gramEnd"/>
      <w:r w:rsidRPr="00AD494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D494E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proofErr w:type="gramEnd"/>
      <w:r w:rsidRPr="00AD494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особие. – </w:t>
      </w:r>
      <w:r w:rsidRPr="00AD494E">
        <w:rPr>
          <w:rFonts w:ascii="Times New Roman" w:hAnsi="Times New Roman" w:cs="Times New Roman"/>
          <w:color w:val="000000"/>
          <w:sz w:val="28"/>
          <w:szCs w:val="28"/>
        </w:rPr>
        <w:t>Москва</w:t>
      </w:r>
      <w:proofErr w:type="gramStart"/>
      <w:r w:rsidRPr="00AD49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D494E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  <w:proofErr w:type="gramEnd"/>
      <w:r w:rsidRPr="00AD494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Издательский центр «Академия», 2003. - 208 с. - (Высшее образование). - </w:t>
      </w:r>
      <w:proofErr w:type="spellStart"/>
      <w:r w:rsidRPr="00AD494E">
        <w:rPr>
          <w:rFonts w:ascii="Times New Roman" w:eastAsia="Calibri" w:hAnsi="Times New Roman" w:cs="Times New Roman"/>
          <w:color w:val="000000"/>
          <w:sz w:val="28"/>
          <w:szCs w:val="28"/>
        </w:rPr>
        <w:t>Библиогр</w:t>
      </w:r>
      <w:proofErr w:type="spellEnd"/>
      <w:r w:rsidRPr="00AD494E">
        <w:rPr>
          <w:rFonts w:ascii="Times New Roman" w:eastAsia="Calibri" w:hAnsi="Times New Roman" w:cs="Times New Roman"/>
          <w:color w:val="000000"/>
          <w:sz w:val="28"/>
          <w:szCs w:val="28"/>
        </w:rPr>
        <w:t>.: с. 198 - ISBN 5-7695-0919-8.</w:t>
      </w:r>
    </w:p>
    <w:p w:rsidR="00AD494E" w:rsidRPr="00AD494E" w:rsidRDefault="00AD494E" w:rsidP="00AD494E">
      <w:pPr>
        <w:tabs>
          <w:tab w:val="left" w:pos="426"/>
        </w:tabs>
        <w:spacing w:after="0" w:line="360" w:lineRule="auto"/>
        <w:ind w:left="-567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F35C7" w:rsidRPr="00DF35C7" w:rsidRDefault="00DF35C7" w:rsidP="00DF35C7">
      <w:pPr>
        <w:widowControl w:val="0"/>
        <w:spacing w:after="0" w:line="360" w:lineRule="auto"/>
        <w:ind w:left="-567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F35C7">
        <w:rPr>
          <w:rFonts w:ascii="Times New Roman" w:hAnsi="Times New Roman" w:cs="Times New Roman"/>
          <w:b/>
          <w:sz w:val="28"/>
          <w:szCs w:val="28"/>
        </w:rPr>
        <w:t>5.3 Периодические издания</w:t>
      </w:r>
    </w:p>
    <w:p w:rsidR="00DF35C7" w:rsidRPr="00DF35C7" w:rsidRDefault="00DF35C7" w:rsidP="00DF35C7">
      <w:pPr>
        <w:widowControl w:val="0"/>
        <w:spacing w:after="0" w:line="360" w:lineRule="auto"/>
        <w:ind w:left="-567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F35C7">
        <w:rPr>
          <w:rFonts w:ascii="Times New Roman" w:hAnsi="Times New Roman" w:cs="Times New Roman"/>
          <w:sz w:val="28"/>
          <w:szCs w:val="28"/>
        </w:rPr>
        <w:t xml:space="preserve"> Экология и промышленность России</w:t>
      </w:r>
      <w:proofErr w:type="gramStart"/>
      <w:r w:rsidRPr="00DF35C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F35C7">
        <w:rPr>
          <w:rFonts w:ascii="Times New Roman" w:hAnsi="Times New Roman" w:cs="Times New Roman"/>
          <w:sz w:val="28"/>
          <w:szCs w:val="28"/>
        </w:rPr>
        <w:t xml:space="preserve"> журнал. - Москва</w:t>
      </w:r>
      <w:proofErr w:type="gramStart"/>
      <w:r w:rsidRPr="00DF35C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F35C7">
        <w:rPr>
          <w:rFonts w:ascii="Times New Roman" w:hAnsi="Times New Roman" w:cs="Times New Roman"/>
          <w:sz w:val="28"/>
          <w:szCs w:val="28"/>
        </w:rPr>
        <w:t xml:space="preserve"> ООО </w:t>
      </w:r>
      <w:proofErr w:type="spellStart"/>
      <w:r w:rsidRPr="00DF35C7">
        <w:rPr>
          <w:rFonts w:ascii="Times New Roman" w:hAnsi="Times New Roman" w:cs="Times New Roman"/>
          <w:sz w:val="28"/>
          <w:szCs w:val="28"/>
        </w:rPr>
        <w:t>Калвис</w:t>
      </w:r>
      <w:proofErr w:type="spellEnd"/>
      <w:r w:rsidRPr="00DF35C7">
        <w:rPr>
          <w:rFonts w:ascii="Times New Roman" w:hAnsi="Times New Roman" w:cs="Times New Roman"/>
          <w:sz w:val="28"/>
          <w:szCs w:val="28"/>
        </w:rPr>
        <w:t xml:space="preserve">, </w:t>
      </w:r>
      <w:r w:rsidR="00366A27">
        <w:rPr>
          <w:rFonts w:ascii="Times New Roman" w:hAnsi="Times New Roman" w:cs="Times New Roman"/>
          <w:sz w:val="28"/>
          <w:szCs w:val="28"/>
        </w:rPr>
        <w:t>2018</w:t>
      </w:r>
      <w:r w:rsidRPr="00DF35C7">
        <w:rPr>
          <w:rFonts w:ascii="Times New Roman" w:hAnsi="Times New Roman" w:cs="Times New Roman"/>
          <w:sz w:val="28"/>
          <w:szCs w:val="28"/>
        </w:rPr>
        <w:t>;</w:t>
      </w:r>
    </w:p>
    <w:p w:rsidR="00DF35C7" w:rsidRPr="00DF35C7" w:rsidRDefault="00DF35C7" w:rsidP="00DF35C7">
      <w:pPr>
        <w:widowControl w:val="0"/>
        <w:spacing w:after="0" w:line="360" w:lineRule="auto"/>
        <w:ind w:left="-567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F35C7">
        <w:rPr>
          <w:rFonts w:ascii="Times New Roman" w:hAnsi="Times New Roman" w:cs="Times New Roman"/>
          <w:bCs/>
          <w:sz w:val="28"/>
          <w:szCs w:val="28"/>
        </w:rPr>
        <w:t>Вестник Оренбургского государственного университета</w:t>
      </w:r>
      <w:proofErr w:type="gramStart"/>
      <w:r w:rsidRPr="00DF35C7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DF35C7">
        <w:rPr>
          <w:rFonts w:ascii="Times New Roman" w:hAnsi="Times New Roman" w:cs="Times New Roman"/>
          <w:sz w:val="28"/>
          <w:szCs w:val="28"/>
        </w:rPr>
        <w:t xml:space="preserve"> журнал. - Оренбург</w:t>
      </w:r>
      <w:proofErr w:type="gramStart"/>
      <w:r w:rsidRPr="00DF35C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F35C7">
        <w:rPr>
          <w:rFonts w:ascii="Times New Roman" w:hAnsi="Times New Roman" w:cs="Times New Roman"/>
          <w:sz w:val="28"/>
          <w:szCs w:val="28"/>
        </w:rPr>
        <w:t xml:space="preserve"> ГОУ ОГУ, </w:t>
      </w:r>
      <w:r w:rsidR="00366A27">
        <w:rPr>
          <w:rFonts w:ascii="Times New Roman" w:hAnsi="Times New Roman" w:cs="Times New Roman"/>
          <w:sz w:val="28"/>
          <w:szCs w:val="28"/>
        </w:rPr>
        <w:t>2018</w:t>
      </w:r>
      <w:r w:rsidRPr="00DF35C7">
        <w:rPr>
          <w:rFonts w:ascii="Times New Roman" w:hAnsi="Times New Roman" w:cs="Times New Roman"/>
          <w:sz w:val="28"/>
          <w:szCs w:val="28"/>
        </w:rPr>
        <w:t>.</w:t>
      </w:r>
    </w:p>
    <w:p w:rsidR="00DF35C7" w:rsidRDefault="00DF35C7" w:rsidP="00DF35C7">
      <w:pPr>
        <w:widowControl w:val="0"/>
        <w:spacing w:after="0" w:line="360" w:lineRule="auto"/>
        <w:ind w:left="-567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F35C7" w:rsidRDefault="00DF35C7" w:rsidP="00DF35C7">
      <w:pPr>
        <w:widowControl w:val="0"/>
        <w:spacing w:after="0" w:line="360" w:lineRule="auto"/>
        <w:ind w:left="-567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F35C7" w:rsidRDefault="00DF35C7" w:rsidP="00DF35C7">
      <w:pPr>
        <w:widowControl w:val="0"/>
        <w:spacing w:after="0" w:line="360" w:lineRule="auto"/>
        <w:ind w:left="-567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F35C7" w:rsidRDefault="00DF35C7" w:rsidP="00DF35C7">
      <w:pPr>
        <w:widowControl w:val="0"/>
        <w:spacing w:after="0" w:line="360" w:lineRule="auto"/>
        <w:ind w:left="-567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F35C7" w:rsidRPr="00DF35C7" w:rsidRDefault="00DF35C7" w:rsidP="00DF35C7">
      <w:pPr>
        <w:widowControl w:val="0"/>
        <w:spacing w:after="0" w:line="360" w:lineRule="auto"/>
        <w:ind w:left="-567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F35C7">
        <w:rPr>
          <w:rFonts w:ascii="Times New Roman" w:hAnsi="Times New Roman" w:cs="Times New Roman"/>
          <w:b/>
          <w:sz w:val="28"/>
          <w:szCs w:val="28"/>
        </w:rPr>
        <w:t>5.4 Интернет-ресурсы</w:t>
      </w:r>
    </w:p>
    <w:p w:rsidR="00DF35C7" w:rsidRPr="00DF35C7" w:rsidRDefault="00DF35C7" w:rsidP="00DF35C7">
      <w:pPr>
        <w:keepNext/>
        <w:keepLines/>
        <w:suppressAutoHyphens/>
        <w:spacing w:after="0" w:line="360" w:lineRule="auto"/>
        <w:ind w:left="-567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F35C7">
        <w:rPr>
          <w:rFonts w:ascii="Times New Roman" w:hAnsi="Times New Roman" w:cs="Times New Roman"/>
          <w:sz w:val="28"/>
          <w:szCs w:val="28"/>
        </w:rPr>
        <w:t xml:space="preserve">Биология человека. База знаний по биологии человека. – Режим доступа: </w:t>
      </w:r>
      <w:hyperlink r:id="rId11" w:history="1">
        <w:r w:rsidRPr="00DF35C7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http://obi.img.ras.ru/</w:t>
        </w:r>
      </w:hyperlink>
      <w:r w:rsidRPr="00DF35C7">
        <w:rPr>
          <w:rFonts w:ascii="Times New Roman" w:hAnsi="Times New Roman" w:cs="Times New Roman"/>
          <w:sz w:val="28"/>
          <w:szCs w:val="28"/>
        </w:rPr>
        <w:t>;</w:t>
      </w:r>
    </w:p>
    <w:p w:rsidR="00DF35C7" w:rsidRPr="00DF35C7" w:rsidRDefault="00DF35C7" w:rsidP="00DF35C7">
      <w:pPr>
        <w:pStyle w:val="ReportMain"/>
        <w:keepNext/>
        <w:suppressAutoHyphens/>
        <w:spacing w:line="360" w:lineRule="auto"/>
        <w:ind w:left="-567" w:firstLine="709"/>
        <w:jc w:val="both"/>
        <w:outlineLvl w:val="0"/>
        <w:rPr>
          <w:sz w:val="28"/>
          <w:szCs w:val="28"/>
        </w:rPr>
      </w:pPr>
      <w:r w:rsidRPr="00DF35C7">
        <w:rPr>
          <w:sz w:val="28"/>
          <w:szCs w:val="28"/>
        </w:rPr>
        <w:t xml:space="preserve">Федеральный портал по Естественно-научный образовательный портал (физика, химия, биология, математика). – Режим доступа: </w:t>
      </w:r>
      <w:hyperlink r:id="rId12" w:history="1">
        <w:r w:rsidRPr="00DF35C7">
          <w:rPr>
            <w:rStyle w:val="ac"/>
            <w:sz w:val="28"/>
            <w:szCs w:val="28"/>
          </w:rPr>
          <w:t>http://www.en.edu.ru/</w:t>
        </w:r>
      </w:hyperlink>
      <w:r w:rsidRPr="00DF35C7">
        <w:rPr>
          <w:rFonts w:eastAsia="Times New Roman"/>
          <w:sz w:val="28"/>
          <w:szCs w:val="28"/>
          <w:lang w:eastAsia="ru-RU"/>
        </w:rPr>
        <w:t>.</w:t>
      </w:r>
    </w:p>
    <w:p w:rsidR="005F1556" w:rsidRPr="00367416" w:rsidRDefault="005F1556" w:rsidP="00367416">
      <w:pPr>
        <w:keepNext/>
        <w:keepLines/>
        <w:suppressAutoHyphens/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272D8" w:rsidRPr="00367416" w:rsidRDefault="00E272D8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4D99" w:rsidRPr="00367416" w:rsidRDefault="008D4D99" w:rsidP="00367416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E8" w:rsidRDefault="000B1CE8" w:rsidP="00A17897"/>
    <w:sectPr w:rsidR="000B1CE8" w:rsidSect="00882AF4">
      <w:footerReference w:type="default" r:id="rId13"/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900" w:rsidRDefault="00843900" w:rsidP="00FF0076">
      <w:pPr>
        <w:spacing w:after="0" w:line="240" w:lineRule="auto"/>
      </w:pPr>
      <w:r>
        <w:separator/>
      </w:r>
    </w:p>
  </w:endnote>
  <w:endnote w:type="continuationSeparator" w:id="0">
    <w:p w:rsidR="00843900" w:rsidRDefault="00843900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№Е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7118"/>
      <w:docPartObj>
        <w:docPartGallery w:val="Page Numbers (Bottom of Page)"/>
        <w:docPartUnique/>
      </w:docPartObj>
    </w:sdtPr>
    <w:sdtEndPr/>
    <w:sdtContent>
      <w:p w:rsidR="00FF0076" w:rsidRDefault="00C8557C">
        <w:pPr>
          <w:pStyle w:val="a4"/>
          <w:jc w:val="center"/>
        </w:pPr>
        <w:r w:rsidRPr="00212FA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F0076" w:rsidRPr="00212FA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66A27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F0076" w:rsidRDefault="00FF007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900" w:rsidRDefault="00843900" w:rsidP="00FF0076">
      <w:pPr>
        <w:spacing w:after="0" w:line="240" w:lineRule="auto"/>
      </w:pPr>
      <w:r>
        <w:separator/>
      </w:r>
    </w:p>
  </w:footnote>
  <w:footnote w:type="continuationSeparator" w:id="0">
    <w:p w:rsidR="00843900" w:rsidRDefault="00843900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215DC"/>
    <w:multiLevelType w:val="singleLevel"/>
    <w:tmpl w:val="A3CEC2B2"/>
    <w:lvl w:ilvl="0">
      <w:start w:val="1"/>
      <w:numFmt w:val="decimal"/>
      <w:lvlText w:val="%1)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4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CA28C5"/>
    <w:multiLevelType w:val="hybridMultilevel"/>
    <w:tmpl w:val="9E02384C"/>
    <w:lvl w:ilvl="0" w:tplc="EBDCF4B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572F96"/>
    <w:multiLevelType w:val="hybridMultilevel"/>
    <w:tmpl w:val="B3568B74"/>
    <w:lvl w:ilvl="0" w:tplc="6C70650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B565E0"/>
    <w:multiLevelType w:val="hybridMultilevel"/>
    <w:tmpl w:val="903AAC2A"/>
    <w:lvl w:ilvl="0" w:tplc="CF3839A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0300AF"/>
    <w:multiLevelType w:val="hybridMultilevel"/>
    <w:tmpl w:val="AC54BF66"/>
    <w:lvl w:ilvl="0" w:tplc="B584FD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EA23E7"/>
    <w:multiLevelType w:val="hybridMultilevel"/>
    <w:tmpl w:val="E26858E2"/>
    <w:lvl w:ilvl="0" w:tplc="17521F0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840721"/>
    <w:multiLevelType w:val="hybridMultilevel"/>
    <w:tmpl w:val="9F9812BC"/>
    <w:lvl w:ilvl="0" w:tplc="FDAC41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AE47F42"/>
    <w:multiLevelType w:val="hybridMultilevel"/>
    <w:tmpl w:val="F0B4E278"/>
    <w:lvl w:ilvl="0" w:tplc="B8A03FEA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6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05E0B1E"/>
    <w:multiLevelType w:val="hybridMultilevel"/>
    <w:tmpl w:val="3D2663AE"/>
    <w:lvl w:ilvl="0" w:tplc="EFB6ADE6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8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61729CD"/>
    <w:multiLevelType w:val="hybridMultilevel"/>
    <w:tmpl w:val="93325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4"/>
  </w:num>
  <w:num w:numId="4">
    <w:abstractNumId w:val="16"/>
  </w:num>
  <w:num w:numId="5">
    <w:abstractNumId w:val="6"/>
  </w:num>
  <w:num w:numId="6">
    <w:abstractNumId w:val="14"/>
  </w:num>
  <w:num w:numId="7">
    <w:abstractNumId w:val="1"/>
  </w:num>
  <w:num w:numId="8">
    <w:abstractNumId w:val="5"/>
  </w:num>
  <w:num w:numId="9">
    <w:abstractNumId w:val="8"/>
  </w:num>
  <w:num w:numId="10">
    <w:abstractNumId w:val="20"/>
  </w:num>
  <w:num w:numId="11">
    <w:abstractNumId w:val="2"/>
  </w:num>
  <w:num w:numId="12">
    <w:abstractNumId w:val="9"/>
  </w:num>
  <w:num w:numId="13">
    <w:abstractNumId w:val="1"/>
  </w:num>
  <w:num w:numId="14">
    <w:abstractNumId w:val="3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7"/>
  </w:num>
  <w:num w:numId="18">
    <w:abstractNumId w:val="15"/>
  </w:num>
  <w:num w:numId="19">
    <w:abstractNumId w:val="7"/>
  </w:num>
  <w:num w:numId="20">
    <w:abstractNumId w:val="10"/>
  </w:num>
  <w:num w:numId="21">
    <w:abstractNumId w:val="12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03"/>
    <w:rsid w:val="000313A6"/>
    <w:rsid w:val="00037786"/>
    <w:rsid w:val="000B1CE8"/>
    <w:rsid w:val="000E54FF"/>
    <w:rsid w:val="000F77FE"/>
    <w:rsid w:val="001061E4"/>
    <w:rsid w:val="0014634D"/>
    <w:rsid w:val="00180229"/>
    <w:rsid w:val="001956A5"/>
    <w:rsid w:val="001A4606"/>
    <w:rsid w:val="001B7D6D"/>
    <w:rsid w:val="001D7187"/>
    <w:rsid w:val="001F7459"/>
    <w:rsid w:val="002002C4"/>
    <w:rsid w:val="00212FA0"/>
    <w:rsid w:val="00227CD4"/>
    <w:rsid w:val="002A3BE7"/>
    <w:rsid w:val="002B7629"/>
    <w:rsid w:val="002D6C9C"/>
    <w:rsid w:val="002E7D03"/>
    <w:rsid w:val="003016E3"/>
    <w:rsid w:val="00307339"/>
    <w:rsid w:val="00355893"/>
    <w:rsid w:val="00366A27"/>
    <w:rsid w:val="00367416"/>
    <w:rsid w:val="003C479D"/>
    <w:rsid w:val="003E5AA1"/>
    <w:rsid w:val="003F234E"/>
    <w:rsid w:val="004355DC"/>
    <w:rsid w:val="00440111"/>
    <w:rsid w:val="00474DF5"/>
    <w:rsid w:val="00495BA7"/>
    <w:rsid w:val="00511160"/>
    <w:rsid w:val="005417C3"/>
    <w:rsid w:val="005447C8"/>
    <w:rsid w:val="00573875"/>
    <w:rsid w:val="005C1770"/>
    <w:rsid w:val="005F1556"/>
    <w:rsid w:val="00604D48"/>
    <w:rsid w:val="00611364"/>
    <w:rsid w:val="00631A55"/>
    <w:rsid w:val="00650BE3"/>
    <w:rsid w:val="006A5588"/>
    <w:rsid w:val="006D15A0"/>
    <w:rsid w:val="00733C5E"/>
    <w:rsid w:val="00734B63"/>
    <w:rsid w:val="007716C5"/>
    <w:rsid w:val="007E711B"/>
    <w:rsid w:val="00843900"/>
    <w:rsid w:val="008533FE"/>
    <w:rsid w:val="00882AF4"/>
    <w:rsid w:val="008C1505"/>
    <w:rsid w:val="008D09C5"/>
    <w:rsid w:val="008D4D99"/>
    <w:rsid w:val="008E4AC3"/>
    <w:rsid w:val="00916BDD"/>
    <w:rsid w:val="0096479F"/>
    <w:rsid w:val="009838CD"/>
    <w:rsid w:val="00A13035"/>
    <w:rsid w:val="00A16AC9"/>
    <w:rsid w:val="00A17897"/>
    <w:rsid w:val="00A21CD1"/>
    <w:rsid w:val="00A56B18"/>
    <w:rsid w:val="00A923ED"/>
    <w:rsid w:val="00A93D4F"/>
    <w:rsid w:val="00AB286C"/>
    <w:rsid w:val="00AC0588"/>
    <w:rsid w:val="00AD494E"/>
    <w:rsid w:val="00AE7100"/>
    <w:rsid w:val="00AF6F86"/>
    <w:rsid w:val="00B10758"/>
    <w:rsid w:val="00B14114"/>
    <w:rsid w:val="00B14123"/>
    <w:rsid w:val="00B67BE1"/>
    <w:rsid w:val="00B775E4"/>
    <w:rsid w:val="00B81E60"/>
    <w:rsid w:val="00B90D4F"/>
    <w:rsid w:val="00BB28E8"/>
    <w:rsid w:val="00BE01EB"/>
    <w:rsid w:val="00BF457F"/>
    <w:rsid w:val="00C06FCB"/>
    <w:rsid w:val="00C14859"/>
    <w:rsid w:val="00C4037F"/>
    <w:rsid w:val="00C56C34"/>
    <w:rsid w:val="00C8557C"/>
    <w:rsid w:val="00CA77B9"/>
    <w:rsid w:val="00CE199B"/>
    <w:rsid w:val="00D00AB0"/>
    <w:rsid w:val="00D1060A"/>
    <w:rsid w:val="00D25B75"/>
    <w:rsid w:val="00D300B3"/>
    <w:rsid w:val="00D32DDE"/>
    <w:rsid w:val="00D63633"/>
    <w:rsid w:val="00DF35C7"/>
    <w:rsid w:val="00E02DC5"/>
    <w:rsid w:val="00E272D8"/>
    <w:rsid w:val="00E44499"/>
    <w:rsid w:val="00E64344"/>
    <w:rsid w:val="00E84B89"/>
    <w:rsid w:val="00E908CB"/>
    <w:rsid w:val="00E91A65"/>
    <w:rsid w:val="00EC49B3"/>
    <w:rsid w:val="00EC6DE4"/>
    <w:rsid w:val="00F05A2E"/>
    <w:rsid w:val="00F528CD"/>
    <w:rsid w:val="00F668F9"/>
    <w:rsid w:val="00FB6981"/>
    <w:rsid w:val="00FC5A28"/>
    <w:rsid w:val="00FE38AC"/>
    <w:rsid w:val="00FF0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50B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6A5588"/>
    <w:pPr>
      <w:keepNext/>
      <w:autoSpaceDE w:val="0"/>
      <w:autoSpaceDN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character" w:customStyle="1" w:styleId="apple-converted-space">
    <w:name w:val="apple-converted-space"/>
    <w:basedOn w:val="a0"/>
    <w:rsid w:val="00882AF4"/>
  </w:style>
  <w:style w:type="paragraph" w:styleId="a8">
    <w:name w:val="Body Text Indent"/>
    <w:basedOn w:val="a"/>
    <w:link w:val="a9"/>
    <w:rsid w:val="00882AF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82A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5588"/>
    <w:rPr>
      <w:rFonts w:ascii="Calibri" w:eastAsia="Times New Roman" w:hAnsi="Calibri" w:cs="Times New Roman"/>
      <w:b/>
      <w:bCs/>
      <w:sz w:val="28"/>
      <w:szCs w:val="28"/>
    </w:rPr>
  </w:style>
  <w:style w:type="table" w:styleId="aa">
    <w:name w:val="Table Grid"/>
    <w:basedOn w:val="a1"/>
    <w:uiPriority w:val="59"/>
    <w:rsid w:val="003016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650B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650BE3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650BE3"/>
    <w:pPr>
      <w:spacing w:after="100"/>
    </w:pPr>
  </w:style>
  <w:style w:type="character" w:styleId="ac">
    <w:name w:val="Hyperlink"/>
    <w:basedOn w:val="a0"/>
    <w:uiPriority w:val="99"/>
    <w:unhideWhenUsed/>
    <w:rsid w:val="00650BE3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650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50BE3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unhideWhenUsed/>
    <w:rsid w:val="00440111"/>
    <w:pPr>
      <w:spacing w:after="100"/>
      <w:ind w:left="220"/>
    </w:pPr>
  </w:style>
  <w:style w:type="paragraph" w:customStyle="1" w:styleId="12">
    <w:name w:val="Абзац списка1"/>
    <w:basedOn w:val="a"/>
    <w:uiPriority w:val="99"/>
    <w:qFormat/>
    <w:rsid w:val="00367416"/>
    <w:pPr>
      <w:ind w:left="720"/>
    </w:pPr>
    <w:rPr>
      <w:rFonts w:ascii="Calibri" w:eastAsia="Calibri" w:hAnsi="Calibri" w:cs="Calibri"/>
    </w:rPr>
  </w:style>
  <w:style w:type="paragraph" w:styleId="af">
    <w:name w:val="Normal (Web)"/>
    <w:basedOn w:val="a"/>
    <w:uiPriority w:val="99"/>
    <w:unhideWhenUsed/>
    <w:rsid w:val="000E54FF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50B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6A5588"/>
    <w:pPr>
      <w:keepNext/>
      <w:autoSpaceDE w:val="0"/>
      <w:autoSpaceDN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character" w:customStyle="1" w:styleId="apple-converted-space">
    <w:name w:val="apple-converted-space"/>
    <w:basedOn w:val="a0"/>
    <w:rsid w:val="00882AF4"/>
  </w:style>
  <w:style w:type="paragraph" w:styleId="a8">
    <w:name w:val="Body Text Indent"/>
    <w:basedOn w:val="a"/>
    <w:link w:val="a9"/>
    <w:rsid w:val="00882AF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82A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5588"/>
    <w:rPr>
      <w:rFonts w:ascii="Calibri" w:eastAsia="Times New Roman" w:hAnsi="Calibri" w:cs="Times New Roman"/>
      <w:b/>
      <w:bCs/>
      <w:sz w:val="28"/>
      <w:szCs w:val="28"/>
    </w:rPr>
  </w:style>
  <w:style w:type="table" w:styleId="aa">
    <w:name w:val="Table Grid"/>
    <w:basedOn w:val="a1"/>
    <w:uiPriority w:val="59"/>
    <w:rsid w:val="003016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650B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650BE3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650BE3"/>
    <w:pPr>
      <w:spacing w:after="100"/>
    </w:pPr>
  </w:style>
  <w:style w:type="character" w:styleId="ac">
    <w:name w:val="Hyperlink"/>
    <w:basedOn w:val="a0"/>
    <w:uiPriority w:val="99"/>
    <w:unhideWhenUsed/>
    <w:rsid w:val="00650BE3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650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50BE3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unhideWhenUsed/>
    <w:rsid w:val="00440111"/>
    <w:pPr>
      <w:spacing w:after="100"/>
      <w:ind w:left="220"/>
    </w:pPr>
  </w:style>
  <w:style w:type="paragraph" w:customStyle="1" w:styleId="12">
    <w:name w:val="Абзац списка1"/>
    <w:basedOn w:val="a"/>
    <w:uiPriority w:val="99"/>
    <w:qFormat/>
    <w:rsid w:val="00367416"/>
    <w:pPr>
      <w:ind w:left="720"/>
    </w:pPr>
    <w:rPr>
      <w:rFonts w:ascii="Calibri" w:eastAsia="Calibri" w:hAnsi="Calibri" w:cs="Calibri"/>
    </w:rPr>
  </w:style>
  <w:style w:type="paragraph" w:styleId="af">
    <w:name w:val="Normal (Web)"/>
    <w:basedOn w:val="a"/>
    <w:uiPriority w:val="99"/>
    <w:unhideWhenUsed/>
    <w:rsid w:val="000E54FF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n.ed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bi.img.ras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biblioclub.ru/index.php?page=book&amp;id=24121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iblioclub.ru/index.php?page=book&amp;id=24121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0CE5E-0BA0-4D56-B286-BF4C88BE1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5000</Words>
  <Characters>28504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био</cp:lastModifiedBy>
  <cp:revision>2</cp:revision>
  <cp:lastPrinted>2019-10-02T05:52:00Z</cp:lastPrinted>
  <dcterms:created xsi:type="dcterms:W3CDTF">2020-02-12T11:13:00Z</dcterms:created>
  <dcterms:modified xsi:type="dcterms:W3CDTF">2020-02-12T11:13:00Z</dcterms:modified>
</cp:coreProperties>
</file>