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0AC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0E0AC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0AC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0AC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0AC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2B53F6" w:rsidRPr="000E0AC3">
        <w:rPr>
          <w:rFonts w:ascii="Times New Roman" w:hAnsi="Times New Roman" w:cs="Times New Roman"/>
          <w:sz w:val="28"/>
        </w:rPr>
        <w:t>Ф</w:t>
      </w:r>
      <w:r w:rsidR="00C250BF" w:rsidRPr="000E0AC3">
        <w:rPr>
          <w:rFonts w:ascii="Times New Roman" w:hAnsi="Times New Roman" w:cs="Times New Roman"/>
          <w:sz w:val="28"/>
        </w:rPr>
        <w:t>изиология растений</w:t>
      </w:r>
      <w:r w:rsidRPr="000E0A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06.03.01 Биология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0E0AC3">
        <w:rPr>
          <w:i/>
          <w:sz w:val="24"/>
          <w:szCs w:val="24"/>
          <w:u w:val="single"/>
        </w:rPr>
        <w:t>Биоэкология</w:t>
      </w:r>
      <w:proofErr w:type="spellEnd"/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Бакалавр</w:t>
      </w:r>
    </w:p>
    <w:p w:rsidR="00F5663B" w:rsidRPr="000E0AC3" w:rsidRDefault="00F5663B" w:rsidP="000E0AC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0E0AC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Бузулук, 2017</w:t>
      </w:r>
    </w:p>
    <w:p w:rsidR="009B72BC" w:rsidRDefault="009B72BC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E0AC3" w:rsidRPr="000E0AC3" w:rsidRDefault="000E0AC3" w:rsidP="000E0AC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lang/>
        </w:rPr>
        <w:lastRenderedPageBreak/>
        <w:t>Фонд оценочных средств</w:t>
      </w:r>
      <w:r w:rsidRPr="000E0AC3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0E0AC3" w:rsidRPr="000E0AC3" w:rsidRDefault="000E0AC3" w:rsidP="000E0AC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0E0AC3" w:rsidRPr="000E0AC3" w:rsidRDefault="000E0AC3" w:rsidP="000E0AC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0E0AC3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Е.В. Фролова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0E0AC3" w:rsidRPr="000E0AC3" w:rsidRDefault="000E0AC3" w:rsidP="000E0AC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подпись                        расшифровка подписи</w:t>
      </w:r>
    </w:p>
    <w:p w:rsidR="000E0AC3" w:rsidRPr="000E0AC3" w:rsidRDefault="000E0AC3" w:rsidP="000E0AC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lang/>
        </w:rPr>
        <w:t>_______________________________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148E1" w:rsidRPr="000E0AC3" w:rsidRDefault="007148E1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0E0AC3" w:rsidRPr="000E0AC3" w:rsidTr="00F23566">
        <w:tc>
          <w:tcPr>
            <w:tcW w:w="6855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2017</w:t>
            </w:r>
          </w:p>
        </w:tc>
      </w:tr>
      <w:tr w:rsidR="000E0AC3" w:rsidRPr="000E0AC3" w:rsidTr="00F23566">
        <w:tc>
          <w:tcPr>
            <w:tcW w:w="6855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0E0AC3" w:rsidRDefault="007148E1" w:rsidP="000E0AC3">
      <w:pPr>
        <w:pStyle w:val="ReportMain"/>
        <w:suppressAutoHyphens/>
        <w:jc w:val="both"/>
        <w:sectPr w:rsidR="007148E1" w:rsidRPr="000E0AC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0E0AC3" w:rsidRDefault="007148E1" w:rsidP="000E0AC3">
      <w:pPr>
        <w:pStyle w:val="ReportMain"/>
        <w:suppressAutoHyphens/>
        <w:jc w:val="both"/>
      </w:pPr>
    </w:p>
    <w:p w:rsidR="004829E3" w:rsidRPr="000E0AC3" w:rsidRDefault="004829E3" w:rsidP="000E0AC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0E0A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F23566" w:rsidRPr="001B7F08" w:rsidTr="00F23566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F23566" w:rsidRPr="001B7F08" w:rsidTr="00F23566">
        <w:tc>
          <w:tcPr>
            <w:tcW w:w="3879" w:type="dxa"/>
            <w:vMerge w:val="restart"/>
            <w:shd w:val="clear" w:color="auto" w:fill="auto"/>
          </w:tcPr>
          <w:p w:rsidR="00F23566" w:rsidRPr="00F23566" w:rsidRDefault="00F23566" w:rsidP="00F235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Знать:</w:t>
            </w:r>
          </w:p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</w:rPr>
              <w:t>принципы структурной и функциональной организации растительного организма и фитоценоза в целом; механизмы гомеостатической регуляции; физиологические методы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Уметь:</w:t>
            </w:r>
          </w:p>
          <w:p w:rsidR="00F23566" w:rsidRPr="00F23566" w:rsidRDefault="00F23566" w:rsidP="00F2356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23566">
              <w:rPr>
                <w:szCs w:val="24"/>
              </w:rPr>
              <w:t>диагностировать жизнеспособность зимующих растений; определять устойчивость растительного организма к действию неблагоприятных факторов; диагностировать недостаток или избыток элементов минерального питания;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Владеть:</w:t>
            </w:r>
          </w:p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  <w:r w:rsidRPr="00F23566">
              <w:rPr>
                <w:szCs w:val="24"/>
              </w:rPr>
              <w:t>навыками оценки физиологического состояния и адаптационного потенциала растений.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F23566" w:rsidRPr="001B7F08" w:rsidTr="00F23566">
        <w:tc>
          <w:tcPr>
            <w:tcW w:w="3879" w:type="dxa"/>
            <w:vMerge w:val="restart"/>
            <w:shd w:val="clear" w:color="auto" w:fill="auto"/>
          </w:tcPr>
          <w:p w:rsidR="00F23566" w:rsidRPr="00F23566" w:rsidRDefault="00F23566" w:rsidP="00F235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ОПК-6 способность 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Знать:</w:t>
            </w:r>
          </w:p>
          <w:p w:rsidR="00F23566" w:rsidRPr="00F23566" w:rsidRDefault="00F23566" w:rsidP="00F23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морфологию и топографию органов растения; закономерн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сти роста и развития растений для формирования высокок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чественного урожая;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Уметь:</w:t>
            </w:r>
          </w:p>
          <w:p w:rsidR="00F23566" w:rsidRPr="00F23566" w:rsidRDefault="00F23566" w:rsidP="00F2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экспериментальные методы работы с биологическими объектами в полевых и лабораторных у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ловиях; обосновывать результаты проведенных исследов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 xml:space="preserve">ний; 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Владеть:</w:t>
            </w:r>
          </w:p>
          <w:p w:rsidR="00F23566" w:rsidRPr="00F23566" w:rsidRDefault="00F23566" w:rsidP="00F2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навыками работы с современной аппаратурой для провед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ния биологических экспериментов в полевых и лаборато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ных условиях.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F6E16" w:rsidRPr="000E0AC3" w:rsidRDefault="006F6E16" w:rsidP="000E0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0E0AC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0E0AC3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E0AC3">
        <w:rPr>
          <w:rFonts w:ascii="Times New Roman" w:eastAsia="Times New Roman" w:hAnsi="Times New Roman" w:cs="Times New Roman"/>
          <w:sz w:val="28"/>
          <w:szCs w:val="24"/>
        </w:rPr>
        <w:lastRenderedPageBreak/>
        <w:t>Оценочные средства</w:t>
      </w:r>
    </w:p>
    <w:p w:rsidR="004829E3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E0AC3">
        <w:rPr>
          <w:rFonts w:ascii="Times New Roman" w:eastAsia="Times New Roman" w:hAnsi="Times New Roman" w:cs="Times New Roman"/>
          <w:sz w:val="28"/>
          <w:szCs w:val="24"/>
        </w:rPr>
        <w:t>Блок</w:t>
      </w:r>
      <w:proofErr w:type="gramStart"/>
      <w:r w:rsidRPr="000E0AC3">
        <w:rPr>
          <w:rFonts w:ascii="Times New Roman" w:eastAsia="Times New Roman" w:hAnsi="Times New Roman" w:cs="Times New Roman"/>
          <w:sz w:val="28"/>
          <w:szCs w:val="24"/>
        </w:rPr>
        <w:t xml:space="preserve"> А</w:t>
      </w:r>
      <w:proofErr w:type="gramEnd"/>
    </w:p>
    <w:p w:rsidR="00F23566" w:rsidRPr="000E0AC3" w:rsidRDefault="00F23566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Тестовые задания:</w:t>
      </w:r>
    </w:p>
    <w:p w:rsidR="008E59F7" w:rsidRPr="000E0AC3" w:rsidRDefault="00F6008A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="00246FC1" w:rsidRPr="000E0AC3">
        <w:rPr>
          <w:rFonts w:ascii="Times New Roman" w:hAnsi="Times New Roman" w:cs="Times New Roman"/>
          <w:sz w:val="28"/>
          <w:szCs w:val="20"/>
        </w:rPr>
        <w:t>Введение. Предмет и задачи физиологии растений.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</w:t>
      </w:r>
      <w:proofErr w:type="gramStart"/>
      <w:r w:rsidRPr="000E0AC3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0E0AC3">
        <w:rPr>
          <w:rFonts w:ascii="Times New Roman" w:hAnsi="Times New Roman" w:cs="Times New Roman"/>
          <w:sz w:val="28"/>
          <w:szCs w:val="24"/>
        </w:rPr>
        <w:t>первые наблюдал клеточное строение растений: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Т. Шванн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Грю</w:t>
      </w:r>
      <w:proofErr w:type="spellEnd"/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Р. Гук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Мальпиги</w:t>
      </w:r>
      <w:proofErr w:type="spellEnd"/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Шлейден</w:t>
      </w:r>
      <w:proofErr w:type="spellEnd"/>
    </w:p>
    <w:p w:rsidR="00B73848" w:rsidRPr="000E0AC3" w:rsidRDefault="00B73848" w:rsidP="000E0A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E0AC3">
        <w:rPr>
          <w:rFonts w:ascii="Times New Roman" w:hAnsi="Times New Roman" w:cs="Times New Roman"/>
          <w:spacing w:val="-8"/>
          <w:sz w:val="28"/>
          <w:szCs w:val="24"/>
        </w:rPr>
        <w:t>1.2  Основные положения клеточной теории были разработаны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Шлейденом</w:t>
      </w:r>
      <w:proofErr w:type="spellEnd"/>
      <w:r w:rsidRPr="000E0AC3">
        <w:rPr>
          <w:rFonts w:ascii="Times New Roman" w:hAnsi="Times New Roman" w:cs="Times New Roman"/>
          <w:sz w:val="28"/>
          <w:szCs w:val="24"/>
        </w:rPr>
        <w:t xml:space="preserve"> и Т. Шванном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Мальпиги</w:t>
      </w:r>
      <w:proofErr w:type="spellEnd"/>
      <w:r w:rsidRPr="000E0AC3">
        <w:rPr>
          <w:rFonts w:ascii="Times New Roman" w:hAnsi="Times New Roman" w:cs="Times New Roman"/>
          <w:sz w:val="28"/>
          <w:szCs w:val="24"/>
        </w:rPr>
        <w:t xml:space="preserve"> и Н.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Грю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Д. Бентамом и Д.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Гукером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Ф. Фонтаном и Р. Броуном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1.3</w:t>
      </w:r>
      <w:proofErr w:type="gramStart"/>
      <w:r w:rsidRPr="000E0AC3">
        <w:rPr>
          <w:rFonts w:ascii="Times New Roman" w:hAnsi="Times New Roman" w:cs="Times New Roman"/>
          <w:sz w:val="28"/>
          <w:szCs w:val="24"/>
        </w:rPr>
        <w:t xml:space="preserve">  К</w:t>
      </w:r>
      <w:proofErr w:type="gramEnd"/>
      <w:r w:rsidRPr="000E0AC3">
        <w:rPr>
          <w:rFonts w:ascii="Times New Roman" w:hAnsi="Times New Roman" w:cs="Times New Roman"/>
          <w:sz w:val="28"/>
          <w:szCs w:val="24"/>
        </w:rPr>
        <w:t xml:space="preserve"> эукариотам относятся: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Архебактерии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Эубактерии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Вирусы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Грибы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1.4 Что входит в состав протопласта растительной клетки?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Кристаллические включения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Крахмальные зерна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Капли жира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Ядро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1.5</w:t>
      </w:r>
      <w:proofErr w:type="gramStart"/>
      <w:r w:rsidRPr="000E0AC3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0E0AC3">
        <w:rPr>
          <w:rFonts w:ascii="Times New Roman" w:hAnsi="Times New Roman" w:cs="Times New Roman"/>
          <w:sz w:val="28"/>
          <w:szCs w:val="24"/>
        </w:rPr>
        <w:t xml:space="preserve"> клетках растений отсутствуют: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Митохондрии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Рибосомы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Центриоли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Пластиды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Вакуоли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E0AC3">
        <w:rPr>
          <w:rFonts w:ascii="Times New Roman" w:hAnsi="Times New Roman" w:cs="Times New Roman"/>
          <w:spacing w:val="-8"/>
          <w:sz w:val="28"/>
          <w:szCs w:val="24"/>
        </w:rPr>
        <w:t>1.6</w:t>
      </w:r>
      <w:r w:rsidR="00B73848" w:rsidRPr="000E0AC3">
        <w:rPr>
          <w:rFonts w:ascii="Times New Roman" w:hAnsi="Times New Roman" w:cs="Times New Roman"/>
          <w:spacing w:val="-8"/>
          <w:sz w:val="28"/>
          <w:szCs w:val="24"/>
        </w:rPr>
        <w:t xml:space="preserve"> Органоиды растительной клетки специального назначения: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Ядро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Митохондрии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Рибосомы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Центриоли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Пластиды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1.7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Резервным веществом большинства растений является: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Гликоген 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Крахмал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Волютин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Хризоламинарин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Ламинарин</w:t>
      </w:r>
      <w:proofErr w:type="spellEnd"/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1.8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Местом хранения и воспроизводства наследственной информации в клетке является: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1. Ядро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Цитоплазма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Вакуоль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Клеточная стенка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1.9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Что относится к первичным производным протопласта?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Крахмальные зерна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Кристаллические включения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Клеточная стенка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Ядро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5. Капли жира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1.10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>акие вещества растительной клетки являются экскреторными?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Белки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Углеводы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Кристаллы оксалата кальция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Жиры</w:t>
      </w:r>
    </w:p>
    <w:p w:rsidR="00B73848" w:rsidRPr="000E0AC3" w:rsidRDefault="000D17D2" w:rsidP="000E0AC3">
      <w:pPr>
        <w:pStyle w:val="a4"/>
        <w:ind w:firstLine="567"/>
        <w:rPr>
          <w:spacing w:val="6"/>
          <w:szCs w:val="24"/>
        </w:rPr>
      </w:pPr>
      <w:r w:rsidRPr="000E0AC3">
        <w:rPr>
          <w:spacing w:val="6"/>
          <w:szCs w:val="24"/>
        </w:rPr>
        <w:t>1.11</w:t>
      </w:r>
      <w:proofErr w:type="gramStart"/>
      <w:r w:rsidR="00B73848" w:rsidRPr="000E0AC3">
        <w:rPr>
          <w:spacing w:val="6"/>
          <w:szCs w:val="24"/>
        </w:rPr>
        <w:t>К</w:t>
      </w:r>
      <w:proofErr w:type="gramEnd"/>
      <w:r w:rsidR="00B73848" w:rsidRPr="000E0AC3">
        <w:rPr>
          <w:spacing w:val="6"/>
          <w:szCs w:val="24"/>
        </w:rPr>
        <w:t>акое вещество растительной клетки является запасным?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Оксалат кальция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Инулин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Карбонат кальция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Целлюлоза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Кремнезем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1.12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Что относится к вторичным производным протопласта?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Вакуоль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Крахмальные зерна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Цитоплазма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1.13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состав протопласта растительной клетки входит: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Цитоплазма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Клеточный сок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Кристаллические включения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1.14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Пластиды – органоиды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Грибной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Животной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Растительной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Клеток всех организмов-эукариотов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1.15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акую роль в клетке играет аппарат </w:t>
      </w:r>
      <w:proofErr w:type="spellStart"/>
      <w:r w:rsidR="00B73848" w:rsidRPr="000E0AC3">
        <w:rPr>
          <w:rFonts w:ascii="Times New Roman" w:hAnsi="Times New Roman" w:cs="Times New Roman"/>
          <w:sz w:val="28"/>
          <w:szCs w:val="24"/>
        </w:rPr>
        <w:t>Гольджи</w:t>
      </w:r>
      <w:proofErr w:type="spellEnd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Является энергетическим центром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Происходит синтез белков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Происходит синтез веще</w:t>
      </w:r>
      <w:proofErr w:type="gramStart"/>
      <w:r w:rsidRPr="000E0AC3">
        <w:rPr>
          <w:rFonts w:ascii="Times New Roman" w:hAnsi="Times New Roman" w:cs="Times New Roman"/>
          <w:sz w:val="28"/>
          <w:szCs w:val="24"/>
        </w:rPr>
        <w:t>ств дл</w:t>
      </w:r>
      <w:proofErr w:type="gramEnd"/>
      <w:r w:rsidRPr="000E0AC3">
        <w:rPr>
          <w:rFonts w:ascii="Times New Roman" w:hAnsi="Times New Roman" w:cs="Times New Roman"/>
          <w:sz w:val="28"/>
          <w:szCs w:val="24"/>
        </w:rPr>
        <w:t>я построения клеточной стенки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С его помощью осуществляется внутриклеточное пищеварение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1.16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>акую функцию выполняют рибосомы?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Фотосинтеза 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Синтеза углеводов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Синтеза белков 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4. Накопления жира 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1.17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Плазмалемма – это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0E0AC3">
        <w:rPr>
          <w:rFonts w:ascii="Times New Roman" w:hAnsi="Times New Roman" w:cs="Times New Roman"/>
          <w:spacing w:val="-6"/>
          <w:sz w:val="28"/>
          <w:szCs w:val="24"/>
        </w:rPr>
        <w:t>1. Мембрана, отграничивающая цитоплазму от стенки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Мембрана, отграничивающая содержимое ядра от цитоплазмы</w:t>
      </w:r>
    </w:p>
    <w:p w:rsidR="00B73848" w:rsidRPr="000E0AC3" w:rsidRDefault="00B73848" w:rsidP="000E0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Вакуолярная</w:t>
      </w:r>
      <w:proofErr w:type="spellEnd"/>
      <w:r w:rsidRPr="000E0AC3">
        <w:rPr>
          <w:rFonts w:ascii="Times New Roman" w:hAnsi="Times New Roman" w:cs="Times New Roman"/>
          <w:sz w:val="28"/>
          <w:szCs w:val="24"/>
        </w:rPr>
        <w:t xml:space="preserve"> мембрана</w:t>
      </w:r>
    </w:p>
    <w:p w:rsidR="00B73848" w:rsidRPr="000E0AC3" w:rsidRDefault="00B73848" w:rsidP="000E0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Мембрана митохондрий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1.18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>акую функцию выполняют хлоропласты?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Запасающую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Фотосинтезирующую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Энергетического обмена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Регуляции водно-солевого обмена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1.19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>акие пигменты содержатся в хромопластах?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Хлорофилл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Каротиноиды</w:t>
      </w:r>
      <w:proofErr w:type="spellEnd"/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Фикоэритрины</w:t>
      </w:r>
      <w:proofErr w:type="spellEnd"/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Фикоцианины</w:t>
      </w:r>
      <w:proofErr w:type="spellEnd"/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1.20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Пигменты в хлоропластах локализуются: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В строме хлоропласта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В наружной мембране хлоропласта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Во внутренней мембране хлоропласта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В мембранах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тилакоидов</w:t>
      </w:r>
      <w:proofErr w:type="spellEnd"/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Элементарная единица молекулярно-генетического уровня орган</w:t>
      </w: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зации жизни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клетка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биосфера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ген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популяция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Элементарное явление клеточного уровня организации жизни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онтогенез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метаболизм клетки 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редупликация ДНК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изменение генофонда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имеющие оформленное ядро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эукариоты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лишенные оформленного ядра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эукариот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Компоненты, отсутствующие в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прокариотической</w:t>
      </w:r>
      <w:proofErr w:type="spellEnd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клетке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клеточная мембрана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кольцевая ДНК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митохондрии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Главным структурным компонентом ядра является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хроматин 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кольцевая ДНК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РНК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Хроматин – это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гаплоидный набор хромосом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интерфазное</w:t>
      </w:r>
      <w:proofErr w:type="spellEnd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состояние хромосом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компонент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кариолеммы</w:t>
      </w:r>
      <w:proofErr w:type="spellEnd"/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интенсивно окрашиваемая часть хромосомы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Химический состав хроматина эукариот 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РНК, белки, углеводы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 и белки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ДНК, белки, углеводы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Ядерная структура, обеспечивающая обособление наследственного материала и регуляцию взаимодействий ядра и цитоплазмы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кариолемма</w:t>
      </w:r>
      <w:proofErr w:type="spellEnd"/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кариоплазма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ядрышко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хроматин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Современные представления о строении мембраны отражает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модель бутерброда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жидкостно-мозаичная модель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модель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билипидного</w:t>
      </w:r>
      <w:proofErr w:type="spellEnd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слоя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модель белковых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монослоев</w:t>
      </w:r>
      <w:proofErr w:type="spellEnd"/>
    </w:p>
    <w:p w:rsidR="00B73848" w:rsidRPr="000E0AC3" w:rsidRDefault="000D17D2" w:rsidP="000E0AC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1.31</w:t>
      </w:r>
      <w:r w:rsidR="00B73848"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Основные химические компоненты плазматической мембраны </w:t>
      </w:r>
    </w:p>
    <w:p w:rsidR="00B73848" w:rsidRPr="000E0AC3" w:rsidRDefault="00B73848" w:rsidP="00BE48B8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белки и углеводы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углеводы и фосфолипиды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фосфолипиды, белки, углеводы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нуклеотиды, АТФ и белки </w:t>
      </w:r>
    </w:p>
    <w:p w:rsidR="00B73848" w:rsidRPr="000E0AC3" w:rsidRDefault="00B73848" w:rsidP="00BE48B8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Перемещение веще</w:t>
      </w:r>
      <w:proofErr w:type="gram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ств пр</w:t>
      </w:r>
      <w:proofErr w:type="gramEnd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отив градиента концентрации с затратой энергии 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диффузия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осмос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активный транспорт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пассивный транспорт</w:t>
      </w:r>
    </w:p>
    <w:p w:rsidR="002E429D" w:rsidRPr="000E0AC3" w:rsidRDefault="000D17D2" w:rsidP="000E0AC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="00B31162" w:rsidRPr="000E0AC3">
        <w:rPr>
          <w:rFonts w:ascii="Times New Roman" w:hAnsi="Times New Roman" w:cs="Times New Roman"/>
          <w:sz w:val="28"/>
          <w:szCs w:val="20"/>
        </w:rPr>
        <w:t>Физиология растительной клетки.</w:t>
      </w:r>
    </w:p>
    <w:p w:rsidR="00B31162" w:rsidRPr="000E0AC3" w:rsidRDefault="00B31162" w:rsidP="00BE48B8">
      <w:pPr>
        <w:pStyle w:val="a3"/>
        <w:numPr>
          <w:ilvl w:val="1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в физиологии растений является: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Описательный непосредственный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2.Исторический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Экспериментальный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Описательный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опосредственный</w:t>
      </w:r>
      <w:proofErr w:type="spellEnd"/>
    </w:p>
    <w:p w:rsidR="006B4BA3" w:rsidRPr="000E0AC3" w:rsidRDefault="006B4BA3" w:rsidP="000E0AC3">
      <w:pPr>
        <w:pStyle w:val="1"/>
        <w:numPr>
          <w:ilvl w:val="0"/>
          <w:numId w:val="0"/>
        </w:numPr>
        <w:spacing w:line="240" w:lineRule="auto"/>
        <w:ind w:firstLine="567"/>
        <w:jc w:val="left"/>
        <w:rPr>
          <w:b w:val="0"/>
          <w:color w:val="000000"/>
          <w:sz w:val="28"/>
          <w:szCs w:val="28"/>
        </w:rPr>
      </w:pPr>
      <w:r w:rsidRPr="000E0AC3">
        <w:rPr>
          <w:b w:val="0"/>
          <w:bCs/>
          <w:color w:val="000000"/>
          <w:sz w:val="28"/>
          <w:szCs w:val="28"/>
        </w:rPr>
        <w:lastRenderedPageBreak/>
        <w:t>2.2 Структурную основу клеточной стенки составляют:</w:t>
      </w:r>
    </w:p>
    <w:p w:rsidR="006B4BA3" w:rsidRPr="000E0AC3" w:rsidRDefault="006B4BA3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фосфолипиды</w:t>
      </w:r>
    </w:p>
    <w:p w:rsidR="006B4BA3" w:rsidRPr="000E0AC3" w:rsidRDefault="006B4BA3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моносахариды</w:t>
      </w:r>
    </w:p>
    <w:p w:rsidR="006B4BA3" w:rsidRPr="000E0AC3" w:rsidRDefault="006B4BA3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целлюлоза</w:t>
      </w:r>
    </w:p>
    <w:p w:rsidR="00A0631B" w:rsidRPr="000E0AC3" w:rsidRDefault="006B4BA3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2.3 </w:t>
      </w:r>
      <w:r w:rsidR="00A0631B" w:rsidRPr="000E0AC3">
        <w:rPr>
          <w:rFonts w:ascii="Times New Roman" w:eastAsia="Times New Roman" w:hAnsi="Times New Roman"/>
          <w:color w:val="000000"/>
          <w:sz w:val="28"/>
          <w:szCs w:val="28"/>
        </w:rPr>
        <w:t>Синтез АТФ за счет энерг</w:t>
      </w:r>
      <w:proofErr w:type="gramStart"/>
      <w:r w:rsidR="00A0631B" w:rsidRPr="000E0AC3">
        <w:rPr>
          <w:rFonts w:ascii="Times New Roman" w:eastAsia="Times New Roman" w:hAnsi="Times New Roman"/>
          <w:color w:val="000000"/>
          <w:sz w:val="28"/>
          <w:szCs w:val="28"/>
        </w:rPr>
        <w:t>ии аэ</w:t>
      </w:r>
      <w:proofErr w:type="gramEnd"/>
      <w:r w:rsidR="00A0631B" w:rsidRPr="000E0AC3">
        <w:rPr>
          <w:rFonts w:ascii="Times New Roman" w:eastAsia="Times New Roman" w:hAnsi="Times New Roman"/>
          <w:color w:val="000000"/>
          <w:sz w:val="28"/>
          <w:szCs w:val="28"/>
        </w:rPr>
        <w:t>робного окисления происходит: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рибосомах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ядре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3.в митохондриях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пластидах</w:t>
      </w:r>
    </w:p>
    <w:p w:rsidR="00A0631B" w:rsidRPr="000E0AC3" w:rsidRDefault="00A0631B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2.4 Ферментативную функцию в растении выполняют: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белки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липиды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нуклеиновые кислоты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пигменты</w:t>
      </w:r>
    </w:p>
    <w:p w:rsidR="00A0631B" w:rsidRPr="000E0AC3" w:rsidRDefault="00A0631B" w:rsidP="000E0AC3">
      <w:pPr>
        <w:pStyle w:val="a6"/>
        <w:spacing w:before="0"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2.5Поглощение хлорофиллом квантов света в красной части спектра об</w:t>
      </w: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словлено: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системой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коньюгированных</w:t>
      </w:r>
      <w:proofErr w:type="spell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двойных связей с делокализованными</w:t>
      </w:r>
      <w:proofErr w:type="gram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π-</w:t>
      </w:r>
      <w:proofErr w:type="gram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электронами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входящими в состав спиртами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наличием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циклопентанового</w:t>
      </w:r>
      <w:proofErr w:type="spell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кольца, присутствием магния в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порфир</w:t>
      </w: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</w:t>
      </w:r>
      <w:proofErr w:type="spell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ядре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наличием </w:t>
      </w:r>
      <w:proofErr w:type="gram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сложно-эфирных</w:t>
      </w:r>
      <w:proofErr w:type="gram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</w:t>
      </w:r>
    </w:p>
    <w:p w:rsidR="00A0631B" w:rsidRPr="000E0AC3" w:rsidRDefault="00A0631B" w:rsidP="000E0AC3">
      <w:pPr>
        <w:pStyle w:val="a6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2.6 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Площадь листьев (м</w:t>
      </w:r>
      <w:proofErr w:type="gramStart"/>
      <w:r w:rsidRPr="000E0AC3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</w:rPr>
        <w:t>2</w:t>
      </w:r>
      <w:proofErr w:type="gramEnd"/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), приходящаяся на 1 м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 почвы называют: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фотосинтетический потенциал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скорость роста посева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чистая продуктивность фотосинтеза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индекс листовой поверхности</w:t>
      </w:r>
    </w:p>
    <w:p w:rsidR="00422F56" w:rsidRPr="000E0AC3" w:rsidRDefault="00A0631B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2.7</w:t>
      </w:r>
      <w:proofErr w:type="gramStart"/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proofErr w:type="gramEnd"/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олько к С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растениям относятся: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картофель, сахарная свекла, горох, ячмень, пшеница, овес, рис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пшеница, ячмень, рис, кукуруза, сорго, просо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кукуруза, ячмень, просо, сахарный тростник, сахарная свекла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просо, овес, рис, ячмень, пшеница, сахарный тростник</w:t>
      </w:r>
    </w:p>
    <w:p w:rsidR="00422F56" w:rsidRPr="000E0AC3" w:rsidRDefault="00422F56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2.8</w:t>
      </w:r>
      <w:proofErr w:type="gramStart"/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 хлорофилла входит макроэлемент: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</w:p>
    <w:p w:rsidR="00422F56" w:rsidRPr="000E0AC3" w:rsidRDefault="00422F56" w:rsidP="000E0AC3">
      <w:pPr>
        <w:pStyle w:val="a6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2.9 Макроэлемент, который не входит ни в одно органическое соединение: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 К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2.10 Макроэлемент, входящий в состав АТФ: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3 Водный режим растений.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 Количество воды, испаренной 1 м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листьев в единицу времени назыв</w:t>
      </w:r>
      <w:r w:rsidRPr="000E0AC3">
        <w:rPr>
          <w:rFonts w:ascii="Times New Roman" w:hAnsi="Times New Roman"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продуктивностью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интенсивностью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транспирационным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коэффициентом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относительной транспирацией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3.2 Количество испаренной воды на единицу сухого вещества называют: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продуктивностью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интенсивностью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транспирационным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коэффициентом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относительной транспирацией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3.3 Водный стресс не стимулирует в растениях: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накопление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пролина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синтез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абсцизовой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синтез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цитокининов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дыхание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3.4 Устьица занимают от поверхности листа: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20 – 30 %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10 - 20 %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5 – 10 %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3 - 5 %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5. 1 -3 %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3.5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т степени раскрытия устьиц непосредственно зависят: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газообмен и транспирация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газообмен и поглощение воды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поглощение и передвижение воды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поглощение воды и корневое давление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3.6 Закрывание устьиц при водном стрессе обусловлено увеличением ко</w:t>
      </w:r>
      <w:r w:rsidRPr="000E0AC3">
        <w:rPr>
          <w:rFonts w:ascii="Times New Roman" w:hAnsi="Times New Roman"/>
          <w:color w:val="000000"/>
          <w:sz w:val="28"/>
          <w:szCs w:val="28"/>
        </w:rPr>
        <w:t>н</w:t>
      </w:r>
      <w:r w:rsidRPr="000E0AC3">
        <w:rPr>
          <w:rFonts w:ascii="Times New Roman" w:hAnsi="Times New Roman"/>
          <w:color w:val="000000"/>
          <w:sz w:val="28"/>
          <w:szCs w:val="28"/>
        </w:rPr>
        <w:t>центрации: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гиббереллина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абсцизовой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ауксина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цитокинина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3.7 Семена зерновых культур в воздушно-сухом состоянии содержат воды: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1-15 %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20-30 %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30-40 %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40-60 %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3.8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а степень раскрытия устьиц значительное влияние оказывает: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рН клеточного сока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 концентрация калия в замыкающих клетках устьиц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недостаток кислорода в межклетниках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3.9 Выделение воды через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гидатоды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при высокой влажности воздуха наз</w:t>
      </w:r>
      <w:r w:rsidRPr="000E0AC3">
        <w:rPr>
          <w:rFonts w:ascii="Times New Roman" w:hAnsi="Times New Roman"/>
          <w:color w:val="000000"/>
          <w:sz w:val="28"/>
          <w:szCs w:val="28"/>
        </w:rPr>
        <w:t>ы</w:t>
      </w:r>
      <w:r w:rsidRPr="000E0AC3">
        <w:rPr>
          <w:rFonts w:ascii="Times New Roman" w:hAnsi="Times New Roman"/>
          <w:color w:val="000000"/>
          <w:sz w:val="28"/>
          <w:szCs w:val="28"/>
        </w:rPr>
        <w:t>вают: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плач растений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гуттация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осмос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котранспорт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3.10 Мембраны клеток содержат воды: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5 – 10 %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10 – 15 %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15 - 20 %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25 – 30 %</w:t>
      </w:r>
    </w:p>
    <w:p w:rsidR="002D470D" w:rsidRPr="000E0AC3" w:rsidRDefault="002D470D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4 Питание растений углеродом (фотосинтез).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4.1 Конечным продуктом гидролиза крахмала 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рибулеза</w:t>
      </w:r>
      <w:proofErr w:type="spellEnd"/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глюкоза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3.фруктоза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сахароза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4.2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состав углеводов входят: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1.углерод, азот, сера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2.углерод, водород, азот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3.углерод, водород, сера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углерод, водород, кислород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4.3 Поглощение хлорофиллом квантов света в сине-фиолетовой части спектра обусловлено: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системой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коньюгированных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двойных связей с делокализованными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π-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электронами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входящими в состав спиртами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наличием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циклопентанового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кольца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присутствием магния в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порфириновом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ядре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4.4 Количественное соотношение хлорофиллов и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каротиноидов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в хлор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пластах составляет: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2. 2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4. 1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4.5 П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ервичным акцептором электронов в фотосистеме I 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железо-серные</w:t>
      </w:r>
      <w:proofErr w:type="spellEnd"/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белки (-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FeS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димер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700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700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хлорофиллы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670-683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мономерная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форма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695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Реакционным центром фотосистемы II 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мономерная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форма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695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железо-серные</w:t>
      </w:r>
      <w:proofErr w:type="spellEnd"/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белки (-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FeS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димер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700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700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хлорофилл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680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680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4.7 Комплекс фотосистемы I под действием света: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восстановление 1,3-дифосфоглицериновой кислоты до 3-ФГА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регенерация рибулезо-1,5-дифосфата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восстанавливает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ферредоксин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и окисляет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пластоцианин</w:t>
      </w:r>
      <w:proofErr w:type="spellEnd"/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восстанавливает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пластохинон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и окисляет воду с выделением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и прот</w:t>
      </w:r>
      <w:r w:rsidRPr="000E0AC3">
        <w:rPr>
          <w:rFonts w:ascii="Times New Roman" w:hAnsi="Times New Roman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нов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молекул хлорофилла, входящих в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светособирающий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ко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плекс, составляет: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от 50 до 140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от 80 до 160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от 100 до 200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от 120 до 240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4.9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пигментов, входящих в состав антенных и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светособира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щих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комплексов и приходящихся на каждый реакционный центр фотосистем составляет около: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4. 400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4.10 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4.10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Конечным акцептором электронов при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нециклическомфосфорелир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вании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вода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680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феофитин</w:t>
      </w:r>
      <w:proofErr w:type="spellEnd"/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НАДФ</w:t>
      </w:r>
    </w:p>
    <w:p w:rsidR="00A15BA7" w:rsidRPr="000E0AC3" w:rsidRDefault="00A15BA7" w:rsidP="000E0AC3">
      <w:pPr>
        <w:tabs>
          <w:tab w:val="left" w:pos="5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5 Корневое питание растений.</w:t>
      </w:r>
      <w:r w:rsidRPr="000E0AC3">
        <w:rPr>
          <w:rFonts w:ascii="Times New Roman" w:hAnsi="Times New Roman" w:cs="Times New Roman"/>
          <w:sz w:val="28"/>
          <w:szCs w:val="28"/>
        </w:rPr>
        <w:tab/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5.1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аиболее мощную корневую систему имеют: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гидрофиты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гигрофиты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мезофиты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ксерофиты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5.2  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Ослизнение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корней происходит при недостатке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Mn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N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Мо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5.3 Повторное использование элементов питания в растении называется: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синергизм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аддитивность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реутилизация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аллелопатия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адсорбция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5.4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Основной механизм поглощения ионов при их высокой концентрации в среде: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работа АТФ-аз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пиноцитоз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диффузия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адсорбция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работа переносчиков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Основными транспортными формами углеводов является: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глюкоза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фруктозиды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мальтоза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 Основными транспортными формами азотистых веществ является: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мочевина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аминокислоты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аминосахара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5.7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Скорость передвижения органических веществ по флоэме составляет: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1-5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5-10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10-20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20-100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5.8  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Цитокинины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образуется: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листьях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корнях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растущих верхушках стеблей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семенах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5.9 Отрицательное действие избытка влаги проявляется из-за недостатка для корней: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кислорода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углекислого газа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азота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микроэлементов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5.10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ри хлоридном засолении в растениях накапливаются токсические вещества: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аммиак, жиры, углеводы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аммиак, кадаверин,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путресцин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аммиак, белок, кетокислоты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аммиак, гликозиды, альдегиды</w:t>
      </w:r>
    </w:p>
    <w:p w:rsidR="009B184C" w:rsidRPr="000E0AC3" w:rsidRDefault="009B184C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6 Передвижение питательных веществ по растению.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6.1 Проявлением корневого давления у растений является: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плазмолиз и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циторриз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плач растений и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цитториз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плач растений и гуттация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плазмолиз и гуттация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6.2</w:t>
      </w:r>
      <w:proofErr w:type="gramStart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bCs/>
          <w:color w:val="000000"/>
          <w:sz w:val="28"/>
          <w:szCs w:val="28"/>
        </w:rPr>
        <w:t>о составу все ферменты делятся на: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трехкомпонентные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однокомпонентные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многокомпонентные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6.3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Накапливающие крахмал лейкопласты называются 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амилопласты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олеопласты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хлоропласты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протеопласты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6.4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Тонопласт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является полупроницаемой мембраной и отделяет от цит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плазмы…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аппарат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Гольджи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вакуоль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пластиды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митохондрии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Плазмалемма является полупроницаемой мембраной и отделяет…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вакуоль от цитоплазмы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аппарат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Гольджи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гиалоплазмы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пластиды от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гиалоплазмы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митохондрии от цитоплазмы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5.  клеточную стенку от протопласта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Главные функции воды в растении: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обеспечение связи с внешней средой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обеспечение транспорта веществ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создание иммунитета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поддержание теплового баланса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6.7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Наибольшее сопротивление току жидкой воды в растении оказывает…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проводящая система листьев 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сосуды стебля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3.  корневая система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клеточные стенки мезофилла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Поднятие воды вверх по стволу дерева обеспечивает…..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присасывающее действие транспирации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корневое давление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осмотическое давление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вакуолярного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сока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4. особенности строения проводящих пучков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непрерывность водных нитей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6.9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Растения могут поглощать и перемещать ….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жиры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витамины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сложные углеводы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воду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минеральные элементы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6.10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Сера поглощается корневой системой в виде…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сульфата (SO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остатка сероводородной кислоты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 . серосодержащих белков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сульфита (SO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сульфида</w:t>
      </w:r>
    </w:p>
    <w:p w:rsidR="00E27555" w:rsidRPr="000E0AC3" w:rsidRDefault="00E27555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7 Дыхание растений.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7.1 Аэробная фаза дыхания протекает: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на эндоплазматической сети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 митохондриях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в аппарате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Гольджи</w:t>
      </w:r>
      <w:proofErr w:type="spellEnd"/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sz w:val="28"/>
          <w:szCs w:val="28"/>
        </w:rPr>
        <w:t xml:space="preserve">7.2 </w:t>
      </w:r>
      <w:r w:rsidRPr="000E0AC3">
        <w:rPr>
          <w:rFonts w:ascii="Times New Roman" w:hAnsi="Times New Roman"/>
          <w:color w:val="000000"/>
          <w:sz w:val="28"/>
          <w:szCs w:val="28"/>
        </w:rPr>
        <w:t>Критический уровень влажности семян зерновых культур для дыхания: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1.14-16 %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8-10 %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3.18-20 %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20-24 %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sz w:val="28"/>
          <w:szCs w:val="28"/>
        </w:rPr>
        <w:t xml:space="preserve">7.3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Интенсивность дыхания в растениях повышается при повышении ко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центрации: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азота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кислорода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углекислого газа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аргона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аммиака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7.4 Дыхательным коэффициентом называют: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отношение объема выделенного СО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к объему поглощенного О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отношение объема поглощенного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к объему выделенного СО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уменьшение количества сухого вещества за единицу времени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отношение объема выделенного СО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 </w:t>
      </w:r>
      <w:r w:rsidRPr="000E0AC3">
        <w:rPr>
          <w:rFonts w:ascii="Times New Roman" w:hAnsi="Times New Roman"/>
          <w:color w:val="000000"/>
          <w:sz w:val="28"/>
          <w:szCs w:val="28"/>
        </w:rPr>
        <w:t>к массе сухого вещества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Оптимальные температуры для процесса дыхания составляют: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45 – 55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30 – 40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20 – 30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55 – 60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7.6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Максимальные температуры для процесса дыхания составляют: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45 – 55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30 – 40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20 – 30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4. 55 – 60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10 – 20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7.7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процессе дыхания конечным продуктом гликолиза является: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пировиноградная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фосфоглицериновая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углекислый газ и вода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фосфоенолпировиноградная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кислота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7.8  Количество АТФ, образованных при окислении 1 молекулы ФАДН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 в дыхательной цепи составляет: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3. 4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4. 6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7.9</w:t>
      </w:r>
      <w:proofErr w:type="gramStart"/>
      <w:r w:rsidRPr="000E0AC3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процессе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фотодыхания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в митохондриях освобождается СО</w:t>
      </w:r>
      <w:r w:rsidRPr="000E0AC3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 и образ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ется: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серин</w:t>
      </w:r>
      <w:proofErr w:type="spellEnd"/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глутаминовая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глицин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аспарагиновая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гликолат</w:t>
      </w:r>
      <w:proofErr w:type="spellEnd"/>
    </w:p>
    <w:p w:rsidR="00E27555" w:rsidRPr="000E0AC3" w:rsidRDefault="00E27555" w:rsidP="000E0AC3">
      <w:pPr>
        <w:pStyle w:val="1"/>
        <w:numPr>
          <w:ilvl w:val="0"/>
          <w:numId w:val="0"/>
        </w:numPr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</w:rPr>
      </w:pPr>
      <w:r w:rsidRPr="000E0AC3">
        <w:rPr>
          <w:b w:val="0"/>
          <w:color w:val="000000"/>
          <w:sz w:val="28"/>
          <w:szCs w:val="28"/>
        </w:rPr>
        <w:t>7.10</w:t>
      </w:r>
      <w:proofErr w:type="gramStart"/>
      <w:r w:rsidRPr="000E0AC3">
        <w:rPr>
          <w:b w:val="0"/>
          <w:color w:val="000000"/>
          <w:sz w:val="28"/>
          <w:szCs w:val="28"/>
        </w:rPr>
        <w:t xml:space="preserve"> Н</w:t>
      </w:r>
      <w:proofErr w:type="gramEnd"/>
      <w:r w:rsidRPr="000E0AC3">
        <w:rPr>
          <w:b w:val="0"/>
          <w:color w:val="000000"/>
          <w:sz w:val="28"/>
          <w:szCs w:val="28"/>
        </w:rPr>
        <w:t>аиболее чувствительным к усилению дефицита влаги является дых</w:t>
      </w:r>
      <w:r w:rsidRPr="000E0AC3">
        <w:rPr>
          <w:b w:val="0"/>
          <w:color w:val="000000"/>
          <w:sz w:val="28"/>
          <w:szCs w:val="28"/>
        </w:rPr>
        <w:t>а</w:t>
      </w:r>
      <w:r w:rsidRPr="000E0AC3">
        <w:rPr>
          <w:b w:val="0"/>
          <w:color w:val="000000"/>
          <w:sz w:val="28"/>
          <w:szCs w:val="28"/>
        </w:rPr>
        <w:t>ние: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соцветий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корней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соцветий и корней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стеблей</w:t>
      </w:r>
    </w:p>
    <w:p w:rsidR="0096667D" w:rsidRPr="000E0AC3" w:rsidRDefault="0096667D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8 Рост и развитие растений.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8.1 Нижний предел влажности почвы, при котором полностью прекращ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ются ростовые процессы, связан </w:t>
      </w:r>
      <w:proofErr w:type="gramStart"/>
      <w:r w:rsidRPr="000E0AC3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0E0AC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снижением активной поверхности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возрастание водоудерживающих сил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снижением интенсивности дыхания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нарушением гомеостаза клеток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8.2 Верхний предел влажности почвы, при котором полностью прекращ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ются ростовые процессы, связан </w:t>
      </w:r>
      <w:proofErr w:type="gramStart"/>
      <w:r w:rsidRPr="000E0AC3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0E0AC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снижением активной поверхности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возрастание водоудерживающих сил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снижением интенсивности дыхания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 нарушением аэрации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8.3  Интенсивное накопление вегетативной массы происходит под влиян</w:t>
      </w:r>
      <w:r w:rsidRPr="000E0AC3">
        <w:rPr>
          <w:rFonts w:ascii="Times New Roman" w:hAnsi="Times New Roman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color w:val="000000"/>
          <w:sz w:val="28"/>
          <w:szCs w:val="28"/>
        </w:rPr>
        <w:t>ем: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N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5.  Мо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8.4 Темпы роста растений можно определить: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по морфологии листьев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по накоплению гормонов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по содержанию воды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по нарастанию вегетативной массы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8.5 Увеличение размеров клетки характерно: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для эмбриональной фазы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для фазы растяжения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для фазы дифференциации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для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предэмбриональной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фазы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8.6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од развитием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количественные изменения в структуре клеток и тканей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увеличение числа клеток и тканей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качественные изменения структуры клеток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качественные изменения структуры и функций растений в онтогенезе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8.7 Вакуоль в клетке образуется: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фазу растяжения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фазу дифференциации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в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предэмбриональную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в постэмбриональную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8.8 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Действие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оказываемое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ретардантами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на растение заключается: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подавлении роста стеблей, повышении устойчивости к полеганию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усилении роста стеблей, снижении устойчивости к полеганию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подавлении роста листьев 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усилении роста корней, стеблей и листьев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в усилении роста репродуктивных органов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8.9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од ростом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новообразование элементов структуры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увеличение количества органического вещества в растении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необратимое увеличение размеров, массы растения, элементов структ</w:t>
      </w:r>
      <w:r w:rsidRPr="000E0AC3">
        <w:rPr>
          <w:rFonts w:ascii="Times New Roman" w:hAnsi="Times New Roman"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color w:val="000000"/>
          <w:sz w:val="28"/>
          <w:szCs w:val="28"/>
        </w:rPr>
        <w:t>ры протопласта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необратимые качественные изменения функций растений и отдельных органов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переход от одного этапа органогенеза к другому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8.10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ля прорастания семян необходимо поступление: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микроэлементов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воды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макроэлементов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углекислоты</w:t>
      </w:r>
    </w:p>
    <w:p w:rsidR="0096667D" w:rsidRPr="000E0AC3" w:rsidRDefault="0096667D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9 Физиологические основы устойчивости растений.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 Хлороз листьев у растений вызывается недостатком: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цинк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бор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3.  молибден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железо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марганец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9.2 Отмирание конуса нарастания побега происходит при недостатке: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цинка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бора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молибдена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железа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марганца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9.3 Растворы, в которых 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нет токсического действия солей называют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физиологически уравновешенными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изотоническими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гипертоническими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гипотоническими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равновесными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9.4 Переход к фазе цветения задерживает высокая концентрация: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N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9.5 Яровизация озимых культур: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замедляет развитие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обеспечивает инициацию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ускоряет рост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замедляет рост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9.6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ля борьбы с полеганием можно применять: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гербициды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дефолианты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десиканты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ретарданты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9.7 Восстановление поврежденных или утраченных частей растения наз</w:t>
      </w:r>
      <w:r w:rsidRPr="000E0AC3">
        <w:rPr>
          <w:rFonts w:ascii="Times New Roman" w:hAnsi="Times New Roman"/>
          <w:color w:val="000000"/>
          <w:sz w:val="28"/>
          <w:szCs w:val="28"/>
        </w:rPr>
        <w:t>ы</w:t>
      </w:r>
      <w:r w:rsidRPr="000E0AC3">
        <w:rPr>
          <w:rFonts w:ascii="Times New Roman" w:hAnsi="Times New Roman"/>
          <w:color w:val="000000"/>
          <w:sz w:val="28"/>
          <w:szCs w:val="28"/>
        </w:rPr>
        <w:t>вают: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регенерация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полярность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яровизация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фотопериодизм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9.8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Правильную ориентацию осевых органов растения в пространстве 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ределяет: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геотропизм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хемотропизм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фототропизм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гидротропизм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9.9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ри подготовке растений к зиме в них в большом количестве накапл</w:t>
      </w:r>
      <w:r w:rsidRPr="000E0AC3">
        <w:rPr>
          <w:rFonts w:ascii="Times New Roman" w:hAnsi="Times New Roman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color w:val="000000"/>
          <w:sz w:val="28"/>
          <w:szCs w:val="28"/>
        </w:rPr>
        <w:t>ваются: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сахара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нуклеиновые кислоты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аминокислоты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ауксины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9.10 Пшеница наиболее чувствительна к недостатку влаги в период: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всходы - кущение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кущение – выход в трубку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выход в трубку - колошение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колошение – молочная спелость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9.11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первой фазе закалки к морозу у растений происходит: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увеличение количества ауксинов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снижается количество воды в органах и тканях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накапливаются сахара и другие соединения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уменьшается количество ингибиторов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9.12 Растений наиболее устойчивы к воздействию факторов среды: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период созревания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начале вегетации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логарифмическую фазу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состоянии покоя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9.13 Общие признаки повреждения растений токсическими газами: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некроз и хлороз листьев, их дальнейшее отмирание, преждевременный листопад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образование бурых пятен на стеблях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пожелтение листьев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фиолетовый налет на листьях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9.14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засухоустойчивых растений во время засухи накапливается: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ауксин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пролин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метеонин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сахароза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9.15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од холодоустойчивостью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способность переносить небольшие отрицательные температуры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способность переносить низкие положительные температуры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способность переносить низкие отрицательные температуры</w:t>
      </w:r>
    </w:p>
    <w:p w:rsidR="00B31162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способность переносить переменные температуры</w:t>
      </w:r>
    </w:p>
    <w:p w:rsidR="00F23566" w:rsidRDefault="00F23566" w:rsidP="00F2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 для опроса:</w:t>
      </w:r>
    </w:p>
    <w:p w:rsidR="00F23566" w:rsidRPr="000E0AC3" w:rsidRDefault="00F23566" w:rsidP="00F2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Pr="000E0AC3">
        <w:rPr>
          <w:rFonts w:ascii="Times New Roman" w:hAnsi="Times New Roman" w:cs="Times New Roman"/>
          <w:sz w:val="28"/>
          <w:szCs w:val="20"/>
        </w:rPr>
        <w:t>Введение. Предмет и задачи физиологии растений.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</w:t>
      </w:r>
      <w:r w:rsidRPr="00F23566">
        <w:rPr>
          <w:rFonts w:ascii="Times New Roman" w:hAnsi="Times New Roman" w:cs="Times New Roman"/>
          <w:sz w:val="28"/>
          <w:szCs w:val="28"/>
        </w:rPr>
        <w:t>а</w:t>
      </w:r>
      <w:r w:rsidRPr="00F23566">
        <w:rPr>
          <w:rFonts w:ascii="Times New Roman" w:hAnsi="Times New Roman" w:cs="Times New Roman"/>
          <w:sz w:val="28"/>
          <w:szCs w:val="28"/>
        </w:rPr>
        <w:t>ми.</w:t>
      </w:r>
    </w:p>
    <w:p w:rsid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F23566" w:rsidRPr="00F23566" w:rsidRDefault="00F23566" w:rsidP="00F235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F23566">
        <w:rPr>
          <w:rFonts w:ascii="Times New Roman" w:hAnsi="Times New Roman" w:cs="Times New Roman"/>
          <w:sz w:val="28"/>
        </w:rPr>
        <w:t>Физиология растительной клетки.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Цитоплазма растительной клетки. Химический состав, </w:t>
      </w:r>
      <w:proofErr w:type="spellStart"/>
      <w:proofErr w:type="gramStart"/>
      <w:r w:rsidRPr="00F23566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– химич</w:t>
      </w:r>
      <w:r w:rsidRPr="00F23566">
        <w:rPr>
          <w:rFonts w:ascii="Times New Roman" w:hAnsi="Times New Roman" w:cs="Times New Roman"/>
          <w:sz w:val="28"/>
          <w:szCs w:val="28"/>
        </w:rPr>
        <w:t>е</w:t>
      </w:r>
      <w:r w:rsidRPr="00F23566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Pr="00F23566">
        <w:rPr>
          <w:rFonts w:ascii="Times New Roman" w:hAnsi="Times New Roman" w:cs="Times New Roman"/>
          <w:sz w:val="28"/>
          <w:szCs w:val="28"/>
        </w:rPr>
        <w:t xml:space="preserve"> состояние и структурная система цитоплазмы.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lastRenderedPageBreak/>
        <w:t>Ядро клетки, строение и функции.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F23566" w:rsidRPr="000E0AC3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3 </w:t>
      </w:r>
      <w:r w:rsidRPr="00F23566">
        <w:rPr>
          <w:rFonts w:ascii="Times New Roman" w:hAnsi="Times New Roman"/>
          <w:sz w:val="28"/>
        </w:rPr>
        <w:t>Водный режим растений.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Растительная клетка как осмотическая система.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F23566" w:rsidRPr="000E0AC3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</w:t>
      </w:r>
      <w:r w:rsidRPr="00F23566">
        <w:rPr>
          <w:rFonts w:ascii="Times New Roman" w:hAnsi="Times New Roman" w:cs="Times New Roman"/>
          <w:sz w:val="28"/>
          <w:szCs w:val="28"/>
        </w:rPr>
        <w:t>с</w:t>
      </w:r>
      <w:r w:rsidRPr="00F23566">
        <w:rPr>
          <w:rFonts w:ascii="Times New Roman" w:hAnsi="Times New Roman" w:cs="Times New Roman"/>
          <w:sz w:val="28"/>
          <w:szCs w:val="28"/>
        </w:rPr>
        <w:t>пирации.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566">
        <w:rPr>
          <w:rFonts w:ascii="Times New Roman" w:hAnsi="Times New Roman" w:cs="Times New Roman"/>
          <w:sz w:val="28"/>
          <w:szCs w:val="28"/>
        </w:rPr>
        <w:t>Устьичная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F23566">
        <w:rPr>
          <w:rFonts w:ascii="Times New Roman" w:hAnsi="Times New Roman" w:cs="Times New Roman"/>
          <w:sz w:val="28"/>
          <w:szCs w:val="28"/>
        </w:rPr>
        <w:t>кутикулярная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транспирация.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</w:t>
      </w:r>
      <w:r w:rsidRPr="00F23566">
        <w:rPr>
          <w:rFonts w:ascii="Times New Roman" w:hAnsi="Times New Roman" w:cs="Times New Roman"/>
          <w:sz w:val="28"/>
          <w:szCs w:val="28"/>
        </w:rPr>
        <w:t>с</w:t>
      </w:r>
      <w:r w:rsidRPr="00F23566">
        <w:rPr>
          <w:rFonts w:ascii="Times New Roman" w:hAnsi="Times New Roman" w:cs="Times New Roman"/>
          <w:sz w:val="28"/>
          <w:szCs w:val="28"/>
        </w:rPr>
        <w:t>пирации.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4 </w:t>
      </w:r>
      <w:r w:rsidRPr="00F23566">
        <w:rPr>
          <w:rFonts w:ascii="Times New Roman" w:hAnsi="Times New Roman"/>
          <w:sz w:val="28"/>
        </w:rPr>
        <w:t>Питание растений углеродом (фотосинтез).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Общее понятие о питании растений. Гетеротрофный и автотрофный типы углеродного питания.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566">
        <w:rPr>
          <w:rFonts w:ascii="Times New Roman" w:hAnsi="Times New Roman" w:cs="Times New Roman"/>
          <w:sz w:val="28"/>
          <w:szCs w:val="28"/>
        </w:rPr>
        <w:t>Световая</w:t>
      </w:r>
      <w:proofErr w:type="gramEnd"/>
      <w:r w:rsidRPr="00F235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3566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фазы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</w:t>
      </w:r>
      <w:r w:rsidRPr="00F23566">
        <w:rPr>
          <w:rFonts w:ascii="Times New Roman" w:hAnsi="Times New Roman" w:cs="Times New Roman"/>
          <w:sz w:val="28"/>
          <w:szCs w:val="28"/>
        </w:rPr>
        <w:t>о</w:t>
      </w:r>
      <w:r w:rsidRPr="00F23566">
        <w:rPr>
          <w:rFonts w:ascii="Times New Roman" w:hAnsi="Times New Roman" w:cs="Times New Roman"/>
          <w:sz w:val="28"/>
          <w:szCs w:val="28"/>
        </w:rPr>
        <w:t>жай.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5 </w:t>
      </w:r>
      <w:r w:rsidRPr="00F23566">
        <w:rPr>
          <w:rFonts w:ascii="Times New Roman" w:hAnsi="Times New Roman"/>
          <w:sz w:val="28"/>
        </w:rPr>
        <w:t>Корневое питание растений.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Почва как источник питательных веществ.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</w:t>
      </w:r>
      <w:r w:rsidRPr="00F23566">
        <w:rPr>
          <w:rFonts w:ascii="Times New Roman" w:hAnsi="Times New Roman" w:cs="Times New Roman"/>
          <w:sz w:val="28"/>
          <w:szCs w:val="28"/>
        </w:rPr>
        <w:t>р</w:t>
      </w:r>
      <w:r w:rsidRPr="00F23566">
        <w:rPr>
          <w:rFonts w:ascii="Times New Roman" w:hAnsi="Times New Roman" w:cs="Times New Roman"/>
          <w:sz w:val="28"/>
          <w:szCs w:val="28"/>
        </w:rPr>
        <w:t>ня.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6 </w:t>
      </w:r>
      <w:r w:rsidRPr="00F23566">
        <w:rPr>
          <w:rFonts w:ascii="Times New Roman" w:hAnsi="Times New Roman"/>
          <w:sz w:val="28"/>
        </w:rPr>
        <w:t>Передвижение питательных веществ по растению.</w:t>
      </w:r>
    </w:p>
    <w:p w:rsidR="00F23566" w:rsidRP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Основные минеральные удобрения.</w:t>
      </w:r>
    </w:p>
    <w:p w:rsidR="00F23566" w:rsidRP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F23566" w:rsidRPr="00F23566" w:rsidRDefault="00F23566" w:rsidP="00F235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7 </w:t>
      </w:r>
      <w:r w:rsidRPr="00F23566">
        <w:rPr>
          <w:rFonts w:ascii="Times New Roman" w:hAnsi="Times New Roman" w:cs="Times New Roman"/>
          <w:sz w:val="28"/>
        </w:rPr>
        <w:t>Дыхание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Сущность явления дыхания. Методы изучения дыхания у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F23566" w:rsidRDefault="00F23566" w:rsidP="007510AA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8 </w:t>
      </w:r>
      <w:r w:rsidRPr="00F23566">
        <w:rPr>
          <w:rFonts w:ascii="Times New Roman" w:hAnsi="Times New Roman"/>
          <w:sz w:val="28"/>
        </w:rPr>
        <w:t>Рост и развитие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Понятие о росте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</w:t>
      </w:r>
      <w:r w:rsidRPr="007510AA">
        <w:rPr>
          <w:rFonts w:ascii="Times New Roman" w:hAnsi="Times New Roman" w:cs="Times New Roman"/>
          <w:sz w:val="28"/>
          <w:szCs w:val="28"/>
        </w:rPr>
        <w:t>с</w:t>
      </w:r>
      <w:r w:rsidRPr="007510AA">
        <w:rPr>
          <w:rFonts w:ascii="Times New Roman" w:hAnsi="Times New Roman" w:cs="Times New Roman"/>
          <w:sz w:val="28"/>
          <w:szCs w:val="28"/>
        </w:rPr>
        <w:t>том.</w:t>
      </w:r>
    </w:p>
    <w:p w:rsidR="00F23566" w:rsidRDefault="007510AA" w:rsidP="007510AA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9 </w:t>
      </w:r>
      <w:r w:rsidRPr="007510AA">
        <w:rPr>
          <w:rFonts w:ascii="Times New Roman" w:hAnsi="Times New Roman"/>
          <w:sz w:val="28"/>
        </w:rPr>
        <w:t>Физиологические основы устойчивости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Понятие о физиологической  стойкости 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</w:t>
      </w:r>
      <w:r w:rsidRPr="007510AA">
        <w:rPr>
          <w:rFonts w:ascii="Times New Roman" w:hAnsi="Times New Roman" w:cs="Times New Roman"/>
          <w:sz w:val="28"/>
          <w:szCs w:val="28"/>
        </w:rPr>
        <w:t>о</w:t>
      </w:r>
      <w:r w:rsidRPr="007510AA">
        <w:rPr>
          <w:rFonts w:ascii="Times New Roman" w:hAnsi="Times New Roman" w:cs="Times New Roman"/>
          <w:sz w:val="28"/>
          <w:szCs w:val="28"/>
        </w:rPr>
        <w:t>зу.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0AA">
        <w:rPr>
          <w:rFonts w:ascii="Times New Roman" w:hAnsi="Times New Roman" w:cs="Times New Roman"/>
          <w:sz w:val="28"/>
          <w:szCs w:val="28"/>
        </w:rPr>
        <w:t>Солеустойчивость</w:t>
      </w:r>
      <w:proofErr w:type="spellEnd"/>
      <w:r w:rsidRPr="007510AA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7510AA" w:rsidRPr="000E0AC3" w:rsidRDefault="007510AA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B72BC" w:rsidRPr="000E0AC3" w:rsidRDefault="0081679C" w:rsidP="000E0AC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5F4A8C" w:rsidRPr="000E0AC3" w:rsidRDefault="005F4A8C" w:rsidP="000E0A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7510AA">
        <w:rPr>
          <w:rFonts w:ascii="Times New Roman" w:hAnsi="Times New Roman" w:cs="Times New Roman"/>
          <w:sz w:val="28"/>
          <w:szCs w:val="28"/>
        </w:rPr>
        <w:t>:</w:t>
      </w:r>
    </w:p>
    <w:p w:rsidR="00B8717C" w:rsidRPr="000E0AC3" w:rsidRDefault="00B8717C" w:rsidP="000E0AC3">
      <w:pPr>
        <w:pStyle w:val="23"/>
        <w:spacing w:after="0" w:line="240" w:lineRule="auto"/>
        <w:ind w:firstLine="567"/>
        <w:rPr>
          <w:sz w:val="28"/>
          <w:szCs w:val="28"/>
        </w:rPr>
      </w:pPr>
      <w:r w:rsidRPr="000E0AC3">
        <w:rPr>
          <w:sz w:val="28"/>
          <w:szCs w:val="28"/>
        </w:rPr>
        <w:t xml:space="preserve">Раздел  № 1  </w:t>
      </w:r>
      <w:r w:rsidRPr="000E0AC3">
        <w:rPr>
          <w:sz w:val="28"/>
          <w:szCs w:val="20"/>
        </w:rPr>
        <w:t>Введение. Предмет и задачи физиологии растений.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1.1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помощью каких приемов можно отличить живую клетку от мертвой?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Известно, что через клеточные мембраны проникают как вода, так и многие растворенные вещества. Почему, тем не менее, можно говорить о пол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пр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ницаемости мембран, хотя и не идеальной?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1.3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акая мембрана обладает более низкой проницаемостью для раств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ренных веществ - плазмалемма или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тонопласт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? Приведите доказательства.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2 Физиология растительной клетки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клетках, каких растений выше концентрация клеточного сока: у ра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тущих на солончаках или на незасоленных почвах? С чем это связано?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Можно ли отнять воду от клетки после достижения ею состояния по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ного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завядания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, то есть полной потери тургора?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2.3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занимает пространство между клеточной стенкой и протопластом в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плазмолизированной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клетке?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произойдет с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плазмолизированными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клетками после переноса их в гипотонический раствор?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3 Водный режим растений</w:t>
      </w:r>
    </w:p>
    <w:p w:rsidR="007510AA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объясняется уменьшение интенсивности всасывания корнями при затоплении почвы?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очему К. А. Тимирязев называл транспирацию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«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неизбежным злом</w:t>
      </w:r>
      <w:r>
        <w:rPr>
          <w:rFonts w:ascii="Times New Roman" w:hAnsi="Times New Roman"/>
          <w:i w:val="0"/>
          <w:color w:val="000000"/>
          <w:sz w:val="28"/>
          <w:szCs w:val="28"/>
        </w:rPr>
        <w:t>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3.3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роисходит ли транспирация при закрытых устьицах и у безлистных побегов?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4 Питание растений углеродом (фотосинтез)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помощью какой реакции можно доказать, что в молекуле хлорофи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ла содержится атом магния? Напишите уравнение этой реакции.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объяснить разную окраску спиртовой вытяжки из зеленого листа при рассматривании ее в проходящем и отраженном свете?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очему очень концентрированные растворы хлорофилла имеют темно-красный цвет? </w:t>
      </w:r>
    </w:p>
    <w:p w:rsidR="00B8717C" w:rsidRPr="000E0AC3" w:rsidRDefault="00B8717C" w:rsidP="00BE48B8">
      <w:pPr>
        <w:pStyle w:val="31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 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5 Корневое питание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5.1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 вырастить растение без почвы? Какие условия необходимо при этом соблюдать?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5.2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тносится ли натрий к числу необходимых для растения элементов? Как это доказать?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5.3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очему выражение «корень всасывает почвенный раствор» ошибочно?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6 Передвижение питательных веществ по растению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каких листьях содержится больше зольных элементов: в молодых или старых? С чем это связано?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очему при недостатке кальция происходит размягчение и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ослизнение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растительных тканей?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аков биологический смысл образования кристаллов кальция в раст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тельных клетках?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7 Дыхание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еречислите промежуточные продукты аэробного дыхания, которые подвергаются: а)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декарбоксилированию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; б) окислению (отнятию водорода). 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7.2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очему интенсивность дыхания растений резко возрастает при увел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чении содержания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окружающей среде от 1 до 6%, а при дальнейшем п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вышении содержания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почти не изменяется? 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очему высшие растения не могут длительно поддерживать свою жизнь в анаэробных условиях, хотя и не погибают сразу после попадания в ср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ду без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O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8 Рост и развитие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лежит в основе процессов возбуждения у живых систем?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такое биоэлектрический потенциал растений?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акие виды биопотенциалов Вам известны?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8.4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 чего зависит электрическая проводимость тканей?</w:t>
      </w:r>
    </w:p>
    <w:p w:rsidR="00B8717C" w:rsidRPr="000E0AC3" w:rsidRDefault="00B8717C" w:rsidP="000E0AC3">
      <w:pPr>
        <w:pStyle w:val="5"/>
        <w:numPr>
          <w:ilvl w:val="0"/>
          <w:numId w:val="0"/>
        </w:numPr>
        <w:ind w:left="567"/>
        <w:jc w:val="left"/>
        <w:rPr>
          <w:b w:val="0"/>
          <w:szCs w:val="28"/>
        </w:rPr>
      </w:pPr>
      <w:r w:rsidRPr="000E0AC3">
        <w:rPr>
          <w:b w:val="0"/>
          <w:szCs w:val="28"/>
        </w:rPr>
        <w:t>Раздел  № 9 Физиологические основы устойчивости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объяснить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завядание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теплолюбивых растений при низких полож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тельных температурах?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9.2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акие растения (холодостойкие или теплолюбивые) отличаются выс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ким содержанием ненасыщенных жирных кислот в липидах мембран?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9.3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объяснить, что хвоя сосны, выдерживающая зимой морозы до -43°С, летом гибнет при охлаждении до -8°С?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9.4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более опасно для растений: зимние морозы или поздние весенние морозы?</w:t>
      </w:r>
    </w:p>
    <w:p w:rsidR="008D3142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lastRenderedPageBreak/>
        <w:t>Блок</w:t>
      </w:r>
      <w:proofErr w:type="gramStart"/>
      <w:r w:rsidR="00BE4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0E0AC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E48B8" w:rsidRPr="000E0AC3" w:rsidRDefault="00BE48B8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1 Введение. Предмет и задачи физиологии растений.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1.1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Набухшие семена фасоли очистили от кожуры и погрузили на 1 ч в 0, 1%-ный раствор индигокармина. У 40% семян корешки окрасились в синий цвет. Какой вывод можно сделать относительно всхожести семян?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1.2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осле выдерживания в течение 10 мин. среза растительной ткани в 0,02%-ном растворе нейтрального красного вакуоли окрасились в малиновый цвет, а клеточные стенки и цитоплазма остались бесцветными. Как объяснить накопление красителя в клеточном соке?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40"/>
          <w:szCs w:val="28"/>
        </w:rPr>
      </w:pPr>
      <w:r w:rsidRPr="000E0AC3">
        <w:rPr>
          <w:rFonts w:ascii="Times New Roman" w:hAnsi="Times New Roman"/>
          <w:i w:val="0"/>
          <w:sz w:val="28"/>
        </w:rPr>
        <w:t>Раздел № 2 Физиология растительной клетки.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Листочки элодеи поместили в две чашки с раствором нейтрального красного, добавив в одну чашку несколько капель раствора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а в другую -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2.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растворе, содержащем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клетки окрасились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быстрее. Как об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ъ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яснить результат описанного опыта?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2.2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какого раствора больше осмотическое давление: у 5%-ного сахарозы (С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 или 5%-ной глюкозы (С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)? Объясните.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Резервуар одного осмометра заполнен 0, </w:t>
      </w:r>
      <w:smartTag w:uri="urn:schemas-microsoft-com:office:smarttags" w:element="metricconverter">
        <w:smartTagPr>
          <w:attr w:name="ProductID" w:val="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раствором сахарозы, а другого - </w:t>
      </w:r>
      <w:smartTag w:uri="urn:schemas-microsoft-com:office:smarttags" w:element="metricconverter">
        <w:smartTagPr>
          <w:attr w:name="ProductID" w:val="0,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раствором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NaCl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Осмометры погружены в дистиллированную воду. В каком осмометре жидкость поднимется на большую высоту? Как это объя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нить?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2.4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Молярные растворы КС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1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CaCl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разделены полупроницаемой пер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понкой. В сторону какого раствора будет передвигаться вода?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2.5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акие особенности клетки придают ей свойства осмотической сист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мы? Чем отличается растительная клетка от осмометра?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2.6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какого растения выше осмотическое давление клеточного сока: у выросшего в тенистом влажном месте или у растущего в степи? Как объяснить это различие?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2.7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Кусочки растительной ткани погружены в растворы 1М сахарозы и </w:t>
      </w:r>
      <w:smartTag w:uri="urn:schemas-microsoft-com:office:smarttags" w:element="metricconverter">
        <w:smartTagPr>
          <w:attr w:name="ProductID" w:val="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хлорида натрия. В каком из названных растворов будет наблюдаться более сильный плазмолиз?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Чему равны сосущая сила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клетки: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а) при полном насыщении клетки водой;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б) при плазмолизе?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2.9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Сосущая сила клетки равна 0,5МПа. Чему равно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этой клетки, имеющей осмотическое давление 1,2МПа?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полностью насыщена водой. Осмотическое давление клето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ного сока равняется 0,8 МПа. Чему равны сосущая сила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этой клетки?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погружена в дистиллированную воду. В каком случае клетка будет всасывать воду, а в каком не будет?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Клетка, осмотическое давление которой равно 1,3МПа, погружена в изотонический раствор. Что произойдет с клеткой? (Разберите два возможных сл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у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чая).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погружена в гипотонический раствор. Осмотическое давление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клеточного сока составляет 1,0МПа, наружного раствора - 0,7Мпа. Куда будет перемещаться вода? (Разберите три возможных случая).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2.14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айти сосущую силу клеток, если известно, что в растворах с осмот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ческим давлением 0,3 и 0,5МПа размеры клеток увеличились, а в растворе,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мотическое давление которого 0,7МПа, уменьшились.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осле погружения куска растительной ткани в 10%-ный раствор сах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розы концентрация его осталась без изменений. В какую сторону изменится концентрация 12%-ного раствора сахарозы, если погрузить в него тот же кусок ткани?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2.16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ве живые клетки соприкасаются друг с другом. Куда будет передв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гаться вода, если у первой клетки осмотическое давление клеточного сока ра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 1,1 МПа,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-0,4МПа, а у второй клетки соответствующие показатели равны 1,5 и 1,2МПа?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 В чем сущность жидкостно-мозаичной гипотезы строения биол</w:t>
      </w:r>
      <w:r w:rsidRPr="000E0AC3">
        <w:rPr>
          <w:rFonts w:ascii="Times New Roman" w:hAnsi="Times New Roman"/>
          <w:i w:val="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sz w:val="28"/>
          <w:szCs w:val="28"/>
        </w:rPr>
        <w:t>гических мембран?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Лабильная структура мембран позволяет выполнять им различные функции. Перечислите основные функции биологических мембран и приведите док</w:t>
      </w:r>
      <w:r w:rsidRPr="000E0AC3">
        <w:rPr>
          <w:rFonts w:ascii="Times New Roman" w:hAnsi="Times New Roman"/>
          <w:i w:val="0"/>
          <w:sz w:val="28"/>
          <w:szCs w:val="28"/>
        </w:rPr>
        <w:t>а</w:t>
      </w:r>
      <w:r w:rsidRPr="000E0AC3">
        <w:rPr>
          <w:rFonts w:ascii="Times New Roman" w:hAnsi="Times New Roman"/>
          <w:i w:val="0"/>
          <w:sz w:val="28"/>
          <w:szCs w:val="28"/>
        </w:rPr>
        <w:t>зательства.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В каких процессах принимают участие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пероксисомы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глиоксисомы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в клетках растений?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Каким образом осуществляются связи между клетками?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Какие функциональные системы существуют у высших растений?</w:t>
      </w:r>
    </w:p>
    <w:p w:rsidR="00144C41" w:rsidRPr="000E0AC3" w:rsidRDefault="00144C41" w:rsidP="000E0AC3">
      <w:pPr>
        <w:pStyle w:val="13"/>
        <w:ind w:firstLine="567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</w:rPr>
        <w:t>Раздел № 3 Водный режим растений.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Навески семян разных растений погрузили в воду. Через сутки масса семян кукурузы увеличилась на 30%, подсолнечника на 83%, гороха - на 110%. Как объяснить полученные результаты?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набухание в воде маслянистых семян (подсолнечника, клещевины и др.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)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несмотря на то, что жиры обладают гидрофобными свойс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вами?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Корни одинаковых сеянцев погружены в сосуды с растворами безвре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ных солей. Как будет происходить всасывание воды сеянцами, если осмотич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ское давление клеточного сока корневых волосков составляет 0,5 МПа, а осм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тическое давление раствора 0,1; 0,3; 0,5 и МПа.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Растение пересажено в почву. Осмотическое давление почвенного ра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твора 0,2 МПа. В момент посадки осмотическое давление корневых волосков равнялось 0,9 МПа, а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- 0,8 МПа. Сможет ли растение жить на данной почве? Объясните.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3.5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ва одинаковых сосуда заполнены почвой: в одном сосуде песчаная почва, в другом глинистая. Почва в обоих сосудах полита до полного насыщ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ния (содержание воды соответствует полной влагоемкости почвы). В каком 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суде больше: а) общего содержания воды; б) количества доступной для раст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ний 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ды; в) мертвого запаса воды? Объясните. 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3.6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ри определении коэффициента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завядания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методом, описанным в 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дыдущей задаче, оказалось, что все растения при выращивании на одной и той же почве дают почти одинаковый результат независимо от их вида и возраста.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Как это объяснить?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3.7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полевых условиях на одинаковой почве произрастают лен и пшеница. При отсутствии осадков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устойчивоезавядание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льна наступило при влажности почвы 18%, а у пшеницы - при 15%. С какими особенностями растений связаны эти различия?</w:t>
      </w:r>
    </w:p>
    <w:p w:rsidR="00144C41" w:rsidRPr="000E0AC3" w:rsidRDefault="007510AA" w:rsidP="000E0AC3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3.8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одного из двух одинаковых листьев плюща смазали нижнюю сторону тонким слоем вазелина, после чего определили интенсивность транспирации, которая оказалась у необработанного листа в 10 раз меньше, чем у контрольн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го. Сделайте вывод на основании описанных результатов,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3.9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объяснить, что при общей небольшой площади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устьичных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отве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стий (около 1% площади листьев) интенсивность транспирации при благопр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ятных условиях водоснабжения растений приближается к интенсивности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эв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порации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(испарения со свободной водной поверхности)?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3.10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очему при увеличении тургора замыкающих клеток происходит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крывание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устьичных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щелей?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3.11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Концентраций ионов калия в замыкающих клетках устьиц возрастает на свету в 4-5 раз. Какова причина этого явления.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колько воды испарит растение за 5 минут, если площадь его листьев равна 200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а интенсивность транспирации -12%г/м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2.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Побег с площадью листьев 1, 2 дм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a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4 минуты испарил </w:t>
      </w:r>
      <w:smartTag w:uri="urn:schemas-microsoft-com:office:smarttags" w:element="metricconverter">
        <w:smartTagPr>
          <w:attr w:name="ProductID" w:val="0,06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0,06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воды. При тех же условиях со свободной водной поверхности площадью 20 см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 30 минут испарилось </w:t>
      </w:r>
      <w:smartTag w:uri="urn:schemas-microsoft-com:office:smarttags" w:element="metricconverter">
        <w:smartTagPr>
          <w:attr w:name="ProductID" w:val="0,15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0,15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Определить относительную транспирацию (отнош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ние интенсивности транспирации к интенсивности свободного испарения).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3.14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ычислить экономность транспирации (быстроту расходования запаса воды) по следующим данным, интенсивность транспирации равна 25 г/м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-ч, площадь листьев - 550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сырая масса растения - </w:t>
      </w:r>
      <w:smartTag w:uri="urn:schemas-microsoft-com:office:smarttags" w:element="metricconverter">
        <w:smartTagPr>
          <w:attr w:name="ProductID" w:val="20,0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20,0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абсолютно сухая - 9,0 (ответ выразить в процентах за 1 ч.).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3.15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 вегетационный период растения накопили </w:t>
      </w:r>
      <w:smartTag w:uri="urn:schemas-microsoft-com:office:smarttags" w:element="metricconverter">
        <w:smartTagPr>
          <w:attr w:name="ProductID" w:val="2,1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2,1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органической ма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сы и испарили </w:t>
      </w:r>
      <w:smartTag w:uri="urn:schemas-microsoft-com:office:smarttags" w:element="metricconverter">
        <w:smartTagPr>
          <w:attr w:name="ProductID" w:val="525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525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воды. Вычислить продуктивность транспирации.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3.16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Чему равен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транспирационный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коэффициент деревьев, испаривших за вегетационный период 2 т воды и накопивших за это время </w:t>
      </w:r>
      <w:smartTag w:uri="urn:schemas-microsoft-com:office:smarttags" w:element="metricconverter">
        <w:smartTagPr>
          <w:attr w:name="ProductID" w:val="10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10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сухого вещ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ства?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3.17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Транспирационный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коэффициент равен 125 мл/г. Найти продукти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ность транспирации.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3.18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Масса листа в состоянии полного насыщения была равна </w:t>
      </w:r>
      <w:smartTag w:uri="urn:schemas-microsoft-com:office:smarttags" w:element="metricconverter">
        <w:smartTagPr>
          <w:attr w:name="ProductID" w:val="1,02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1,02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., а п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сле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подвядания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уменьшилась до </w:t>
      </w:r>
      <w:smartTag w:uri="urn:schemas-microsoft-com:office:smarttags" w:element="metricconverter">
        <w:smartTagPr>
          <w:attr w:name="ProductID" w:val="0,90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0,90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 Определить величину водного дефицита клеток листа (в процентах), если известно, что абсолютно сухая масса этого листа </w:t>
      </w:r>
      <w:smartTag w:uri="urn:schemas-microsoft-com:office:smarttags" w:element="metricconverter">
        <w:smartTagPr>
          <w:attr w:name="ProductID" w:val="0,42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0,42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3.19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одном из опытов Л. А. Иванова 20-летняя сосна была спилена 3/11, торец пня был тщательно смазан салом и закрыт клеенкой, после чего период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чески определяли влажность древесины пня, которая оказалась равной: 3/11 - 60, 2; 5/11 - 62, 2; 9/11 - 63, 7%. Как объяснить полученные результаты?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3.20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объяснить </w:t>
      </w:r>
      <w:r>
        <w:rPr>
          <w:rFonts w:ascii="Times New Roman" w:hAnsi="Times New Roman"/>
          <w:i w:val="0"/>
          <w:color w:val="000000"/>
          <w:sz w:val="28"/>
          <w:szCs w:val="28"/>
        </w:rPr>
        <w:t>«плач»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березы при поранении ствола ранней весной и отсутствия этого явления летом?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3.21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трех сосудах с почвой были выращены проростки кукурузы при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одинаковых условиях. Один сосуд поставили в кристаллизатор с водой комна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ной температуры, второй - в кристаллизатор с водой нагретой до 30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°С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после чего оба сосуда закрыли стеклянными колпаками. Третий сосуд оставили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крытым. У каких проростков будет наблюдаться более интенсивная гуттация? Как это объяснить?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Трехлетняя ветка сосны срезана с дерева, нижняя часть стебля оч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щена от хвои, после чего ветку поставили в банку с раствором красной краски (эозина). Через неделю был сделан поперечный разрез стебля выше уровня жидк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сти в банке. Какие части стебля будут: а) интенсивно окрашены; б) слабо окрашены; в) совсем не окрашены краской. Какой вывод можно сделать на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нове эт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го опыта?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4 Питание растений углеродом (фотосинтез).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очему экстрагирование с помощью 80-90%-ных водных растворов спирта или ацетона приводит к полному обесцвечиванию листьев, тогда как 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полярные растворители (бензин,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петролейный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эфир) не могут извлечь весь 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держащийся в листьях хлорофилл?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спиртовой вытяжке из зеленого листа добавили вдвое больший об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ъ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ем бензина, взболтали и дали отстояться. Какова будет окраска спиртового и бе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зинового слоев? Как это объяснить?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помощью какой реакции можно доказать, что хлорофилл является сложным эфиром? Напишите уравнение этой реакции.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4.4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спиртовой вытяжке из зеленого листа добавили несколько капель 20%-ного раствора КОН, прилили бензин, тщательно взболтали и дали отст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яться. Какова будет окраска спирта и бензина? Какие вещества будут раствор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ны в указанных растворителях?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4.5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раствору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феофитина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добавили несколько кристаллов уксуснокислой меди и нагрели до кипения. Как изменится при этом окраска раствора? Какая реакция произойдет между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феофитином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добавленным реактивом?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4.6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спиртовому раствору хлорофилла добавили аскорбиновую кислоту и метиловый красный, после чего выставили на яркий свет. Через 20 мин. красная окраска раствора сменилась 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зеленой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вследствие восстановления красителя. 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кова роль хлорофилла в этой реакции.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4.7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аков биологический смысл красной окраски глубоководных морских водорослей?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4.8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хлороз яблони, выросшей на почве с высоким содерж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нием извести?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4.9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поставить опыт, доказывающий необходимость диоксида углерода для фотосинтеза?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4.10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Известно, что скорость фотохимических реакций не зависит от те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пературы. Между тем фотосинтез, осуществляющийся за счет световой эне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гии, подчиняется правилу Вант-Гоффа, ускоряясь в 2-3 раза при повышении темп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ратуры на 10°С. Как объяснить это явление?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 20 мин. побег, площадь листьев которого равна 240 см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поглотил 16 мг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Вычислить интенсивность фотосинтеза.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колько органического вещества вырабатывает дерево за 15 мин., 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ли известно, что интенсивность фотосинтеза равна 20 мг/дм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ч, а площадь л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стьев - 2, </w:t>
      </w:r>
      <w:smartTag w:uri="urn:schemas-microsoft-com:office:smarttags" w:element="metricconverter">
        <w:smartTagPr>
          <w:attr w:name="ProductID" w:val="5 м2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5 м</w:t>
        </w: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  <w:vertAlign w:val="superscript"/>
          </w:rPr>
          <w:t>2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D04158" w:rsidRPr="000E0AC3" w:rsidRDefault="007510AA" w:rsidP="000E0AC3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4.13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ва одинаковых листа в течение двух суток были закрыты светон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проницаемыми чехлами, а затем освещены: первый лист красным, а второй - же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л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тым светом одинаковой интенсивности. У какого листа будет более высокое содержание крахмала? С чем это связано?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Растение было освещено вначале зеленым, а затем синим светом той же интенсивности. В каких лучах будет наблюдаться более быстрое поглощ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ние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листьями? Почему?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отличие от большинства растений у суккулентов устьица днем 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крыты, а ночью открываются. Как протекает у них фотосинтез?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Компенсационная точка у теневыносливых растений составляет 0,5-1% полного дневного освещения, а у светолюбивых 3-5%. Каковы причины этого различия?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4.17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отмирание нижних ветвей деревьев в сомкнутом нас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ждении? У какой породы ствол очищается от сучьев быстрее: у сосны или у ели? Почему?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такое листовая мозаика? 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У каких растений обычно наблюдается это явление - у светолюбивых или теневыносливых?</w:t>
      </w:r>
      <w:proofErr w:type="gramEnd"/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4.19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аковы причины гибели многих лесных трав (кислицы, недотроги, майника) после вырубки леса?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4.20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прекращение фотосинтеза у срезанного и поставленн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го в воду листа при самых благоприятных внешних условиях?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4.21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есмотря на то, что интенсивность фотосинтеза сосны примерно в 3 раза меньше, чем березы (при одинаковых внешних условиях), прирост орган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ческой массы этих пород при расчете на </w:t>
      </w:r>
      <w:smartTag w:uri="urn:schemas-microsoft-com:office:smarttags" w:element="metricconverter">
        <w:smartTagPr>
          <w:attr w:name="ProductID" w:val="1 га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га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почти одинаков. Как это объя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нить?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Происхождение О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фотосинтезе.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Механизмы флуоресценции и фосфоресценции.</w:t>
      </w:r>
    </w:p>
    <w:p w:rsidR="00D04158" w:rsidRPr="000E0AC3" w:rsidRDefault="00D04158" w:rsidP="00BE48B8">
      <w:pPr>
        <w:pStyle w:val="13"/>
        <w:widowControl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 какому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электронвозбужденному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состоянию приводит поглощение мол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кулой хлорофилла кванта красного или синего света?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Роль пигментов (хлорофиллы,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фикобионты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каротиноиды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) в пр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цессах фот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синтеза.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Фотосистемы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II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. Реакционные центры.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отличается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фотофосфорилирование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окислительногофосф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рилир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вания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Особенности разных способов ассимиляции СО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растениями.</w:t>
      </w:r>
    </w:p>
    <w:p w:rsidR="00144C41" w:rsidRPr="000E0AC3" w:rsidRDefault="00D04158" w:rsidP="00BE48B8">
      <w:pPr>
        <w:pStyle w:val="13"/>
        <w:numPr>
          <w:ilvl w:val="0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Фотодыхание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5 Корневое питание растений.</w:t>
      </w:r>
    </w:p>
    <w:p w:rsidR="00144C41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Одинаковые проростки высажены в три сосуда с песком. В первый 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суд внесена полная питательная смесь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Гельригеля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во второй - та же смесь, но вместо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дан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CaSO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в третьем сосуде КС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1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заменен на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Сосуды п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мещены в вегетационный домик и регулярно поливаются дистиллированной водой. Каковы будут результаты этого опыта?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Корневая система была выдержана в течение нескольких минут в ра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творе метиленовой синей, а затем тщательно промыта дистиллированной 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дой, после чего корни были погружены в раствор хлорида кальция.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 вскоре приобрел хорошо заметную синюю окраску. Как объяснить это явление.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5.3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Корни проростков погрузили в слабый раствор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NH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Cl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Через несколько часов величина рН раствора понизилась. Почему?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5.4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 данным И. И. Колосова, повышение температуры раствора фосфата натрия на 10°С вызывало ускорение поглощения корнями фосфора в 5,2 раза, а натрия - только в 1,4 раза. Как объяснить это различие?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5.5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уменьшение интенсивности поглощения корнями 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неральных веществ при избыточном увлажнении почвы?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5.6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Навески древесины и листьев березы были сожжены в муфельной п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чи. У первого из названных объектов масса золы составила 0,8%, у второго - 6,5%. Как объяснить эти различия?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Раздел № 6 Передвижение питательных веществ по растению.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еред листопадом из стареющих листьев яблони отводится в стебель до 52% азота и 36% калия, а содержание кальция в листьях увеличивается в среднем на 18%. Какие выводы можно сделать на основании приведенных да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ных?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о данным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Мотеса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К., после 8 суток затемнения содержание белковой серы 14в листьях фасоли уменьшилось в 1, 6 раза, а сульфатов возросло в 1, 4 раза. Как объяснить эти изменения?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акие листья обнаруживают более резко выраженные симптомы фо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форного голодания при недостатке фосфора в почве - верхние или нижние? С чем это связано?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6.4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каких листьев молодых или старых, раньше появится хлороз при 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достатке в почве растворимых соединений железа?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6.5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Кусочки черешка и листовой пластинки свеклы поместили на тарелку, размяли стеклянной палочкой и облили раствором дифениламина в серной к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слоте (реактив на ион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). Черешок дал интенсивное синее окрашивание, а листовая пластинка - слабее. Как объяснить полученные результаты?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6.6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очему содержание нитратов в листьях резко снижается при выста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лении растения на яркий свет?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6.7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объяснить наличие разнообразных аминокислот и почти полное отсутствие ионов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-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пасоке (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ксилемном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соке) многих древесных растений, в том числе произрастающих на почве богатой нитратами? 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6.8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акие из нижеперечисленных удобрений являются односторонними, какие - двусторонними и какие - многосторонними: калийная селитра, навоз, хл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рид калия, печная зола, торф, фосфат аммония, бура, аммиачная селитра?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6.9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Растения выращивались в вегетационных сосудах с исследуемой по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вой. В первый сосуд никаких удобрений не вносили (контроль), во второй 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бавили калийное удобрение, в третий - фосфорное, в четвертый - азотное.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тальные условия (освещение, температура, полив) были для всех сосудов од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наковыми. Рост растений во втором сосуде не отличался от контроля, в третьем был 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много лучше, а в четвертом гораздо лучше, чем в контрольном сосуде. Сдела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й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те выводы из приведенных результатов.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6.10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вегетационном опыте изучали влияние удобрений на урожайность пшеницы. Опыт был поставлен - в четырех вариантах: 1)неудобренная почва (контроль); 2) аммиачная селитра; 3)суперфосфат; 4) аммиачная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сели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ра+суперфосфат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Урожай во втором варианте получился в 1,5 раза выше, чем в контроле, в третьем не отличался от контроля, а в четвертом был в 2 раза бол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ь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ше, чем в контроле. Сделайте выводы.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6.11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очему органические удобрения рекомендуется вносить в больших дозах и задолго до посева?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Д. Н. Прянишников установил, что урожай люпина повышался 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мерно одинаково при внесении как фосфорита Са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(РО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так и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дигидрофосфата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А(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тогда как овес усиливал рост только при удобрении фосфатом, при внесении фосфорита он рос почти так же плохо, как и без фосфорных удобр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ний. Как объяснить результаты этого опыта?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6.13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проявляется отрицательное влияние избытка азотных удобр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ний на урожай пшеницы и картофеля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7 Дыхание растений.</w:t>
      </w:r>
    </w:p>
    <w:p w:rsidR="00D04158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ыли взяты две навески одинаковых семян по 2 грамма каждая. Одну наве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ку высушили при 100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°С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для определения абсолютно сухой массы, которая оказалась равной </w:t>
      </w:r>
      <w:smartTag w:uri="urn:schemas-microsoft-com:office:smarttags" w:element="metricconverter">
        <w:smartTagPr>
          <w:attr w:name="ProductID" w:val="1,76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1,76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Вторую порцию семян проращивали в теч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ние недели в темноте на чистом песке. Полученные проростки имели 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ы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рую массу </w:t>
      </w:r>
      <w:smartTag w:uri="urn:schemas-microsoft-com:office:smarttags" w:element="metricconverter">
        <w:smartTagPr>
          <w:attr w:name="ProductID" w:val="4,34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4,34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., а абсолютно сухую - </w:t>
      </w:r>
      <w:smartTag w:uri="urn:schemas-microsoft-com:office:smarttags" w:element="metricconverter">
        <w:smartTagPr>
          <w:attr w:name="ProductID" w:val="1,50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1,50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Как объяснить изменения сырой и сухой массы в процессе прорастания?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Дыхательный коэффициент проростков пшеницы при содержании О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воздухе 21% составлял 0,98, при 5% - 0,93, при 3% - 3,34. Как объяснить резкое возрастание дыхательного коэффициента?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7.3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акова связь между величиной дыхательного коэффициента и энерг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тической эффективностью дыхания?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7.4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два сосуда аппарата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Варбурга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поместили одинаковые навески 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клюнувшихся семян. В боковой отросток одного из сосудиков налили крепкий раствор КОН, после чего оба сосуда соединили с манометрами. Как будет 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менятьсяуровень манометрической жидкости, если дыхательный коэффициент: а) равен единице; б) меньше единицы; в) больше единицы.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разную величину дыхательного коэффициента прора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тающих крахмалистых и маслянистых семян?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Возможен ли перенос фосфатных групп на АДФ от следующих су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стратов: глюкозо-1-фосфата, фруктозо-1,6-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дифосфата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1,3 - дифосфоглицер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новой кислоты,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фосфоенолпирувата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7.7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две колбы налили одинаковое количество раствора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ОН)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Колбы плотно закрыли пробками, к которым подвесили марлевые мешочки с одинак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выми навесками проросших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непроросших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семян. По истечении одинакового времени растворы в колбах оттитровали соляной кислотой. На титрование 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кой колбы пойдет больше кислоты? Объясните.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7.8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15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почек выделили за 30 минут 3 мг СО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Вычислить интенсивность дыхания на 1г сухой массы за 1 ч, если известно, что содержание воды в почках составляет 60%.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7.9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очему нельзя хранить влажные семена?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7.10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екоторые считают, что вредно оставлять цветы на ночь в комнате, так как они поглощают кислород, необходимый для дыхания человека. Чтобы отв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тить на вопрос, насколько обосновано это мнение, подсчитайте, до какой вел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чины снизится содержание О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против обычного (21% по объему) в воздухе комнаты объемом </w:t>
      </w:r>
      <w:smartTag w:uri="urn:schemas-microsoft-com:office:smarttags" w:element="metricconverter">
        <w:smartTagPr>
          <w:attr w:name="ProductID" w:val="45 м3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45 м</w:t>
        </w: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  <w:vertAlign w:val="superscript"/>
          </w:rPr>
          <w:t>3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течение 10 ч за счет дыхания растений, имеющих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щую массу </w:t>
      </w:r>
      <w:smartTag w:uri="urn:schemas-microsoft-com:office:smarttags" w:element="metricconverter">
        <w:smartTagPr>
          <w:attr w:name="ProductID" w:val="2 к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 кг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среднюю интенсивность дыхания 12мл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сутки.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Зеленый лист на свету при 25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°С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интенсивно поглощал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а при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вышении температуры до 40°С начал выделять углекислый газ. Как объяснить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меченное изменение газообмена листа?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Какие аргументы существуют против теории (гипотезы) Лавуазье о сходстве дыхания и горения?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Теория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С.П.Костычева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о генетической связи дыхания и брожения.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Разные пути окисления глюкозы.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Энергетический выход гликолиза, цикла Кребса,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глиоксилатного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цикла, пент</w:t>
      </w:r>
      <w:r w:rsidRPr="000E0AC3">
        <w:rPr>
          <w:rFonts w:ascii="Times New Roman" w:hAnsi="Times New Roman"/>
          <w:i w:val="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sz w:val="28"/>
          <w:szCs w:val="28"/>
        </w:rPr>
        <w:t>зофосфатного пути окисления глюкозы.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Электронтранспортная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цепь митохондрий.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Хемиосмотическая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теория сопряжения П.Митчелла. 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8 Рост и развитие растений.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изменится амплитуда ответной реакции проростков пшеницы Краснодарская 39 (морозостойкая) и Безостая 1 (неморозостойкая) на темпер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турное раздражение корня + 60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 в течение 10 секунд?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8.2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какой мембране может идти речь, если говорится, что величина ее поляризации составляет 200 мВ?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8.3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какой мембране может идти речь, если говорится, что величина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ляризации составляет 30 мВ?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8.4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акие биоэлектрические потенциалы Вам известны?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ри оптимальных условиях минерального питания растений электр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ческая проводимость уменьшается, или увеличивается по сравнению с раст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ниями, выращенными при недостатке минерального питания? 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8.6</w:t>
      </w:r>
      <w:r w:rsidR="00D04158" w:rsidRPr="000E0AC3">
        <w:rPr>
          <w:rFonts w:ascii="Times New Roman" w:hAnsi="Times New Roman"/>
          <w:i w:val="0"/>
          <w:sz w:val="28"/>
          <w:szCs w:val="28"/>
        </w:rPr>
        <w:t xml:space="preserve">Что может происходить под действием </w:t>
      </w:r>
      <w:proofErr w:type="spellStart"/>
      <w:r w:rsidR="00D04158" w:rsidRPr="000E0AC3">
        <w:rPr>
          <w:rFonts w:ascii="Times New Roman" w:hAnsi="Times New Roman"/>
          <w:i w:val="0"/>
          <w:sz w:val="28"/>
          <w:szCs w:val="28"/>
        </w:rPr>
        <w:t>электротонических</w:t>
      </w:r>
      <w:proofErr w:type="spellEnd"/>
      <w:r w:rsidR="00D04158" w:rsidRPr="000E0AC3">
        <w:rPr>
          <w:rFonts w:ascii="Times New Roman" w:hAnsi="Times New Roman"/>
          <w:i w:val="0"/>
          <w:sz w:val="28"/>
          <w:szCs w:val="28"/>
        </w:rPr>
        <w:t xml:space="preserve"> полей в кл</w:t>
      </w:r>
      <w:r w:rsidR="00D04158" w:rsidRPr="000E0AC3">
        <w:rPr>
          <w:rFonts w:ascii="Times New Roman" w:hAnsi="Times New Roman"/>
          <w:i w:val="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sz w:val="28"/>
          <w:szCs w:val="28"/>
        </w:rPr>
        <w:t>то</w:t>
      </w:r>
      <w:r w:rsidR="00D04158" w:rsidRPr="000E0AC3">
        <w:rPr>
          <w:rFonts w:ascii="Times New Roman" w:hAnsi="Times New Roman"/>
          <w:i w:val="0"/>
          <w:sz w:val="28"/>
          <w:szCs w:val="28"/>
        </w:rPr>
        <w:t>ч</w:t>
      </w:r>
      <w:r w:rsidR="00D04158" w:rsidRPr="000E0AC3">
        <w:rPr>
          <w:rFonts w:ascii="Times New Roman" w:hAnsi="Times New Roman"/>
          <w:i w:val="0"/>
          <w:sz w:val="28"/>
          <w:szCs w:val="28"/>
        </w:rPr>
        <w:t>ных мембранах?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9 Физиологические основы устойчивости растений.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Различные растения выдержали в холодильной камере, в которой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степенно понижалась температура. Было установлено, что отмирание шокола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ного дерева происходило при +8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°С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хинного дерева - при +2°С, хлопчатника - при +1°, кукурузы - при -2°, лимона - при -8°С, озимой ржи - при -30°С, сосны - при -43°С. На основании этих данных дайте оценку холодостойкости и мороз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устойчивости перечисленных растений.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9.2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очему белая акация вымерзает в Ленинграде, но благополучно зимует в Саратове, несмотря на то, что морозы в Саратовской области бывают знач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тельно сильнее, чем в Ленинградской?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9.3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акое значение имеет превращение крахмала в сахар в запасающих тканях побегов древесных растений зимой?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листья быстрее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завядают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почвенной засухе 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-в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ерхние или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нижние?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свежих корнях сахарной свеклы содержалось около 10% редуц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рующих сахаров, а в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подвядших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5 раз больше. С чем это связано?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9.6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очему при возделывании растений на поливных участках следует применять повышенные дозы удобрений?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9.7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очему предпосевное закаливание к засухе по методу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П.А.Генкеля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(з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мачивание и подсушивание семян) более эффективно, чем закаливание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завяд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нием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уже развившихся растений?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9.8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произрастание в пустыне тюльпанов не отличающихся высокой засухоустойчивостью?</w:t>
      </w:r>
    </w:p>
    <w:p w:rsidR="00D04158" w:rsidRPr="000E0AC3" w:rsidRDefault="00BE48B8" w:rsidP="00BE48B8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9.9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у северных растений, обитающих на заболоченных почвах, имеются многие признаки ксерофитов</w:t>
      </w:r>
      <w:proofErr w:type="gramStart"/>
      <w:r w:rsid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еречислите эти признаки. 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Какие признаки характерны для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эвгалофитов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криногалофитов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гл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когалоф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тов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Физиолого-биохимические механизмы адаптации в условиях гипо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сии.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Газо</w:t>
      </w:r>
      <w:r w:rsidRPr="000E0AC3">
        <w:rPr>
          <w:rFonts w:ascii="Times New Roman" w:hAnsi="Times New Roman"/>
          <w:i w:val="0"/>
          <w:sz w:val="28"/>
          <w:szCs w:val="28"/>
        </w:rPr>
        <w:t>устойчивость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>, механизмы защиты.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 изменяется действие радиации в зависимости от концентрации к</w:t>
      </w:r>
      <w:r w:rsidRPr="000E0AC3">
        <w:rPr>
          <w:rFonts w:ascii="Times New Roman" w:hAnsi="Times New Roman"/>
          <w:i w:val="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sz w:val="28"/>
          <w:szCs w:val="28"/>
        </w:rPr>
        <w:t>слорода в среде (ткани)?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Механизмы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радиоустойчивости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>.</w:t>
      </w:r>
    </w:p>
    <w:p w:rsidR="00DA6566" w:rsidRPr="000E0AC3" w:rsidRDefault="00DA6566" w:rsidP="000E0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0E0AC3" w:rsidRDefault="004829E3" w:rsidP="000E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0E0AC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D35EB" w:rsidRPr="000E0AC3" w:rsidRDefault="002D35EB" w:rsidP="000E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Цитоплазма растительной клетки. Химический состав, </w:t>
      </w:r>
      <w:proofErr w:type="spellStart"/>
      <w:proofErr w:type="gramStart"/>
      <w:r w:rsidRPr="000E0AC3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– химическое</w:t>
      </w:r>
      <w:proofErr w:type="gramEnd"/>
      <w:r w:rsidRPr="000E0AC3">
        <w:rPr>
          <w:rFonts w:ascii="Times New Roman" w:hAnsi="Times New Roman" w:cs="Times New Roman"/>
          <w:sz w:val="28"/>
          <w:szCs w:val="28"/>
        </w:rPr>
        <w:t xml:space="preserve"> состояние и структурная система цитоплазмы.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Ядро клетки,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Растительная клетка как осмотическая система.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пирации.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AC3">
        <w:rPr>
          <w:rFonts w:ascii="Times New Roman" w:hAnsi="Times New Roman" w:cs="Times New Roman"/>
          <w:sz w:val="28"/>
          <w:szCs w:val="28"/>
        </w:rPr>
        <w:lastRenderedPageBreak/>
        <w:t>Устьичная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кутикулярная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транспирация.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пирации.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Общее понятие о питании растений. Гетеротрофный и автотро</w:t>
      </w:r>
      <w:r w:rsidRPr="000E0AC3">
        <w:rPr>
          <w:rFonts w:ascii="Times New Roman" w:hAnsi="Times New Roman" w:cs="Times New Roman"/>
          <w:sz w:val="28"/>
          <w:szCs w:val="28"/>
        </w:rPr>
        <w:t>ф</w:t>
      </w:r>
      <w:r w:rsidRPr="000E0AC3">
        <w:rPr>
          <w:rFonts w:ascii="Times New Roman" w:hAnsi="Times New Roman" w:cs="Times New Roman"/>
          <w:sz w:val="28"/>
          <w:szCs w:val="28"/>
        </w:rPr>
        <w:t>ный типы углеродного питания.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AC3">
        <w:rPr>
          <w:rFonts w:ascii="Times New Roman" w:hAnsi="Times New Roman" w:cs="Times New Roman"/>
          <w:sz w:val="28"/>
          <w:szCs w:val="28"/>
        </w:rPr>
        <w:t>Световая</w:t>
      </w:r>
      <w:proofErr w:type="gramEnd"/>
      <w:r w:rsidRPr="000E0A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фазы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жай.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Почва как источник питательных веществ.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Основные минеральные удобрения.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Сущность явления дыхания. Методы изучения дыхания у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росте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том.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физиологической  стойкости 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Солеустойчивость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lastRenderedPageBreak/>
        <w:t xml:space="preserve"> Методика изготовления растительных срезов.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Методика изготовления растительных срезов.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крахмальных зерен в клетках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капель жирного масла в семенах клещевины и по</w:t>
      </w:r>
      <w:r w:rsidRPr="000E0AC3">
        <w:rPr>
          <w:rFonts w:ascii="Times New Roman" w:hAnsi="Times New Roman" w:cs="Times New Roman"/>
          <w:sz w:val="28"/>
          <w:szCs w:val="28"/>
        </w:rPr>
        <w:t>д</w:t>
      </w:r>
      <w:r w:rsidRPr="000E0AC3">
        <w:rPr>
          <w:rFonts w:ascii="Times New Roman" w:hAnsi="Times New Roman" w:cs="Times New Roman"/>
          <w:sz w:val="28"/>
          <w:szCs w:val="28"/>
        </w:rPr>
        <w:t>солнечника.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лейкопластов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хромопластов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хлоропластов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Плазмолиз под влиянием растворов солей.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Проницаемость цитоплазмы  для воды и мочевины.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Проницаемость плазмалеммы  для ионов калия и кальция.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Сравнение транспирации верхней  и нижней сторон листа  хлорк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 xml:space="preserve">бальтовым методом (по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Шталю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>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состояния устьиц  методом инфильтрации (по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М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лишу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>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Извлечение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</w:t>
      </w:r>
      <w:r w:rsidRPr="000E0AC3">
        <w:rPr>
          <w:rFonts w:ascii="Times New Roman" w:hAnsi="Times New Roman" w:cs="Times New Roman"/>
          <w:sz w:val="28"/>
          <w:szCs w:val="28"/>
        </w:rPr>
        <w:t>е</w:t>
      </w:r>
      <w:r w:rsidRPr="000E0AC3">
        <w:rPr>
          <w:rFonts w:ascii="Times New Roman" w:hAnsi="Times New Roman" w:cs="Times New Roman"/>
          <w:sz w:val="28"/>
          <w:szCs w:val="28"/>
        </w:rPr>
        <w:t>гося без света.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</w:t>
      </w:r>
      <w:r w:rsidRPr="000E0AC3">
        <w:rPr>
          <w:rFonts w:ascii="Times New Roman" w:hAnsi="Times New Roman" w:cs="Times New Roman"/>
          <w:sz w:val="28"/>
          <w:szCs w:val="28"/>
        </w:rPr>
        <w:t>е</w:t>
      </w:r>
      <w:r w:rsidRPr="000E0AC3">
        <w:rPr>
          <w:rFonts w:ascii="Times New Roman" w:hAnsi="Times New Roman" w:cs="Times New Roman"/>
          <w:sz w:val="28"/>
          <w:szCs w:val="28"/>
        </w:rPr>
        <w:t>гося на свету.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зоны роста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зоны роста стебля.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Периодичность роста древесных побегов.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Получение спиртового раствора пигментов листа.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Изучение флюоресценции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Разделение пигментов по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Краусу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>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Омыление хлорофилла щелочью.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Микориза сосны.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Раскрыть сущность геотропизма.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Состояние покоя у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Защитное  действие сахаров на  протоплазму.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Защитное действие сахара на белки протоплазмы при отрицател</w:t>
      </w:r>
      <w:r w:rsidRPr="000E0AC3">
        <w:rPr>
          <w:rFonts w:ascii="Times New Roman" w:hAnsi="Times New Roman" w:cs="Times New Roman"/>
          <w:sz w:val="28"/>
          <w:szCs w:val="28"/>
        </w:rPr>
        <w:t>ь</w:t>
      </w:r>
      <w:r w:rsidRPr="000E0AC3">
        <w:rPr>
          <w:rFonts w:ascii="Times New Roman" w:hAnsi="Times New Roman" w:cs="Times New Roman"/>
          <w:sz w:val="28"/>
          <w:szCs w:val="28"/>
        </w:rPr>
        <w:t>ных температурах.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устойчивости растений к экстремальным воздейс</w:t>
      </w:r>
      <w:r w:rsidRPr="000E0AC3">
        <w:rPr>
          <w:rFonts w:ascii="Times New Roman" w:hAnsi="Times New Roman" w:cs="Times New Roman"/>
          <w:sz w:val="28"/>
          <w:szCs w:val="28"/>
        </w:rPr>
        <w:t>т</w:t>
      </w:r>
      <w:r w:rsidRPr="000E0AC3">
        <w:rPr>
          <w:rFonts w:ascii="Times New Roman" w:hAnsi="Times New Roman" w:cs="Times New Roman"/>
          <w:sz w:val="28"/>
          <w:szCs w:val="28"/>
        </w:rPr>
        <w:t xml:space="preserve">виям по степени повреждения 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хлорофиллоносных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 тканей.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температурного порога  коагуляции цитоплазмы.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Зимостойкость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Закаливание растений.</w:t>
      </w:r>
    </w:p>
    <w:p w:rsidR="00D51FF9" w:rsidRPr="000E0AC3" w:rsidRDefault="00D51FF9" w:rsidP="000E0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Default="00CD1416" w:rsidP="00CD1416">
      <w:pPr>
        <w:pStyle w:val="ReportMain"/>
        <w:suppressAutoHyphens/>
        <w:ind w:firstLine="567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CD1416" w:rsidRDefault="00CD1416" w:rsidP="00CD1416">
      <w:pPr>
        <w:pStyle w:val="ReportMain"/>
        <w:suppressAutoHyphens/>
        <w:jc w:val="both"/>
        <w:rPr>
          <w:b/>
          <w:sz w:val="28"/>
        </w:rPr>
      </w:pPr>
    </w:p>
    <w:p w:rsidR="00CD1416" w:rsidRDefault="00CD1416" w:rsidP="00CD1416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1416" w:rsidRPr="001B7F08" w:rsidTr="00CD1416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Pr="0074514D">
              <w:rPr>
                <w:i/>
              </w:rPr>
              <w:lastRenderedPageBreak/>
              <w:t>практического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</w:t>
            </w:r>
            <w:r w:rsidRPr="0074514D">
              <w:rPr>
                <w:i/>
              </w:rPr>
              <w:lastRenderedPageBreak/>
              <w:t xml:space="preserve">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CD1416" w:rsidRDefault="00CD1416" w:rsidP="00CD1416">
      <w:pPr>
        <w:pStyle w:val="ReportMain"/>
        <w:suppressAutoHyphens/>
        <w:jc w:val="both"/>
        <w:rPr>
          <w:b/>
          <w:sz w:val="28"/>
        </w:rPr>
      </w:pPr>
    </w:p>
    <w:p w:rsidR="00CD1416" w:rsidRDefault="00CD1416" w:rsidP="00CD1416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1416" w:rsidRPr="001B7F08" w:rsidTr="00CD1416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D1416" w:rsidRPr="00D20B89" w:rsidRDefault="00CD1416" w:rsidP="00CD141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Pr="00D20B89" w:rsidRDefault="00CD1416" w:rsidP="00CD1416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Pr="00110050" w:rsidRDefault="00CD1416" w:rsidP="00CD141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0E0AC3" w:rsidRDefault="004829E3" w:rsidP="000E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8D4D99" w:rsidRDefault="000E0AC3" w:rsidP="000E0AC3">
      <w:pPr>
        <w:pStyle w:val="ReportHead"/>
        <w:suppressAutoHyphens/>
        <w:ind w:right="-284" w:firstLine="567"/>
        <w:jc w:val="both"/>
        <w:rPr>
          <w:rFonts w:eastAsia="Times New Roman"/>
          <w:szCs w:val="28"/>
          <w:lang w:eastAsia="ru-RU"/>
        </w:rPr>
      </w:pPr>
      <w:r w:rsidRPr="008D4D99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eastAsia="Times New Roman"/>
          <w:szCs w:val="28"/>
          <w:lang w:eastAsia="ru-RU"/>
        </w:rPr>
        <w:t>направления подготовки направления 06.03.04  Биология (</w:t>
      </w:r>
      <w:r w:rsidR="00CD1416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семестр) </w:t>
      </w:r>
      <w:r w:rsidRPr="008D4D99">
        <w:rPr>
          <w:rFonts w:eastAsia="Times New Roman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D1416">
        <w:rPr>
          <w:rFonts w:eastAsia="Times New Roman"/>
          <w:szCs w:val="28"/>
          <w:lang w:eastAsia="ru-RU"/>
        </w:rPr>
        <w:t>два</w:t>
      </w:r>
      <w:r w:rsidRPr="008D4D99">
        <w:rPr>
          <w:rFonts w:eastAsia="Times New Roman"/>
          <w:szCs w:val="28"/>
          <w:lang w:eastAsia="ru-RU"/>
        </w:rPr>
        <w:t xml:space="preserve"> те</w:t>
      </w:r>
      <w:r w:rsidR="00946CF8">
        <w:rPr>
          <w:rFonts w:eastAsia="Times New Roman"/>
          <w:szCs w:val="28"/>
          <w:lang w:eastAsia="ru-RU"/>
        </w:rPr>
        <w:t>оретических вопроса и один практический.</w:t>
      </w:r>
    </w:p>
    <w:p w:rsidR="000E0AC3" w:rsidRDefault="000E0AC3" w:rsidP="000E0AC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0E0AC3" w:rsidRPr="00F37F2F" w:rsidTr="00F23566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0E0AC3" w:rsidRPr="00F37F2F" w:rsidTr="00F23566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0E0AC3" w:rsidRPr="00F37F2F" w:rsidTr="00F23566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0E0AC3" w:rsidRPr="00F37F2F" w:rsidTr="00F23566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0E0AC3" w:rsidRPr="00F37F2F" w:rsidTr="00F23566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0E0AC3" w:rsidRDefault="00B35C80" w:rsidP="0094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0E0AC3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16" w:rsidRDefault="00CD1416" w:rsidP="00CE176D">
      <w:pPr>
        <w:spacing w:after="0" w:line="240" w:lineRule="auto"/>
      </w:pPr>
      <w:r>
        <w:separator/>
      </w:r>
    </w:p>
  </w:endnote>
  <w:endnote w:type="continuationSeparator" w:id="1">
    <w:p w:rsidR="00CD1416" w:rsidRDefault="00CD141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CD1416" w:rsidRDefault="00CD1416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B34514">
          <w:rPr>
            <w:noProof/>
            <w:sz w:val="24"/>
          </w:rPr>
          <w:t>33</w:t>
        </w:r>
        <w:r w:rsidRPr="00CE176D">
          <w:rPr>
            <w:sz w:val="24"/>
          </w:rPr>
          <w:fldChar w:fldCharType="end"/>
        </w:r>
      </w:p>
    </w:sdtContent>
  </w:sdt>
  <w:p w:rsidR="00CD1416" w:rsidRDefault="00CD14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16" w:rsidRDefault="00CD1416" w:rsidP="00CE176D">
      <w:pPr>
        <w:spacing w:after="0" w:line="240" w:lineRule="auto"/>
      </w:pPr>
      <w:r>
        <w:separator/>
      </w:r>
    </w:p>
  </w:footnote>
  <w:footnote w:type="continuationSeparator" w:id="1">
    <w:p w:rsidR="00CD1416" w:rsidRDefault="00CD141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AA"/>
    <w:multiLevelType w:val="multilevel"/>
    <w:tmpl w:val="2B4E9C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7C6F0D"/>
    <w:multiLevelType w:val="multilevel"/>
    <w:tmpl w:val="40648B2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6936A1"/>
    <w:multiLevelType w:val="multilevel"/>
    <w:tmpl w:val="8C5ABA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lang w:val="ru-RU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4A13AC"/>
    <w:multiLevelType w:val="multilevel"/>
    <w:tmpl w:val="C318F9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097E51D4"/>
    <w:multiLevelType w:val="multilevel"/>
    <w:tmpl w:val="FA4275F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FCF31D0"/>
    <w:multiLevelType w:val="multilevel"/>
    <w:tmpl w:val="6E88DA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8162B64"/>
    <w:multiLevelType w:val="multilevel"/>
    <w:tmpl w:val="073607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4B09B4"/>
    <w:multiLevelType w:val="multilevel"/>
    <w:tmpl w:val="D92E71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2222AB8"/>
    <w:multiLevelType w:val="multilevel"/>
    <w:tmpl w:val="932CA7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4170BF8"/>
    <w:multiLevelType w:val="multilevel"/>
    <w:tmpl w:val="248ED3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6322D4"/>
    <w:multiLevelType w:val="multilevel"/>
    <w:tmpl w:val="8A5A17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67B477B"/>
    <w:multiLevelType w:val="multilevel"/>
    <w:tmpl w:val="D72C56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9663570"/>
    <w:multiLevelType w:val="multilevel"/>
    <w:tmpl w:val="9DEAA2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DC567D4"/>
    <w:multiLevelType w:val="multilevel"/>
    <w:tmpl w:val="BEB492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DF762CF"/>
    <w:multiLevelType w:val="multilevel"/>
    <w:tmpl w:val="B62C5D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3244FD"/>
    <w:multiLevelType w:val="multilevel"/>
    <w:tmpl w:val="0010B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9700E23"/>
    <w:multiLevelType w:val="multilevel"/>
    <w:tmpl w:val="36560F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FAB116E"/>
    <w:multiLevelType w:val="multilevel"/>
    <w:tmpl w:val="3A2ACCD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10D2E17"/>
    <w:multiLevelType w:val="multilevel"/>
    <w:tmpl w:val="0E288D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1A14ED8"/>
    <w:multiLevelType w:val="multilevel"/>
    <w:tmpl w:val="2B92D1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C4737B"/>
    <w:multiLevelType w:val="multilevel"/>
    <w:tmpl w:val="1A20AE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6326037C"/>
    <w:multiLevelType w:val="multilevel"/>
    <w:tmpl w:val="9CCCDA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0105353"/>
    <w:multiLevelType w:val="multilevel"/>
    <w:tmpl w:val="CE44AF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03E47F8"/>
    <w:multiLevelType w:val="multilevel"/>
    <w:tmpl w:val="D91A68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A377DE"/>
    <w:multiLevelType w:val="multilevel"/>
    <w:tmpl w:val="BA10AA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1646553"/>
    <w:multiLevelType w:val="multilevel"/>
    <w:tmpl w:val="D624A470"/>
    <w:lvl w:ilvl="0">
      <w:start w:val="7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75FB7754"/>
    <w:multiLevelType w:val="multilevel"/>
    <w:tmpl w:val="27900C94"/>
    <w:lvl w:ilvl="0">
      <w:start w:val="1"/>
      <w:numFmt w:val="decimal"/>
      <w:lvlText w:val="%1"/>
      <w:lvlJc w:val="left"/>
      <w:pPr>
        <w:ind w:left="1093" w:hanging="525"/>
      </w:pPr>
      <w:rPr>
        <w:rFonts w:hint="default"/>
        <w:b w:val="0"/>
        <w:color w:val="auto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9">
    <w:nsid w:val="7BA77E2E"/>
    <w:multiLevelType w:val="multilevel"/>
    <w:tmpl w:val="F6DAB7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3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14"/>
  </w:num>
  <w:num w:numId="10">
    <w:abstractNumId w:val="19"/>
  </w:num>
  <w:num w:numId="11">
    <w:abstractNumId w:val="8"/>
  </w:num>
  <w:num w:numId="12">
    <w:abstractNumId w:val="25"/>
  </w:num>
  <w:num w:numId="13">
    <w:abstractNumId w:val="17"/>
  </w:num>
  <w:num w:numId="14">
    <w:abstractNumId w:val="10"/>
  </w:num>
  <w:num w:numId="15">
    <w:abstractNumId w:val="28"/>
  </w:num>
  <w:num w:numId="16">
    <w:abstractNumId w:val="3"/>
  </w:num>
  <w:num w:numId="17">
    <w:abstractNumId w:val="12"/>
  </w:num>
  <w:num w:numId="18">
    <w:abstractNumId w:val="18"/>
  </w:num>
  <w:num w:numId="19">
    <w:abstractNumId w:val="21"/>
  </w:num>
  <w:num w:numId="20">
    <w:abstractNumId w:val="22"/>
  </w:num>
  <w:num w:numId="21">
    <w:abstractNumId w:val="15"/>
  </w:num>
  <w:num w:numId="22">
    <w:abstractNumId w:val="24"/>
  </w:num>
  <w:num w:numId="23">
    <w:abstractNumId w:val="7"/>
  </w:num>
  <w:num w:numId="24">
    <w:abstractNumId w:val="27"/>
  </w:num>
  <w:num w:numId="25">
    <w:abstractNumId w:val="13"/>
  </w:num>
  <w:num w:numId="26">
    <w:abstractNumId w:val="4"/>
  </w:num>
  <w:num w:numId="27">
    <w:abstractNumId w:val="11"/>
  </w:num>
  <w:num w:numId="28">
    <w:abstractNumId w:val="29"/>
  </w:num>
  <w:num w:numId="29">
    <w:abstractNumId w:val="1"/>
  </w:num>
  <w:num w:numId="30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67E"/>
    <w:rsid w:val="00063402"/>
    <w:rsid w:val="00064484"/>
    <w:rsid w:val="000662A6"/>
    <w:rsid w:val="00074D90"/>
    <w:rsid w:val="0008346E"/>
    <w:rsid w:val="00093738"/>
    <w:rsid w:val="00093B56"/>
    <w:rsid w:val="000C1C74"/>
    <w:rsid w:val="000D17D2"/>
    <w:rsid w:val="000D1BF9"/>
    <w:rsid w:val="000E0986"/>
    <w:rsid w:val="000E0AC3"/>
    <w:rsid w:val="001109C3"/>
    <w:rsid w:val="00144C41"/>
    <w:rsid w:val="00157CB7"/>
    <w:rsid w:val="001636AB"/>
    <w:rsid w:val="0017238A"/>
    <w:rsid w:val="0019723D"/>
    <w:rsid w:val="001A23E6"/>
    <w:rsid w:val="001C0097"/>
    <w:rsid w:val="001C0C73"/>
    <w:rsid w:val="001C6B3D"/>
    <w:rsid w:val="001E1DBF"/>
    <w:rsid w:val="00203907"/>
    <w:rsid w:val="00203E1C"/>
    <w:rsid w:val="00212B3B"/>
    <w:rsid w:val="00214761"/>
    <w:rsid w:val="00215367"/>
    <w:rsid w:val="0022721C"/>
    <w:rsid w:val="00246FC1"/>
    <w:rsid w:val="00275653"/>
    <w:rsid w:val="00275D25"/>
    <w:rsid w:val="002808A3"/>
    <w:rsid w:val="002A727A"/>
    <w:rsid w:val="002B53F6"/>
    <w:rsid w:val="002C3CD7"/>
    <w:rsid w:val="002D1408"/>
    <w:rsid w:val="002D35EB"/>
    <w:rsid w:val="002D470D"/>
    <w:rsid w:val="002E429D"/>
    <w:rsid w:val="0030189D"/>
    <w:rsid w:val="00303C4A"/>
    <w:rsid w:val="00323877"/>
    <w:rsid w:val="00335345"/>
    <w:rsid w:val="00370B8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22F56"/>
    <w:rsid w:val="004249AE"/>
    <w:rsid w:val="00434542"/>
    <w:rsid w:val="004448FC"/>
    <w:rsid w:val="004451B8"/>
    <w:rsid w:val="004515D7"/>
    <w:rsid w:val="0046002B"/>
    <w:rsid w:val="00460312"/>
    <w:rsid w:val="00466692"/>
    <w:rsid w:val="004829E3"/>
    <w:rsid w:val="00483DE4"/>
    <w:rsid w:val="00485BBC"/>
    <w:rsid w:val="004C74EB"/>
    <w:rsid w:val="004D0521"/>
    <w:rsid w:val="005001C0"/>
    <w:rsid w:val="0050364C"/>
    <w:rsid w:val="00503AFB"/>
    <w:rsid w:val="005040EB"/>
    <w:rsid w:val="00511888"/>
    <w:rsid w:val="005131DA"/>
    <w:rsid w:val="00527210"/>
    <w:rsid w:val="00533804"/>
    <w:rsid w:val="0053599F"/>
    <w:rsid w:val="00540D48"/>
    <w:rsid w:val="00542CB2"/>
    <w:rsid w:val="00557038"/>
    <w:rsid w:val="0058495F"/>
    <w:rsid w:val="00584A24"/>
    <w:rsid w:val="005A7744"/>
    <w:rsid w:val="005B2E1C"/>
    <w:rsid w:val="005B42EC"/>
    <w:rsid w:val="005B6DBA"/>
    <w:rsid w:val="005C269F"/>
    <w:rsid w:val="005F374A"/>
    <w:rsid w:val="005F389B"/>
    <w:rsid w:val="005F4A8C"/>
    <w:rsid w:val="005F7259"/>
    <w:rsid w:val="00600B1F"/>
    <w:rsid w:val="00602305"/>
    <w:rsid w:val="006070A9"/>
    <w:rsid w:val="0061792D"/>
    <w:rsid w:val="00631F27"/>
    <w:rsid w:val="006439A6"/>
    <w:rsid w:val="006526CC"/>
    <w:rsid w:val="006735F5"/>
    <w:rsid w:val="006A2FD4"/>
    <w:rsid w:val="006A55E3"/>
    <w:rsid w:val="006B4BA3"/>
    <w:rsid w:val="006D0C97"/>
    <w:rsid w:val="006D206E"/>
    <w:rsid w:val="006E7603"/>
    <w:rsid w:val="006F6E16"/>
    <w:rsid w:val="00701CF9"/>
    <w:rsid w:val="00705F85"/>
    <w:rsid w:val="00706BB7"/>
    <w:rsid w:val="007148E1"/>
    <w:rsid w:val="00717134"/>
    <w:rsid w:val="00720D9B"/>
    <w:rsid w:val="00732F35"/>
    <w:rsid w:val="007510AA"/>
    <w:rsid w:val="00753F22"/>
    <w:rsid w:val="00774DAF"/>
    <w:rsid w:val="00782959"/>
    <w:rsid w:val="007957BF"/>
    <w:rsid w:val="007A494B"/>
    <w:rsid w:val="007A6456"/>
    <w:rsid w:val="007A7688"/>
    <w:rsid w:val="007C08B6"/>
    <w:rsid w:val="007C3875"/>
    <w:rsid w:val="007E18FD"/>
    <w:rsid w:val="007F3C92"/>
    <w:rsid w:val="0081679C"/>
    <w:rsid w:val="00841AD1"/>
    <w:rsid w:val="0085405F"/>
    <w:rsid w:val="00861B41"/>
    <w:rsid w:val="0087350C"/>
    <w:rsid w:val="00876EEF"/>
    <w:rsid w:val="00892FDD"/>
    <w:rsid w:val="00897D6C"/>
    <w:rsid w:val="008B0CC0"/>
    <w:rsid w:val="008C531D"/>
    <w:rsid w:val="008D3142"/>
    <w:rsid w:val="008D5CA3"/>
    <w:rsid w:val="008E4B38"/>
    <w:rsid w:val="008E59F7"/>
    <w:rsid w:val="008E7D3E"/>
    <w:rsid w:val="008F716A"/>
    <w:rsid w:val="00913981"/>
    <w:rsid w:val="009261AF"/>
    <w:rsid w:val="009334D6"/>
    <w:rsid w:val="009335A9"/>
    <w:rsid w:val="00946CF8"/>
    <w:rsid w:val="0096667D"/>
    <w:rsid w:val="00981450"/>
    <w:rsid w:val="00984172"/>
    <w:rsid w:val="009913A1"/>
    <w:rsid w:val="009B184C"/>
    <w:rsid w:val="009B72BC"/>
    <w:rsid w:val="009C1C94"/>
    <w:rsid w:val="009D2823"/>
    <w:rsid w:val="009D2D0B"/>
    <w:rsid w:val="009E73C8"/>
    <w:rsid w:val="009F1378"/>
    <w:rsid w:val="00A02439"/>
    <w:rsid w:val="00A0631B"/>
    <w:rsid w:val="00A06F21"/>
    <w:rsid w:val="00A145C3"/>
    <w:rsid w:val="00A15BA7"/>
    <w:rsid w:val="00A21C6F"/>
    <w:rsid w:val="00A232BF"/>
    <w:rsid w:val="00A54846"/>
    <w:rsid w:val="00A655AB"/>
    <w:rsid w:val="00A72991"/>
    <w:rsid w:val="00A837CA"/>
    <w:rsid w:val="00A9154C"/>
    <w:rsid w:val="00A94563"/>
    <w:rsid w:val="00A95A0D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F1159"/>
    <w:rsid w:val="00AF30CD"/>
    <w:rsid w:val="00B05816"/>
    <w:rsid w:val="00B164CA"/>
    <w:rsid w:val="00B215EA"/>
    <w:rsid w:val="00B31162"/>
    <w:rsid w:val="00B34514"/>
    <w:rsid w:val="00B35C80"/>
    <w:rsid w:val="00B46255"/>
    <w:rsid w:val="00B63E46"/>
    <w:rsid w:val="00B63F9D"/>
    <w:rsid w:val="00B73848"/>
    <w:rsid w:val="00B7512F"/>
    <w:rsid w:val="00B86B73"/>
    <w:rsid w:val="00B8717C"/>
    <w:rsid w:val="00BE48B8"/>
    <w:rsid w:val="00C02398"/>
    <w:rsid w:val="00C04F86"/>
    <w:rsid w:val="00C250BF"/>
    <w:rsid w:val="00C423AE"/>
    <w:rsid w:val="00C455E7"/>
    <w:rsid w:val="00C55A12"/>
    <w:rsid w:val="00C65FDB"/>
    <w:rsid w:val="00CA0220"/>
    <w:rsid w:val="00CA7708"/>
    <w:rsid w:val="00CB1D8A"/>
    <w:rsid w:val="00CB768C"/>
    <w:rsid w:val="00CC5943"/>
    <w:rsid w:val="00CD1416"/>
    <w:rsid w:val="00CE176D"/>
    <w:rsid w:val="00CE521D"/>
    <w:rsid w:val="00D0151E"/>
    <w:rsid w:val="00D04158"/>
    <w:rsid w:val="00D06B20"/>
    <w:rsid w:val="00D219AC"/>
    <w:rsid w:val="00D51FF9"/>
    <w:rsid w:val="00D731AC"/>
    <w:rsid w:val="00D73A69"/>
    <w:rsid w:val="00D945DD"/>
    <w:rsid w:val="00DA035B"/>
    <w:rsid w:val="00DA221B"/>
    <w:rsid w:val="00DA36E7"/>
    <w:rsid w:val="00DA6566"/>
    <w:rsid w:val="00DC20A4"/>
    <w:rsid w:val="00DD09A6"/>
    <w:rsid w:val="00DD7EBD"/>
    <w:rsid w:val="00DF081E"/>
    <w:rsid w:val="00E020E2"/>
    <w:rsid w:val="00E1003D"/>
    <w:rsid w:val="00E249A6"/>
    <w:rsid w:val="00E27555"/>
    <w:rsid w:val="00E35367"/>
    <w:rsid w:val="00E77A27"/>
    <w:rsid w:val="00E85B14"/>
    <w:rsid w:val="00EA6CD8"/>
    <w:rsid w:val="00EB5E97"/>
    <w:rsid w:val="00EC190E"/>
    <w:rsid w:val="00ED2EFC"/>
    <w:rsid w:val="00EF607C"/>
    <w:rsid w:val="00F05F82"/>
    <w:rsid w:val="00F15F94"/>
    <w:rsid w:val="00F23566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D9B-CF9B-4A61-A9EB-E192385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34</Pages>
  <Words>8751</Words>
  <Characters>49883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126</cp:revision>
  <cp:lastPrinted>2017-01-11T14:29:00Z</cp:lastPrinted>
  <dcterms:created xsi:type="dcterms:W3CDTF">2016-09-22T09:12:00Z</dcterms:created>
  <dcterms:modified xsi:type="dcterms:W3CDTF">2019-11-16T13:42:00Z</dcterms:modified>
</cp:coreProperties>
</file>