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Pr="001D298B" w:rsidRDefault="00307339" w:rsidP="00307339">
      <w:pPr>
        <w:pStyle w:val="ReportHead"/>
        <w:suppressAutoHyphens/>
        <w:rPr>
          <w:sz w:val="24"/>
        </w:rPr>
      </w:pPr>
      <w:proofErr w:type="spellStart"/>
      <w:r w:rsidRPr="001D298B">
        <w:rPr>
          <w:sz w:val="24"/>
        </w:rPr>
        <w:t>Минобрнауки</w:t>
      </w:r>
      <w:proofErr w:type="spellEnd"/>
      <w:r w:rsidRPr="001D298B">
        <w:rPr>
          <w:sz w:val="24"/>
        </w:rPr>
        <w:t xml:space="preserve"> России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proofErr w:type="spellStart"/>
      <w:r w:rsidRPr="001D298B">
        <w:rPr>
          <w:sz w:val="24"/>
        </w:rPr>
        <w:t>Бузулукский</w:t>
      </w:r>
      <w:proofErr w:type="spellEnd"/>
      <w:r w:rsidRPr="001D298B">
        <w:rPr>
          <w:sz w:val="24"/>
        </w:rPr>
        <w:t xml:space="preserve"> гуманитарно-технологический институт (филиал)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высшего образования</w:t>
      </w:r>
    </w:p>
    <w:p w:rsidR="00307339" w:rsidRPr="001D298B" w:rsidRDefault="00307339" w:rsidP="00307339">
      <w:pPr>
        <w:pStyle w:val="ReportHead"/>
        <w:rPr>
          <w:b/>
          <w:sz w:val="24"/>
        </w:rPr>
      </w:pPr>
      <w:r w:rsidRPr="001D298B">
        <w:rPr>
          <w:b/>
          <w:sz w:val="24"/>
        </w:rPr>
        <w:t>«Оренбургский государственный университет»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 xml:space="preserve">Кафедра </w:t>
      </w:r>
      <w:proofErr w:type="spellStart"/>
      <w:r w:rsidRPr="001D298B">
        <w:rPr>
          <w:sz w:val="24"/>
        </w:rPr>
        <w:t>биоэкологии</w:t>
      </w:r>
      <w:proofErr w:type="spellEnd"/>
      <w:r w:rsidRPr="001D298B">
        <w:rPr>
          <w:sz w:val="24"/>
        </w:rPr>
        <w:t xml:space="preserve"> и </w:t>
      </w:r>
      <w:proofErr w:type="spellStart"/>
      <w:r w:rsidRPr="001D298B">
        <w:rPr>
          <w:sz w:val="24"/>
        </w:rPr>
        <w:t>техносферной</w:t>
      </w:r>
      <w:proofErr w:type="spellEnd"/>
      <w:r w:rsidRPr="001D298B">
        <w:rPr>
          <w:sz w:val="24"/>
        </w:rPr>
        <w:t xml:space="preserve"> безопасности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 xml:space="preserve">МЕТОДИЧЕСКИЕ УКАЗАНИЯ </w:t>
      </w:r>
      <w:proofErr w:type="gramStart"/>
      <w:r w:rsidRPr="001D298B">
        <w:rPr>
          <w:b/>
          <w:sz w:val="24"/>
        </w:rPr>
        <w:t>ОБУЧАЮЩИХСЯ</w:t>
      </w:r>
      <w:proofErr w:type="gramEnd"/>
      <w:r w:rsidRPr="001D298B">
        <w:rPr>
          <w:b/>
          <w:sz w:val="24"/>
        </w:rPr>
        <w:t xml:space="preserve"> ПО ОСВОЕНИЮ </w:t>
      </w: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>ДИСЦИПЛИНЫ</w:t>
      </w:r>
    </w:p>
    <w:p w:rsidR="00307339" w:rsidRPr="001D298B" w:rsidRDefault="00307339" w:rsidP="00307339">
      <w:pPr>
        <w:pStyle w:val="ReportHead"/>
        <w:spacing w:before="120"/>
        <w:rPr>
          <w:i/>
          <w:sz w:val="24"/>
        </w:rPr>
      </w:pPr>
      <w:r w:rsidRPr="001D298B">
        <w:rPr>
          <w:i/>
          <w:sz w:val="24"/>
        </w:rPr>
        <w:t>«</w:t>
      </w:r>
      <w:r w:rsidR="00C36401" w:rsidRPr="001D298B">
        <w:rPr>
          <w:i/>
          <w:sz w:val="24"/>
        </w:rPr>
        <w:t>Б.1.Б.17 Концепции современного естествознания</w:t>
      </w:r>
      <w:r w:rsidRPr="001D298B">
        <w:rPr>
          <w:i/>
          <w:sz w:val="24"/>
        </w:rPr>
        <w:t>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Уровень высшего образования</w:t>
      </w:r>
    </w:p>
    <w:p w:rsidR="0025214B" w:rsidRPr="001D298B" w:rsidRDefault="0025214B" w:rsidP="0025214B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Уровень высшего образования</w:t>
      </w:r>
    </w:p>
    <w:p w:rsidR="0025214B" w:rsidRPr="001D298B" w:rsidRDefault="0025214B" w:rsidP="0025214B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БАКАЛАВРИАТ</w:t>
      </w:r>
    </w:p>
    <w:p w:rsidR="0025214B" w:rsidRPr="001D298B" w:rsidRDefault="0025214B" w:rsidP="0025214B">
      <w:pPr>
        <w:pStyle w:val="ReportHead"/>
        <w:rPr>
          <w:sz w:val="24"/>
        </w:rPr>
      </w:pPr>
      <w:r w:rsidRPr="001D298B">
        <w:rPr>
          <w:sz w:val="24"/>
        </w:rPr>
        <w:t>Направление подготовки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38.03.01 Экономика</w:t>
      </w:r>
    </w:p>
    <w:p w:rsidR="0025214B" w:rsidRPr="001D298B" w:rsidRDefault="0025214B" w:rsidP="0025214B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>(код и наименование направления подготовки)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Финансы и кредит</w:t>
      </w:r>
    </w:p>
    <w:p w:rsidR="0025214B" w:rsidRPr="001D298B" w:rsidRDefault="0025214B" w:rsidP="0025214B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5214B" w:rsidRPr="001D298B" w:rsidRDefault="0025214B" w:rsidP="0025214B">
      <w:pPr>
        <w:pStyle w:val="ReportHead"/>
        <w:widowControl w:val="0"/>
        <w:rPr>
          <w:sz w:val="24"/>
        </w:rPr>
      </w:pPr>
      <w:r w:rsidRPr="001D298B">
        <w:rPr>
          <w:sz w:val="24"/>
        </w:rPr>
        <w:t>Тип образовательной программы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 xml:space="preserve">Программа </w:t>
      </w:r>
      <w:proofErr w:type="gramStart"/>
      <w:r w:rsidRPr="001D298B">
        <w:rPr>
          <w:i/>
          <w:sz w:val="24"/>
          <w:u w:val="single"/>
        </w:rPr>
        <w:t>академического</w:t>
      </w:r>
      <w:proofErr w:type="gramEnd"/>
      <w:r w:rsidR="00200F0C">
        <w:rPr>
          <w:i/>
          <w:sz w:val="24"/>
          <w:u w:val="single"/>
        </w:rPr>
        <w:t xml:space="preserve"> </w:t>
      </w:r>
      <w:proofErr w:type="spellStart"/>
      <w:r w:rsidRPr="001D298B">
        <w:rPr>
          <w:i/>
          <w:sz w:val="24"/>
          <w:u w:val="single"/>
        </w:rPr>
        <w:t>бакалавриата</w:t>
      </w:r>
      <w:proofErr w:type="spellEnd"/>
    </w:p>
    <w:p w:rsidR="0025214B" w:rsidRPr="001D298B" w:rsidRDefault="0025214B" w:rsidP="0025214B">
      <w:pPr>
        <w:pStyle w:val="ReportHead"/>
        <w:widowControl w:val="0"/>
        <w:rPr>
          <w:sz w:val="24"/>
        </w:rPr>
      </w:pPr>
    </w:p>
    <w:p w:rsidR="0025214B" w:rsidRPr="001D298B" w:rsidRDefault="0025214B" w:rsidP="0025214B">
      <w:pPr>
        <w:pStyle w:val="ReportHead"/>
        <w:widowControl w:val="0"/>
        <w:rPr>
          <w:sz w:val="24"/>
        </w:rPr>
      </w:pPr>
      <w:r w:rsidRPr="001D298B">
        <w:rPr>
          <w:sz w:val="24"/>
        </w:rPr>
        <w:t>Квалификация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Бакалавр</w:t>
      </w:r>
    </w:p>
    <w:p w:rsidR="0025214B" w:rsidRDefault="0025214B" w:rsidP="0025214B">
      <w:pPr>
        <w:pStyle w:val="ReportHead"/>
        <w:widowControl w:val="0"/>
        <w:rPr>
          <w:sz w:val="24"/>
        </w:rPr>
      </w:pPr>
    </w:p>
    <w:p w:rsidR="0025214B" w:rsidRPr="001D298B" w:rsidRDefault="0025214B" w:rsidP="0025214B">
      <w:pPr>
        <w:pStyle w:val="ReportHead"/>
        <w:widowControl w:val="0"/>
        <w:rPr>
          <w:sz w:val="24"/>
        </w:rPr>
      </w:pPr>
      <w:r w:rsidRPr="001D298B">
        <w:rPr>
          <w:sz w:val="24"/>
        </w:rPr>
        <w:t>Форма обучения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Pr="001D298B">
        <w:rPr>
          <w:i/>
          <w:sz w:val="24"/>
          <w:u w:val="single"/>
        </w:rPr>
        <w:t>чная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25214B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212FA0">
      <w:pPr>
        <w:pStyle w:val="ReportHead"/>
        <w:suppressAutoHyphens/>
        <w:rPr>
          <w:sz w:val="24"/>
        </w:rPr>
      </w:pPr>
      <w:r w:rsidRPr="001D298B">
        <w:rPr>
          <w:sz w:val="24"/>
        </w:rPr>
        <w:t>Бузулук 201</w:t>
      </w:r>
      <w:r w:rsidR="00353E60">
        <w:rPr>
          <w:sz w:val="24"/>
        </w:rPr>
        <w:t>8</w:t>
      </w:r>
    </w:p>
    <w:p w:rsidR="008D4D99" w:rsidRPr="001D298B" w:rsidRDefault="00C36401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1D298B">
        <w:rPr>
          <w:sz w:val="28"/>
          <w:szCs w:val="28"/>
        </w:rPr>
        <w:lastRenderedPageBreak/>
        <w:t>Концепции современного естествознания</w:t>
      </w:r>
      <w:r w:rsidR="008D4D99" w:rsidRPr="001D298B">
        <w:rPr>
          <w:sz w:val="28"/>
          <w:szCs w:val="28"/>
        </w:rPr>
        <w:t>:</w:t>
      </w:r>
      <w:r w:rsidR="0005265C">
        <w:rPr>
          <w:sz w:val="28"/>
          <w:szCs w:val="28"/>
        </w:rPr>
        <w:t xml:space="preserve"> </w:t>
      </w:r>
      <w:r w:rsidR="008D4D99" w:rsidRPr="001D298B">
        <w:rPr>
          <w:sz w:val="28"/>
          <w:szCs w:val="20"/>
        </w:rPr>
        <w:t xml:space="preserve">методические указания для </w:t>
      </w:r>
      <w:proofErr w:type="gramStart"/>
      <w:r w:rsidR="008D4D99" w:rsidRPr="001D298B">
        <w:rPr>
          <w:sz w:val="28"/>
          <w:szCs w:val="20"/>
        </w:rPr>
        <w:t>обучающихся</w:t>
      </w:r>
      <w:proofErr w:type="gramEnd"/>
      <w:r w:rsidR="008D4D99" w:rsidRPr="001D298B">
        <w:rPr>
          <w:sz w:val="28"/>
          <w:szCs w:val="20"/>
        </w:rPr>
        <w:t xml:space="preserve"> по освоению дисциплины</w:t>
      </w:r>
      <w:r w:rsidR="008D4D99" w:rsidRPr="001D298B">
        <w:rPr>
          <w:sz w:val="28"/>
          <w:szCs w:val="28"/>
        </w:rPr>
        <w:t xml:space="preserve">/ </w:t>
      </w:r>
      <w:r w:rsidR="007679F8">
        <w:rPr>
          <w:sz w:val="28"/>
          <w:szCs w:val="28"/>
        </w:rPr>
        <w:t>Н.Н. Садыкова</w:t>
      </w:r>
      <w:r w:rsidRPr="001D298B">
        <w:rPr>
          <w:sz w:val="28"/>
          <w:szCs w:val="28"/>
        </w:rPr>
        <w:t>.</w:t>
      </w:r>
      <w:r w:rsidR="008D4D99" w:rsidRPr="001D298B">
        <w:rPr>
          <w:sz w:val="28"/>
          <w:szCs w:val="28"/>
        </w:rPr>
        <w:t xml:space="preserve"> - </w:t>
      </w:r>
      <w:proofErr w:type="spellStart"/>
      <w:r w:rsidR="008D4D99" w:rsidRPr="001D298B">
        <w:rPr>
          <w:sz w:val="28"/>
          <w:szCs w:val="20"/>
        </w:rPr>
        <w:t>Бузулукский</w:t>
      </w:r>
      <w:proofErr w:type="spellEnd"/>
      <w:r w:rsidR="008D4D99" w:rsidRPr="001D298B">
        <w:rPr>
          <w:sz w:val="28"/>
          <w:szCs w:val="20"/>
        </w:rPr>
        <w:t xml:space="preserve"> </w:t>
      </w:r>
      <w:proofErr w:type="spellStart"/>
      <w:proofErr w:type="gramStart"/>
      <w:r w:rsidR="008D4D99" w:rsidRPr="001D298B">
        <w:rPr>
          <w:sz w:val="28"/>
          <w:szCs w:val="20"/>
        </w:rPr>
        <w:t>гуманитарно-технолог</w:t>
      </w:r>
      <w:proofErr w:type="spellEnd"/>
      <w:proofErr w:type="gramEnd"/>
      <w:r w:rsidR="008D4D99" w:rsidRPr="001D298B">
        <w:rPr>
          <w:sz w:val="28"/>
          <w:szCs w:val="20"/>
        </w:rPr>
        <w:t>. и</w:t>
      </w:r>
      <w:r w:rsidR="00212FA0" w:rsidRPr="001D298B">
        <w:rPr>
          <w:sz w:val="28"/>
          <w:szCs w:val="20"/>
        </w:rPr>
        <w:t>н-т (филиал) ГОУ ОГУ. – Бузулук</w:t>
      </w:r>
      <w:r w:rsidR="008D4D99" w:rsidRPr="001D298B">
        <w:rPr>
          <w:sz w:val="28"/>
          <w:szCs w:val="20"/>
        </w:rPr>
        <w:t>: БГТИ (филиал) ОГУ, 201</w:t>
      </w:r>
      <w:r w:rsidR="00353E60">
        <w:rPr>
          <w:sz w:val="28"/>
          <w:szCs w:val="20"/>
        </w:rPr>
        <w:t>8</w:t>
      </w:r>
      <w:r w:rsidR="008D4D99" w:rsidRPr="001D298B">
        <w:rPr>
          <w:sz w:val="28"/>
          <w:szCs w:val="20"/>
        </w:rPr>
        <w:t>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1D298B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79F8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</w:rPr>
        <w:t>«___»______________201</w:t>
      </w:r>
      <w:r w:rsidR="00353E60">
        <w:rPr>
          <w:rFonts w:ascii="Times New Roman" w:hAnsi="Times New Roman" w:cs="Times New Roman"/>
          <w:sz w:val="28"/>
          <w:szCs w:val="28"/>
        </w:rPr>
        <w:t>8</w:t>
      </w:r>
      <w:r w:rsidRPr="001D29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2AE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D402AE">
        <w:rPr>
          <w:rFonts w:ascii="Times New Roman" w:hAnsi="Times New Roman"/>
          <w:sz w:val="28"/>
          <w:szCs w:val="28"/>
        </w:rPr>
        <w:t>:</w:t>
      </w:r>
      <w:r w:rsidR="00440111" w:rsidRPr="00D402AE">
        <w:rPr>
          <w:rFonts w:ascii="Times New Roman" w:hAnsi="Times New Roman" w:cs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 w:rsidR="00440111" w:rsidRPr="00D402AE">
        <w:rPr>
          <w:rFonts w:ascii="Times New Roman" w:hAnsi="Times New Roman"/>
          <w:sz w:val="28"/>
          <w:szCs w:val="28"/>
        </w:rPr>
        <w:t>;</w:t>
      </w:r>
      <w:r w:rsidR="00440111" w:rsidRPr="00D402AE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теоретических основ дисциплины</w:t>
      </w:r>
      <w:r w:rsidR="00440111" w:rsidRPr="00D402AE">
        <w:rPr>
          <w:rFonts w:ascii="Times New Roman" w:hAnsi="Times New Roman"/>
          <w:sz w:val="28"/>
          <w:szCs w:val="28"/>
        </w:rPr>
        <w:t xml:space="preserve">; </w:t>
      </w:r>
      <w:r w:rsidR="00440111" w:rsidRPr="00D402AE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36401" w:rsidRPr="00D402AE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D402AE">
        <w:rPr>
          <w:rFonts w:ascii="Times New Roman" w:hAnsi="Times New Roman" w:cs="Times New Roman"/>
          <w:sz w:val="28"/>
          <w:szCs w:val="28"/>
        </w:rPr>
        <w:t>занятиям;</w:t>
      </w:r>
      <w:r w:rsidR="00D93A02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D93A02" w:rsidRPr="00D402AE">
        <w:rPr>
          <w:rFonts w:ascii="Times New Roman" w:hAnsi="Times New Roman" w:cs="Times New Roman"/>
          <w:sz w:val="28"/>
          <w:szCs w:val="28"/>
        </w:rPr>
        <w:t>;</w:t>
      </w:r>
      <w:r w:rsidR="00D402AE" w:rsidRPr="00D402AE">
        <w:rPr>
          <w:rFonts w:ascii="Times New Roman" w:hAnsi="Times New Roman" w:cs="Times New Roman"/>
          <w:sz w:val="28"/>
          <w:szCs w:val="28"/>
        </w:rPr>
        <w:t xml:space="preserve"> по подготовке к рубежному и  промежуточному контролю</w:t>
      </w:r>
      <w:r w:rsidR="00C85C02" w:rsidRPr="00D402AE">
        <w:rPr>
          <w:rFonts w:ascii="Times New Roman" w:hAnsi="Times New Roman" w:cs="Times New Roman"/>
          <w:sz w:val="28"/>
          <w:szCs w:val="28"/>
        </w:rPr>
        <w:t>;</w:t>
      </w:r>
      <w:r w:rsidR="00440111" w:rsidRPr="00D402AE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дисциплины.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1D298B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C36401" w:rsidRPr="001D298B">
        <w:rPr>
          <w:rFonts w:cstheme="minorBidi"/>
          <w:sz w:val="28"/>
          <w:szCs w:val="28"/>
        </w:rPr>
        <w:t>38</w:t>
      </w:r>
      <w:r w:rsidRPr="001D298B">
        <w:rPr>
          <w:rFonts w:cstheme="minorBidi"/>
          <w:sz w:val="28"/>
          <w:szCs w:val="28"/>
        </w:rPr>
        <w:t xml:space="preserve">.03.01 </w:t>
      </w:r>
      <w:r w:rsidR="00C36401" w:rsidRPr="001D298B">
        <w:rPr>
          <w:rFonts w:cstheme="minorBidi"/>
          <w:sz w:val="28"/>
          <w:szCs w:val="28"/>
        </w:rPr>
        <w:t>Экономика.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Pr="001D298B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298B">
        <w:rPr>
          <w:rFonts w:ascii="Times New Roman" w:hAnsi="Times New Roman"/>
          <w:sz w:val="28"/>
          <w:szCs w:val="28"/>
        </w:rPr>
        <w:t>Методические указания для обучающихсяпо  освоению дисциплины являются приложением к рабочей программе по дисциплине</w:t>
      </w:r>
      <w:r w:rsidR="00200F0C">
        <w:rPr>
          <w:rFonts w:ascii="Times New Roman" w:hAnsi="Times New Roman"/>
          <w:sz w:val="28"/>
          <w:szCs w:val="28"/>
        </w:rPr>
        <w:t xml:space="preserve"> </w:t>
      </w:r>
      <w:r w:rsidRPr="001D298B">
        <w:rPr>
          <w:rFonts w:ascii="Times New Roman" w:hAnsi="Times New Roman" w:cs="Times New Roman"/>
          <w:sz w:val="28"/>
          <w:szCs w:val="24"/>
        </w:rPr>
        <w:t>«</w:t>
      </w:r>
      <w:r w:rsidR="00C36401" w:rsidRPr="001D298B">
        <w:rPr>
          <w:rFonts w:ascii="Times New Roman" w:hAnsi="Times New Roman" w:cs="Times New Roman"/>
          <w:sz w:val="28"/>
          <w:szCs w:val="24"/>
        </w:rPr>
        <w:t>Б.1.Б.17 Концепции современного естествознания</w:t>
      </w:r>
      <w:r w:rsidRPr="001D298B">
        <w:rPr>
          <w:rFonts w:ascii="Times New Roman" w:hAnsi="Times New Roman" w:cs="Times New Roman"/>
          <w:sz w:val="28"/>
          <w:szCs w:val="24"/>
        </w:rPr>
        <w:t>»</w:t>
      </w:r>
      <w:r w:rsidR="00212FA0" w:rsidRPr="001D298B">
        <w:rPr>
          <w:rFonts w:ascii="Times New Roman" w:hAnsi="Times New Roman" w:cs="Times New Roman"/>
          <w:sz w:val="28"/>
          <w:szCs w:val="24"/>
        </w:rPr>
        <w:t>.</w:t>
      </w:r>
    </w:p>
    <w:p w:rsidR="008D4D99" w:rsidRPr="00C36401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440111" w:rsidRPr="00C3640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D402A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D4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D402AE" w:rsidTr="001956A5">
        <w:tc>
          <w:tcPr>
            <w:tcW w:w="1101" w:type="dxa"/>
          </w:tcPr>
          <w:p w:rsidR="003016E3" w:rsidRPr="00D402A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364"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D402A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D402A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364"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938" w:type="dxa"/>
          </w:tcPr>
          <w:p w:rsidR="003016E3" w:rsidRPr="00D402AE" w:rsidRDefault="0061136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136A1"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D402A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5FD4" w:rsidRPr="00D402AE" w:rsidTr="001956A5">
        <w:tc>
          <w:tcPr>
            <w:tcW w:w="1101" w:type="dxa"/>
          </w:tcPr>
          <w:p w:rsidR="00195FD4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5FD4"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938" w:type="dxa"/>
          </w:tcPr>
          <w:p w:rsidR="00195FD4" w:rsidRPr="00D402AE" w:rsidRDefault="00195FD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A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195FD4" w:rsidRPr="00D402AE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5FD4" w:rsidRPr="00D402AE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D402AE" w:rsidRDefault="00611364" w:rsidP="001136A1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</w:t>
            </w:r>
            <w:r w:rsidR="00D402AE"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 рубежному и </w:t>
            </w:r>
            <w:r w:rsidR="001136A1"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промежуточному </w:t>
            </w:r>
            <w:r w:rsidR="00D402AE" w:rsidRPr="00D402AE">
              <w:rPr>
                <w:rFonts w:ascii="Times New Roman" w:hAnsi="Times New Roman" w:cs="Times New Roman"/>
                <w:sz w:val="28"/>
                <w:szCs w:val="28"/>
              </w:rPr>
              <w:t>контролю……………………………………</w:t>
            </w: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016E3" w:rsidRPr="00D402A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D402AE" w:rsidRDefault="00195FD4" w:rsidP="00200F0C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D402AE" w:rsidRDefault="001956A5" w:rsidP="00200F0C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016E3" w:rsidRPr="00D402AE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298B" w:rsidRDefault="001D298B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402AE" w:rsidRDefault="00D402AE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402AE" w:rsidRDefault="00D402AE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00F0C" w:rsidRDefault="00200F0C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00F0C" w:rsidRDefault="00200F0C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95FD4" w:rsidRPr="00C36401" w:rsidRDefault="00195FD4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016E3" w:rsidRPr="001D298B" w:rsidRDefault="00650BE3" w:rsidP="00195FD4">
      <w:pPr>
        <w:spacing w:after="0" w:line="360" w:lineRule="auto"/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1D29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1D29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Концепции естествознания – это система взглядов, основных идей, общих теоретических положений, характерных для различных областей наук о природе. Курс дает обзор развития и современного состояния естественнонаучной картины мира. Знакомит с историей, методологией естествознания и с такими его характерными чертами, как системность и </w:t>
      </w:r>
      <w:proofErr w:type="spellStart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модельность</w:t>
      </w:r>
      <w:proofErr w:type="spellEnd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. Вводит читателя в курс концепций различных отраслей естествознания, знакомит с современными проблемами науки.</w:t>
      </w:r>
    </w:p>
    <w:p w:rsidR="001D298B" w:rsidRP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Научная картина мира быстро меняется: космическая индустрия через средства связи и телекоммуникации буквально входит в каждый дом, компьютеры и Интернет расширяют наши возможности, появляются альтернативные теории эволюции, жизнь сберегающие  технологии кладут конец химической войне против биосферы, успехи генетики и биотехнологии сулят как спасение, так и  угрозы человечеству.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outlineLvl w:val="0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>Цели и задачи освоения дисциплины</w:t>
      </w:r>
      <w:r w:rsidRPr="001D298B">
        <w:rPr>
          <w:rFonts w:eastAsia="Times New Roman"/>
          <w:sz w:val="28"/>
          <w:szCs w:val="28"/>
          <w:lang w:eastAsia="ru-RU"/>
        </w:rPr>
        <w:t>формирование у обучающихся знаний и понимания законов развития природы, общества и мышления и умения оперировать этими знаниями в профессиональной деятельности, освоение основных приемов и методов познавательной деятельности, необходимых современному квалифицированному бакалавру;</w:t>
      </w:r>
      <w:r w:rsidRPr="001D298B">
        <w:rPr>
          <w:sz w:val="28"/>
          <w:szCs w:val="28"/>
        </w:rPr>
        <w:t xml:space="preserve">  профессиональной компетенции и творческого потенциала личности бакалавра экономики в области современного естествознания.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 xml:space="preserve">Задачи: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изучение всеобщих методов познания, основ </w:t>
      </w:r>
      <w:proofErr w:type="spellStart"/>
      <w:r w:rsidRPr="001D298B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1D298B">
        <w:rPr>
          <w:rFonts w:ascii="Times New Roman" w:hAnsi="Times New Roman" w:cs="Times New Roman"/>
          <w:sz w:val="28"/>
          <w:szCs w:val="28"/>
        </w:rPr>
        <w:t xml:space="preserve"> знаний для формирования научного мировоззрения;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понимания необходимости воссоединения гуманитарной и естественнонаучной культур на основе целостного взгляда на мир;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понимание сущности фундаментальных законов природы, составляющих каркас современной физики, химии и биологии;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ясного представления о физической картине мира как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целостности и многообразия природы – от квантовой и статистической физики к химии и молекулярной  биологии, от неживых систем к клеткам, живым организмам, человеку, биосфере и обществу; </w:t>
      </w:r>
    </w:p>
    <w:p w:rsid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самостоятельной работы. </w:t>
      </w:r>
    </w:p>
    <w:p w:rsidR="001D298B" w:rsidRPr="001D298B" w:rsidRDefault="001D298B" w:rsidP="001D298B">
      <w:pPr>
        <w:pStyle w:val="a3"/>
        <w:widowControl w:val="0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3" w:rsidRPr="00C36401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0BE3" w:rsidRPr="001D298B" w:rsidRDefault="00200F0C" w:rsidP="00195FD4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50BE3"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студентам</w:t>
      </w:r>
    </w:p>
    <w:p w:rsidR="00650BE3" w:rsidRPr="001D298B" w:rsidRDefault="00200F0C" w:rsidP="00195FD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  <w:r w:rsidR="00650BE3" w:rsidRPr="001D298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.1 </w:t>
      </w:r>
      <w:r w:rsidR="00650BE3"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</w:pPr>
      <w:r w:rsidRPr="001D298B">
        <w:rPr>
          <w:b/>
          <w:bCs/>
          <w:sz w:val="28"/>
          <w:szCs w:val="28"/>
        </w:rPr>
        <w:t xml:space="preserve">Лекции. </w:t>
      </w:r>
      <w:r w:rsidRPr="001D298B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1D298B">
        <w:rPr>
          <w:sz w:val="28"/>
          <w:szCs w:val="28"/>
        </w:rPr>
        <w:t>межпрежметные</w:t>
      </w:r>
      <w:proofErr w:type="spellEnd"/>
      <w:r w:rsidRPr="001D298B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1D298B"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1D298B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1D298B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1D298B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</w:t>
      </w:r>
      <w:r w:rsidRPr="001D298B">
        <w:rPr>
          <w:sz w:val="28"/>
          <w:szCs w:val="28"/>
        </w:rPr>
        <w:lastRenderedPageBreak/>
        <w:t>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b/>
          <w:bCs/>
          <w:iCs/>
          <w:sz w:val="28"/>
          <w:szCs w:val="28"/>
        </w:rPr>
        <w:t>Работа с литературными источниками</w:t>
      </w:r>
      <w:r w:rsidRPr="001D298B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1D298B" w:rsidRDefault="00650BE3" w:rsidP="00195FD4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структуре произведения. Для уточнения и дополнения необходимо оставлять поля.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C36401" w:rsidRDefault="00E272D8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72D8" w:rsidRPr="001136A1" w:rsidRDefault="00200F0C" w:rsidP="00195F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72D8" w:rsidRPr="001136A1">
        <w:rPr>
          <w:rFonts w:ascii="Times New Roman" w:hAnsi="Times New Roman" w:cs="Times New Roman"/>
          <w:b/>
          <w:sz w:val="28"/>
          <w:szCs w:val="28"/>
        </w:rPr>
        <w:t xml:space="preserve">.2   Методические рекомендации по подготовке к </w:t>
      </w:r>
      <w:r w:rsidR="001D298B" w:rsidRPr="001136A1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E272D8" w:rsidRPr="001136A1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Pr="00C36401" w:rsidRDefault="00D25B75" w:rsidP="00195FD4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0"/>
          <w:highlight w:val="yellow"/>
        </w:rPr>
      </w:pPr>
    </w:p>
    <w:p w:rsidR="001136A1" w:rsidRPr="001136A1" w:rsidRDefault="001136A1" w:rsidP="00195FD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Криволапова, Е. В.</w:t>
      </w:r>
      <w:r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методические указания к практическим занятиям / Е. В. Криволапова. – Бузулук: БГТИ (филиал) ОГУ, 201</w:t>
      </w:r>
      <w:r w:rsidR="00200F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3A02">
        <w:rPr>
          <w:rFonts w:ascii="Times New Roman" w:hAnsi="Times New Roman" w:cs="Times New Roman"/>
          <w:sz w:val="28"/>
          <w:szCs w:val="28"/>
        </w:rPr>
        <w:t xml:space="preserve">- </w:t>
      </w:r>
      <w:r w:rsidR="00D93A02">
        <w:rPr>
          <w:rFonts w:ascii="Times New Roman" w:hAnsi="Times New Roman" w:cs="Times New Roman"/>
          <w:sz w:val="28"/>
          <w:szCs w:val="28"/>
        </w:rPr>
        <w:t>1</w:t>
      </w:r>
      <w:r w:rsidR="00D402AE">
        <w:rPr>
          <w:rFonts w:ascii="Times New Roman" w:hAnsi="Times New Roman" w:cs="Times New Roman"/>
          <w:sz w:val="28"/>
          <w:szCs w:val="28"/>
        </w:rPr>
        <w:t>9</w:t>
      </w:r>
      <w:r w:rsidRPr="00D93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A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3A02">
        <w:rPr>
          <w:rFonts w:ascii="Times New Roman" w:hAnsi="Times New Roman" w:cs="Times New Roman"/>
          <w:sz w:val="28"/>
          <w:szCs w:val="28"/>
        </w:rPr>
        <w:t>.</w:t>
      </w:r>
    </w:p>
    <w:p w:rsidR="0096479F" w:rsidRDefault="0096479F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95FD4" w:rsidRPr="000D6A21" w:rsidRDefault="00200F0C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5FD4">
        <w:rPr>
          <w:rFonts w:ascii="Times New Roman" w:hAnsi="Times New Roman" w:cs="Times New Roman"/>
          <w:b/>
          <w:bCs/>
          <w:sz w:val="28"/>
          <w:szCs w:val="28"/>
        </w:rPr>
        <w:t xml:space="preserve">.3 </w:t>
      </w:r>
      <w:r w:rsidR="00195FD4"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195FD4" w:rsidRPr="000D6A21" w:rsidRDefault="0019346B" w:rsidP="0019346B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195FD4" w:rsidRPr="000D6A21" w:rsidRDefault="00195FD4" w:rsidP="00195FD4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195FD4" w:rsidRPr="00195FD4" w:rsidRDefault="00195FD4" w:rsidP="00195FD4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учебной дисциплины, особенностей контингента студентов, объема и содержания самостоятельной работы, форм контроля и т.п.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195FD4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использованы зачеты, тестирование, самоотчеты, контрольные работы, защита творческих работ и др.</w:t>
      </w:r>
    </w:p>
    <w:p w:rsidR="00C85C02" w:rsidRPr="00C36401" w:rsidRDefault="00C85C02" w:rsidP="00195F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D402AE" w:rsidRDefault="00200F0C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4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02AE"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 w:rsidR="00D402AE"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="00D402AE"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D402AE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зачету: 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402AE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402AE" w:rsidRPr="008D4D9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402AE" w:rsidRPr="008D4D9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402AE" w:rsidRPr="008D4D9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402AE" w:rsidRPr="008D4D99" w:rsidRDefault="00D402AE" w:rsidP="00D402AE">
      <w:pPr>
        <w:spacing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402AE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6A1" w:rsidRPr="001136A1" w:rsidRDefault="001136A1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136A1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промежуточному контролю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 Зачет проводится по билетам, которые включают два теоретических вопроса.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- «</w:t>
      </w:r>
      <w:r w:rsidRPr="001136A1">
        <w:rPr>
          <w:rFonts w:ascii="Times New Roman" w:hAnsi="Times New Roman" w:cs="Times New Roman"/>
          <w:i/>
          <w:sz w:val="28"/>
          <w:szCs w:val="28"/>
        </w:rPr>
        <w:t>зачтено</w:t>
      </w:r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6A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136A1">
        <w:rPr>
          <w:rFonts w:ascii="Times New Roman" w:hAnsi="Times New Roman" w:cs="Times New Roman"/>
          <w:i/>
          <w:sz w:val="28"/>
          <w:szCs w:val="28"/>
        </w:rPr>
        <w:t>незачтено</w:t>
      </w:r>
      <w:proofErr w:type="spellEnd"/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E272D8" w:rsidRPr="001136A1" w:rsidRDefault="00E272D8" w:rsidP="00195FD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A1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Естествознание как совокупность наук о природе. Цели и задачи естествознания. Объект и предмет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естествознании. Прикладное значение естествознания.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гипотеза, теория. Их взаимосвязь в процессе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взаимосвязь. Процесс смены картин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Аналитический период и его значение для развития естествознания. Введение Г. Галилеем в науку экспериментального метода и математической обработки результатов экспериментов.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Дж.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Уровни организации материи и их характеристики.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Хаббла). Современные космологическая и космогоническая концепции. Модель Большого взрыва.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Изменение представлений о пространстве и времени, о взаимодействии вещества и энергии.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Дифференциация наук, её причины и значение для развития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человечества.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Доминирование наук на различных этапах развития естествознания и причины этого явления.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Воздействие НТР на жизнь общества и на мировоззрение людей. Отрицательные последствия НТР и противоречия современной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естественнонаучного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сохранения энергии в макроскопических процессах; принцип возрастания энтропии.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химической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процессы.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человека.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Парапсихология. Особенности психологии мужчин и женщин.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Сознание и нравственность.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биосферы.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«человек - биосфера» как глобальная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Литосфера как абиотическая основа жизни. Экологические функции литосферы.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внутридисциплинарная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D402AE" w:rsidRPr="005C43F0" w:rsidRDefault="00D402AE" w:rsidP="00195FD4"/>
    <w:p w:rsidR="001136A1" w:rsidRPr="002B621B" w:rsidRDefault="00200F0C" w:rsidP="00195FD4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2B621B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1136A1" w:rsidRPr="00C42A81" w:rsidRDefault="00200F0C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.1 Основная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под ред. В. Н. Лавриненко, В. П.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и доп. - Москва 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- 319 с. : ил., схемы 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в кн. - ISBN 978-5-238-01225-4 ; То же [Электронный ресурс]. – Режим доступа: </w:t>
      </w:r>
      <w:hyperlink r:id="rId8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http://biblioclub.ru/index.php?page=book&amp;id=115169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А. П.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</w:t>
      </w:r>
      <w:r w:rsidR="00200F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2A81">
        <w:rPr>
          <w:rFonts w:ascii="Times New Roman" w:hAnsi="Times New Roman" w:cs="Times New Roman"/>
          <w:sz w:val="28"/>
          <w:szCs w:val="28"/>
        </w:rPr>
        <w:t>А. П.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и доп. - Моск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- 447 с.</w:t>
      </w:r>
      <w:r w:rsidRPr="00C42A81">
        <w:rPr>
          <w:rFonts w:ascii="Times New Roman" w:hAnsi="Times New Roman" w:cs="Times New Roman"/>
          <w:sz w:val="28"/>
          <w:szCs w:val="28"/>
        </w:rPr>
        <w:t>: табл. - ISBN 978-5-238-01314-5 ; То же [Электронный ресурс]. – Режим доступа: </w:t>
      </w:r>
      <w:hyperlink r:id="rId9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http://biblioclub.ru/index.php?page=book&amp;id=115397</w:t>
        </w:r>
      </w:hyperlink>
      <w:r w:rsidRPr="00C42A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A81" w:rsidRPr="00C42A81" w:rsidRDefault="00200F0C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C42A81"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.2 Дополнительная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Г.И.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>: учебник / Г.И.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- 2-е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</w:t>
      </w:r>
      <w:r w:rsidRPr="00C42A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</w:t>
      </w:r>
      <w:r>
        <w:rPr>
          <w:rFonts w:ascii="Times New Roman" w:hAnsi="Times New Roman" w:cs="Times New Roman"/>
          <w:sz w:val="28"/>
          <w:szCs w:val="28"/>
        </w:rPr>
        <w:t>304 с. - ISBN 978-5-238-01364-0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– Режим доступа: </w:t>
      </w:r>
      <w:hyperlink r:id="rId10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http://biblioclub.ru/index.php?page=book&amp;id=115396</w:t>
        </w:r>
      </w:hyperlink>
      <w:r w:rsidRPr="00C42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Иконникова, Н.И.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пособие / Н.И. Иконникова. - Москва 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</w:t>
      </w:r>
      <w:r>
        <w:rPr>
          <w:rFonts w:ascii="Times New Roman" w:hAnsi="Times New Roman" w:cs="Times New Roman"/>
          <w:sz w:val="28"/>
          <w:szCs w:val="28"/>
        </w:rPr>
        <w:t>287 с. - ISBN 978-5-238-01421-0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- Режим доступа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http://biblioclub.ru/index.php?page=book&amp;id=115158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 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C42A81">
        <w:rPr>
          <w:rFonts w:ascii="Times New Roman" w:hAnsi="Times New Roman" w:cs="Times New Roman"/>
          <w:sz w:val="28"/>
          <w:szCs w:val="28"/>
        </w:rPr>
        <w:t xml:space="preserve"> Крюков, Р.В.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 / Р.В. Крюков. - Москва</w:t>
      </w:r>
      <w:r w:rsidRPr="00C42A81">
        <w:rPr>
          <w:rFonts w:ascii="Times New Roman" w:hAnsi="Times New Roman" w:cs="Times New Roman"/>
          <w:sz w:val="28"/>
          <w:szCs w:val="28"/>
        </w:rPr>
        <w:t>: А-Приор, 2009. - 176 с. - (Конспект ле</w:t>
      </w:r>
      <w:r>
        <w:rPr>
          <w:rFonts w:ascii="Times New Roman" w:hAnsi="Times New Roman" w:cs="Times New Roman"/>
          <w:sz w:val="28"/>
          <w:szCs w:val="28"/>
        </w:rPr>
        <w:t>кций). - ISBN 978-5-384-00247-5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</w:t>
      </w:r>
      <w:r w:rsidR="009A3B3A">
        <w:rPr>
          <w:rFonts w:ascii="Times New Roman" w:hAnsi="Times New Roman" w:cs="Times New Roman"/>
          <w:sz w:val="28"/>
          <w:szCs w:val="28"/>
        </w:rPr>
        <w:t>онный ресурс]. - Режим доступа</w:t>
      </w:r>
      <w:r w:rsidRPr="00C42A81">
        <w:rPr>
          <w:rFonts w:ascii="Times New Roman" w:hAnsi="Times New Roman" w:cs="Times New Roman"/>
          <w:sz w:val="28"/>
          <w:szCs w:val="28"/>
        </w:rPr>
        <w:t>: </w:t>
      </w:r>
      <w:hyperlink r:id="rId12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http://biblioclub.ru/index.php?page=book&amp;id=56327</w:t>
        </w:r>
      </w:hyperlink>
      <w:r w:rsidRPr="00C42A81">
        <w:rPr>
          <w:rFonts w:ascii="Times New Roman" w:hAnsi="Times New Roman" w:cs="Times New Roman"/>
          <w:sz w:val="28"/>
          <w:szCs w:val="28"/>
        </w:rPr>
        <w:t>.</w:t>
      </w:r>
    </w:p>
    <w:p w:rsidR="009A3B3A" w:rsidRDefault="009A3B3A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6A1" w:rsidRPr="001136A1" w:rsidRDefault="00200F0C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.3 Периодические издания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6A1">
        <w:rPr>
          <w:rFonts w:ascii="Times New Roman" w:hAnsi="Times New Roman" w:cs="Times New Roman"/>
          <w:sz w:val="28"/>
          <w:szCs w:val="28"/>
        </w:rPr>
        <w:t>Генетика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Российская академия наук, 2015;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Здоровье населения и среда обитания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 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ФБУЗ Федеральный центр гигиены и эпидемиологии, 2015.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6A1" w:rsidRPr="001136A1" w:rsidRDefault="00200F0C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.4 Интернет-ресурсы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 «Электронная Земля - </w:t>
      </w:r>
      <w:r w:rsidRPr="001136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научные информационные ресурсы и информационно-коммуникационные технологии. Портал предоставляет доступ к научно-информационным ресурсам ВИНИТИ и других организаций по наукам о Земле. – Режим доступа: </w:t>
      </w:r>
      <w:hyperlink r:id="rId13" w:history="1">
        <w:r w:rsidRPr="001136A1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http://eearth.viniti.ru/</w:t>
        </w:r>
      </w:hyperlink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136A1" w:rsidRPr="001136A1" w:rsidRDefault="001136A1" w:rsidP="00195FD4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1136A1">
        <w:rPr>
          <w:sz w:val="28"/>
          <w:szCs w:val="28"/>
        </w:rPr>
        <w:t xml:space="preserve">- Федеральный портал по </w:t>
      </w:r>
      <w:proofErr w:type="gramStart"/>
      <w:r w:rsidRPr="001136A1">
        <w:rPr>
          <w:sz w:val="28"/>
          <w:szCs w:val="28"/>
        </w:rPr>
        <w:t>Естественно-научный</w:t>
      </w:r>
      <w:proofErr w:type="gramEnd"/>
      <w:r w:rsidRPr="001136A1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4" w:history="1">
        <w:r w:rsidRPr="001136A1">
          <w:rPr>
            <w:rStyle w:val="ac"/>
            <w:sz w:val="28"/>
            <w:szCs w:val="28"/>
          </w:rPr>
          <w:t>http://www.en.edu.ru/</w:t>
        </w:r>
      </w:hyperlink>
      <w:r w:rsidRPr="001136A1">
        <w:rPr>
          <w:rFonts w:eastAsia="Times New Roman"/>
          <w:sz w:val="28"/>
          <w:szCs w:val="28"/>
          <w:lang w:eastAsia="ru-RU"/>
        </w:rPr>
        <w:t>.</w:t>
      </w:r>
    </w:p>
    <w:p w:rsidR="005F1556" w:rsidRDefault="005F1556" w:rsidP="00195FD4">
      <w:pPr>
        <w:keepNext/>
        <w:keepLines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</w:p>
    <w:p w:rsidR="00E272D8" w:rsidRPr="00B14114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8D4D99" w:rsidRDefault="008D4D99" w:rsidP="00195F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195FD4"/>
    <w:sectPr w:rsidR="000B1CE8" w:rsidSect="00882AF4">
      <w:footerReference w:type="default" r:id="rId15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C8B" w:rsidRDefault="00BC5C8B" w:rsidP="00FF0076">
      <w:pPr>
        <w:spacing w:after="0" w:line="240" w:lineRule="auto"/>
      </w:pPr>
      <w:r>
        <w:separator/>
      </w:r>
    </w:p>
  </w:endnote>
  <w:endnote w:type="continuationSeparator" w:id="1">
    <w:p w:rsidR="00BC5C8B" w:rsidRDefault="00BC5C8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C12CE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3E6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C8B" w:rsidRDefault="00BC5C8B" w:rsidP="00FF0076">
      <w:pPr>
        <w:spacing w:after="0" w:line="240" w:lineRule="auto"/>
      </w:pPr>
      <w:r>
        <w:separator/>
      </w:r>
    </w:p>
  </w:footnote>
  <w:footnote w:type="continuationSeparator" w:id="1">
    <w:p w:rsidR="00BC5C8B" w:rsidRDefault="00BC5C8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5265C"/>
    <w:rsid w:val="000B1CE8"/>
    <w:rsid w:val="000D010E"/>
    <w:rsid w:val="001061E4"/>
    <w:rsid w:val="001136A1"/>
    <w:rsid w:val="0014634D"/>
    <w:rsid w:val="0019346B"/>
    <w:rsid w:val="001956A5"/>
    <w:rsid w:val="00195FD4"/>
    <w:rsid w:val="001D298B"/>
    <w:rsid w:val="001D7187"/>
    <w:rsid w:val="00200F0C"/>
    <w:rsid w:val="00212FA0"/>
    <w:rsid w:val="00227CD4"/>
    <w:rsid w:val="00236638"/>
    <w:rsid w:val="0025214B"/>
    <w:rsid w:val="002A3BE7"/>
    <w:rsid w:val="002B621B"/>
    <w:rsid w:val="002B7629"/>
    <w:rsid w:val="002C231B"/>
    <w:rsid w:val="002D6C9C"/>
    <w:rsid w:val="002E7D03"/>
    <w:rsid w:val="003016E3"/>
    <w:rsid w:val="00307339"/>
    <w:rsid w:val="00353E60"/>
    <w:rsid w:val="00355893"/>
    <w:rsid w:val="003E3549"/>
    <w:rsid w:val="003F234E"/>
    <w:rsid w:val="004355DC"/>
    <w:rsid w:val="00440111"/>
    <w:rsid w:val="00474DF5"/>
    <w:rsid w:val="005417C3"/>
    <w:rsid w:val="005447C8"/>
    <w:rsid w:val="005672F5"/>
    <w:rsid w:val="00573875"/>
    <w:rsid w:val="00580CDD"/>
    <w:rsid w:val="00582B90"/>
    <w:rsid w:val="005C1770"/>
    <w:rsid w:val="005F12CB"/>
    <w:rsid w:val="005F1556"/>
    <w:rsid w:val="00604D48"/>
    <w:rsid w:val="00611364"/>
    <w:rsid w:val="00650BE3"/>
    <w:rsid w:val="0066438A"/>
    <w:rsid w:val="006A5588"/>
    <w:rsid w:val="00723B23"/>
    <w:rsid w:val="00733C5E"/>
    <w:rsid w:val="007679F8"/>
    <w:rsid w:val="007716C5"/>
    <w:rsid w:val="0078463F"/>
    <w:rsid w:val="007849FD"/>
    <w:rsid w:val="007E0BE3"/>
    <w:rsid w:val="007E5DF6"/>
    <w:rsid w:val="007E711B"/>
    <w:rsid w:val="00815D39"/>
    <w:rsid w:val="008533FE"/>
    <w:rsid w:val="00882AF4"/>
    <w:rsid w:val="008C1505"/>
    <w:rsid w:val="008D09C5"/>
    <w:rsid w:val="008D4D99"/>
    <w:rsid w:val="008E4AC3"/>
    <w:rsid w:val="00916BDD"/>
    <w:rsid w:val="0096073C"/>
    <w:rsid w:val="0096479F"/>
    <w:rsid w:val="009838CD"/>
    <w:rsid w:val="00993BEA"/>
    <w:rsid w:val="00996B19"/>
    <w:rsid w:val="009A3B3A"/>
    <w:rsid w:val="00A16AC9"/>
    <w:rsid w:val="00A17897"/>
    <w:rsid w:val="00A21CD1"/>
    <w:rsid w:val="00A4325B"/>
    <w:rsid w:val="00A56B18"/>
    <w:rsid w:val="00A922DA"/>
    <w:rsid w:val="00A923ED"/>
    <w:rsid w:val="00AC0588"/>
    <w:rsid w:val="00AF6F86"/>
    <w:rsid w:val="00B14114"/>
    <w:rsid w:val="00B14123"/>
    <w:rsid w:val="00B67BE1"/>
    <w:rsid w:val="00B775E4"/>
    <w:rsid w:val="00B81E60"/>
    <w:rsid w:val="00BC5C8B"/>
    <w:rsid w:val="00C12CEF"/>
    <w:rsid w:val="00C14859"/>
    <w:rsid w:val="00C36401"/>
    <w:rsid w:val="00C42A81"/>
    <w:rsid w:val="00C67181"/>
    <w:rsid w:val="00C85C02"/>
    <w:rsid w:val="00D00AB0"/>
    <w:rsid w:val="00D25B75"/>
    <w:rsid w:val="00D402AE"/>
    <w:rsid w:val="00D63633"/>
    <w:rsid w:val="00D93A02"/>
    <w:rsid w:val="00E272D8"/>
    <w:rsid w:val="00E64344"/>
    <w:rsid w:val="00E84B89"/>
    <w:rsid w:val="00E91A65"/>
    <w:rsid w:val="00EC6DE4"/>
    <w:rsid w:val="00EE4F0B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195FD4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69" TargetMode="External"/><Relationship Id="rId13" Type="http://schemas.openxmlformats.org/officeDocument/2006/relationships/hyperlink" Target="http://eearth.viniti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563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515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1153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15397" TargetMode="External"/><Relationship Id="rId14" Type="http://schemas.openxmlformats.org/officeDocument/2006/relationships/hyperlink" Target="http://www.e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84BA-78DD-4E90-ACB3-E0E85A7B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26</cp:revision>
  <dcterms:created xsi:type="dcterms:W3CDTF">2017-12-04T08:54:00Z</dcterms:created>
  <dcterms:modified xsi:type="dcterms:W3CDTF">2019-10-24T14:18:00Z</dcterms:modified>
</cp:coreProperties>
</file>