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DF0C50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A0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DF0C50" w:rsidRPr="00474E61" w:rsidRDefault="00DF0C50" w:rsidP="00DF0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0C50" w:rsidRPr="00474E61" w:rsidRDefault="00DF0C50" w:rsidP="00DF0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33747" w:rsidRPr="00A41584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DF0C50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>Б.1.9.В.ОД.</w:t>
      </w:r>
      <w:r w:rsidR="0064765E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6337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F0C50" w:rsidRPr="00633747">
        <w:rPr>
          <w:rFonts w:ascii="Times New Roman" w:eastAsia="Times New Roman" w:hAnsi="Times New Roman" w:cs="Times New Roman"/>
          <w:i/>
          <w:sz w:val="28"/>
          <w:szCs w:val="28"/>
        </w:rPr>
        <w:t>История литературы</w:t>
      </w:r>
      <w:r w:rsidR="00DF0C50"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474E61" w:rsidRDefault="00DF0C50" w:rsidP="00DF0C5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33747" w:rsidRPr="00A41584" w:rsidRDefault="00633747" w:rsidP="00633747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33747" w:rsidRPr="00A41584" w:rsidRDefault="0078695E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 xml:space="preserve">Дошкольное </w:t>
      </w:r>
      <w:r w:rsidR="00633747">
        <w:rPr>
          <w:rFonts w:ascii="Times New Roman" w:eastAsia="Calibri" w:hAnsi="Times New Roman" w:cs="Times New Roman"/>
          <w:i/>
          <w:sz w:val="24"/>
          <w:u w:val="single"/>
        </w:rPr>
        <w:t xml:space="preserve"> образование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33747" w:rsidRPr="00A41584" w:rsidRDefault="00633747" w:rsidP="00633747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33747" w:rsidRPr="00A41584" w:rsidRDefault="00633747" w:rsidP="0063374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633747" w:rsidRPr="00474E61" w:rsidRDefault="00633747" w:rsidP="00633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18D5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33747" w:rsidRPr="00474E61" w:rsidRDefault="00633747" w:rsidP="00633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История литературы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3747" w:rsidRPr="00474E61" w:rsidRDefault="00633747" w:rsidP="00633747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A56C8D" w:rsidRDefault="00D96C96" w:rsidP="00D96C96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8955F4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D96C96" w:rsidRPr="0097402D" w:rsidRDefault="00D96C96" w:rsidP="004348A4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подпись            </w:t>
      </w:r>
      <w:r w:rsidR="004348A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D96C96" w:rsidRPr="00A56C8D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D96C96" w:rsidRPr="007349D0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D96C96" w:rsidRPr="00F1167F" w:rsidRDefault="00D96C96" w:rsidP="00D96C96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Pr="00A56C8D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D96C96" w:rsidRDefault="00D96C96" w:rsidP="00D96C96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6C96" w:rsidRDefault="00D96C96" w:rsidP="00D96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474E61" w:rsidRDefault="00D96C96" w:rsidP="00D96C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Pr="00474E61" w:rsidRDefault="00633747" w:rsidP="00633747">
      <w:pPr>
        <w:suppressLineNumbers/>
        <w:spacing w:after="0" w:line="36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747" w:rsidRDefault="00633747" w:rsidP="00633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Default="00D96C96" w:rsidP="00DF0C50">
      <w:pPr>
        <w:tabs>
          <w:tab w:val="left" w:pos="851"/>
        </w:tabs>
        <w:rPr>
          <w:sz w:val="24"/>
        </w:rPr>
      </w:pPr>
    </w:p>
    <w:p w:rsidR="00D96C96" w:rsidRPr="00DF0C50" w:rsidRDefault="00D96C96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2"/>
        <w:gridCol w:w="2973"/>
        <w:gridCol w:w="2151"/>
        <w:gridCol w:w="2151"/>
      </w:tblGrid>
      <w:tr w:rsidR="00DF0C50" w:rsidRPr="00474E61" w:rsidTr="00633747">
        <w:trPr>
          <w:tblHeader/>
        </w:trPr>
        <w:tc>
          <w:tcPr>
            <w:tcW w:w="1154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72" w:type="pct"/>
            <w:vAlign w:val="center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DF0C50" w:rsidRPr="00474E61" w:rsidTr="00633747">
        <w:trPr>
          <w:trHeight w:val="1005"/>
        </w:trPr>
        <w:tc>
          <w:tcPr>
            <w:tcW w:w="1154" w:type="pct"/>
            <w:vMerge w:val="restart"/>
          </w:tcPr>
          <w:p w:rsidR="00DF0C50" w:rsidRPr="00633747" w:rsidRDefault="00633747" w:rsidP="00CD7B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72" w:type="pct"/>
          </w:tcPr>
          <w:p w:rsidR="00DF0C50" w:rsidRPr="00234FA8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633747" w:rsidRPr="00633747" w:rsidRDefault="00633747" w:rsidP="00633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разовательных стандартов</w:t>
            </w:r>
          </w:p>
          <w:p w:rsidR="00DF0C50" w:rsidRPr="00474E61" w:rsidRDefault="00DF0C50" w:rsidP="00DF0C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7" w:type="pct"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1410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234FA8" w:rsidRDefault="00DF0C50" w:rsidP="00DF0C50">
            <w:pPr>
              <w:tabs>
                <w:tab w:val="left" w:pos="13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234FA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633747" w:rsidRPr="00633747" w:rsidRDefault="00633747" w:rsidP="0063374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6337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  <w:p w:rsidR="00DF0C50" w:rsidRPr="00474E61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1723"/>
        </w:trPr>
        <w:tc>
          <w:tcPr>
            <w:tcW w:w="1154" w:type="pct"/>
            <w:vMerge/>
          </w:tcPr>
          <w:p w:rsidR="00DF0C50" w:rsidRPr="00474E61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DF0C50" w:rsidRPr="0078695E" w:rsidRDefault="00DF0C50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869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DF0C50" w:rsidRPr="00633747" w:rsidRDefault="00633747" w:rsidP="00DF0C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78695E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137" w:type="pct"/>
          </w:tcPr>
          <w:p w:rsidR="00DF0C50" w:rsidRPr="00474E61" w:rsidRDefault="00DA0B42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pct"/>
          </w:tcPr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DF0C50" w:rsidRPr="00474E61" w:rsidTr="00633747">
        <w:trPr>
          <w:trHeight w:val="2007"/>
        </w:trPr>
        <w:tc>
          <w:tcPr>
            <w:tcW w:w="1154" w:type="pct"/>
            <w:vMerge w:val="restart"/>
          </w:tcPr>
          <w:p w:rsidR="00DF0C50" w:rsidRPr="0078695E" w:rsidRDefault="0078695E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95E">
              <w:rPr>
                <w:rFonts w:ascii="Times New Roman" w:hAnsi="Times New Roman" w:cs="Times New Roman"/>
                <w:sz w:val="24"/>
                <w:szCs w:val="24"/>
              </w:rPr>
              <w:t xml:space="preserve">ПК-2 способность использовать современные методы и технологии обучения </w:t>
            </w: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D364E" w:rsidRDefault="006D364E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образовательные технологии, критерии оценки качества образовательного процесса при разработке и реализации учебных программ; особенности учебно-воспитательного процесса на конкретной образовательной ступени конкретного образовательного учреждения</w:t>
            </w:r>
          </w:p>
          <w:p w:rsidR="00DF0C50" w:rsidRPr="00234FA8" w:rsidRDefault="00DF0C50" w:rsidP="00DF0C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F072E2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 w:rsidR="00F07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0C50" w:rsidRPr="00474E61" w:rsidRDefault="00DF0C50" w:rsidP="00F072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7" w:type="pct"/>
          </w:tcPr>
          <w:p w:rsidR="00DF0C50" w:rsidRPr="00474E61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DF0C50" w:rsidRPr="00474E61" w:rsidTr="00633747">
        <w:trPr>
          <w:trHeight w:val="4125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комплекс современных методов диагностирования достижений воспитанников; выстраивать педагогическое сопровождение процессов социализации и профессионального самоопределения, осуществлять выбор форм, приемов и методов обучения и воспитания обучающихся при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</w:t>
            </w:r>
          </w:p>
          <w:p w:rsidR="00DF0C50" w:rsidRPr="006D364E" w:rsidRDefault="00DF0C50" w:rsidP="007869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37" w:type="pct"/>
          </w:tcPr>
          <w:p w:rsidR="00DF0C50" w:rsidRPr="00474E61" w:rsidRDefault="00F072E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137" w:type="pct"/>
          </w:tcPr>
          <w:p w:rsidR="00DF0C50" w:rsidRDefault="00DF0C50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DF0C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DF0C50" w:rsidRPr="00474E61" w:rsidTr="00633747">
        <w:trPr>
          <w:trHeight w:val="2483"/>
        </w:trPr>
        <w:tc>
          <w:tcPr>
            <w:tcW w:w="1154" w:type="pct"/>
            <w:vMerge/>
          </w:tcPr>
          <w:p w:rsidR="00DF0C50" w:rsidRPr="00DF0C50" w:rsidRDefault="00DF0C50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72" w:type="pct"/>
          </w:tcPr>
          <w:p w:rsidR="0078695E" w:rsidRPr="0078695E" w:rsidRDefault="0078695E" w:rsidP="007869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95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DF0C50" w:rsidRPr="00633747" w:rsidRDefault="0078695E" w:rsidP="007869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применять с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методики и технологии, методы ди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гностир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вания достижений обучающихся для обесп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чения кач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ства учебно-воспитательного процесса; способами ос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ществления психолого-педагогической поддержки и осуществл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ния сопровождения пр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цессов социализации и профессионального сам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695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обучающихся</w:t>
            </w:r>
          </w:p>
        </w:tc>
        <w:tc>
          <w:tcPr>
            <w:tcW w:w="1137" w:type="pct"/>
          </w:tcPr>
          <w:p w:rsidR="00DF0C50" w:rsidRPr="00474E61" w:rsidRDefault="00DA0B42" w:rsidP="004272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</w:p>
        </w:tc>
        <w:tc>
          <w:tcPr>
            <w:tcW w:w="1137" w:type="pct"/>
          </w:tcPr>
          <w:p w:rsidR="00633747" w:rsidRDefault="00633747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C50" w:rsidRPr="00474E61" w:rsidRDefault="00D96C96" w:rsidP="006337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F0C50" w:rsidRDefault="00DF0C50" w:rsidP="00DF0C50">
      <w:pPr>
        <w:tabs>
          <w:tab w:val="left" w:pos="851"/>
        </w:tabs>
        <w:rPr>
          <w:sz w:val="24"/>
        </w:rPr>
      </w:pPr>
    </w:p>
    <w:p w:rsidR="00D96C96" w:rsidRPr="00D96C96" w:rsidRDefault="00D96C96" w:rsidP="00D96C96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96C96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D96C96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D96C96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DA0B42" w:rsidRPr="00474E61" w:rsidRDefault="00DA0B42" w:rsidP="00DA0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D96C96" w:rsidRDefault="00D96C96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Pr="00474E61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F072E2" w:rsidRPr="00474E61" w:rsidRDefault="00F072E2" w:rsidP="00F0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C50" w:rsidRP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3F6F5D">
        <w:rPr>
          <w:rFonts w:eastAsia="Times New Roman"/>
          <w:sz w:val="23"/>
          <w:szCs w:val="23"/>
          <w:lang w:eastAsia="ru-RU"/>
        </w:rPr>
        <w:t xml:space="preserve"> </w:t>
      </w:r>
      <w:r>
        <w:rPr>
          <w:rFonts w:eastAsia="Times New Roman"/>
          <w:sz w:val="23"/>
          <w:szCs w:val="23"/>
          <w:lang w:eastAsia="ru-RU"/>
        </w:rPr>
        <w:t xml:space="preserve">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тературы Древней Руси. Первые переводные памятники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амые старые дошедшие до нас памятники древнерусской письменности относятся 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 в.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2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1.2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Литературу XVII в. относят к </w:t>
      </w:r>
      <w:proofErr w:type="gramStart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древнерусской</w:t>
      </w:r>
      <w:proofErr w:type="gramEnd"/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поскольку 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…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 мировоззрение религиозного символизма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особняком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возникновение новой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Интегрируется в мировой литературный процесс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Ведущий метод древнерусской литературы и искусства –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Религиозный символизм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Наивный реализм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Средневековый прагматизм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Аллегорический идеализм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формирование и развитие системы жанров древнерусской литературы наибольшее влияние оказала такая ее характерная черта,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Сознательная установка не только на рассказ о событиях, но и на поуч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ние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Отражение основных проблем времени свидетельствует о такой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терной черте древнерусской книжности, как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только об исторических событиях и лицах, осуждение вымысла реализует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историзма и правдивости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публицистичности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духовности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назидательности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Своеобразие творческого метода эпохи средневековья определяли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Религиозно-символические воззрения вместе с элементами «правдивости»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Фольклорные заимствования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«Блуждающие» сюжеты мировой литературы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Сознательное допущение вымысла в беллетристических повестях прои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ходит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Устремление к идеальному, отрицательное отношение к физической стороне жизни, внимание к внутреннему миру определяют такую характе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ную черту, как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Публицистичность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древнерусской литературе сатира возникает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E411A0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XVI 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XIV в.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12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</w:t>
      </w:r>
      <w:proofErr w:type="gramEnd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юбой переписанный текст произведения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Переработка литературного памятника с определенной целью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Возникший стихийно, нецеленаправленно измененный в результате 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однократной переписки вид текста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Ближайший по тексту оригинал одного или нескольких списков – это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Протограф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Объект изображения реальной действительности – ведущий признак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Описание сверхъестественных событий, связанных с христианским м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ром характерно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Передача людям определенных моральных представлений – цель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1.19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 о событиях и передача мыслей автора людям, которые не были свидетелями событий – цель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Исторических жанров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Символических жанров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сражениях, походах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Хожений</w:t>
      </w:r>
      <w:proofErr w:type="spell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путешествиях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Эпическое повествование о жизни исторических персонажей – объект изображения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Посланий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чудесных явлениях природы, предвещающих определенные события –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появлении христианских персонажей, предвещающих или предсказывающих события земной жизни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Рассказы о невероятных событиях, происходящих по воле или чудесной силой людей, удостоенных божественного покровительства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Видения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Реально-правдивый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Идеализация как способ литературного обобщения характерна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Символический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Аллегорический способ литературного обобщения характерен </w:t>
      </w:r>
      <w:proofErr w:type="gramStart"/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</w:t>
      </w:r>
      <w:proofErr w:type="gramEnd"/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Притч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Воинских повестей и хож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Видений, знамений и чудес</w:t>
      </w:r>
    </w:p>
    <w:p w:rsidR="00F072E2" w:rsidRPr="00F072E2" w:rsidRDefault="00F072E2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E411A0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30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Повествования о длительном периоде истории в хронологической зап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си событий по годам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Жития, слова, поучения, расположенные по христианскому календарю и предназначенные для индивидуального чтения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более кратких житий святых, служившие для чтения в церкви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Прологи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рассказов о жизни определенного монастыря и о жизни мон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хов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Патерики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34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Сборники, объединяющие произведения разных жанров на исторические темы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35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Сборники изречений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Хронограф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Летописи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Четьи минеи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36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Ведущими в древнерусской литературе были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Лирические жанры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лирического типа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Драматические жанры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37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Периодизация древнерусской литературы тесно связана с такими хара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терными чертами, как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Историзм и публицистичность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 и дидактизм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Дидактизм и символизм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Аллегоризм и историзм</w:t>
      </w:r>
    </w:p>
    <w:p w:rsidR="00F072E2" w:rsidRPr="00F072E2" w:rsidRDefault="00E411A0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E411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38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Киевской Руси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 – первая треть XII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39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феодальных княжеств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F072E2"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73C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40</w:t>
      </w:r>
      <w:r w:rsidR="00F072E2" w:rsidRPr="00F072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Литература эпохи монголо-татарского нашествия относится к периоду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 XIII – XV 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 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гг. XII – первая треть XIII вв.</w:t>
      </w:r>
    </w:p>
    <w:p w:rsidR="00F072E2" w:rsidRPr="00F072E2" w:rsidRDefault="00673C37" w:rsidP="00F07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F072E2" w:rsidRPr="00F0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 в.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акая из перечисленных особенностей НЕ характерна для древнерусской литературы: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рукописный характер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ярко выраженное авторское начало</w:t>
      </w:r>
    </w:p>
    <w:p w:rsid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анонимность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2.2</w:t>
      </w:r>
      <w:proofErr w:type="gramStart"/>
      <w:r w:rsidRPr="00673C37">
        <w:rPr>
          <w:color w:val="000000"/>
          <w:sz w:val="28"/>
          <w:szCs w:val="28"/>
        </w:rPr>
        <w:t xml:space="preserve"> И</w:t>
      </w:r>
      <w:proofErr w:type="gramEnd"/>
      <w:r w:rsidRPr="00673C37">
        <w:rPr>
          <w:color w:val="000000"/>
          <w:sz w:val="28"/>
          <w:szCs w:val="28"/>
        </w:rPr>
        <w:t>з какого произведения древнерусской литературы А.С.</w:t>
      </w:r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 xml:space="preserve">Пушкин взял     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сюжет «Песни о вещем Олеге»: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3C37">
        <w:rPr>
          <w:color w:val="000000"/>
          <w:sz w:val="28"/>
          <w:szCs w:val="28"/>
        </w:rPr>
        <w:t>) «Повесть временных лет»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b/>
          <w:color w:val="000000"/>
          <w:sz w:val="28"/>
          <w:szCs w:val="28"/>
        </w:rPr>
        <w:t>2.3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К</w:t>
      </w:r>
      <w:proofErr w:type="gramEnd"/>
      <w:r w:rsidRPr="00673C37">
        <w:rPr>
          <w:color w:val="000000"/>
          <w:sz w:val="28"/>
          <w:szCs w:val="28"/>
        </w:rPr>
        <w:t>аким было христианское имя Владимира Мономаха: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73C37">
        <w:rPr>
          <w:color w:val="000000"/>
          <w:sz w:val="28"/>
          <w:szCs w:val="28"/>
        </w:rPr>
        <w:t>) Виктор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Василий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Виталий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4</w:t>
      </w:r>
      <w:proofErr w:type="gramStart"/>
      <w:r w:rsidR="00673C37" w:rsidRPr="00673C37">
        <w:rPr>
          <w:color w:val="000000"/>
          <w:sz w:val="28"/>
          <w:szCs w:val="28"/>
        </w:rPr>
        <w:t xml:space="preserve"> В</w:t>
      </w:r>
      <w:proofErr w:type="gramEnd"/>
      <w:r w:rsidR="00673C37" w:rsidRPr="00673C37">
        <w:rPr>
          <w:color w:val="000000"/>
          <w:sz w:val="28"/>
          <w:szCs w:val="28"/>
        </w:rPr>
        <w:t xml:space="preserve"> «Повести о Петре и </w:t>
      </w:r>
      <w:proofErr w:type="spellStart"/>
      <w:r w:rsidR="00673C37" w:rsidRPr="00673C37">
        <w:rPr>
          <w:color w:val="000000"/>
          <w:sz w:val="28"/>
          <w:szCs w:val="28"/>
        </w:rPr>
        <w:t>Февронии</w:t>
      </w:r>
      <w:proofErr w:type="spellEnd"/>
      <w:r w:rsidR="00673C37" w:rsidRPr="00673C37">
        <w:rPr>
          <w:color w:val="000000"/>
          <w:sz w:val="28"/>
          <w:szCs w:val="28"/>
        </w:rPr>
        <w:t xml:space="preserve"> Муромских» после принятия монашества и облачения в иноческие одежды, блаженный князь Петр был назван: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Даниилом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Павлом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Давидом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5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ак следует понимать слова летописца: «…и </w:t>
      </w:r>
      <w:proofErr w:type="spellStart"/>
      <w:r w:rsidR="00673C37" w:rsidRPr="00673C37">
        <w:rPr>
          <w:color w:val="000000"/>
          <w:sz w:val="28"/>
          <w:szCs w:val="28"/>
        </w:rPr>
        <w:t>раздрася</w:t>
      </w:r>
      <w:proofErr w:type="spellEnd"/>
      <w:r w:rsidR="00673C37" w:rsidRPr="00673C37">
        <w:rPr>
          <w:color w:val="000000"/>
          <w:sz w:val="28"/>
          <w:szCs w:val="28"/>
        </w:rPr>
        <w:t xml:space="preserve"> вся Русская зе</w:t>
      </w:r>
      <w:r w:rsidR="00673C37" w:rsidRPr="00673C37">
        <w:rPr>
          <w:color w:val="000000"/>
          <w:sz w:val="28"/>
          <w:szCs w:val="28"/>
        </w:rPr>
        <w:t>м</w:t>
      </w:r>
      <w:r w:rsidR="00673C37" w:rsidRPr="00673C37">
        <w:rPr>
          <w:color w:val="000000"/>
          <w:sz w:val="28"/>
          <w:szCs w:val="28"/>
        </w:rPr>
        <w:t>ля»?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На Руси случилось сильное землетрясение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 xml:space="preserve">) </w:t>
      </w:r>
      <w:proofErr w:type="spellStart"/>
      <w:r w:rsidR="00673C37" w:rsidRPr="00673C37">
        <w:rPr>
          <w:color w:val="000000"/>
          <w:sz w:val="28"/>
          <w:szCs w:val="28"/>
        </w:rPr>
        <w:t>Половци</w:t>
      </w:r>
      <w:proofErr w:type="spellEnd"/>
      <w:r w:rsidR="00673C37" w:rsidRPr="00673C37">
        <w:rPr>
          <w:color w:val="000000"/>
          <w:sz w:val="28"/>
          <w:szCs w:val="28"/>
        </w:rPr>
        <w:t xml:space="preserve"> напали на Русь и разделили русские земли между собой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Вражда русских князей между собой привела к раздроблению единого Русского государства на несколько десятков самостоятельных княжеств (</w:t>
      </w:r>
      <w:proofErr w:type="spellStart"/>
      <w:r w:rsidR="00673C37" w:rsidRPr="00673C37">
        <w:rPr>
          <w:color w:val="000000"/>
          <w:sz w:val="28"/>
          <w:szCs w:val="28"/>
        </w:rPr>
        <w:t>междуусобица</w:t>
      </w:r>
      <w:proofErr w:type="spellEnd"/>
      <w:r w:rsidR="00673C37" w:rsidRPr="00673C37">
        <w:rPr>
          <w:color w:val="000000"/>
          <w:sz w:val="28"/>
          <w:szCs w:val="28"/>
        </w:rPr>
        <w:t>)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6</w:t>
      </w:r>
      <w:proofErr w:type="gramStart"/>
      <w:r w:rsidR="00673C37" w:rsidRPr="00673C37">
        <w:rPr>
          <w:color w:val="000000"/>
          <w:sz w:val="28"/>
          <w:szCs w:val="28"/>
        </w:rPr>
        <w:t xml:space="preserve">  В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каком городе правил князь Игорь – герой произведения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Чернигов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Новгород-Северский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Киев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</w:t>
      </w:r>
      <w:r w:rsidR="00673C37" w:rsidRPr="00F265EC">
        <w:rPr>
          <w:b/>
          <w:color w:val="000000"/>
          <w:sz w:val="28"/>
          <w:szCs w:val="28"/>
        </w:rPr>
        <w:t>.</w:t>
      </w:r>
      <w:r w:rsidRPr="00F265EC">
        <w:rPr>
          <w:b/>
          <w:color w:val="000000"/>
          <w:sz w:val="28"/>
          <w:szCs w:val="28"/>
        </w:rPr>
        <w:t>7</w:t>
      </w:r>
      <w:r w:rsidR="00673C37" w:rsidRPr="00673C37">
        <w:rPr>
          <w:color w:val="000000"/>
          <w:sz w:val="28"/>
          <w:szCs w:val="28"/>
        </w:rPr>
        <w:t xml:space="preserve">  Основой для создания оригинальной русской литературы послужила л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тература: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немецкая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византийская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римская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8</w:t>
      </w:r>
      <w:r w:rsidR="00673C37" w:rsidRPr="00673C37">
        <w:rPr>
          <w:color w:val="000000"/>
          <w:sz w:val="28"/>
          <w:szCs w:val="28"/>
        </w:rPr>
        <w:t xml:space="preserve">  «Золотое слово» Святослава в «Слове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предшествует описанию похода Игоря и содержит предостережение князю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завершает произведение и выражает радость по поводу возвращения в родную землю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является идейно-композиционным центром произведения и содержит пр</w:t>
      </w:r>
      <w:r w:rsidR="00673C37" w:rsidRPr="00673C37">
        <w:rPr>
          <w:color w:val="000000"/>
          <w:sz w:val="28"/>
          <w:szCs w:val="28"/>
        </w:rPr>
        <w:t>и</w:t>
      </w:r>
      <w:r w:rsidR="00673C37" w:rsidRPr="00673C37">
        <w:rPr>
          <w:color w:val="000000"/>
          <w:sz w:val="28"/>
          <w:szCs w:val="28"/>
        </w:rPr>
        <w:t>зыв к единению русских князей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9</w:t>
      </w:r>
      <w:r w:rsidR="00673C37" w:rsidRPr="00673C37">
        <w:rPr>
          <w:color w:val="000000"/>
          <w:sz w:val="28"/>
          <w:szCs w:val="28"/>
        </w:rPr>
        <w:t xml:space="preserve"> Кто начал вести переписку первым:</w:t>
      </w:r>
    </w:p>
    <w:p w:rsidR="00F265EC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Андрей Курбский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Иван Грозный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оба одновременно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10</w:t>
      </w:r>
      <w:r w:rsidR="00673C37" w:rsidRPr="00673C37">
        <w:rPr>
          <w:color w:val="000000"/>
          <w:sz w:val="28"/>
          <w:szCs w:val="28"/>
        </w:rPr>
        <w:t xml:space="preserve"> «Слово о полку Игореве» было найдено известным любителем и собир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телем русских древностей: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 xml:space="preserve">) Н.Н. </w:t>
      </w:r>
      <w:proofErr w:type="spellStart"/>
      <w:r w:rsidR="00673C37" w:rsidRPr="00673C37">
        <w:rPr>
          <w:color w:val="000000"/>
          <w:sz w:val="28"/>
          <w:szCs w:val="28"/>
        </w:rPr>
        <w:t>Бантыш</w:t>
      </w:r>
      <w:proofErr w:type="spellEnd"/>
      <w:r w:rsidR="00673C37" w:rsidRPr="00673C37">
        <w:rPr>
          <w:color w:val="000000"/>
          <w:sz w:val="28"/>
          <w:szCs w:val="28"/>
        </w:rPr>
        <w:t>-Каменским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А.И.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Мусиным-Пушкиным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А.Ф.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Малиновским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11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</w:t>
      </w:r>
      <w:proofErr w:type="gramEnd"/>
      <w:r w:rsidR="00673C37" w:rsidRPr="00673C37">
        <w:rPr>
          <w:color w:val="000000"/>
          <w:sz w:val="28"/>
          <w:szCs w:val="28"/>
        </w:rPr>
        <w:t xml:space="preserve"> кому из князей обращено «Моление» Даниила Заточника: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 Ярославу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к Владимиру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к Олегу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F265EC" w:rsidRPr="00F265EC">
        <w:rPr>
          <w:b/>
          <w:color w:val="000000"/>
          <w:sz w:val="28"/>
          <w:szCs w:val="28"/>
        </w:rPr>
        <w:t>12</w:t>
      </w:r>
      <w:proofErr w:type="gramStart"/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В</w:t>
      </w:r>
      <w:proofErr w:type="gramEnd"/>
      <w:r w:rsidRPr="00673C37">
        <w:rPr>
          <w:color w:val="000000"/>
          <w:sz w:val="28"/>
          <w:szCs w:val="28"/>
        </w:rPr>
        <w:t xml:space="preserve"> какой стране НЕ побывал Афанасий Никитин: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Иран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Индия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 xml:space="preserve">) Япония             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13</w:t>
      </w:r>
      <w:r w:rsidR="00673C37" w:rsidRPr="00673C37">
        <w:rPr>
          <w:color w:val="000000"/>
          <w:sz w:val="28"/>
          <w:szCs w:val="28"/>
        </w:rPr>
        <w:t xml:space="preserve"> Кого автор «Слова о полку Игореве» называет «двумя храбрыми </w:t>
      </w:r>
      <w:proofErr w:type="spellStart"/>
      <w:r w:rsidR="00673C37" w:rsidRPr="00673C37">
        <w:rPr>
          <w:color w:val="000000"/>
          <w:sz w:val="28"/>
          <w:szCs w:val="28"/>
        </w:rPr>
        <w:t>Свят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славичами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Игоря и Святослава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Игоря и Рюрика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Игоря и Всеволода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14</w:t>
      </w:r>
      <w:proofErr w:type="gramStart"/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И</w:t>
      </w:r>
      <w:proofErr w:type="gramEnd"/>
      <w:r w:rsidR="00673C37" w:rsidRPr="00673C37">
        <w:rPr>
          <w:color w:val="000000"/>
          <w:sz w:val="28"/>
          <w:szCs w:val="28"/>
        </w:rPr>
        <w:t>з какого произведения взят отрывок:</w:t>
      </w:r>
      <w:r>
        <w:rPr>
          <w:color w:val="000000"/>
          <w:sz w:val="28"/>
          <w:szCs w:val="28"/>
        </w:rPr>
        <w:t xml:space="preserve"> </w:t>
      </w:r>
      <w:r w:rsidR="00673C37" w:rsidRPr="00673C37">
        <w:rPr>
          <w:color w:val="000000"/>
          <w:sz w:val="28"/>
          <w:szCs w:val="28"/>
        </w:rPr>
        <w:t>Князь великий Дмитрий Иван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>вич со своим братом, князем Владимиром Андреевичем и со своими воев</w:t>
      </w:r>
      <w:r w:rsidR="00673C37" w:rsidRPr="00673C37">
        <w:rPr>
          <w:color w:val="000000"/>
          <w:sz w:val="28"/>
          <w:szCs w:val="28"/>
        </w:rPr>
        <w:t>о</w:t>
      </w:r>
      <w:r w:rsidR="00673C37" w:rsidRPr="00673C37">
        <w:rPr>
          <w:color w:val="000000"/>
          <w:sz w:val="28"/>
          <w:szCs w:val="28"/>
        </w:rPr>
        <w:t xml:space="preserve">дами был на пиру у </w:t>
      </w:r>
      <w:proofErr w:type="spellStart"/>
      <w:r w:rsidR="00673C37" w:rsidRPr="00673C37">
        <w:rPr>
          <w:color w:val="000000"/>
          <w:sz w:val="28"/>
          <w:szCs w:val="28"/>
        </w:rPr>
        <w:t>Микулы</w:t>
      </w:r>
      <w:proofErr w:type="spellEnd"/>
      <w:r w:rsidR="00673C37" w:rsidRPr="00673C37">
        <w:rPr>
          <w:color w:val="000000"/>
          <w:sz w:val="28"/>
          <w:szCs w:val="28"/>
        </w:rPr>
        <w:t xml:space="preserve"> Васильевича, и сказал он: «Пришла к нам весть, братья, что царь Мамай стоит у быстрого Дона, пришел он на Русь и хочет идти на нас в </w:t>
      </w:r>
      <w:proofErr w:type="spellStart"/>
      <w:r w:rsidR="00673C37" w:rsidRPr="00673C37">
        <w:rPr>
          <w:color w:val="000000"/>
          <w:sz w:val="28"/>
          <w:szCs w:val="28"/>
        </w:rPr>
        <w:t>Залесскую</w:t>
      </w:r>
      <w:proofErr w:type="spellEnd"/>
      <w:r w:rsidR="00673C37" w:rsidRPr="00673C37">
        <w:rPr>
          <w:color w:val="000000"/>
          <w:sz w:val="28"/>
          <w:szCs w:val="28"/>
        </w:rPr>
        <w:t xml:space="preserve"> землю»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«Сказание о Мамаевом побоище»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 «</w:t>
      </w:r>
      <w:proofErr w:type="spellStart"/>
      <w:r w:rsidR="00673C37" w:rsidRPr="00673C37">
        <w:rPr>
          <w:color w:val="000000"/>
          <w:sz w:val="28"/>
          <w:szCs w:val="28"/>
        </w:rPr>
        <w:t>Задонщина</w:t>
      </w:r>
      <w:proofErr w:type="spellEnd"/>
      <w:r w:rsidR="00673C37" w:rsidRPr="00673C37">
        <w:rPr>
          <w:color w:val="000000"/>
          <w:sz w:val="28"/>
          <w:szCs w:val="28"/>
        </w:rPr>
        <w:t>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15</w:t>
      </w:r>
      <w:proofErr w:type="gramStart"/>
      <w:r w:rsidR="00673C37" w:rsidRPr="00673C37">
        <w:rPr>
          <w:color w:val="000000"/>
          <w:sz w:val="28"/>
          <w:szCs w:val="28"/>
        </w:rPr>
        <w:t xml:space="preserve"> С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языка переводится «Слово о полку Игореве»?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древнерусского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церковнославянского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старославянского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16</w:t>
      </w:r>
      <w:r w:rsidR="00673C37" w:rsidRPr="00673C37">
        <w:rPr>
          <w:color w:val="000000"/>
          <w:sz w:val="28"/>
          <w:szCs w:val="28"/>
        </w:rPr>
        <w:t xml:space="preserve"> </w:t>
      </w:r>
      <w:proofErr w:type="gramStart"/>
      <w:r w:rsidR="00673C37" w:rsidRPr="00673C37">
        <w:rPr>
          <w:color w:val="000000"/>
          <w:sz w:val="28"/>
          <w:szCs w:val="28"/>
        </w:rPr>
        <w:t>Элементы</w:t>
      </w:r>
      <w:proofErr w:type="gramEnd"/>
      <w:r w:rsidR="00673C37" w:rsidRPr="00673C37">
        <w:rPr>
          <w:color w:val="000000"/>
          <w:sz w:val="28"/>
          <w:szCs w:val="28"/>
        </w:rPr>
        <w:t xml:space="preserve"> какого древнерусского произведения использовал автор «</w:t>
      </w:r>
      <w:proofErr w:type="spellStart"/>
      <w:r w:rsidR="00673C37" w:rsidRPr="00673C37">
        <w:rPr>
          <w:color w:val="000000"/>
          <w:sz w:val="28"/>
          <w:szCs w:val="28"/>
        </w:rPr>
        <w:t>З</w:t>
      </w:r>
      <w:r w:rsidR="00673C37" w:rsidRPr="00673C37">
        <w:rPr>
          <w:color w:val="000000"/>
          <w:sz w:val="28"/>
          <w:szCs w:val="28"/>
        </w:rPr>
        <w:t>а</w:t>
      </w:r>
      <w:r w:rsidR="00673C37" w:rsidRPr="00673C37">
        <w:rPr>
          <w:color w:val="000000"/>
          <w:sz w:val="28"/>
          <w:szCs w:val="28"/>
        </w:rPr>
        <w:t>донщины</w:t>
      </w:r>
      <w:proofErr w:type="spellEnd"/>
      <w:r w:rsidR="00673C37" w:rsidRPr="00673C37">
        <w:rPr>
          <w:color w:val="000000"/>
          <w:sz w:val="28"/>
          <w:szCs w:val="28"/>
        </w:rPr>
        <w:t>» в своем произведении: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73C37" w:rsidRPr="00673C37">
        <w:rPr>
          <w:color w:val="000000"/>
          <w:sz w:val="28"/>
          <w:szCs w:val="28"/>
        </w:rPr>
        <w:t>) «Повесть о разорении Рязани Батыем»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«Слово о полку Игореве»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«Моление» Даниила Заточника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17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акое имя носил Сергий Радонежский до пострига?</w:t>
      </w:r>
    </w:p>
    <w:p w:rsid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Еремей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Сергий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Варфоломей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18</w:t>
      </w:r>
      <w:proofErr w:type="gramStart"/>
      <w:r w:rsidR="00673C37" w:rsidRPr="00673C37">
        <w:rPr>
          <w:color w:val="000000"/>
          <w:sz w:val="28"/>
          <w:szCs w:val="28"/>
        </w:rPr>
        <w:t xml:space="preserve"> К</w:t>
      </w:r>
      <w:proofErr w:type="gramEnd"/>
      <w:r w:rsidR="00673C37" w:rsidRPr="00673C37">
        <w:rPr>
          <w:color w:val="000000"/>
          <w:sz w:val="28"/>
          <w:szCs w:val="28"/>
        </w:rPr>
        <w:t>акой из названных текстов НЕ является произведением древнерусской литературы?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«Житие протопопа Аввакума»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«Хождение за три моря» Афанасия Никитина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«Илья Муромец и Соловей – разбойник»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</w:t>
      </w:r>
      <w:r w:rsidR="00673C37" w:rsidRPr="00F265EC">
        <w:rPr>
          <w:b/>
          <w:color w:val="000000"/>
          <w:sz w:val="28"/>
          <w:szCs w:val="28"/>
        </w:rPr>
        <w:t>19</w:t>
      </w:r>
      <w:r w:rsidR="00673C37" w:rsidRPr="00673C37">
        <w:rPr>
          <w:color w:val="000000"/>
          <w:sz w:val="28"/>
          <w:szCs w:val="28"/>
        </w:rPr>
        <w:t xml:space="preserve"> Сергий Радонежский в лесах Подмосковья в середине </w:t>
      </w:r>
      <w:r w:rsidR="00673C37" w:rsidRPr="00673C37">
        <w:rPr>
          <w:color w:val="000000"/>
          <w:sz w:val="28"/>
          <w:szCs w:val="28"/>
          <w:lang w:val="en-US"/>
        </w:rPr>
        <w:t>XIV</w:t>
      </w:r>
      <w:r w:rsidR="00673C37" w:rsidRPr="00673C37">
        <w:rPr>
          <w:color w:val="000000"/>
          <w:sz w:val="28"/>
          <w:szCs w:val="28"/>
        </w:rPr>
        <w:t xml:space="preserve"> века основал лавру (мужской православный монастырь), который позже получил название: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73C37" w:rsidRPr="00673C37">
        <w:rPr>
          <w:color w:val="000000"/>
          <w:sz w:val="28"/>
          <w:szCs w:val="28"/>
        </w:rPr>
        <w:t>) Киево-Печерская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73C37" w:rsidRPr="00673C37">
        <w:rPr>
          <w:color w:val="000000"/>
          <w:sz w:val="28"/>
          <w:szCs w:val="28"/>
        </w:rPr>
        <w:t>) Троице-Сергиева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C37" w:rsidRPr="00673C37">
        <w:rPr>
          <w:color w:val="000000"/>
          <w:sz w:val="28"/>
          <w:szCs w:val="28"/>
        </w:rPr>
        <w:t>) Александро-Невская лавра</w:t>
      </w:r>
    </w:p>
    <w:p w:rsidR="00673C37" w:rsidRPr="00673C37" w:rsidRDefault="00F265EC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F265EC">
        <w:rPr>
          <w:b/>
          <w:color w:val="000000"/>
          <w:sz w:val="28"/>
          <w:szCs w:val="28"/>
        </w:rPr>
        <w:t>2.20</w:t>
      </w:r>
      <w:proofErr w:type="gramStart"/>
      <w:r w:rsidR="00673C37" w:rsidRPr="00673C37">
        <w:rPr>
          <w:color w:val="000000"/>
          <w:sz w:val="28"/>
          <w:szCs w:val="28"/>
        </w:rPr>
        <w:t xml:space="preserve"> Н</w:t>
      </w:r>
      <w:proofErr w:type="gramEnd"/>
      <w:r w:rsidR="00673C37" w:rsidRPr="00673C37">
        <w:rPr>
          <w:color w:val="000000"/>
          <w:sz w:val="28"/>
          <w:szCs w:val="28"/>
        </w:rPr>
        <w:t>айти соответствие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1) Нестор                                                       а) Житие Сергия Радонежского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 xml:space="preserve">2) </w:t>
      </w:r>
      <w:proofErr w:type="spellStart"/>
      <w:r w:rsidRPr="00673C37">
        <w:rPr>
          <w:color w:val="000000"/>
          <w:sz w:val="28"/>
          <w:szCs w:val="28"/>
        </w:rPr>
        <w:t>Епифаний</w:t>
      </w:r>
      <w:proofErr w:type="spellEnd"/>
      <w:r w:rsidRPr="00673C37">
        <w:rPr>
          <w:color w:val="000000"/>
          <w:sz w:val="28"/>
          <w:szCs w:val="28"/>
        </w:rPr>
        <w:t xml:space="preserve"> </w:t>
      </w:r>
      <w:proofErr w:type="gramStart"/>
      <w:r w:rsidRPr="00673C37">
        <w:rPr>
          <w:color w:val="000000"/>
          <w:sz w:val="28"/>
          <w:szCs w:val="28"/>
        </w:rPr>
        <w:t>Премудрый</w:t>
      </w:r>
      <w:proofErr w:type="gramEnd"/>
      <w:r w:rsidRPr="00673C37">
        <w:rPr>
          <w:color w:val="000000"/>
          <w:sz w:val="28"/>
          <w:szCs w:val="28"/>
        </w:rPr>
        <w:t xml:space="preserve">                             </w:t>
      </w:r>
      <w:r w:rsidR="00F265EC">
        <w:rPr>
          <w:color w:val="000000"/>
          <w:sz w:val="28"/>
          <w:szCs w:val="28"/>
        </w:rPr>
        <w:t xml:space="preserve"> </w:t>
      </w:r>
      <w:r w:rsidRPr="00673C37">
        <w:rPr>
          <w:color w:val="000000"/>
          <w:sz w:val="28"/>
          <w:szCs w:val="28"/>
        </w:rPr>
        <w:t>б) Житие Феодосия Печерского</w:t>
      </w:r>
    </w:p>
    <w:p w:rsidR="00673C37" w:rsidRPr="00673C37" w:rsidRDefault="00673C37" w:rsidP="00673C37">
      <w:pPr>
        <w:pStyle w:val="1"/>
        <w:shd w:val="clear" w:color="auto" w:fill="FFFFFF"/>
        <w:tabs>
          <w:tab w:val="left" w:pos="0"/>
          <w:tab w:val="left" w:pos="5083"/>
        </w:tabs>
        <w:jc w:val="both"/>
        <w:rPr>
          <w:color w:val="000000"/>
          <w:sz w:val="28"/>
          <w:szCs w:val="28"/>
        </w:rPr>
      </w:pPr>
      <w:r w:rsidRPr="00673C37">
        <w:rPr>
          <w:color w:val="000000"/>
          <w:sz w:val="28"/>
          <w:szCs w:val="28"/>
        </w:rPr>
        <w:t>3) Ермолай-</w:t>
      </w:r>
      <w:proofErr w:type="spellStart"/>
      <w:r w:rsidRPr="00673C37">
        <w:rPr>
          <w:color w:val="000000"/>
          <w:sz w:val="28"/>
          <w:szCs w:val="28"/>
        </w:rPr>
        <w:t>Еразм</w:t>
      </w:r>
      <w:proofErr w:type="spellEnd"/>
      <w:r w:rsidRPr="00673C37">
        <w:rPr>
          <w:color w:val="000000"/>
          <w:sz w:val="28"/>
          <w:szCs w:val="28"/>
        </w:rPr>
        <w:t xml:space="preserve">                                         в) Повесть о Петре и </w:t>
      </w:r>
      <w:proofErr w:type="spellStart"/>
      <w:r w:rsidRPr="00673C37">
        <w:rPr>
          <w:color w:val="000000"/>
          <w:sz w:val="28"/>
          <w:szCs w:val="28"/>
        </w:rPr>
        <w:t>Февронии</w:t>
      </w:r>
      <w:proofErr w:type="spellEnd"/>
    </w:p>
    <w:p w:rsidR="00F072E2" w:rsidRDefault="00F072E2" w:rsidP="00673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Литературный процесс XVI-XVIII веков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сатирическое творчество Антиоха Кантемира?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1730-е;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 – 1760-е;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1760-е – начало 1790-х;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период правления какого императора (императрицы) падает расцвет литературы классицизма и основная деятельность М.В. Ломоносова?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Петра III;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царствование каких императоров (императриц) приходится основная творческая деятельность А.П. Сумарокова?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Петра I – 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лизаветы Петровны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Анн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Иоа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нновны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катерины II – Александра I;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лизаветы Петровны – Павла I.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3.4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годы приходится активная литературно-художественная де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Н.М. Карамзина?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1730 – 1750-е;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1740-е – начало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конец 1770-х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1780 – 1790-е;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конец 1780-х – начало 1800-х.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из перечисленных писателей хронологически охват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 последнюю треть XVIII века и почти два десятилетия ХIХ века?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Державина;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Радищева;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Сумарокова;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Карамзина;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Фонвизина;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Крылова.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один из перечисленных писателей создавал произведения в 1780-е годы: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Ломоносов;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Карамзин;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Сумароков.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путь этого писателя не захватывает 1770-е годы.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В. Тредиаковский;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 Майков;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А. Сумароков;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 Новиков;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А.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Аблесимов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Д. Фонвизин.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1804 году этот автор издал собрание своих сочинений в 4 частях под названием «Рассвет полночи, или Созерцание славы, торжества и мудрости порфироносных,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браноносных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мирных гениев России...». Это: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Г.Р. Державин;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С.С. Бобров;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М.М. Херасков;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М.Н. Муравьев;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Н.А. Львов.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писателя, чье творчество полностью приходится на XIX век: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М.И. Поповский;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И.С. Барков;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В.А. Левшин;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Н.А. Львов;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Н.Ф. Павлов;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 Костров.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из теоретико-литературных трактатов XVIII века вышел в свет в 1735 году?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«Эпистола о стихотворстве»;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«Новый и краткий способ к сложению российских стихов»;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Харитона Макентина к приятелю о сложении стихов русских»;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правилах российского стихотворства»;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«О пользе книг церковных в российском языке».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3.11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произведение писалось в 1781 – 1782 годах: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«Недоросль»;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Хорев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«Утреннее размышление о Божием величестве»;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«Письма к Фалалею»;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3.12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1782 году было написано произведение: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«Бедная Лиза»;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«Бригадир»;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«Письмо о пользе Стекла»;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 в остров Любви».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«Историю Государства Российского» Н.М. Карамзин создавал в: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1760 – 1770-е;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1780 – 1800-е;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1790 – 1810-е;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1800 – 1820-е;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1810 – 1830-е.</w:t>
      </w:r>
    </w:p>
    <w:p w:rsidR="00F265EC" w:rsidRPr="002C5A6A" w:rsidRDefault="00F265EC" w:rsidP="00F26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3.14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 выхода в свет «Путешествия из Петербурга в Москву» А.Н. Радищ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1767;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1779;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1782;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1790;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1796;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1801.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3.15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году была написана эпистола «О стихотворстве» А.П. Сумар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кова?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1735;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1747;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1749;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1752;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1759;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1761.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3.16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произведения: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истинном блаженстве», «О воспитании», «На бе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стыдную 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нахальчивость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были написаны: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конце 1720-х;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конце 1730-х;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1740-е;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в начале 1760-х;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конце 1770-х;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1790-е.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3.17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перечисленных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Сиерра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-Морена»;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«Осень во время осады Очакова»;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«Письмо к другу, жительствующему в Тобольске»;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«Душенька»;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Корион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3.18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ронологически (т.е. в порядке своего написания) это произведение предшествует всем другим перечисленным произведениям этого же автора: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«Ключ»;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«Бог»;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«Водопад»;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«Видение мурзы»;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Снигирь</w:t>
      </w:r>
      <w:proofErr w:type="spell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«Шуточное желание».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3.19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из произведений создано раньше всех остальных: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«езда в остров Любви»;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</w:t>
      </w:r>
      <w:proofErr w:type="gramStart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Лихоимец</w:t>
      </w:r>
      <w:proofErr w:type="gramEnd"/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«Всеобщая придворная грамматика»;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«Слава Российская»;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«Письмо Харитона Макентина к приятелю»;</w:t>
      </w:r>
    </w:p>
    <w:p w:rsidR="00F265EC" w:rsidRPr="002C5A6A" w:rsidRDefault="00F265EC" w:rsidP="00F26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«Слово о пользе Химии».</w:t>
      </w:r>
    </w:p>
    <w:p w:rsidR="00D1275C" w:rsidRPr="00D1275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75C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75C">
        <w:rPr>
          <w:rFonts w:ascii="Times New Roman" w:eastAsia="Calibri" w:hAnsi="Times New Roman" w:cs="Times New Roman"/>
          <w:sz w:val="28"/>
          <w:szCs w:val="28"/>
        </w:rPr>
        <w:t>Реализм – это направление в литературе и искусстве, деятели которого…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стремятся понять и изобразить взаимодействие человека с окружающей средой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поднимают в своих произведениях проблемы воспитания, просвещения и гражданского служения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принимают культ гордой и эгоистически настроенной личности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обращаются к духовному миру героя, его внутреннему «Я»</w:t>
      </w: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XIX века.</w:t>
      </w:r>
    </w:p>
    <w:p w:rsidR="00D1275C" w:rsidRPr="00C943EC" w:rsidRDefault="00DA0B42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0B42">
        <w:rPr>
          <w:rFonts w:ascii="Times New Roman" w:eastAsia="Calibri" w:hAnsi="Times New Roman" w:cs="Times New Roman"/>
          <w:b/>
          <w:sz w:val="28"/>
          <w:szCs w:val="28"/>
        </w:rPr>
        <w:t>4.1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Стихотворение А.С. Пушкина «Дар напрасный, дар случайный…» отн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>о</w:t>
      </w:r>
      <w:r w:rsidR="00D1275C" w:rsidRPr="00C943EC">
        <w:rPr>
          <w:rFonts w:ascii="Times New Roman" w:eastAsia="Calibri" w:hAnsi="Times New Roman" w:cs="Times New Roman"/>
          <w:sz w:val="28"/>
          <w:szCs w:val="28"/>
        </w:rPr>
        <w:t xml:space="preserve">сится </w:t>
      </w:r>
      <w:proofErr w:type="gramStart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D1275C"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отрывке из поэмы «Медный всадник»: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кипели злобно волны,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бы под ними тлел огонь,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Ещё их пена покрывала,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тяжело Нева дышала,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Как с битвы прибежавший конь.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lastRenderedPageBreak/>
        <w:t>А.С. Пушкин использует следующие художественно-выразительные сре</w:t>
      </w:r>
      <w:r w:rsidRPr="00C943EC">
        <w:rPr>
          <w:rFonts w:ascii="Times New Roman" w:eastAsia="Calibri" w:hAnsi="Times New Roman" w:cs="Times New Roman"/>
          <w:sz w:val="28"/>
          <w:szCs w:val="28"/>
        </w:rPr>
        <w:t>д</w:t>
      </w:r>
      <w:r w:rsidRPr="00C943EC">
        <w:rPr>
          <w:rFonts w:ascii="Times New Roman" w:eastAsia="Calibri" w:hAnsi="Times New Roman" w:cs="Times New Roman"/>
          <w:sz w:val="28"/>
          <w:szCs w:val="28"/>
        </w:rPr>
        <w:t>ства: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гипербола, метафора, оксюморон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метафора, эпитет, сравнения, олицетворение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аллегория, олицетворение, перифраз</w:t>
      </w:r>
    </w:p>
    <w:p w:rsidR="00D1275C" w:rsidRPr="00C943EC" w:rsidRDefault="00D1275C" w:rsidP="00D1275C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эпитеты, сравнения, антитеза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акончите предложение, выбрав правильный ответ.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Классицизм – это направление в литературе и искусстве, деятели которого…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1) стремятся понять и изобразить взаимодействие человека с окружающей средой.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2) поднимают в своих произведениях проблемы воспитания, просвещения и гражданского служения.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3) принимают культ гордой и эгоистически настроенной личности.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4) обращаются к духовному миру героя, его внутреннему «Я».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начале своего творческого пути В.А. Жуковский…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писал научные трактаты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сочинял романсы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был редактором журнала «Современник»</w:t>
      </w:r>
    </w:p>
    <w:p w:rsidR="00D1275C" w:rsidRPr="00C943EC" w:rsidRDefault="00D1275C" w:rsidP="00D1275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занимался переводческой деятельностью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Стихотворение А.С. Пушкина «Я помню чудное мгновенье…» относится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философской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гражданской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любовной лирике</w:t>
      </w:r>
    </w:p>
    <w:p w:rsidR="00D1275C" w:rsidRPr="00C943EC" w:rsidRDefault="00D1275C" w:rsidP="00D1275C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свободолюбивой лирике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6</w:t>
      </w:r>
      <w:proofErr w:type="gramStart"/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з какого поэтического произведения А.С. Пушкина взят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943EC">
        <w:rPr>
          <w:rFonts w:ascii="Times New Roman" w:eastAsia="Calibri" w:hAnsi="Times New Roman" w:cs="Times New Roman"/>
          <w:sz w:val="28"/>
          <w:szCs w:val="28"/>
        </w:rPr>
        <w:t>приведённый ниже отрывок?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И он, как будто околдован,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Как будто к мрамору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прикован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Сойти не может! Вкруг него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Вода и больше ничего!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«Евгений Онегин»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«Медный всадник»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«Полтава»</w:t>
      </w:r>
    </w:p>
    <w:p w:rsidR="00D1275C" w:rsidRPr="00C943EC" w:rsidRDefault="00D1275C" w:rsidP="00D1275C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«Песнь о вещем Олеге»</w:t>
      </w:r>
    </w:p>
    <w:p w:rsidR="00D1275C" w:rsidRPr="00C943EC" w:rsidRDefault="00D1275C" w:rsidP="00D12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943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0B42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Роман М.Ю. Лермонтова «Герой нашего времени»…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>повествует о неразделённой любви главного героя к своей возлюбленной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обличает «тиранов», попирающих естественное право народа на свободу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раскрывает пороки потерянного поколения 30-х годов </w:t>
      </w:r>
      <w:r w:rsidRPr="00C943EC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D1275C" w:rsidRPr="00C943EC" w:rsidRDefault="00D1275C" w:rsidP="00D1275C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943EC">
        <w:rPr>
          <w:rFonts w:ascii="Times New Roman" w:eastAsia="Calibri" w:hAnsi="Times New Roman" w:cs="Times New Roman"/>
          <w:sz w:val="28"/>
          <w:szCs w:val="28"/>
        </w:rPr>
        <w:t>написан</w:t>
      </w:r>
      <w:proofErr w:type="gramEnd"/>
      <w:r w:rsidRPr="00C943EC">
        <w:rPr>
          <w:rFonts w:ascii="Times New Roman" w:eastAsia="Calibri" w:hAnsi="Times New Roman" w:cs="Times New Roman"/>
          <w:sz w:val="28"/>
          <w:szCs w:val="28"/>
        </w:rPr>
        <w:t xml:space="preserve"> в духе романтизма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фольклорных жанров не относится к поэзии «пестования»?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былина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колыбельная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потешка</w:t>
      </w:r>
      <w:proofErr w:type="spellEnd"/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Автор первого журнала для детей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Жуковский В.А.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Ушинский К.Д.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Новиков Н.И.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Король подземного царства из сказки А. Погорельского «Черная кур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ца» подарил мальчику: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цветок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зернышко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лист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Кем стал сын мельника в конце сказки «Кот в сапогах» Ш. Перро: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Принцем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Королем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Маркизом де Карабасом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Чебурашка и Крокодил Гена из одноименной сказки Э. Успенского участвовали в строительстве: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Школы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Дома Дружбы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Детского сада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Главная героиня сказки Ю. Коваля «Сказка 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>длинною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в 3 блина»: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Крыса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Лягушка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Мышка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акая из названных сказок была написана В.А. Жуковским в творческом соревновании с А.С. Пушкиным: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«Тюльпанное дерево»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Мальчик – с-пальчик»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«Спящая царевна»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учебников не был написан К.Д. Ушинским: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Новая азбука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Детский мир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Родное слово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0B4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из названных поэтов не входит в число поэтов «чистого» искусства: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Фет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 А. Майков</w:t>
      </w:r>
    </w:p>
    <w:p w:rsidR="00D1275C" w:rsidRPr="00C665F6" w:rsidRDefault="00D1275C" w:rsidP="00D1275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) А. Плещеев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bCs/>
          <w:color w:val="000000"/>
          <w:sz w:val="28"/>
          <w:szCs w:val="28"/>
          <w:shd w:val="clear" w:color="auto" w:fill="FFFFFF"/>
        </w:rPr>
        <w:t>Как называлась первая учебная книга Л.Н. Толстого?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«Детский мир»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 «Родное слово»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 «Азбука»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«Письмовник»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="00DA0B42">
        <w:rPr>
          <w:b/>
          <w:bCs/>
          <w:color w:val="000000"/>
          <w:sz w:val="28"/>
          <w:szCs w:val="28"/>
          <w:shd w:val="clear" w:color="auto" w:fill="FFFFFF"/>
        </w:rPr>
        <w:t>17</w:t>
      </w:r>
      <w:r w:rsidRPr="00EE1D37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E1D37">
        <w:rPr>
          <w:bCs/>
          <w:color w:val="000000"/>
          <w:sz w:val="28"/>
          <w:szCs w:val="28"/>
          <w:shd w:val="clear" w:color="auto" w:fill="FFFFFF"/>
        </w:rPr>
        <w:t>Автор первого журнала для детей?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А) Жуковский В.А.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Б) Ушинский К.Д.</w:t>
      </w:r>
      <w:r w:rsidRPr="00EE1D37">
        <w:rPr>
          <w:color w:val="000000"/>
          <w:sz w:val="28"/>
          <w:szCs w:val="28"/>
        </w:rPr>
        <w:br/>
      </w:r>
      <w:r w:rsidRPr="00EE1D37">
        <w:rPr>
          <w:color w:val="000000"/>
          <w:sz w:val="28"/>
          <w:szCs w:val="28"/>
          <w:shd w:val="clear" w:color="auto" w:fill="FFFFFF"/>
        </w:rPr>
        <w:t>В) Новиков Н.И.</w:t>
      </w:r>
    </w:p>
    <w:p w:rsidR="00D1275C" w:rsidRPr="00EE1D37" w:rsidRDefault="00D1275C" w:rsidP="00D1275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E1D37">
        <w:rPr>
          <w:color w:val="000000"/>
          <w:sz w:val="28"/>
          <w:szCs w:val="28"/>
          <w:shd w:val="clear" w:color="auto" w:fill="FFFFFF"/>
        </w:rPr>
        <w:t>Г) Ломоносов М.В.</w:t>
      </w:r>
    </w:p>
    <w:p w:rsidR="00F072E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A0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Pr="00DA0B4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DA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18</w:t>
      </w:r>
      <w:proofErr w:type="gramStart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DA0B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акое литературное направление господствовало в литературе второй половины 19 века?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 реализм</w:t>
      </w:r>
    </w:p>
    <w:p w:rsid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Б) классицизм</w:t>
      </w:r>
    </w:p>
    <w:p w:rsidR="00DA0B42" w:rsidRPr="00DA0B42" w:rsidRDefault="00DA0B42" w:rsidP="00DA0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В) романтизм</w:t>
      </w:r>
    </w:p>
    <w:p w:rsidR="00DA0B42" w:rsidRPr="008221E2" w:rsidRDefault="00DA0B42" w:rsidP="00DA0B4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0B42">
        <w:rPr>
          <w:b/>
          <w:bCs/>
          <w:color w:val="000000"/>
          <w:sz w:val="28"/>
          <w:szCs w:val="28"/>
          <w:shd w:val="clear" w:color="auto" w:fill="FFFFFF"/>
        </w:rPr>
        <w:t>4.19</w:t>
      </w:r>
      <w:proofErr w:type="gramStart"/>
      <w:r w:rsidRPr="00DA0B4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21E2">
        <w:rPr>
          <w:bCs/>
          <w:sz w:val="28"/>
          <w:szCs w:val="28"/>
        </w:rPr>
        <w:t>У</w:t>
      </w:r>
      <w:proofErr w:type="gramEnd"/>
      <w:r w:rsidRPr="008221E2">
        <w:rPr>
          <w:bCs/>
          <w:sz w:val="28"/>
          <w:szCs w:val="28"/>
        </w:rPr>
        <w:t>кажите автора и название произведения, в котором дан психологич</w:t>
      </w:r>
      <w:r w:rsidRPr="008221E2">
        <w:rPr>
          <w:bCs/>
          <w:sz w:val="28"/>
          <w:szCs w:val="28"/>
        </w:rPr>
        <w:t>е</w:t>
      </w:r>
      <w:r w:rsidRPr="008221E2">
        <w:rPr>
          <w:bCs/>
          <w:sz w:val="28"/>
          <w:szCs w:val="28"/>
        </w:rPr>
        <w:t>ский отчет одного преступления?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А.Н.Островский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«Гроза»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«Живой труп»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«Преступление и наказание»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Н.С.Лесков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«Леди Макбет…»</w:t>
      </w:r>
    </w:p>
    <w:p w:rsidR="00DA0B42" w:rsidRPr="008221E2" w:rsidRDefault="008221E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A0B42"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22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B42" w:rsidRPr="008221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из русских писателей был осужден на каторжные работы?</w:t>
      </w:r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М.Е.Салтыков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-Щедрин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Ф.М.Достоевский</w:t>
      </w:r>
      <w:proofErr w:type="spellEnd"/>
    </w:p>
    <w:p w:rsidR="008221E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А.И.Герцен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B42" w:rsidRPr="008221E2" w:rsidRDefault="00DA0B42" w:rsidP="00DA0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Н.А.Некрасов</w:t>
      </w:r>
      <w:proofErr w:type="spellEnd"/>
    </w:p>
    <w:p w:rsidR="00DA0B42" w:rsidRDefault="00DA0B4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E2" w:rsidRDefault="00F072E2" w:rsidP="00F07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F072E2">
        <w:rPr>
          <w:rFonts w:ascii="Times New Roman" w:eastAsia="Times New Roman" w:hAnsi="Times New Roman" w:cs="Times New Roman"/>
          <w:b/>
          <w:sz w:val="28"/>
          <w:szCs w:val="28"/>
        </w:rPr>
        <w:t>Русская литература XX века.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Настоящее имя писателя Антония Погорельского: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Владимир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Алексей Перовский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Алексей Толстой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72F10" w:rsidRPr="00572F1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перечисленных авторов не относится к числу современных де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ских писателей: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Э. Успенский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Ю. Коваль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Аксаков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какую группу входил Д. Хармс: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ОБЭРИУ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Новокрестьянские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 поэты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ЛЕФ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Кто из перечисленных писателей не входил в число авторов научно-познавательных рассказов для детей: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В. Бианки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К. Паустовский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С. Михалков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Кто автор первой научно-познавательной сказки в России: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А. Погорельский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В. Одоевский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В. Гаршин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Даниил Ювачев известен под псевдонимом: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Черный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Бедный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Хармс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А. Волков использовал при написании своих знаменитых сказок произв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дения: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К. Коллоди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Pr="00C665F6">
        <w:rPr>
          <w:rFonts w:ascii="Times New Roman" w:eastAsia="Times New Roman" w:hAnsi="Times New Roman" w:cs="Times New Roman"/>
          <w:sz w:val="28"/>
          <w:szCs w:val="28"/>
        </w:rPr>
        <w:t>. Гримм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 Ф.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Баума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звали детей судьи из «Детей подземелья» В. Короленко: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Валек и Маруся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2)Вася и Соня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 xml:space="preserve">3)Настя и </w:t>
      </w:r>
      <w:proofErr w:type="spellStart"/>
      <w:r w:rsidRPr="00C665F6">
        <w:rPr>
          <w:rFonts w:ascii="Times New Roman" w:eastAsia="Times New Roman" w:hAnsi="Times New Roman" w:cs="Times New Roman"/>
          <w:sz w:val="28"/>
          <w:szCs w:val="28"/>
        </w:rPr>
        <w:t>Митраша</w:t>
      </w:r>
      <w:proofErr w:type="spellEnd"/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 первоначально называлась повесть А. Гайдара «Тимур и его кома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да»: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 «Сергей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 «Дункан и его команда»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 «Женя и ее команда»</w:t>
      </w:r>
    </w:p>
    <w:p w:rsidR="00C665F6" w:rsidRPr="00C665F6" w:rsidRDefault="008221E2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572F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proofErr w:type="gramStart"/>
      <w:r w:rsidR="00572F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665F6" w:rsidRPr="00C665F6">
        <w:rPr>
          <w:rFonts w:ascii="Times New Roman" w:eastAsia="Times New Roman" w:hAnsi="Times New Roman" w:cs="Times New Roman"/>
          <w:sz w:val="28"/>
          <w:szCs w:val="28"/>
        </w:rPr>
        <w:t>акой из названных поэтов не относится к числу современных: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Д. Хармс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Е. Благинина</w:t>
      </w:r>
    </w:p>
    <w:p w:rsidR="00C665F6" w:rsidRPr="00C665F6" w:rsidRDefault="00C665F6" w:rsidP="00C665F6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5F6">
        <w:rPr>
          <w:rFonts w:ascii="Times New Roman" w:eastAsia="Times New Roman" w:hAnsi="Times New Roman" w:cs="Times New Roman"/>
          <w:sz w:val="28"/>
          <w:szCs w:val="28"/>
        </w:rPr>
        <w:t>3)</w:t>
      </w:r>
      <w:r w:rsid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5F6">
        <w:rPr>
          <w:rFonts w:ascii="Times New Roman" w:eastAsia="Times New Roman" w:hAnsi="Times New Roman" w:cs="Times New Roman"/>
          <w:sz w:val="28"/>
          <w:szCs w:val="28"/>
        </w:rPr>
        <w:t>В. Берестов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665F6" w:rsidRPr="008221E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proofErr w:type="gramStart"/>
      <w:r w:rsidR="00C665F6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кажите, о какой поэтессе идет здесь речь?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«Настоящая её фамилия Г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ренко. Первые её книги были отмечены критикой как «...совершенство же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ственности с трогательно изысканной интимностью».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Марина Цветаева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Анна Ахматова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Зинаида Гиппиус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Белла Ахмадулина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этот роман и имя его автора?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рукописи он имел множество названий: «Копыто инженера», «Гастролёр», «Чёрный маг», «Жонглёр с к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пытом». Писатель напряженно работал над ним свыше 10 лет, но так и не успел закончить. Впервые роман опубликован спустя 26 лет после смерти а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Шолохов «Тихий Дон»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Булгаков «Мастер и Маргарита»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Солженицын «Архипелаг ГУЛАГ»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автора и название известного романа?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 мае 1956 года автор передал рукопись романа итальянскому издателю. Роман быстро завоевал весь мир. Автор был удостоен Нобелевской премии, но не за поэтическое творчество, а за нашумевший роман. В России роман опубликован лишь в 1988 году, спустя 27 лет после смерти автора.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Иосиф Бродский «Конец прекрасной эпохи»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Борис Пастернак «Доктор Живаго»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Булгаков «Мастер и Маргарита»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Гроссман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«Жизнь и судьба»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тот поэт погиб в сталинских лагерях, куда был отправлен за свои ст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хи. </w:t>
      </w: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Назовите его фамилию и кого имеет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в виду поэт?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lastRenderedPageBreak/>
        <w:t>Его чёрные пальцы, как черви, жирны,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А слова, как пудовые гири, верны,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21E2">
        <w:rPr>
          <w:rFonts w:ascii="Times New Roman" w:eastAsia="Times New Roman" w:hAnsi="Times New Roman" w:cs="Times New Roman"/>
          <w:sz w:val="28"/>
          <w:szCs w:val="28"/>
        </w:rPr>
        <w:t>Тараканьи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 смеются усища,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И сияют его голенища.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Чуковский пишет о таракане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 Гумилев пишет о Ленине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Пастернак пишет о Сталине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Мандельштам пишет о Сталине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азовите имя этого талантливого поэта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В 70-е годы был изгнан из России и эмигрировал в Америку. Один из самых молодых лауреатов Нобелевской премии по литературе.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Пастернак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Вознесенский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Бродский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b/>
          <w:sz w:val="28"/>
          <w:szCs w:val="28"/>
        </w:rPr>
        <w:t>5.16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1E2">
        <w:rPr>
          <w:rFonts w:ascii="Times New Roman" w:eastAsia="Times New Roman" w:hAnsi="Times New Roman" w:cs="Times New Roman"/>
          <w:sz w:val="28"/>
          <w:szCs w:val="28"/>
        </w:rPr>
        <w:t>спомните имя первого русского писателя, получившего Нобелевскую премию?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Он начинал как поэт, как журналист опубликовал серию очерков о своих путешествиях, перевёл «Песню о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Гайавате</w:t>
      </w:r>
      <w:proofErr w:type="spellEnd"/>
      <w:r w:rsidRPr="008221E2">
        <w:rPr>
          <w:rFonts w:ascii="Times New Roman" w:eastAsia="Times New Roman" w:hAnsi="Times New Roman" w:cs="Times New Roman"/>
          <w:sz w:val="28"/>
          <w:szCs w:val="28"/>
        </w:rPr>
        <w:t>», в 1909 году был избран почётным академиком, на склоне лет в эмиграции написал «Темные аллеи».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Брюсов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Куприн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Мережковский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Бунин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поэтов не принадлежит к Серебряному веку русской поэзии?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 Н. Гумилев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2) В. Маяковский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3) Ф. Тютчев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А. Блок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5.18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какого поэта не было связано с футуризмом?</w:t>
      </w:r>
    </w:p>
    <w:p w:rsidR="00CC6556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В. Маяковский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А. Крученых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 В. Хлебников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4) Н. Гумилев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5.19</w:t>
      </w:r>
      <w:proofErr w:type="gramStart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акое из стихотворений не принадлежит А. Блоку?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«Незнакомка»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«Вхожу я в темные храмы» </w:t>
      </w: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>«Несказанное, синее, нежное»</w:t>
      </w:r>
    </w:p>
    <w:p w:rsidR="008221E2" w:rsidRPr="008221E2" w:rsidRDefault="00CC655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221E2" w:rsidRPr="00CC65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C655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 xml:space="preserve"> Кто из перечисленных персонажей не является героем пьесы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Горьк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1E2" w:rsidRPr="008221E2">
        <w:rPr>
          <w:rFonts w:ascii="Times New Roman" w:eastAsia="Times New Roman" w:hAnsi="Times New Roman" w:cs="Times New Roman"/>
          <w:sz w:val="28"/>
          <w:szCs w:val="28"/>
        </w:rPr>
        <w:t>го «На дне»?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1) Пепел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Василиса </w:t>
      </w:r>
    </w:p>
    <w:p w:rsidR="00CC6556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C6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Бубнов </w:t>
      </w:r>
    </w:p>
    <w:p w:rsid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1E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8221E2">
        <w:rPr>
          <w:rFonts w:ascii="Times New Roman" w:eastAsia="Times New Roman" w:hAnsi="Times New Roman" w:cs="Times New Roman"/>
          <w:sz w:val="28"/>
          <w:szCs w:val="28"/>
        </w:rPr>
        <w:t>Ионыч</w:t>
      </w:r>
      <w:proofErr w:type="spellEnd"/>
    </w:p>
    <w:p w:rsidR="00D96C96" w:rsidRPr="008221E2" w:rsidRDefault="00D96C96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556" w:rsidRPr="00474E61" w:rsidRDefault="00CC6556" w:rsidP="00CC6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А.1 Вопросы для </w:t>
      </w:r>
      <w:r w:rsidR="00D855B2">
        <w:rPr>
          <w:rFonts w:ascii="Times New Roman" w:eastAsia="Times New Roman" w:hAnsi="Times New Roman" w:cs="Times New Roman"/>
          <w:b/>
          <w:sz w:val="28"/>
          <w:szCs w:val="28"/>
        </w:rPr>
        <w:t>обсуждения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Византийские и болгарские книги на Руси. Явление трансплантации.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Жанры переводной литературы. </w:t>
      </w:r>
    </w:p>
    <w:p w:rsidR="00CC6556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55B2">
        <w:rPr>
          <w:rFonts w:ascii="Times New Roman" w:hAnsi="Times New Roman" w:cs="Times New Roman"/>
          <w:sz w:val="28"/>
          <w:szCs w:val="28"/>
        </w:rPr>
        <w:t>. Роль переводной литературы в культуре древней Руси.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История открытия и первая публикация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55B2">
        <w:rPr>
          <w:rFonts w:ascii="Times New Roman" w:hAnsi="Times New Roman" w:cs="Times New Roman"/>
          <w:sz w:val="28"/>
          <w:szCs w:val="28"/>
        </w:rPr>
        <w:t>. Основная идея «Слова» и сюжетно-композиционные средства ее выраж</w:t>
      </w:r>
      <w:r w:rsidRPr="00D855B2">
        <w:rPr>
          <w:rFonts w:ascii="Times New Roman" w:hAnsi="Times New Roman" w:cs="Times New Roman"/>
          <w:sz w:val="28"/>
          <w:szCs w:val="28"/>
        </w:rPr>
        <w:t>е</w:t>
      </w:r>
      <w:r w:rsidRPr="00D855B2">
        <w:rPr>
          <w:rFonts w:ascii="Times New Roman" w:hAnsi="Times New Roman" w:cs="Times New Roman"/>
          <w:sz w:val="28"/>
          <w:szCs w:val="28"/>
        </w:rPr>
        <w:t xml:space="preserve">ния (авторские отступления, сон Святослава, «золотое слово» Святослава, плач Ярославны и другие).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Образная система «Слова». Жанровая природа «Слова».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 xml:space="preserve">. Изобразительно-выразительные средства в «Слове». </w:t>
      </w:r>
    </w:p>
    <w:p w:rsidR="00D855B2" w:rsidRDefault="00D855B2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55B2">
        <w:rPr>
          <w:rFonts w:ascii="Times New Roman" w:hAnsi="Times New Roman" w:cs="Times New Roman"/>
          <w:sz w:val="28"/>
          <w:szCs w:val="28"/>
        </w:rPr>
        <w:t>Общественно-политическая обстановка пер</w:t>
      </w:r>
      <w:r>
        <w:rPr>
          <w:rFonts w:ascii="Times New Roman" w:hAnsi="Times New Roman" w:cs="Times New Roman"/>
          <w:sz w:val="28"/>
          <w:szCs w:val="28"/>
        </w:rPr>
        <w:t>иода</w:t>
      </w:r>
      <w:r w:rsidRPr="00D855B2">
        <w:rPr>
          <w:rFonts w:ascii="Times New Roman" w:hAnsi="Times New Roman" w:cs="Times New Roman"/>
          <w:sz w:val="28"/>
          <w:szCs w:val="28"/>
        </w:rPr>
        <w:t>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2. Сюжетный канон жанра жития и трансформация жанра в произведении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 Композиция «Жития Стефана Пермского»: элементы плача в повествовании.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Соединение традиционной агиографии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биографизма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в «Житии Сергия Радонежского».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4. Принципы изображения человека в «Житиях». Образ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святогоподвижника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. Чудо в структуре «Житий». Образ автора в «Житиях» и способы выражения авторской позиции в произведении. Особенности стиля «плетения словес»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Премудрого.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55B2">
        <w:rPr>
          <w:rFonts w:ascii="Times New Roman" w:hAnsi="Times New Roman" w:cs="Times New Roman"/>
          <w:sz w:val="28"/>
          <w:szCs w:val="28"/>
        </w:rPr>
        <w:t>Иван Грозный как литературный деятель XVI в. Переписка Ивана Грозн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го с князем Андреем Курбским как литературно-политический феномен. </w:t>
      </w:r>
    </w:p>
    <w:p w:rsid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55B2">
        <w:rPr>
          <w:rFonts w:ascii="Times New Roman" w:hAnsi="Times New Roman" w:cs="Times New Roman"/>
          <w:sz w:val="28"/>
          <w:szCs w:val="28"/>
        </w:rPr>
        <w:t xml:space="preserve">. Структура и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автобиографизм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 xml:space="preserve"> писем. Стилевое своеобразие слов Андрея Курбского и слов Ивана Грозного. Этикетное и разговорное начало в пис</w:t>
      </w:r>
      <w:r w:rsidRPr="00D855B2">
        <w:rPr>
          <w:rFonts w:ascii="Times New Roman" w:hAnsi="Times New Roman" w:cs="Times New Roman"/>
          <w:sz w:val="28"/>
          <w:szCs w:val="28"/>
        </w:rPr>
        <w:t>ь</w:t>
      </w:r>
      <w:r w:rsidRPr="00D855B2">
        <w:rPr>
          <w:rFonts w:ascii="Times New Roman" w:hAnsi="Times New Roman" w:cs="Times New Roman"/>
          <w:sz w:val="28"/>
          <w:szCs w:val="28"/>
        </w:rPr>
        <w:t xml:space="preserve">мах. Авторские маски Ивана Грозного. </w:t>
      </w:r>
    </w:p>
    <w:p w:rsidR="00CC6556" w:rsidRPr="00D855B2" w:rsidRDefault="00D855B2" w:rsidP="00D855B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55B2">
        <w:rPr>
          <w:rFonts w:ascii="Times New Roman" w:hAnsi="Times New Roman" w:cs="Times New Roman"/>
          <w:sz w:val="28"/>
          <w:szCs w:val="28"/>
        </w:rPr>
        <w:t>. Ирония и сарказм. Способы их художественного выражения.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Особенности изображения человека в демократической литературе XVII в. Приемы создания реалистичного повествования.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>2. Новые жанровые модификации повести в русской литературе XVII в. (п</w:t>
      </w:r>
      <w:r w:rsidRPr="00D855B2">
        <w:rPr>
          <w:rFonts w:ascii="Times New Roman" w:hAnsi="Times New Roman" w:cs="Times New Roman"/>
          <w:sz w:val="28"/>
          <w:szCs w:val="28"/>
        </w:rPr>
        <w:t>о</w:t>
      </w:r>
      <w:r w:rsidRPr="00D855B2">
        <w:rPr>
          <w:rFonts w:ascii="Times New Roman" w:hAnsi="Times New Roman" w:cs="Times New Roman"/>
          <w:sz w:val="28"/>
          <w:szCs w:val="28"/>
        </w:rPr>
        <w:t xml:space="preserve">весть о купце, авантюрная повесть, повесть-притча и другие). «Бытовой» конфликт в повестях XVII века. </w:t>
      </w:r>
    </w:p>
    <w:p w:rsidR="00F6348F" w:rsidRDefault="00D855B2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B2">
        <w:rPr>
          <w:rFonts w:ascii="Times New Roman" w:hAnsi="Times New Roman" w:cs="Times New Roman"/>
          <w:sz w:val="28"/>
          <w:szCs w:val="28"/>
        </w:rPr>
        <w:t xml:space="preserve">3. Иносказание в «Повести о Ерше </w:t>
      </w:r>
      <w:proofErr w:type="spellStart"/>
      <w:r w:rsidRPr="00D855B2">
        <w:rPr>
          <w:rFonts w:ascii="Times New Roman" w:hAnsi="Times New Roman" w:cs="Times New Roman"/>
          <w:sz w:val="28"/>
          <w:szCs w:val="28"/>
        </w:rPr>
        <w:t>Ершовиче</w:t>
      </w:r>
      <w:proofErr w:type="spellEnd"/>
      <w:r w:rsidRPr="00D855B2">
        <w:rPr>
          <w:rFonts w:ascii="Times New Roman" w:hAnsi="Times New Roman" w:cs="Times New Roman"/>
          <w:sz w:val="28"/>
          <w:szCs w:val="28"/>
        </w:rPr>
        <w:t>» и «Повести о куре и лисице». 4</w:t>
      </w:r>
      <w:r w:rsidR="00F6348F">
        <w:rPr>
          <w:rFonts w:ascii="Times New Roman" w:hAnsi="Times New Roman" w:cs="Times New Roman"/>
          <w:sz w:val="28"/>
          <w:szCs w:val="28"/>
        </w:rPr>
        <w:t xml:space="preserve">. </w:t>
      </w:r>
      <w:r w:rsidRPr="00D855B2">
        <w:rPr>
          <w:rFonts w:ascii="Times New Roman" w:hAnsi="Times New Roman" w:cs="Times New Roman"/>
          <w:sz w:val="28"/>
          <w:szCs w:val="28"/>
        </w:rPr>
        <w:t xml:space="preserve">Литературные пародии XVII в.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55B2" w:rsidRPr="00D855B2">
        <w:rPr>
          <w:rFonts w:ascii="Times New Roman" w:hAnsi="Times New Roman" w:cs="Times New Roman"/>
          <w:sz w:val="28"/>
          <w:szCs w:val="28"/>
        </w:rPr>
        <w:t>Поэтика оды М.В. Ломоносова «Ода на день восшествия 1747 г.» (темат</w:t>
      </w:r>
      <w:r w:rsidR="00D855B2" w:rsidRPr="00D855B2">
        <w:rPr>
          <w:rFonts w:ascii="Times New Roman" w:hAnsi="Times New Roman" w:cs="Times New Roman"/>
          <w:sz w:val="28"/>
          <w:szCs w:val="28"/>
        </w:rPr>
        <w:t>и</w:t>
      </w:r>
      <w:r w:rsidR="00D855B2" w:rsidRPr="00D855B2">
        <w:rPr>
          <w:rFonts w:ascii="Times New Roman" w:hAnsi="Times New Roman" w:cs="Times New Roman"/>
          <w:sz w:val="28"/>
          <w:szCs w:val="28"/>
        </w:rPr>
        <w:t>ческая и строфическая композиция, лирический субъект, соотношение обр</w:t>
      </w:r>
      <w:r w:rsidR="00D855B2" w:rsidRPr="00D855B2">
        <w:rPr>
          <w:rFonts w:ascii="Times New Roman" w:hAnsi="Times New Roman" w:cs="Times New Roman"/>
          <w:sz w:val="28"/>
          <w:szCs w:val="28"/>
        </w:rPr>
        <w:t>а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зов отечества и государя, звукопись).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855B2" w:rsidRPr="00D855B2">
        <w:rPr>
          <w:rFonts w:ascii="Times New Roman" w:hAnsi="Times New Roman" w:cs="Times New Roman"/>
          <w:sz w:val="28"/>
          <w:szCs w:val="28"/>
        </w:rPr>
        <w:t>. Поэтика оды Г.Р. Державина «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Фелица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» (смысл названия, жанровая </w:t>
      </w:r>
      <w:proofErr w:type="spellStart"/>
      <w:r w:rsidR="00D855B2" w:rsidRPr="00D855B2">
        <w:rPr>
          <w:rFonts w:ascii="Times New Roman" w:hAnsi="Times New Roman" w:cs="Times New Roman"/>
          <w:sz w:val="28"/>
          <w:szCs w:val="28"/>
        </w:rPr>
        <w:t>мног</w:t>
      </w:r>
      <w:r w:rsidR="00D855B2" w:rsidRPr="00D855B2">
        <w:rPr>
          <w:rFonts w:ascii="Times New Roman" w:hAnsi="Times New Roman" w:cs="Times New Roman"/>
          <w:sz w:val="28"/>
          <w:szCs w:val="28"/>
        </w:rPr>
        <w:t>о</w:t>
      </w:r>
      <w:r w:rsidR="00D855B2" w:rsidRPr="00D855B2">
        <w:rPr>
          <w:rFonts w:ascii="Times New Roman" w:hAnsi="Times New Roman" w:cs="Times New Roman"/>
          <w:sz w:val="28"/>
          <w:szCs w:val="28"/>
        </w:rPr>
        <w:t>составность</w:t>
      </w:r>
      <w:proofErr w:type="spellEnd"/>
      <w:r w:rsidR="00D855B2" w:rsidRPr="00D855B2">
        <w:rPr>
          <w:rFonts w:ascii="Times New Roman" w:hAnsi="Times New Roman" w:cs="Times New Roman"/>
          <w:sz w:val="28"/>
          <w:szCs w:val="28"/>
        </w:rPr>
        <w:t xml:space="preserve">, лирический субъект, предметно-вещный мир, тематическая и строфическая композиция). </w:t>
      </w:r>
    </w:p>
    <w:p w:rsidR="00F6348F" w:rsidRDefault="00F6348F" w:rsidP="00F6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55B2" w:rsidRPr="00D855B2">
        <w:rPr>
          <w:rFonts w:ascii="Times New Roman" w:hAnsi="Times New Roman" w:cs="Times New Roman"/>
          <w:sz w:val="28"/>
          <w:szCs w:val="28"/>
        </w:rPr>
        <w:t xml:space="preserve">. Автор и произведение в эстетике русского сентиментализма («Что нужно автору?» и «Предисловие к альманаху «Аониды» Карамзина). 2. Система персонажей и ход событий в повести. </w:t>
      </w:r>
    </w:p>
    <w:p w:rsidR="00D855B2" w:rsidRPr="00D855B2" w:rsidRDefault="00F6348F" w:rsidP="00F63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55B2" w:rsidRPr="00D855B2">
        <w:rPr>
          <w:rFonts w:ascii="Times New Roman" w:hAnsi="Times New Roman" w:cs="Times New Roman"/>
          <w:sz w:val="28"/>
          <w:szCs w:val="28"/>
        </w:rPr>
        <w:t>. «Бедная Лиза» в историко-литературной перспективе.</w:t>
      </w:r>
    </w:p>
    <w:p w:rsidR="00D96C96" w:rsidRDefault="00D96C9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3A2DF6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Проблема творческого метода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Лермонтова. «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» чел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век. Своеобразие лирического героя Лермонтова. Нравственно-философская проблематика и основной эмоциональный тон лирики Лермонтова, ее худ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жественные особенности и эволюция. Драматургия Лермонтова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 xml:space="preserve">Своеобразие и назначение отдельных приемов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в гоголе</w:t>
      </w:r>
      <w:r w:rsidRPr="00E339D7">
        <w:rPr>
          <w:rFonts w:ascii="Times New Roman" w:hAnsi="Times New Roman" w:cs="Times New Roman"/>
          <w:sz w:val="28"/>
          <w:szCs w:val="28"/>
        </w:rPr>
        <w:t>в</w:t>
      </w:r>
      <w:r w:rsidRPr="00E339D7">
        <w:rPr>
          <w:rFonts w:ascii="Times New Roman" w:hAnsi="Times New Roman" w:cs="Times New Roman"/>
          <w:sz w:val="28"/>
          <w:szCs w:val="28"/>
        </w:rPr>
        <w:t xml:space="preserve">ской повести.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фантастическое в сюжете повести. 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9D7">
        <w:rPr>
          <w:rFonts w:ascii="Times New Roman" w:hAnsi="Times New Roman" w:cs="Times New Roman"/>
          <w:sz w:val="28"/>
          <w:szCs w:val="28"/>
        </w:rPr>
        <w:t>2. Специфика гоголевских портретных характеристик главных и второст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пенных персонажей (особенности и внутренний смысл деталей, гипербол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зация, гротеск, алогизм и т.п.).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39D7">
        <w:rPr>
          <w:rFonts w:ascii="Times New Roman" w:hAnsi="Times New Roman" w:cs="Times New Roman"/>
          <w:sz w:val="28"/>
          <w:szCs w:val="28"/>
        </w:rPr>
        <w:t>. Тип «лишнего человека» в изображении И. С. Тургенева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  <w:szCs w:val="28"/>
        </w:rPr>
        <w:t xml:space="preserve">Формирование характера героя. «Сон Обломова» как одна из ключевых глав романа.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и внутреннее в Обломове. Проблема выбора личн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стью социальных ролей в крепостнической России. Испытание героя люб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 xml:space="preserve">вью. Обломов и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>. Содержание и смысл противопоставления. Его неоднозначность. Обломов и «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>», их социально-историческое и философско-эстетическое значение. Обломов как социальный тип и наци</w:t>
      </w:r>
      <w:r w:rsidRPr="00E339D7">
        <w:rPr>
          <w:rFonts w:ascii="Times New Roman" w:hAnsi="Times New Roman" w:cs="Times New Roman"/>
          <w:sz w:val="28"/>
          <w:szCs w:val="28"/>
        </w:rPr>
        <w:t>о</w:t>
      </w:r>
      <w:r w:rsidRPr="00E339D7">
        <w:rPr>
          <w:rFonts w:ascii="Times New Roman" w:hAnsi="Times New Roman" w:cs="Times New Roman"/>
          <w:sz w:val="28"/>
          <w:szCs w:val="28"/>
        </w:rPr>
        <w:t>нальный характер.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39D7">
        <w:rPr>
          <w:rFonts w:ascii="Times New Roman" w:hAnsi="Times New Roman" w:cs="Times New Roman"/>
          <w:sz w:val="28"/>
          <w:szCs w:val="28"/>
        </w:rPr>
        <w:t>Лирика Некрасова, ее основные темы, образы, художественное своеобр</w:t>
      </w:r>
      <w:r w:rsidRPr="00E339D7">
        <w:rPr>
          <w:rFonts w:ascii="Times New Roman" w:hAnsi="Times New Roman" w:cs="Times New Roman"/>
          <w:sz w:val="28"/>
          <w:szCs w:val="28"/>
        </w:rPr>
        <w:t>а</w:t>
      </w:r>
      <w:r w:rsidRPr="00E339D7">
        <w:rPr>
          <w:rFonts w:ascii="Times New Roman" w:hAnsi="Times New Roman" w:cs="Times New Roman"/>
          <w:sz w:val="28"/>
          <w:szCs w:val="28"/>
        </w:rPr>
        <w:t xml:space="preserve">зие. Поэмы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Мороз, Красный нос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339D7">
        <w:rPr>
          <w:rFonts w:ascii="Times New Roman" w:hAnsi="Times New Roman" w:cs="Times New Roman"/>
          <w:sz w:val="28"/>
          <w:szCs w:val="28"/>
        </w:rPr>
        <w:t>Коробейники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. Их связь с мотивами устного народного творчества.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Кому на Руси жить 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как народная эпопея. Поэма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39D7">
        <w:rPr>
          <w:rFonts w:ascii="Times New Roman" w:hAnsi="Times New Roman" w:cs="Times New Roman"/>
          <w:sz w:val="28"/>
          <w:szCs w:val="28"/>
        </w:rPr>
        <w:t>Русские женщины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9D7" w:rsidRDefault="00E339D7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39D7">
        <w:rPr>
          <w:rFonts w:ascii="Times New Roman" w:hAnsi="Times New Roman" w:cs="Times New Roman"/>
          <w:sz w:val="28"/>
          <w:szCs w:val="28"/>
        </w:rPr>
        <w:t>Принципы периодизации истории русской литературы XX века. Русская литература XX века как единый национальный процесс. Возникновение двух потоков русской литературы (внутри России и за рубежом). Творчество крупнейших представителей Русского зарубежья -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Бунина,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Шмелева, Б. Зайцева,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Набокова,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Цветаевой,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Ходасевича,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Гиппиус,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Иванова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9D7">
        <w:rPr>
          <w:rFonts w:ascii="Times New Roman" w:hAnsi="Times New Roman" w:cs="Times New Roman"/>
          <w:sz w:val="28"/>
          <w:szCs w:val="28"/>
        </w:rPr>
        <w:t>. Творчество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Замятина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39D7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Бабеля. Расцвет мастерства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D7">
        <w:rPr>
          <w:rFonts w:ascii="Times New Roman" w:hAnsi="Times New Roman" w:cs="Times New Roman"/>
          <w:sz w:val="28"/>
          <w:szCs w:val="28"/>
        </w:rPr>
        <w:t>Зощенко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39D7">
        <w:rPr>
          <w:rFonts w:ascii="Times New Roman" w:hAnsi="Times New Roman" w:cs="Times New Roman"/>
          <w:sz w:val="28"/>
        </w:rPr>
        <w:t xml:space="preserve">Творчество </w:t>
      </w:r>
      <w:proofErr w:type="spellStart"/>
      <w:r w:rsidRPr="00E339D7">
        <w:rPr>
          <w:rFonts w:ascii="Times New Roman" w:hAnsi="Times New Roman" w:cs="Times New Roman"/>
          <w:sz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Ц</w:t>
      </w:r>
      <w:r w:rsidRPr="00E339D7">
        <w:rPr>
          <w:rFonts w:ascii="Times New Roman" w:hAnsi="Times New Roman" w:cs="Times New Roman"/>
          <w:sz w:val="28"/>
          <w:szCs w:val="28"/>
        </w:rPr>
        <w:t xml:space="preserve">икл “Несвоевременные мысли”. </w:t>
      </w:r>
      <w:proofErr w:type="gramStart"/>
      <w:r w:rsidRPr="00E339D7">
        <w:rPr>
          <w:rFonts w:ascii="Times New Roman" w:hAnsi="Times New Roman" w:cs="Times New Roman"/>
          <w:sz w:val="28"/>
          <w:szCs w:val="28"/>
        </w:rPr>
        <w:t>“Мои универс</w:t>
      </w:r>
      <w:r w:rsidRPr="00E339D7">
        <w:rPr>
          <w:rFonts w:ascii="Times New Roman" w:hAnsi="Times New Roman" w:cs="Times New Roman"/>
          <w:sz w:val="28"/>
          <w:szCs w:val="28"/>
        </w:rPr>
        <w:t>и</w:t>
      </w:r>
      <w:r w:rsidRPr="00E339D7">
        <w:rPr>
          <w:rFonts w:ascii="Times New Roman" w:hAnsi="Times New Roman" w:cs="Times New Roman"/>
          <w:sz w:val="28"/>
          <w:szCs w:val="28"/>
        </w:rPr>
        <w:t>теты” и автобиографические рассказы; “Дело Артамоновых”: жанр, характ</w:t>
      </w:r>
      <w:r w:rsidRPr="00E339D7">
        <w:rPr>
          <w:rFonts w:ascii="Times New Roman" w:hAnsi="Times New Roman" w:cs="Times New Roman"/>
          <w:sz w:val="28"/>
          <w:szCs w:val="28"/>
        </w:rPr>
        <w:t>е</w:t>
      </w:r>
      <w:r w:rsidRPr="00E339D7">
        <w:rPr>
          <w:rFonts w:ascii="Times New Roman" w:hAnsi="Times New Roman" w:cs="Times New Roman"/>
          <w:sz w:val="28"/>
          <w:szCs w:val="28"/>
        </w:rPr>
        <w:t>ры, стиль; “Жизнь Клима Самгина”: жанр, композиция, система образов, психологизм.</w:t>
      </w:r>
      <w:proofErr w:type="gramEnd"/>
      <w:r w:rsidRPr="00E339D7">
        <w:rPr>
          <w:rFonts w:ascii="Times New Roman" w:hAnsi="Times New Roman" w:cs="Times New Roman"/>
          <w:sz w:val="28"/>
          <w:szCs w:val="28"/>
        </w:rPr>
        <w:t xml:space="preserve"> Драматургия Горького. “Егор </w:t>
      </w:r>
      <w:proofErr w:type="spellStart"/>
      <w:r w:rsidRPr="00E339D7">
        <w:rPr>
          <w:rFonts w:ascii="Times New Roman" w:hAnsi="Times New Roman" w:cs="Times New Roman"/>
          <w:sz w:val="28"/>
          <w:szCs w:val="28"/>
        </w:rPr>
        <w:t>Булычов</w:t>
      </w:r>
      <w:proofErr w:type="spellEnd"/>
      <w:r w:rsidRPr="00E339D7">
        <w:rPr>
          <w:rFonts w:ascii="Times New Roman" w:hAnsi="Times New Roman" w:cs="Times New Roman"/>
          <w:sz w:val="28"/>
          <w:szCs w:val="28"/>
        </w:rPr>
        <w:t xml:space="preserve"> и другие”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339D7">
        <w:rPr>
          <w:rFonts w:ascii="Times New Roman" w:hAnsi="Times New Roman" w:cs="Times New Roman"/>
          <w:sz w:val="28"/>
        </w:rPr>
        <w:t>Творческий путь Б.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Пастернака Лирика. Своеобразие трактовки темы лю</w:t>
      </w:r>
      <w:r w:rsidRPr="00E339D7">
        <w:rPr>
          <w:rFonts w:ascii="Times New Roman" w:hAnsi="Times New Roman" w:cs="Times New Roman"/>
          <w:sz w:val="28"/>
        </w:rPr>
        <w:t>б</w:t>
      </w:r>
      <w:r w:rsidRPr="00E339D7">
        <w:rPr>
          <w:rFonts w:ascii="Times New Roman" w:hAnsi="Times New Roman" w:cs="Times New Roman"/>
          <w:sz w:val="28"/>
        </w:rPr>
        <w:t xml:space="preserve">ви. Необычность изображения природы. Роман “Доктор Живаго”: человек и </w:t>
      </w:r>
      <w:r w:rsidRPr="00E339D7">
        <w:rPr>
          <w:rFonts w:ascii="Times New Roman" w:hAnsi="Times New Roman" w:cs="Times New Roman"/>
          <w:sz w:val="28"/>
        </w:rPr>
        <w:lastRenderedPageBreak/>
        <w:t>история, личность и ее роль в истории и вселенной. Лиризм романа. Символы и их смысл. Поэтика Пастернака</w:t>
      </w:r>
    </w:p>
    <w:p w:rsid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339D7">
        <w:rPr>
          <w:rFonts w:ascii="Times New Roman" w:hAnsi="Times New Roman" w:cs="Times New Roman"/>
          <w:sz w:val="28"/>
        </w:rPr>
        <w:t>5. Творчество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Солженицына. “Один день Ивана Денисовича”, “Матренин Двор”, “В круге первом”, “Архипелаг ГУЛАГ”, “Красное колесо”, “Раковый Корпус”. Публицистика Солженицына. Особенности языка и стиля писателя</w:t>
      </w:r>
      <w:r>
        <w:rPr>
          <w:rFonts w:ascii="Times New Roman" w:hAnsi="Times New Roman" w:cs="Times New Roman"/>
          <w:sz w:val="28"/>
        </w:rPr>
        <w:t>.</w:t>
      </w:r>
    </w:p>
    <w:p w:rsidR="00E339D7" w:rsidRPr="00E339D7" w:rsidRDefault="00E339D7" w:rsidP="00D96C96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E339D7">
        <w:rPr>
          <w:rFonts w:ascii="Times New Roman" w:hAnsi="Times New Roman" w:cs="Times New Roman"/>
          <w:sz w:val="28"/>
        </w:rPr>
        <w:t>Современная литература русского Зарубежья. Происхождение и развитие традиций русского реализма XIX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в. в творчестве А.</w:t>
      </w:r>
      <w:r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Солженицына, Проза С.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Довлатова. Рассказ и анекдот, юмор лаконизм как черты стиля писателя. По</w:t>
      </w:r>
      <w:r w:rsidRPr="00E339D7">
        <w:rPr>
          <w:rFonts w:ascii="Times New Roman" w:hAnsi="Times New Roman" w:cs="Times New Roman"/>
          <w:sz w:val="28"/>
        </w:rPr>
        <w:t>э</w:t>
      </w:r>
      <w:r w:rsidRPr="00E339D7">
        <w:rPr>
          <w:rFonts w:ascii="Times New Roman" w:hAnsi="Times New Roman" w:cs="Times New Roman"/>
          <w:sz w:val="28"/>
        </w:rPr>
        <w:t>зия эмигрантов третьей волны. Тяготение к традиции и авангардные тенде</w:t>
      </w:r>
      <w:r w:rsidRPr="00E339D7">
        <w:rPr>
          <w:rFonts w:ascii="Times New Roman" w:hAnsi="Times New Roman" w:cs="Times New Roman"/>
          <w:sz w:val="28"/>
        </w:rPr>
        <w:t>н</w:t>
      </w:r>
      <w:r w:rsidRPr="00E339D7">
        <w:rPr>
          <w:rFonts w:ascii="Times New Roman" w:hAnsi="Times New Roman" w:cs="Times New Roman"/>
          <w:sz w:val="28"/>
        </w:rPr>
        <w:t>ции. Творчество И.</w:t>
      </w:r>
      <w:r w:rsidR="00974EC0">
        <w:rPr>
          <w:rFonts w:ascii="Times New Roman" w:hAnsi="Times New Roman" w:cs="Times New Roman"/>
          <w:sz w:val="28"/>
        </w:rPr>
        <w:t xml:space="preserve"> </w:t>
      </w:r>
      <w:r w:rsidRPr="00E339D7">
        <w:rPr>
          <w:rFonts w:ascii="Times New Roman" w:hAnsi="Times New Roman" w:cs="Times New Roman"/>
          <w:sz w:val="28"/>
        </w:rPr>
        <w:t>Бродского.</w:t>
      </w:r>
    </w:p>
    <w:p w:rsidR="00591583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474E61" w:rsidRDefault="00591583" w:rsidP="005915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591583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591583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Введение в историю древнерусской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>Переводная литература Древней Руси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 xml:space="preserve">Жанр жития в древнерусской литературе (XI-XIII вв.)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658A">
        <w:rPr>
          <w:rFonts w:ascii="Times New Roman" w:hAnsi="Times New Roman" w:cs="Times New Roman"/>
          <w:sz w:val="28"/>
          <w:szCs w:val="28"/>
        </w:rPr>
        <w:t>Система жанров древнерусской литературы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58A">
        <w:rPr>
          <w:rFonts w:ascii="Times New Roman" w:hAnsi="Times New Roman" w:cs="Times New Roman"/>
          <w:sz w:val="28"/>
          <w:szCs w:val="28"/>
        </w:rPr>
        <w:t>Отражение в литературе  втор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58A">
        <w:rPr>
          <w:rFonts w:ascii="Times New Roman" w:hAnsi="Times New Roman" w:cs="Times New Roman"/>
          <w:sz w:val="28"/>
          <w:szCs w:val="28"/>
        </w:rPr>
        <w:t>ол. XV-XVI  вв. идеи «Москва – тр</w:t>
      </w:r>
      <w:r w:rsidRPr="0099658A">
        <w:rPr>
          <w:rFonts w:ascii="Times New Roman" w:hAnsi="Times New Roman" w:cs="Times New Roman"/>
          <w:sz w:val="28"/>
          <w:szCs w:val="28"/>
        </w:rPr>
        <w:t>е</w:t>
      </w:r>
      <w:r w:rsidRPr="0099658A">
        <w:rPr>
          <w:rFonts w:ascii="Times New Roman" w:hAnsi="Times New Roman" w:cs="Times New Roman"/>
          <w:sz w:val="28"/>
          <w:szCs w:val="28"/>
        </w:rPr>
        <w:t xml:space="preserve">тий Рим». 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58A">
        <w:rPr>
          <w:rFonts w:ascii="Times New Roman" w:hAnsi="Times New Roman" w:cs="Times New Roman"/>
          <w:sz w:val="28"/>
          <w:szCs w:val="28"/>
        </w:rPr>
        <w:t xml:space="preserve">Формирование московской литературы. 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58A">
        <w:rPr>
          <w:rFonts w:ascii="Times New Roman" w:hAnsi="Times New Roman" w:cs="Times New Roman"/>
          <w:sz w:val="28"/>
          <w:szCs w:val="28"/>
        </w:rPr>
        <w:t>Областнические тенденции в русской литературе конца XV –начала XVI века.</w:t>
      </w:r>
    </w:p>
    <w:p w:rsidR="00591583" w:rsidRPr="0099658A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Творчество </w:t>
      </w:r>
      <w:proofErr w:type="spellStart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 и проблема русского барокко.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Смеховой мир Древней Руси и демократическая сатира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века.</w:t>
      </w:r>
    </w:p>
    <w:p w:rsidR="00591583" w:rsidRPr="0099658A" w:rsidRDefault="00591583" w:rsidP="0059158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Литература </w:t>
      </w:r>
      <w:r w:rsidRPr="0099658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9965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века и кризис средневековой культуры.</w:t>
      </w:r>
    </w:p>
    <w:p w:rsidR="00591583" w:rsidRPr="0099658A" w:rsidRDefault="00591583" w:rsidP="0059158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591583" w:rsidRPr="00CC6556" w:rsidRDefault="00591583" w:rsidP="0059158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начала XIX века. Романтизм.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Жуковского. Элегии и баллады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Пушкина. Своеобразие лирики поэта. 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М.Ю.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Лермонтова. Своеобразие лирического героя Ле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монтова.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Гоголя: общая характеристика.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Поэзия Ф.И.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83">
        <w:rPr>
          <w:rFonts w:ascii="Times New Roman" w:hAnsi="Times New Roman" w:cs="Times New Roman"/>
          <w:sz w:val="28"/>
          <w:szCs w:val="28"/>
        </w:rPr>
        <w:t>Тючева</w:t>
      </w:r>
      <w:proofErr w:type="spellEnd"/>
      <w:r w:rsidRPr="00591583">
        <w:rPr>
          <w:rFonts w:ascii="Times New Roman" w:hAnsi="Times New Roman" w:cs="Times New Roman"/>
          <w:sz w:val="28"/>
          <w:szCs w:val="28"/>
        </w:rPr>
        <w:t xml:space="preserve"> и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Фета: общая характеристика.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Творчество А.П.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 xml:space="preserve">Чехова. Рассказы. 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583" w:rsidRPr="00CC6556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Серебряного века: основные направления моде</w:t>
      </w:r>
      <w:r w:rsidRPr="00591583">
        <w:rPr>
          <w:rFonts w:ascii="Times New Roman" w:hAnsi="Times New Roman" w:cs="Times New Roman"/>
          <w:sz w:val="28"/>
          <w:szCs w:val="28"/>
        </w:rPr>
        <w:t>р</w:t>
      </w:r>
      <w:r w:rsidRPr="00591583">
        <w:rPr>
          <w:rFonts w:ascii="Times New Roman" w:hAnsi="Times New Roman" w:cs="Times New Roman"/>
          <w:sz w:val="28"/>
          <w:szCs w:val="28"/>
        </w:rPr>
        <w:t>низма, поэтика произведений. Лирика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Блока и А. Ахматовой.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1583">
        <w:rPr>
          <w:rFonts w:ascii="Times New Roman" w:hAnsi="Times New Roman" w:cs="Times New Roman"/>
          <w:sz w:val="28"/>
          <w:szCs w:val="28"/>
        </w:rPr>
        <w:t>Лирика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Есенина. Своеобразие лирического "Я" поэта.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1583">
        <w:rPr>
          <w:rFonts w:ascii="Times New Roman" w:hAnsi="Times New Roman" w:cs="Times New Roman"/>
          <w:sz w:val="28"/>
          <w:szCs w:val="28"/>
        </w:rPr>
        <w:t>Лирика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 Особенности языка и лирической поэтики произведений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20-30-х гг. XX века (обзор)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эпохи "оттепели". Творчество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Солженицына.</w:t>
      </w:r>
    </w:p>
    <w:p w:rsidR="00591583" w:rsidRDefault="00591583" w:rsidP="00591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70-х гг. Творчество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83">
        <w:rPr>
          <w:rFonts w:ascii="Times New Roman" w:hAnsi="Times New Roman" w:cs="Times New Roman"/>
          <w:sz w:val="28"/>
          <w:szCs w:val="28"/>
        </w:rPr>
        <w:t>Шукшина, А.</w:t>
      </w:r>
      <w:r>
        <w:rPr>
          <w:rFonts w:ascii="Times New Roman" w:hAnsi="Times New Roman" w:cs="Times New Roman"/>
          <w:sz w:val="28"/>
          <w:szCs w:val="28"/>
        </w:rPr>
        <w:t xml:space="preserve"> Вампилова.</w:t>
      </w:r>
    </w:p>
    <w:p w:rsidR="00591583" w:rsidRPr="00591583" w:rsidRDefault="00591583" w:rsidP="00591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91583">
        <w:rPr>
          <w:rFonts w:ascii="Times New Roman" w:hAnsi="Times New Roman" w:cs="Times New Roman"/>
          <w:sz w:val="28"/>
          <w:szCs w:val="28"/>
        </w:rPr>
        <w:t>Русская литература конца 80-90 гг. XX века: общая характеристика. Постмодернизм в литературе конца XX века.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54258C" w:rsidRDefault="00CC655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974EC0" w:rsidRDefault="00974EC0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ыпи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из текста «Слова о Законе и Благодати»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символич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ские ряды.</w:t>
      </w:r>
    </w:p>
    <w:p w:rsidR="00974EC0" w:rsidRPr="00974EC0" w:rsidRDefault="00974EC0" w:rsidP="00974EC0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Дайте толкование библейской притчи о Сарре и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Агари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тексте </w:t>
      </w:r>
      <w:proofErr w:type="spellStart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Илариона</w:t>
      </w:r>
      <w:proofErr w:type="spellEnd"/>
      <w:r w:rsidRPr="00974EC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понятий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святость, канонизация, мученик, мощи, нимб,    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обожение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священномученик, столпник, страстотерпец</w:t>
      </w:r>
      <w:r w:rsidRPr="00974EC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(См.: Живов В.М. Святость.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Краткий словарь агиографических терминов. 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М., 1994)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названия житийных текстов, где встречаются эти слова, или фрагменты текста, где  описываются эти понятия.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определения понятий: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етопись, летописный свод, список, текст, реконструкция. </w:t>
      </w:r>
    </w:p>
    <w:p w:rsidR="00974EC0" w:rsidRP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2-3 примера акростиха в «Слове о полку Игореве» (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Гогешвили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А.А. Акростих в «Слове о полку Игореве» и других памятниках русской письменности. – М., 1991. </w:t>
      </w:r>
    </w:p>
    <w:p w:rsidR="00974EC0" w:rsidRDefault="00974EC0" w:rsidP="00974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5-10 примеров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библеизмов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тексте «Слова о полку Игореве».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шите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произведений Куликовского цикла ряд традиционных ст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листических формул в изображении поля битвы, героя и антигероя, победы 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ражения.</w:t>
      </w:r>
    </w:p>
    <w:p w:rsidR="00974EC0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proofErr w:type="gram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а основе сравнительного анализа текстов определить, в чем состоит сходство и различие «Слова о полку Игореве» и «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Задонщины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»? </w:t>
      </w:r>
    </w:p>
    <w:p w:rsidR="00E5191E" w:rsidRDefault="00974EC0" w:rsidP="00974E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proofErr w:type="gramStart"/>
      <w:r w:rsidRPr="00974E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оставить краткий конспект статьи из «Словаря книжников и книжн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Древней Руси» об </w:t>
      </w:r>
      <w:proofErr w:type="spellStart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>Епифании</w:t>
      </w:r>
      <w:proofErr w:type="spellEnd"/>
      <w:r w:rsidRPr="00974E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Премудром. </w:t>
      </w:r>
    </w:p>
    <w:p w:rsidR="00974EC0" w:rsidRPr="00974EC0" w:rsidRDefault="00974EC0" w:rsidP="00974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C6556" w:rsidRPr="00CC6556" w:rsidRDefault="00CC6556" w:rsidP="00E51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элементы традиционных жанров: «жития»,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хожения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«поучения», «притчи», «духовного стиха», «лирической песни» и др.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опоставь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 сюжета в «Повести о Горе-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Злочастии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в «Ком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дии притчи о блудном сыне»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Симеона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Полоцкого.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исторические реалии позволяют датировать «Повесть о Савве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Грудцыне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веком.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ыделите основные сюжетные «узлы» средневековой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легенды о «дог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воре человека с дьяволом».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(См. ст. 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В.М.Жирмунского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«История легенды о Фаусте» в кн. Легенда о докторе Фаусте. 2-е изд. М., 1978.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С. 257-287).</w:t>
      </w:r>
      <w:proofErr w:type="gramEnd"/>
    </w:p>
    <w:p w:rsidR="002D641F" w:rsidRDefault="00807076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proofErr w:type="gramStart"/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и прочитать  </w:t>
      </w:r>
      <w:r w:rsid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«Повесть временных лет» Нестора и п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 с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41F"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повести по следующим вопросам: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хронологические сведения.</w:t>
      </w:r>
    </w:p>
    <w:p w:rsid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Легенды и сказания: Образование Киева, Приглашение на Русь Рюрика, Смерть Олега Вещего, Месть Ольги, Никита Кожемяка, Легенда о белгоро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киселе, принятие христианства, принятие азбуки.</w:t>
      </w:r>
    </w:p>
    <w:p w:rsidR="002D641F" w:rsidRPr="002D641F" w:rsidRDefault="002D641F" w:rsidP="002D641F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повести об убиении  Бориса, повесть об ослеплении Васил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6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807076" w:rsidRPr="002D641F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в чем состоит суть понятия «смеховой мир»?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акие черты юродства можно отнести к «смеховому миру»?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пределите, как проявляется фольклорное начало в сатирических пов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стях </w:t>
      </w:r>
      <w:r w:rsidRPr="0080707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XVII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века?</w:t>
      </w:r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 «Житие протопопа Аввакума» с «Поучением Владимира Мон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маха» (сходство и различие в принципах автобиографического повествов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два-три примера из текста, представляющие разные стилист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пласты русского языка.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ыписать из различных словарей и сопоставить определение «барокко».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ак проявляется поэтика барокко в сборнике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 «</w:t>
      </w:r>
      <w:proofErr w:type="spellStart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Рифмол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гион</w:t>
      </w:r>
      <w:proofErr w:type="spell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07076" w:rsidRP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70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пределите на основе предисловия к сборнику «Вертоград многоцве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ный» 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0707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Полоцкого, какие задачи ставил  перед собой поэт?</w:t>
      </w:r>
    </w:p>
    <w:p w:rsidR="00807076" w:rsidRDefault="0080707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 w:rsidRPr="007E18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8E1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E18E1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E18E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18E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Pr="007E18E1">
        <w:rPr>
          <w:rFonts w:ascii="Times New Roman" w:hAnsi="Times New Roman" w:cs="Times New Roman"/>
          <w:sz w:val="28"/>
          <w:szCs w:val="28"/>
        </w:rPr>
        <w:t>: «Цитаты из басен Крылова, ставшие крылатыми выражениями»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1) И.А. Крылов «Волк и ягненок»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2) И.А. Крылов «Мор зверей»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3) И.А. Крылов «Ворона и Лисица» </w:t>
      </w:r>
    </w:p>
    <w:p w:rsidR="00965975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lastRenderedPageBreak/>
        <w:t xml:space="preserve">4) И.А. Крылов «Свинья под дубом» </w:t>
      </w:r>
    </w:p>
    <w:p w:rsidR="007E18E1" w:rsidRDefault="00965975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5) И.А. Крылов «Мартышка и Очки»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А.С. Пушкин «Анчар»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</w:t>
      </w:r>
      <w:proofErr w:type="gramStart"/>
      <w:r w:rsidRPr="0096597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 глубине сибирских руд...»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А.С. Пушкин «Я памятник себе воздвиг нерукотворный…»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«Пророк»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«Брожу ли я вдоль улиц шумных…»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А.С. Пушкин «Я помню чудное мгновенье…»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«Родина»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«Бородино»</w:t>
      </w:r>
    </w:p>
    <w:p w:rsidR="00CC6556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«Два великана»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65975">
        <w:rPr>
          <w:rFonts w:ascii="Times New Roman" w:hAnsi="Times New Roman" w:cs="Times New Roman"/>
          <w:sz w:val="28"/>
          <w:szCs w:val="28"/>
        </w:rPr>
        <w:t xml:space="preserve">М.Ю. Лермонтов «Пророк»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5975">
        <w:rPr>
          <w:rFonts w:ascii="Times New Roman" w:hAnsi="Times New Roman" w:cs="Times New Roman"/>
          <w:sz w:val="28"/>
          <w:szCs w:val="28"/>
        </w:rPr>
        <w:t>) М.Ю. Лермонтов «Парус»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5975">
        <w:rPr>
          <w:rFonts w:ascii="Times New Roman" w:hAnsi="Times New Roman" w:cs="Times New Roman"/>
          <w:sz w:val="28"/>
          <w:szCs w:val="28"/>
        </w:rPr>
        <w:t>) М. Ю. Лермонтов «Смерть Поэта»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 w:rsidRPr="0096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5975">
        <w:rPr>
          <w:rFonts w:ascii="Times New Roman" w:hAnsi="Times New Roman" w:cs="Times New Roman"/>
          <w:sz w:val="28"/>
          <w:szCs w:val="28"/>
        </w:rPr>
        <w:t xml:space="preserve">роанализируйте стихотворный текст: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а) Кратко охарактеризуйте тематику, проблематику и идейное содержание произведения.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>б) Выделите речевые изобразительно-выразительные средства, встречающ</w:t>
      </w:r>
      <w:r w:rsidRPr="00965975">
        <w:rPr>
          <w:rFonts w:ascii="Times New Roman" w:hAnsi="Times New Roman" w:cs="Times New Roman"/>
          <w:sz w:val="28"/>
          <w:szCs w:val="28"/>
        </w:rPr>
        <w:t>и</w:t>
      </w:r>
      <w:r w:rsidRPr="00965975">
        <w:rPr>
          <w:rFonts w:ascii="Times New Roman" w:hAnsi="Times New Roman" w:cs="Times New Roman"/>
          <w:sz w:val="28"/>
          <w:szCs w:val="28"/>
        </w:rPr>
        <w:t xml:space="preserve">еся в тексте, определите их идейно-эстетические функции (3–5 примеров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(по выбору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9659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5975" w:rsidRDefault="00965975" w:rsidP="00965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75">
        <w:rPr>
          <w:rFonts w:ascii="Times New Roman" w:hAnsi="Times New Roman" w:cs="Times New Roman"/>
          <w:sz w:val="28"/>
          <w:szCs w:val="28"/>
        </w:rPr>
        <w:t xml:space="preserve">Тексты для анализа: 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65975">
        <w:rPr>
          <w:rFonts w:ascii="Times New Roman" w:hAnsi="Times New Roman" w:cs="Times New Roman"/>
          <w:sz w:val="28"/>
          <w:szCs w:val="28"/>
        </w:rPr>
        <w:t>И.И. Козлов «Вечерний звон»</w:t>
      </w:r>
    </w:p>
    <w:p w:rsid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5975">
        <w:rPr>
          <w:rFonts w:ascii="Times New Roman" w:hAnsi="Times New Roman" w:cs="Times New Roman"/>
          <w:sz w:val="28"/>
          <w:szCs w:val="28"/>
        </w:rPr>
        <w:t>) К.Ф. Рылеев «Ты посетить, мой друг, желала...»</w:t>
      </w:r>
    </w:p>
    <w:p w:rsidR="00807076" w:rsidRPr="00965975" w:rsidRDefault="00965975" w:rsidP="0080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965975">
        <w:rPr>
          <w:rFonts w:ascii="Times New Roman" w:hAnsi="Times New Roman" w:cs="Times New Roman"/>
          <w:sz w:val="28"/>
          <w:szCs w:val="28"/>
        </w:rPr>
        <w:t>) А.И. Одоевский «Струн вещих пламенные звуки…» 20) Е. А. Баратынский «Две доли»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076" w:rsidRDefault="0080707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807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CC6556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рочитайте слова, посмотрите их значение в словаре: аполитичность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</w:t>
      </w:r>
      <w:r w:rsidRPr="00A833A8">
        <w:rPr>
          <w:rFonts w:ascii="Times New Roman" w:hAnsi="Times New Roman" w:cs="Times New Roman"/>
          <w:sz w:val="28"/>
          <w:szCs w:val="28"/>
        </w:rPr>
        <w:t>е</w:t>
      </w:r>
      <w:r w:rsidRPr="00A833A8">
        <w:rPr>
          <w:rFonts w:ascii="Times New Roman" w:hAnsi="Times New Roman" w:cs="Times New Roman"/>
          <w:sz w:val="28"/>
          <w:szCs w:val="28"/>
        </w:rPr>
        <w:t>кадент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декларация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европеизация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иерархия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манифест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марионетка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мелод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метафоричность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мистика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оппонент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поэтика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предчувствие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преемстве</w:t>
      </w:r>
      <w:r w:rsidRPr="00A833A8">
        <w:rPr>
          <w:rFonts w:ascii="Times New Roman" w:hAnsi="Times New Roman" w:cs="Times New Roman"/>
          <w:sz w:val="28"/>
          <w:szCs w:val="28"/>
        </w:rPr>
        <w:t>н</w:t>
      </w:r>
      <w:r w:rsidRPr="00A833A8">
        <w:rPr>
          <w:rFonts w:ascii="Times New Roman" w:hAnsi="Times New Roman" w:cs="Times New Roman"/>
          <w:sz w:val="28"/>
          <w:szCs w:val="28"/>
        </w:rPr>
        <w:t>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пристрастие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A8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33A8">
        <w:rPr>
          <w:rFonts w:ascii="Times New Roman" w:hAnsi="Times New Roman" w:cs="Times New Roman"/>
          <w:sz w:val="28"/>
        </w:rPr>
        <w:t xml:space="preserve">Прочитайте текст о символизме. Выпишите имена </w:t>
      </w:r>
      <w:r w:rsidRPr="00A833A8">
        <w:rPr>
          <w:rFonts w:ascii="Times New Roman" w:hAnsi="Times New Roman" w:cs="Times New Roman"/>
          <w:sz w:val="28"/>
        </w:rPr>
        <w:lastRenderedPageBreak/>
        <w:t>русских символистов.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(См. </w:t>
      </w:r>
      <w:r w:rsidRPr="00A833A8">
        <w:rPr>
          <w:rFonts w:ascii="Times New Roman" w:hAnsi="Times New Roman" w:cs="Times New Roman"/>
          <w:sz w:val="28"/>
          <w:szCs w:val="28"/>
        </w:rPr>
        <w:t>Литературная энциклопедия: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Словарь литерату</w:t>
      </w:r>
      <w:r w:rsidRPr="00A833A8">
        <w:rPr>
          <w:rFonts w:ascii="Times New Roman" w:hAnsi="Times New Roman" w:cs="Times New Roman"/>
          <w:sz w:val="28"/>
          <w:szCs w:val="28"/>
        </w:rPr>
        <w:t>р</w:t>
      </w:r>
      <w:r w:rsidRPr="00A833A8">
        <w:rPr>
          <w:rFonts w:ascii="Times New Roman" w:hAnsi="Times New Roman" w:cs="Times New Roman"/>
          <w:sz w:val="28"/>
          <w:szCs w:val="28"/>
        </w:rPr>
        <w:t xml:space="preserve">ных терминов: В 2-х т. / Под ред. Н. Бродского, А. Лаврецкого, Э. Лунина, В. Львова-Рогачевского, М. Розанова, В. Чешихина-Ветринского. – М.; Л.: Изд-во Л. Д. Френкель, 1925.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7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http://feb-web.ru/feb/slt/abc/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>айте определение символизма. Что такое символ в понимании символ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стов? Перечислите теоретические положения, которые Блок отразил в книге «О современном состоянии русского символизма». Что характерно для по</w:t>
      </w:r>
      <w:r w:rsidRPr="00A833A8">
        <w:rPr>
          <w:rFonts w:ascii="Times New Roman" w:hAnsi="Times New Roman" w:cs="Times New Roman"/>
          <w:sz w:val="28"/>
          <w:szCs w:val="28"/>
        </w:rPr>
        <w:t>э</w:t>
      </w:r>
      <w:r w:rsidRPr="00A833A8">
        <w:rPr>
          <w:rFonts w:ascii="Times New Roman" w:hAnsi="Times New Roman" w:cs="Times New Roman"/>
          <w:sz w:val="28"/>
          <w:szCs w:val="28"/>
        </w:rPr>
        <w:t>тики символистов? Назовите основные черты символического течения, кот</w:t>
      </w:r>
      <w:r w:rsidRPr="00A833A8">
        <w:rPr>
          <w:rFonts w:ascii="Times New Roman" w:hAnsi="Times New Roman" w:cs="Times New Roman"/>
          <w:sz w:val="28"/>
          <w:szCs w:val="28"/>
        </w:rPr>
        <w:t>о</w:t>
      </w:r>
      <w:r w:rsidRPr="00A833A8">
        <w:rPr>
          <w:rFonts w:ascii="Times New Roman" w:hAnsi="Times New Roman" w:cs="Times New Roman"/>
          <w:sz w:val="28"/>
          <w:szCs w:val="28"/>
        </w:rPr>
        <w:t>рые выделяет Зинаида Гиппиус.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Каковы основные темы, мотивы, настроения в стихотворении Блока «Девушка пела в церковном хоре…»?</w:t>
      </w:r>
    </w:p>
    <w:p w:rsidR="00A833A8" w:rsidRDefault="00A833A8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3A8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A83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3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рочитайте текст о поэтическом течении акмеизме. Выпишите имена русских акмеистов.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>(См.: Поэзия и поэты серебряного века, биографии и ст</w:t>
      </w:r>
      <w:r w:rsidRPr="00A833A8">
        <w:rPr>
          <w:rFonts w:ascii="Times New Roman" w:hAnsi="Times New Roman" w:cs="Times New Roman"/>
          <w:sz w:val="28"/>
          <w:szCs w:val="28"/>
        </w:rPr>
        <w:t>и</w:t>
      </w:r>
      <w:r w:rsidRPr="00A833A8">
        <w:rPr>
          <w:rFonts w:ascii="Times New Roman" w:hAnsi="Times New Roman" w:cs="Times New Roman"/>
          <w:sz w:val="28"/>
          <w:szCs w:val="28"/>
        </w:rPr>
        <w:t>хи поэтов.</w:t>
      </w:r>
      <w:proofErr w:type="gramEnd"/>
      <w:r w:rsidRPr="00A833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833A8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8" w:history="1">
        <w:r w:rsidRPr="00A833A8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A833A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833A8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Дайте определение а</w:t>
      </w:r>
      <w:r w:rsidRPr="004309D9">
        <w:rPr>
          <w:rFonts w:ascii="Times New Roman" w:hAnsi="Times New Roman" w:cs="Times New Roman"/>
          <w:sz w:val="28"/>
          <w:szCs w:val="28"/>
        </w:rPr>
        <w:t>к</w:t>
      </w:r>
      <w:r w:rsidRPr="004309D9">
        <w:rPr>
          <w:rFonts w:ascii="Times New Roman" w:hAnsi="Times New Roman" w:cs="Times New Roman"/>
          <w:sz w:val="28"/>
          <w:szCs w:val="28"/>
        </w:rPr>
        <w:t>меизма. Обозначьте хронологические границы акмеизма. На что ориентир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вались акмеисты в своём творчестве? Почему? Расскажите о творческой де</w:t>
      </w:r>
      <w:r w:rsidRPr="004309D9">
        <w:rPr>
          <w:rFonts w:ascii="Times New Roman" w:hAnsi="Times New Roman" w:cs="Times New Roman"/>
          <w:sz w:val="28"/>
          <w:szCs w:val="28"/>
        </w:rPr>
        <w:t>я</w:t>
      </w:r>
      <w:r w:rsidRPr="004309D9">
        <w:rPr>
          <w:rFonts w:ascii="Times New Roman" w:hAnsi="Times New Roman" w:cs="Times New Roman"/>
          <w:sz w:val="28"/>
          <w:szCs w:val="28"/>
        </w:rPr>
        <w:t>тельности «Цеха поэтов». Назовите программные статьи акмеистов. Каковы основные принципы акмеизма? Как в стихотворении Ахматовой «Сжала руки под тёмной вуалью…» отражаются принципы акмеизма?</w:t>
      </w:r>
    </w:p>
    <w:p w:rsid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 xml:space="preserve">5.4 </w:t>
      </w:r>
      <w:r w:rsidRPr="004309D9">
        <w:rPr>
          <w:rFonts w:ascii="Times New Roman" w:hAnsi="Times New Roman" w:cs="Times New Roman"/>
          <w:sz w:val="28"/>
          <w:szCs w:val="28"/>
        </w:rPr>
        <w:t>Прочитайте текст о поэтическом течении футуризме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Назовите отлич</w:t>
      </w:r>
      <w:r w:rsidRPr="004309D9">
        <w:rPr>
          <w:rFonts w:ascii="Times New Roman" w:hAnsi="Times New Roman" w:cs="Times New Roman"/>
          <w:sz w:val="28"/>
          <w:szCs w:val="28"/>
        </w:rPr>
        <w:t>и</w:t>
      </w:r>
      <w:r w:rsidRPr="004309D9">
        <w:rPr>
          <w:rFonts w:ascii="Times New Roman" w:hAnsi="Times New Roman" w:cs="Times New Roman"/>
          <w:sz w:val="28"/>
          <w:szCs w:val="28"/>
        </w:rPr>
        <w:t xml:space="preserve">тельные черты русского футуризма (См.: Поэзия и поэты серебряного века, биографии и стихи поэтов. –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 xml:space="preserve">[Электронный ресурс]: </w:t>
      </w:r>
      <w:hyperlink r:id="rId9" w:history="1">
        <w:r w:rsidRPr="001C0F6A">
          <w:rPr>
            <w:rStyle w:val="a5"/>
            <w:rFonts w:ascii="Times New Roman" w:hAnsi="Times New Roman" w:cs="Times New Roman"/>
            <w:sz w:val="28"/>
            <w:szCs w:val="28"/>
          </w:rPr>
          <w:t>http://slova.org.ru</w:t>
        </w:r>
      </w:hyperlink>
      <w:r w:rsidRPr="004309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9D9"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 xml:space="preserve">Дайте определение футуризма. Что было заявлено в «Манифесте футуризма» Ф. </w:t>
      </w:r>
      <w:proofErr w:type="spellStart"/>
      <w:r w:rsidRPr="004309D9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4309D9">
        <w:rPr>
          <w:rFonts w:ascii="Times New Roman" w:hAnsi="Times New Roman" w:cs="Times New Roman"/>
          <w:sz w:val="28"/>
          <w:szCs w:val="28"/>
        </w:rPr>
        <w:t>? Как вы думаете, почему именно в России футуризм начал активно развиваться? Для чего футуристы использовали эпатаж и скандал? Каковы основные признаки футуризма? Чему посвящено стихотворение В. Маяко</w:t>
      </w:r>
      <w:r w:rsidRPr="004309D9">
        <w:rPr>
          <w:rFonts w:ascii="Times New Roman" w:hAnsi="Times New Roman" w:cs="Times New Roman"/>
          <w:sz w:val="28"/>
          <w:szCs w:val="28"/>
        </w:rPr>
        <w:t>в</w:t>
      </w:r>
      <w:r w:rsidRPr="004309D9">
        <w:rPr>
          <w:rFonts w:ascii="Times New Roman" w:hAnsi="Times New Roman" w:cs="Times New Roman"/>
          <w:sz w:val="28"/>
          <w:szCs w:val="28"/>
        </w:rPr>
        <w:t>ского «Послушайте!»?</w:t>
      </w:r>
    </w:p>
    <w:p w:rsidR="004309D9" w:rsidRPr="004309D9" w:rsidRDefault="004309D9" w:rsidP="00A83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9D9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430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рочитайте стихотворение </w:t>
      </w:r>
      <w:r>
        <w:rPr>
          <w:rFonts w:ascii="Times New Roman" w:hAnsi="Times New Roman" w:cs="Times New Roman"/>
          <w:sz w:val="28"/>
          <w:szCs w:val="28"/>
        </w:rPr>
        <w:t>Анны</w:t>
      </w:r>
      <w:r w:rsidRPr="0043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хматов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09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09D9">
        <w:rPr>
          <w:rFonts w:ascii="Times New Roman" w:hAnsi="Times New Roman" w:cs="Times New Roman"/>
          <w:sz w:val="28"/>
          <w:szCs w:val="28"/>
        </w:rPr>
        <w:t>жала руки под тёмной в</w:t>
      </w:r>
      <w:r w:rsidRPr="004309D9">
        <w:rPr>
          <w:rFonts w:ascii="Times New Roman" w:hAnsi="Times New Roman" w:cs="Times New Roman"/>
          <w:sz w:val="28"/>
          <w:szCs w:val="28"/>
        </w:rPr>
        <w:t>у</w:t>
      </w:r>
      <w:r w:rsidRPr="004309D9">
        <w:rPr>
          <w:rFonts w:ascii="Times New Roman" w:hAnsi="Times New Roman" w:cs="Times New Roman"/>
          <w:sz w:val="28"/>
          <w:szCs w:val="28"/>
        </w:rPr>
        <w:t xml:space="preserve">алью…»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9D9">
        <w:rPr>
          <w:rFonts w:ascii="Times New Roman" w:hAnsi="Times New Roman" w:cs="Times New Roman"/>
          <w:sz w:val="28"/>
          <w:szCs w:val="28"/>
        </w:rPr>
        <w:t>вслух и выразительно. Определите тему и основную мысль стих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>творения. Как в стихотворении чередуются диалог и монолог? Какого худ</w:t>
      </w:r>
      <w:r w:rsidRPr="004309D9">
        <w:rPr>
          <w:rFonts w:ascii="Times New Roman" w:hAnsi="Times New Roman" w:cs="Times New Roman"/>
          <w:sz w:val="28"/>
          <w:szCs w:val="28"/>
        </w:rPr>
        <w:t>о</w:t>
      </w:r>
      <w:r w:rsidRPr="004309D9">
        <w:rPr>
          <w:rFonts w:ascii="Times New Roman" w:hAnsi="Times New Roman" w:cs="Times New Roman"/>
          <w:sz w:val="28"/>
          <w:szCs w:val="28"/>
        </w:rPr>
        <w:t xml:space="preserve">жественного эффекта </w:t>
      </w:r>
      <w:proofErr w:type="gramStart"/>
      <w:r w:rsidRPr="004309D9">
        <w:rPr>
          <w:rFonts w:ascii="Times New Roman" w:hAnsi="Times New Roman" w:cs="Times New Roman"/>
          <w:sz w:val="28"/>
          <w:szCs w:val="28"/>
        </w:rPr>
        <w:t>позволяет достичь</w:t>
      </w:r>
      <w:proofErr w:type="gramEnd"/>
      <w:r w:rsidRPr="004309D9">
        <w:rPr>
          <w:rFonts w:ascii="Times New Roman" w:hAnsi="Times New Roman" w:cs="Times New Roman"/>
          <w:sz w:val="28"/>
          <w:szCs w:val="28"/>
        </w:rPr>
        <w:t xml:space="preserve"> подобное чередование? Как описана «диалектика страданий» мужчины и женщины? Как передаётся психологич</w:t>
      </w:r>
      <w:r w:rsidRPr="004309D9">
        <w:rPr>
          <w:rFonts w:ascii="Times New Roman" w:hAnsi="Times New Roman" w:cs="Times New Roman"/>
          <w:sz w:val="28"/>
          <w:szCs w:val="28"/>
        </w:rPr>
        <w:t>е</w:t>
      </w:r>
      <w:r w:rsidRPr="004309D9">
        <w:rPr>
          <w:rFonts w:ascii="Times New Roman" w:hAnsi="Times New Roman" w:cs="Times New Roman"/>
          <w:sz w:val="28"/>
          <w:szCs w:val="28"/>
        </w:rPr>
        <w:t>ское состояние лирической героини? Какие средства художественной выр</w:t>
      </w:r>
      <w:r w:rsidRPr="004309D9">
        <w:rPr>
          <w:rFonts w:ascii="Times New Roman" w:hAnsi="Times New Roman" w:cs="Times New Roman"/>
          <w:sz w:val="28"/>
          <w:szCs w:val="28"/>
        </w:rPr>
        <w:t>а</w:t>
      </w:r>
      <w:r w:rsidRPr="004309D9">
        <w:rPr>
          <w:rFonts w:ascii="Times New Roman" w:hAnsi="Times New Roman" w:cs="Times New Roman"/>
          <w:sz w:val="28"/>
          <w:szCs w:val="28"/>
        </w:rPr>
        <w:t>зительности использует Ахматова?</w:t>
      </w:r>
    </w:p>
    <w:p w:rsidR="00CC6556" w:rsidRDefault="00CC6556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934A6E" w:rsidRPr="00474E61" w:rsidRDefault="00934A6E" w:rsidP="00934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A6E" w:rsidRPr="00474E61" w:rsidRDefault="00934A6E" w:rsidP="00934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A6E" w:rsidRDefault="00934A6E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1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Истоки, художественное своеобразие и проблемы изучения литературы Древней Руси. Первые переводные памятники.</w:t>
      </w:r>
    </w:p>
    <w:p w:rsidR="006D36E3" w:rsidRDefault="006D36E3" w:rsidP="00D96C9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lastRenderedPageBreak/>
        <w:t>1.1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>братив внимание на то, что богосл</w:t>
      </w:r>
      <w:r w:rsidRPr="006D36E3">
        <w:rPr>
          <w:rFonts w:ascii="Times New Roman" w:hAnsi="Times New Roman" w:cs="Times New Roman"/>
          <w:sz w:val="28"/>
          <w:szCs w:val="28"/>
        </w:rPr>
        <w:t>у</w:t>
      </w:r>
      <w:r w:rsidRPr="006D36E3">
        <w:rPr>
          <w:rFonts w:ascii="Times New Roman" w:hAnsi="Times New Roman" w:cs="Times New Roman"/>
          <w:sz w:val="28"/>
          <w:szCs w:val="28"/>
        </w:rPr>
        <w:t>жебные жанры составляли определенную иерархию: Евангелие, тексты Св</w:t>
      </w:r>
      <w:r w:rsidRPr="006D36E3">
        <w:rPr>
          <w:rFonts w:ascii="Times New Roman" w:hAnsi="Times New Roman" w:cs="Times New Roman"/>
          <w:sz w:val="28"/>
          <w:szCs w:val="28"/>
        </w:rPr>
        <w:t>я</w:t>
      </w:r>
      <w:r w:rsidRPr="006D36E3">
        <w:rPr>
          <w:rFonts w:ascii="Times New Roman" w:hAnsi="Times New Roman" w:cs="Times New Roman"/>
          <w:sz w:val="28"/>
          <w:szCs w:val="28"/>
        </w:rPr>
        <w:t xml:space="preserve">щенного писания, творения Отцов церкви, житийная литература. </w:t>
      </w:r>
    </w:p>
    <w:p w:rsidR="006D36E3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Подумайте над тем, чем обусловлено выделение жанровых разновидностей внутри агиографии? (мученические жития, святительские,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преподобнич</w:t>
      </w:r>
      <w:r w:rsidRPr="006D36E3">
        <w:rPr>
          <w:rFonts w:ascii="Times New Roman" w:hAnsi="Times New Roman" w:cs="Times New Roman"/>
          <w:sz w:val="28"/>
          <w:szCs w:val="28"/>
        </w:rPr>
        <w:t>е</w:t>
      </w:r>
      <w:r w:rsidRPr="006D36E3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, столпников, юродивых).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На какие группы делились жития по функциональным признакам?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В чем сказалась близость </w:t>
      </w:r>
      <w:proofErr w:type="spellStart"/>
      <w:r w:rsidRPr="006D36E3">
        <w:rPr>
          <w:rFonts w:ascii="Times New Roman" w:hAnsi="Times New Roman" w:cs="Times New Roman"/>
          <w:sz w:val="28"/>
          <w:szCs w:val="28"/>
        </w:rPr>
        <w:t>патериковой</w:t>
      </w:r>
      <w:proofErr w:type="spellEnd"/>
      <w:r w:rsidRPr="006D36E3">
        <w:rPr>
          <w:rFonts w:ascii="Times New Roman" w:hAnsi="Times New Roman" w:cs="Times New Roman"/>
          <w:sz w:val="28"/>
          <w:szCs w:val="28"/>
        </w:rPr>
        <w:t xml:space="preserve"> новеллы житийному </w:t>
      </w:r>
      <w:proofErr w:type="gramStart"/>
      <w:r w:rsidRPr="006D36E3">
        <w:rPr>
          <w:rFonts w:ascii="Times New Roman" w:hAnsi="Times New Roman" w:cs="Times New Roman"/>
          <w:sz w:val="28"/>
          <w:szCs w:val="28"/>
        </w:rPr>
        <w:t>жанру</w:t>
      </w:r>
      <w:proofErr w:type="gramEnd"/>
      <w:r w:rsidRPr="006D36E3">
        <w:rPr>
          <w:rFonts w:ascii="Times New Roman" w:hAnsi="Times New Roman" w:cs="Times New Roman"/>
          <w:sz w:val="28"/>
          <w:szCs w:val="28"/>
        </w:rPr>
        <w:t xml:space="preserve"> и чем она отличалась от жития?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>характеризуйте в общих чертах основные черты древнерусской литер</w:t>
      </w:r>
      <w:r w:rsidR="006D36E3" w:rsidRPr="006D36E3">
        <w:rPr>
          <w:rFonts w:ascii="Times New Roman" w:hAnsi="Times New Roman" w:cs="Times New Roman"/>
          <w:sz w:val="28"/>
          <w:szCs w:val="28"/>
        </w:rPr>
        <w:t>а</w:t>
      </w:r>
      <w:r w:rsidR="006D36E3" w:rsidRPr="006D36E3">
        <w:rPr>
          <w:rFonts w:ascii="Times New Roman" w:hAnsi="Times New Roman" w:cs="Times New Roman"/>
          <w:sz w:val="28"/>
          <w:szCs w:val="28"/>
        </w:rPr>
        <w:t xml:space="preserve">туры и ее отличие от литературы нового времени.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Что такое традиционность древнерусской литературы, какова ее природа? Что такое «литературный этикет»</w:t>
      </w:r>
      <w:r w:rsidR="009F6E90">
        <w:rPr>
          <w:rFonts w:ascii="Times New Roman" w:hAnsi="Times New Roman" w:cs="Times New Roman"/>
          <w:sz w:val="28"/>
          <w:szCs w:val="28"/>
        </w:rPr>
        <w:t>?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способствовало его утверждению в древнерусской литературе? </w:t>
      </w:r>
    </w:p>
    <w:p w:rsidR="009F6E90" w:rsidRDefault="009F6E90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E90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6E3" w:rsidRPr="006D36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36E3" w:rsidRPr="006D36E3">
        <w:rPr>
          <w:rFonts w:ascii="Times New Roman" w:hAnsi="Times New Roman" w:cs="Times New Roman"/>
          <w:sz w:val="28"/>
          <w:szCs w:val="28"/>
        </w:rPr>
        <w:t xml:space="preserve">характеризуйте особенности миросозерцания древнерусского книжника. Что такое «первичные» и «объединяющие» жанры? </w:t>
      </w:r>
    </w:p>
    <w:p w:rsidR="009F6E90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 xml:space="preserve">Что отличает систему жанров древнерусской литературы? </w:t>
      </w:r>
    </w:p>
    <w:p w:rsidR="00CC6556" w:rsidRDefault="006D36E3" w:rsidP="009F6E9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6E3">
        <w:rPr>
          <w:rFonts w:ascii="Times New Roman" w:hAnsi="Times New Roman" w:cs="Times New Roman"/>
          <w:sz w:val="28"/>
          <w:szCs w:val="28"/>
        </w:rPr>
        <w:t>Выявите принципы изображения человека в литературе Киевской Руси</w:t>
      </w:r>
      <w:r w:rsidR="006A3693">
        <w:rPr>
          <w:rFonts w:ascii="Times New Roman" w:hAnsi="Times New Roman" w:cs="Times New Roman"/>
          <w:sz w:val="28"/>
          <w:szCs w:val="28"/>
        </w:rPr>
        <w:t>.</w:t>
      </w:r>
    </w:p>
    <w:p w:rsidR="006A3693" w:rsidRPr="006A3693" w:rsidRDefault="006A3693" w:rsidP="006A369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693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6A3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анализ, о</w:t>
      </w:r>
      <w:r w:rsidRPr="006D36E3">
        <w:rPr>
          <w:rFonts w:ascii="Times New Roman" w:hAnsi="Times New Roman" w:cs="Times New Roman"/>
          <w:sz w:val="28"/>
          <w:szCs w:val="28"/>
        </w:rPr>
        <w:t xml:space="preserve">братив внимание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A3693">
        <w:rPr>
          <w:rFonts w:ascii="Times New Roman" w:hAnsi="Times New Roman" w:cs="Times New Roman"/>
          <w:sz w:val="28"/>
          <w:szCs w:val="28"/>
        </w:rPr>
        <w:t>ормирование жанра жития в XI веке. Какие характерные для жанра черты композиции, изображения героев, стиля проявляются в «Сказании о Борисе и Глебе», «Житии Феодосия Печерского»? Черты раннего психологизма в памятниках. Модификации житийного жанра в литературе XIV-XV вв. «Житие Але</w:t>
      </w:r>
      <w:r w:rsidRPr="006A3693">
        <w:rPr>
          <w:rFonts w:ascii="Times New Roman" w:hAnsi="Times New Roman" w:cs="Times New Roman"/>
          <w:sz w:val="28"/>
          <w:szCs w:val="28"/>
        </w:rPr>
        <w:t>к</w:t>
      </w:r>
      <w:r w:rsidRPr="006A3693">
        <w:rPr>
          <w:rFonts w:ascii="Times New Roman" w:hAnsi="Times New Roman" w:cs="Times New Roman"/>
          <w:sz w:val="28"/>
          <w:szCs w:val="28"/>
        </w:rPr>
        <w:t xml:space="preserve">сандра Невского», произведения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Премудрого. Жанровая традиция жития в литературе XYII века и ее обновление. «Повесть о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Юлиании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93">
        <w:rPr>
          <w:rFonts w:ascii="Times New Roman" w:hAnsi="Times New Roman" w:cs="Times New Roman"/>
          <w:sz w:val="28"/>
          <w:szCs w:val="28"/>
        </w:rPr>
        <w:t>Лаз</w:t>
      </w:r>
      <w:r w:rsidRPr="006A3693">
        <w:rPr>
          <w:rFonts w:ascii="Times New Roman" w:hAnsi="Times New Roman" w:cs="Times New Roman"/>
          <w:sz w:val="28"/>
          <w:szCs w:val="28"/>
        </w:rPr>
        <w:t>а</w:t>
      </w:r>
      <w:r w:rsidRPr="006A3693">
        <w:rPr>
          <w:rFonts w:ascii="Times New Roman" w:hAnsi="Times New Roman" w:cs="Times New Roman"/>
          <w:sz w:val="28"/>
          <w:szCs w:val="28"/>
        </w:rPr>
        <w:t>ревской</w:t>
      </w:r>
      <w:proofErr w:type="spellEnd"/>
      <w:r w:rsidRPr="006A3693">
        <w:rPr>
          <w:rFonts w:ascii="Times New Roman" w:hAnsi="Times New Roman" w:cs="Times New Roman"/>
          <w:sz w:val="28"/>
          <w:szCs w:val="28"/>
        </w:rPr>
        <w:t>», «Житие протопопа Аввакума». Развитие жанра воинской повести от XI века («Повесть временных лет») – к XYII веку. Основные типы вои</w:t>
      </w:r>
      <w:r w:rsidRPr="006A3693">
        <w:rPr>
          <w:rFonts w:ascii="Times New Roman" w:hAnsi="Times New Roman" w:cs="Times New Roman"/>
          <w:sz w:val="28"/>
          <w:szCs w:val="28"/>
        </w:rPr>
        <w:t>н</w:t>
      </w:r>
      <w:r w:rsidRPr="006A3693">
        <w:rPr>
          <w:rFonts w:ascii="Times New Roman" w:hAnsi="Times New Roman" w:cs="Times New Roman"/>
          <w:sz w:val="28"/>
          <w:szCs w:val="28"/>
        </w:rPr>
        <w:t>ского повествования. Концепция человека и ее отражение в произведениях. Стилистика описания битв. Динамика жанра хождения. Сравните «Хождение Игумена Даниила» и «Хождение Афанасия Никитина за три моря».</w:t>
      </w:r>
    </w:p>
    <w:p w:rsidR="006A3693" w:rsidRPr="006A3693" w:rsidRDefault="006A3693" w:rsidP="009F6E9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</w:t>
      </w:r>
      <w:r w:rsidRPr="006A3693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3693">
        <w:rPr>
          <w:rFonts w:ascii="Times New Roman" w:hAnsi="Times New Roman" w:cs="Times New Roman"/>
          <w:sz w:val="28"/>
          <w:szCs w:val="28"/>
        </w:rPr>
        <w:t xml:space="preserve"> тем и жанр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3693">
        <w:rPr>
          <w:rFonts w:ascii="Times New Roman" w:hAnsi="Times New Roman" w:cs="Times New Roman"/>
          <w:sz w:val="28"/>
          <w:szCs w:val="28"/>
        </w:rPr>
        <w:t xml:space="preserve"> переводной и оригинальной русской литературы. </w:t>
      </w:r>
      <w:r>
        <w:rPr>
          <w:rFonts w:ascii="Times New Roman" w:hAnsi="Times New Roman" w:cs="Times New Roman"/>
          <w:sz w:val="28"/>
          <w:szCs w:val="28"/>
        </w:rPr>
        <w:t>Каковы ж</w:t>
      </w:r>
      <w:r w:rsidRPr="006A3693">
        <w:rPr>
          <w:rFonts w:ascii="Times New Roman" w:hAnsi="Times New Roman" w:cs="Times New Roman"/>
          <w:sz w:val="28"/>
          <w:szCs w:val="28"/>
        </w:rPr>
        <w:t>анры переводной литературы, её сюжеты и темы</w:t>
      </w:r>
      <w:r>
        <w:rPr>
          <w:rFonts w:ascii="Times New Roman" w:hAnsi="Times New Roman" w:cs="Times New Roman"/>
          <w:sz w:val="28"/>
          <w:szCs w:val="28"/>
        </w:rPr>
        <w:t>? В чем сп</w:t>
      </w:r>
      <w:r w:rsidRPr="006A3693">
        <w:rPr>
          <w:rFonts w:ascii="Times New Roman" w:hAnsi="Times New Roman" w:cs="Times New Roman"/>
          <w:sz w:val="28"/>
          <w:szCs w:val="28"/>
        </w:rPr>
        <w:t>ецифика русской школы перевода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A3693">
        <w:rPr>
          <w:rFonts w:ascii="Times New Roman" w:hAnsi="Times New Roman" w:cs="Times New Roman"/>
          <w:sz w:val="28"/>
          <w:szCs w:val="28"/>
        </w:rPr>
        <w:t xml:space="preserve"> "Повесть временных лет" как литературный памятник</w:t>
      </w:r>
      <w:r>
        <w:rPr>
          <w:rFonts w:ascii="Times New Roman" w:hAnsi="Times New Roman" w:cs="Times New Roman"/>
          <w:sz w:val="28"/>
          <w:szCs w:val="28"/>
        </w:rPr>
        <w:t>: и</w:t>
      </w:r>
      <w:r w:rsidRPr="006A3693">
        <w:rPr>
          <w:rFonts w:ascii="Times New Roman" w:hAnsi="Times New Roman" w:cs="Times New Roman"/>
          <w:sz w:val="28"/>
          <w:szCs w:val="28"/>
        </w:rPr>
        <w:t>стория возникновения и ра</w:t>
      </w:r>
      <w:r w:rsidRPr="006A3693">
        <w:rPr>
          <w:rFonts w:ascii="Times New Roman" w:hAnsi="Times New Roman" w:cs="Times New Roman"/>
          <w:sz w:val="28"/>
          <w:szCs w:val="28"/>
        </w:rPr>
        <w:t>з</w:t>
      </w:r>
      <w:r w:rsidRPr="006A3693">
        <w:rPr>
          <w:rFonts w:ascii="Times New Roman" w:hAnsi="Times New Roman" w:cs="Times New Roman"/>
          <w:sz w:val="28"/>
          <w:szCs w:val="28"/>
        </w:rPr>
        <w:t>вития летописания на Руси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6A3693">
        <w:rPr>
          <w:rFonts w:ascii="Times New Roman" w:hAnsi="Times New Roman" w:cs="Times New Roman"/>
          <w:sz w:val="28"/>
          <w:szCs w:val="28"/>
        </w:rPr>
        <w:t>ипотезы русских учёных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6A3693">
        <w:rPr>
          <w:rFonts w:ascii="Times New Roman" w:hAnsi="Times New Roman" w:cs="Times New Roman"/>
          <w:sz w:val="28"/>
          <w:szCs w:val="28"/>
        </w:rPr>
        <w:t>ринципы изложения исторических событий</w:t>
      </w:r>
      <w:r>
        <w:rPr>
          <w:rFonts w:ascii="Times New Roman" w:hAnsi="Times New Roman" w:cs="Times New Roman"/>
          <w:sz w:val="28"/>
          <w:szCs w:val="28"/>
        </w:rPr>
        <w:t>, жа</w:t>
      </w:r>
      <w:r w:rsidRPr="006A3693">
        <w:rPr>
          <w:rFonts w:ascii="Times New Roman" w:hAnsi="Times New Roman" w:cs="Times New Roman"/>
          <w:sz w:val="28"/>
          <w:szCs w:val="28"/>
        </w:rPr>
        <w:t>нровое своеобразие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6A3693">
        <w:rPr>
          <w:rFonts w:ascii="Times New Roman" w:hAnsi="Times New Roman" w:cs="Times New Roman"/>
          <w:sz w:val="28"/>
          <w:szCs w:val="28"/>
        </w:rPr>
        <w:t>зык и стиль в летописи.</w:t>
      </w:r>
    </w:p>
    <w:p w:rsidR="006D36E3" w:rsidRPr="006A3693" w:rsidRDefault="006D36E3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2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8"/>
        </w:rPr>
        <w:t>Жанровые трансформации в древнерусской литературе XIV – XV вв.</w:t>
      </w:r>
    </w:p>
    <w:p w:rsidR="00CC6556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41F">
        <w:rPr>
          <w:rFonts w:ascii="Times New Roman" w:hAnsi="Times New Roman" w:cs="Times New Roman"/>
          <w:sz w:val="28"/>
          <w:szCs w:val="28"/>
        </w:rPr>
        <w:t>рочи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D64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2D641F">
        <w:rPr>
          <w:rFonts w:ascii="Times New Roman" w:hAnsi="Times New Roman" w:cs="Times New Roman"/>
          <w:sz w:val="28"/>
          <w:szCs w:val="28"/>
        </w:rPr>
        <w:t xml:space="preserve"> «Житие Стефана Пермского», «Житие Сергия Радонежско</w:t>
      </w:r>
      <w:r>
        <w:rPr>
          <w:rFonts w:ascii="Times New Roman" w:hAnsi="Times New Roman" w:cs="Times New Roman"/>
          <w:sz w:val="28"/>
          <w:szCs w:val="28"/>
        </w:rPr>
        <w:t xml:space="preserve">го». </w:t>
      </w:r>
      <w:r w:rsidRPr="002D6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Pr="002D641F">
        <w:rPr>
          <w:rFonts w:ascii="Times New Roman" w:hAnsi="Times New Roman" w:cs="Times New Roman"/>
          <w:sz w:val="28"/>
          <w:szCs w:val="28"/>
        </w:rPr>
        <w:t xml:space="preserve"> конспект одного из монографических источников по теме. </w:t>
      </w:r>
      <w:proofErr w:type="gramStart"/>
      <w:r w:rsidRPr="002D641F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2D64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 xml:space="preserve"> в тексте примеры нанизывания тавтологических выраж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ний, доминантных ключевых слов, развернутых метафор, сравнений, гипе</w:t>
      </w:r>
      <w:r w:rsidRPr="002D641F">
        <w:rPr>
          <w:rFonts w:ascii="Times New Roman" w:hAnsi="Times New Roman" w:cs="Times New Roman"/>
          <w:sz w:val="28"/>
          <w:szCs w:val="28"/>
        </w:rPr>
        <w:t>р</w:t>
      </w:r>
      <w:r w:rsidRPr="002D641F">
        <w:rPr>
          <w:rFonts w:ascii="Times New Roman" w:hAnsi="Times New Roman" w:cs="Times New Roman"/>
          <w:sz w:val="28"/>
          <w:szCs w:val="28"/>
        </w:rPr>
        <w:t xml:space="preserve">бол, неологизмов, фонетической (ассонанс), морфологической (внутренняя </w:t>
      </w:r>
      <w:r w:rsidRPr="002D641F">
        <w:rPr>
          <w:rFonts w:ascii="Times New Roman" w:hAnsi="Times New Roman" w:cs="Times New Roman"/>
          <w:sz w:val="28"/>
          <w:szCs w:val="28"/>
        </w:rPr>
        <w:lastRenderedPageBreak/>
        <w:t>рифма) и синтаксической (риторические вопросы и восклицания, паралл</w:t>
      </w:r>
      <w:r w:rsidRPr="002D641F">
        <w:rPr>
          <w:rFonts w:ascii="Times New Roman" w:hAnsi="Times New Roman" w:cs="Times New Roman"/>
          <w:sz w:val="28"/>
          <w:szCs w:val="28"/>
        </w:rPr>
        <w:t>е</w:t>
      </w:r>
      <w:r w:rsidRPr="002D641F">
        <w:rPr>
          <w:rFonts w:ascii="Times New Roman" w:hAnsi="Times New Roman" w:cs="Times New Roman"/>
          <w:sz w:val="28"/>
          <w:szCs w:val="28"/>
        </w:rPr>
        <w:t>лизмы, синтаксические повторы) организации текста.</w:t>
      </w:r>
      <w:proofErr w:type="gramEnd"/>
    </w:p>
    <w:p w:rsidR="002D641F" w:rsidRPr="006A3693" w:rsidRDefault="002D641F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41F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2D6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="006A3693"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 w:rsidR="006A369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="006A3693">
        <w:rPr>
          <w:rFonts w:ascii="Times New Roman" w:hAnsi="Times New Roman" w:cs="Times New Roman"/>
          <w:sz w:val="28"/>
          <w:szCs w:val="28"/>
        </w:rPr>
        <w:t>ринципов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изображения человека в русской повести XVII века</w:t>
      </w:r>
      <w:r w:rsidR="006A3693">
        <w:rPr>
          <w:rFonts w:ascii="Times New Roman" w:hAnsi="Times New Roman" w:cs="Times New Roman"/>
          <w:sz w:val="28"/>
          <w:szCs w:val="28"/>
        </w:rPr>
        <w:t>:</w:t>
      </w:r>
      <w:r w:rsidR="005F50A5">
        <w:rPr>
          <w:rFonts w:ascii="Times New Roman" w:hAnsi="Times New Roman" w:cs="Times New Roman"/>
          <w:sz w:val="28"/>
          <w:szCs w:val="28"/>
        </w:rPr>
        <w:t xml:space="preserve"> р</w:t>
      </w:r>
      <w:r w:rsidR="006A3693" w:rsidRPr="006A3693">
        <w:rPr>
          <w:rFonts w:ascii="Times New Roman" w:hAnsi="Times New Roman" w:cs="Times New Roman"/>
          <w:sz w:val="28"/>
          <w:szCs w:val="28"/>
        </w:rPr>
        <w:t>азвитие древнерусской по</w:t>
      </w:r>
      <w:r w:rsidR="005F50A5">
        <w:rPr>
          <w:rFonts w:ascii="Times New Roman" w:hAnsi="Times New Roman" w:cs="Times New Roman"/>
          <w:sz w:val="28"/>
          <w:szCs w:val="28"/>
        </w:rPr>
        <w:t>вести до XVII века; о</w:t>
      </w:r>
      <w:r w:rsidR="006A3693" w:rsidRPr="006A3693">
        <w:rPr>
          <w:rFonts w:ascii="Times New Roman" w:hAnsi="Times New Roman" w:cs="Times New Roman"/>
          <w:sz w:val="28"/>
          <w:szCs w:val="28"/>
        </w:rPr>
        <w:t>бщие жанровые признаки</w:t>
      </w:r>
      <w:r w:rsidR="005F50A5">
        <w:rPr>
          <w:rFonts w:ascii="Times New Roman" w:hAnsi="Times New Roman" w:cs="Times New Roman"/>
          <w:sz w:val="28"/>
          <w:szCs w:val="28"/>
        </w:rPr>
        <w:t>; к</w:t>
      </w:r>
      <w:r w:rsidR="006A3693" w:rsidRPr="006A3693">
        <w:rPr>
          <w:rFonts w:ascii="Times New Roman" w:hAnsi="Times New Roman" w:cs="Times New Roman"/>
          <w:sz w:val="28"/>
          <w:szCs w:val="28"/>
        </w:rPr>
        <w:t>онфликт, на котором строится сюжет произв</w:t>
      </w:r>
      <w:r w:rsidR="006A3693" w:rsidRPr="006A3693">
        <w:rPr>
          <w:rFonts w:ascii="Times New Roman" w:hAnsi="Times New Roman" w:cs="Times New Roman"/>
          <w:sz w:val="28"/>
          <w:szCs w:val="28"/>
        </w:rPr>
        <w:t>е</w:t>
      </w:r>
      <w:r w:rsidR="006A3693" w:rsidRPr="006A3693">
        <w:rPr>
          <w:rFonts w:ascii="Times New Roman" w:hAnsi="Times New Roman" w:cs="Times New Roman"/>
          <w:sz w:val="28"/>
          <w:szCs w:val="28"/>
        </w:rPr>
        <w:t>дения; жизненная или предопределенная свыше обусловленность действия героев</w:t>
      </w:r>
      <w:r w:rsidR="005F50A5">
        <w:rPr>
          <w:rFonts w:ascii="Times New Roman" w:hAnsi="Times New Roman" w:cs="Times New Roman"/>
          <w:sz w:val="28"/>
          <w:szCs w:val="28"/>
        </w:rPr>
        <w:t>; с</w:t>
      </w:r>
      <w:r w:rsidR="006A3693" w:rsidRPr="006A3693">
        <w:rPr>
          <w:rFonts w:ascii="Times New Roman" w:hAnsi="Times New Roman" w:cs="Times New Roman"/>
          <w:sz w:val="28"/>
          <w:szCs w:val="28"/>
        </w:rPr>
        <w:t>ложные характеры - новое качество литературы переходного пери</w:t>
      </w:r>
      <w:r w:rsidR="006A3693" w:rsidRPr="006A3693">
        <w:rPr>
          <w:rFonts w:ascii="Times New Roman" w:hAnsi="Times New Roman" w:cs="Times New Roman"/>
          <w:sz w:val="28"/>
          <w:szCs w:val="28"/>
        </w:rPr>
        <w:t>о</w:t>
      </w:r>
      <w:r w:rsidR="006A3693" w:rsidRPr="006A3693">
        <w:rPr>
          <w:rFonts w:ascii="Times New Roman" w:hAnsi="Times New Roman" w:cs="Times New Roman"/>
          <w:sz w:val="28"/>
          <w:szCs w:val="28"/>
        </w:rPr>
        <w:t>да от средневековья к новому времени</w:t>
      </w:r>
      <w:r w:rsidR="005F50A5">
        <w:rPr>
          <w:rFonts w:ascii="Times New Roman" w:hAnsi="Times New Roman" w:cs="Times New Roman"/>
          <w:sz w:val="28"/>
          <w:szCs w:val="28"/>
        </w:rPr>
        <w:t>; ч</w:t>
      </w:r>
      <w:r w:rsidR="006A3693" w:rsidRPr="006A3693">
        <w:rPr>
          <w:rFonts w:ascii="Times New Roman" w:hAnsi="Times New Roman" w:cs="Times New Roman"/>
          <w:sz w:val="28"/>
          <w:szCs w:val="28"/>
        </w:rPr>
        <w:t>ерты старого и нового в показе внутреннего мира героев</w:t>
      </w:r>
      <w:r w:rsidR="005F50A5">
        <w:rPr>
          <w:rFonts w:ascii="Times New Roman" w:hAnsi="Times New Roman" w:cs="Times New Roman"/>
          <w:sz w:val="28"/>
          <w:szCs w:val="28"/>
        </w:rPr>
        <w:t>; «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Повесть о Савве </w:t>
      </w:r>
      <w:proofErr w:type="spellStart"/>
      <w:r w:rsidR="006A3693" w:rsidRPr="006A3693">
        <w:rPr>
          <w:rFonts w:ascii="Times New Roman" w:hAnsi="Times New Roman" w:cs="Times New Roman"/>
          <w:sz w:val="28"/>
          <w:szCs w:val="28"/>
        </w:rPr>
        <w:t>Грудцине</w:t>
      </w:r>
      <w:proofErr w:type="spellEnd"/>
      <w:r w:rsidR="005F50A5">
        <w:rPr>
          <w:rFonts w:ascii="Times New Roman" w:hAnsi="Times New Roman" w:cs="Times New Roman"/>
          <w:sz w:val="28"/>
          <w:szCs w:val="28"/>
        </w:rPr>
        <w:t>»</w:t>
      </w:r>
      <w:r w:rsidR="006A3693" w:rsidRPr="006A3693">
        <w:rPr>
          <w:rFonts w:ascii="Times New Roman" w:hAnsi="Times New Roman" w:cs="Times New Roman"/>
          <w:sz w:val="28"/>
          <w:szCs w:val="28"/>
        </w:rPr>
        <w:t xml:space="preserve"> - как первый русский роман.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F50A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, дав о</w:t>
      </w:r>
      <w:r w:rsidRPr="005F50A5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50A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 xml:space="preserve"> литерат</w:t>
      </w:r>
      <w:r w:rsidRPr="005F50A5">
        <w:rPr>
          <w:rFonts w:ascii="Times New Roman" w:hAnsi="Times New Roman" w:cs="Times New Roman"/>
          <w:sz w:val="28"/>
          <w:szCs w:val="28"/>
        </w:rPr>
        <w:t>у</w:t>
      </w:r>
      <w:r w:rsidRPr="005F50A5">
        <w:rPr>
          <w:rFonts w:ascii="Times New Roman" w:hAnsi="Times New Roman" w:cs="Times New Roman"/>
          <w:sz w:val="28"/>
          <w:szCs w:val="28"/>
        </w:rPr>
        <w:t>ры периода «исторических размышлений и государственного устроения»</w:t>
      </w:r>
      <w:r>
        <w:rPr>
          <w:rFonts w:ascii="Times New Roman" w:hAnsi="Times New Roman" w:cs="Times New Roman"/>
          <w:sz w:val="28"/>
          <w:szCs w:val="28"/>
        </w:rPr>
        <w:t>, обратив внимание на р</w:t>
      </w:r>
      <w:r w:rsidRPr="005F50A5">
        <w:rPr>
          <w:rFonts w:ascii="Times New Roman" w:hAnsi="Times New Roman" w:cs="Times New Roman"/>
          <w:sz w:val="28"/>
          <w:szCs w:val="28"/>
        </w:rPr>
        <w:t>енессансные веяния в русской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Муромских»; «Повесть о житии Михаила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Клопского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«Сказание о Дракуле-воеводе»; «Рассказ о смерти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Пафнутия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Боровского»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л</w:t>
      </w:r>
      <w:r w:rsidRPr="005F50A5">
        <w:rPr>
          <w:rFonts w:ascii="Times New Roman" w:hAnsi="Times New Roman" w:cs="Times New Roman"/>
          <w:sz w:val="28"/>
          <w:szCs w:val="28"/>
        </w:rPr>
        <w:t>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50A5">
        <w:rPr>
          <w:rFonts w:ascii="Times New Roman" w:hAnsi="Times New Roman" w:cs="Times New Roman"/>
          <w:sz w:val="28"/>
          <w:szCs w:val="28"/>
        </w:rPr>
        <w:t xml:space="preserve">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Ивана Гро</w:t>
      </w:r>
      <w:r w:rsidRPr="005F50A5">
        <w:rPr>
          <w:rFonts w:ascii="Times New Roman" w:hAnsi="Times New Roman" w:cs="Times New Roman"/>
          <w:sz w:val="28"/>
          <w:szCs w:val="28"/>
        </w:rPr>
        <w:t>з</w:t>
      </w:r>
      <w:r w:rsidRPr="005F50A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F50A5">
        <w:rPr>
          <w:rFonts w:ascii="Times New Roman" w:hAnsi="Times New Roman" w:cs="Times New Roman"/>
          <w:sz w:val="28"/>
          <w:szCs w:val="28"/>
        </w:rPr>
        <w:t xml:space="preserve">«Челобитная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Симеону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Бекбулатовичу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»; «Послание в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-Белозерский монастырь»; Письмо Василию Грязному; Переписка с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А.М.Курбским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41F" w:rsidRPr="005F50A5" w:rsidRDefault="005F50A5" w:rsidP="002D641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A5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</w:t>
      </w:r>
      <w:proofErr w:type="gramEnd"/>
      <w:r w:rsidRPr="006D36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роизведите комплексный анализ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</w:t>
      </w:r>
      <w:r w:rsidRPr="005F50A5">
        <w:rPr>
          <w:rFonts w:ascii="Times New Roman" w:hAnsi="Times New Roman" w:cs="Times New Roman"/>
          <w:sz w:val="28"/>
          <w:szCs w:val="28"/>
        </w:rPr>
        <w:t>оэтик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проблематик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0A5">
        <w:rPr>
          <w:rFonts w:ascii="Times New Roman" w:hAnsi="Times New Roman" w:cs="Times New Roman"/>
          <w:sz w:val="28"/>
          <w:szCs w:val="28"/>
        </w:rPr>
        <w:t xml:space="preserve"> произведений Ивана Грозного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5F50A5">
        <w:rPr>
          <w:rFonts w:ascii="Times New Roman" w:hAnsi="Times New Roman" w:cs="Times New Roman"/>
          <w:sz w:val="28"/>
          <w:szCs w:val="28"/>
        </w:rPr>
        <w:t>пор о литературном языке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F50A5">
        <w:rPr>
          <w:rFonts w:ascii="Times New Roman" w:hAnsi="Times New Roman" w:cs="Times New Roman"/>
          <w:sz w:val="28"/>
          <w:szCs w:val="28"/>
        </w:rPr>
        <w:t>воеобразие публицистического стиля Ивана Грозного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5F50A5">
        <w:rPr>
          <w:rFonts w:ascii="Times New Roman" w:hAnsi="Times New Roman" w:cs="Times New Roman"/>
          <w:sz w:val="28"/>
          <w:szCs w:val="28"/>
        </w:rPr>
        <w:t>оль его сочинений в развитии авторского начала в древнерусской литературе.</w:t>
      </w: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3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Литературный процесс 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</w:t>
      </w:r>
      <w:r w:rsidRPr="00CC6556">
        <w:rPr>
          <w:rFonts w:ascii="Times New Roman" w:hAnsi="Times New Roman" w:cs="Times New Roman"/>
          <w:b/>
          <w:sz w:val="28"/>
          <w:szCs w:val="24"/>
        </w:rPr>
        <w:t>-</w:t>
      </w:r>
      <w:r w:rsidRPr="00CC6556">
        <w:rPr>
          <w:rFonts w:ascii="Times New Roman" w:hAnsi="Times New Roman" w:cs="Times New Roman"/>
          <w:b/>
          <w:sz w:val="28"/>
          <w:szCs w:val="24"/>
          <w:lang w:val="en-US"/>
        </w:rPr>
        <w:t>XVIII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веков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 анализ исторического литературного этапа по плану: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Принято считать, что в XVII столетии заканчивается история русской сре</w:t>
      </w:r>
      <w:r w:rsidRPr="003A435F">
        <w:rPr>
          <w:rFonts w:ascii="Times New Roman" w:hAnsi="Times New Roman" w:cs="Times New Roman"/>
          <w:sz w:val="28"/>
          <w:szCs w:val="28"/>
        </w:rPr>
        <w:t>д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невековой культуры и зарождаются элементы культуры нового времени.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Чем вы подтвердите или опровергните это утверждение?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факторы способствовали развитию образования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>В чем вы видите черты типично средневековой образованности, сохр</w:t>
      </w:r>
      <w:r w:rsidRPr="003A435F">
        <w:rPr>
          <w:rFonts w:ascii="Times New Roman" w:hAnsi="Times New Roman" w:cs="Times New Roman"/>
          <w:sz w:val="28"/>
          <w:szCs w:val="28"/>
        </w:rPr>
        <w:t>а</w:t>
      </w:r>
      <w:r w:rsidRPr="003A435F">
        <w:rPr>
          <w:rFonts w:ascii="Times New Roman" w:hAnsi="Times New Roman" w:cs="Times New Roman"/>
          <w:sz w:val="28"/>
          <w:szCs w:val="28"/>
        </w:rPr>
        <w:t xml:space="preserve">нившиеся в это время, в чем принципиально новые?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Дайте общую характеристику особенностям и направлениям развития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тературы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3.2</w:t>
      </w:r>
      <w:proofErr w:type="gramStart"/>
      <w:r w:rsidRPr="003A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равните жанровую систему XVII века с жаровыми системами предш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ствующих эпох.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>Как вы можете объяснить появление и значительное развитие новых лит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ратурных жанров и направлений именно в XVII веке?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важнейшие публицистические идеи обсуждались в различных жа</w:t>
      </w:r>
      <w:r w:rsidRPr="003A435F">
        <w:rPr>
          <w:rFonts w:ascii="Times New Roman" w:hAnsi="Times New Roman" w:cs="Times New Roman"/>
          <w:sz w:val="28"/>
          <w:szCs w:val="28"/>
        </w:rPr>
        <w:t>н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рах устного народного творчества и литературы XVII века?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 чем свидетельствует сходство настроений и идей в них?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ассмотрите переводную литературу XVII века, сопоставить её с пер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водной литературой предшествующих периодов.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На примере конкретных произведений попробуйте выявить характер и уровни взаимодействия переводной литературы с оригинальной русской л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>тературой переходного периода?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Почему этот период называют временем перехода от Средневековья к Н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вому времени?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>аковы истоки сатирической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435F">
        <w:rPr>
          <w:rFonts w:ascii="Times New Roman" w:hAnsi="Times New Roman" w:cs="Times New Roman"/>
          <w:sz w:val="28"/>
          <w:szCs w:val="28"/>
        </w:rPr>
        <w:t xml:space="preserve">Объясните значение термина </w:t>
      </w:r>
      <w:r>
        <w:rPr>
          <w:rFonts w:ascii="Times New Roman" w:hAnsi="Times New Roman" w:cs="Times New Roman"/>
          <w:sz w:val="28"/>
          <w:szCs w:val="28"/>
        </w:rPr>
        <w:t>демократическая сатира</w:t>
      </w:r>
      <w:r w:rsidRPr="003A435F">
        <w:rPr>
          <w:rFonts w:ascii="Times New Roman" w:hAnsi="Times New Roman" w:cs="Times New Roman"/>
          <w:sz w:val="28"/>
          <w:szCs w:val="28"/>
        </w:rPr>
        <w:t>.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A435F">
        <w:rPr>
          <w:rFonts w:ascii="Times New Roman" w:hAnsi="Times New Roman" w:cs="Times New Roman"/>
          <w:sz w:val="28"/>
          <w:szCs w:val="28"/>
        </w:rPr>
        <w:t xml:space="preserve"> Какие произведения традиционно относят к этой группе памятников?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435F">
        <w:rPr>
          <w:rFonts w:ascii="Times New Roman" w:hAnsi="Times New Roman" w:cs="Times New Roman"/>
          <w:sz w:val="28"/>
          <w:szCs w:val="28"/>
        </w:rPr>
        <w:t xml:space="preserve"> Расскажите об особенностях проявления сатирического начала в памятн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r w:rsidRPr="003A435F">
        <w:rPr>
          <w:rFonts w:ascii="Times New Roman" w:hAnsi="Times New Roman" w:cs="Times New Roman"/>
          <w:sz w:val="28"/>
          <w:szCs w:val="28"/>
        </w:rPr>
        <w:t xml:space="preserve">ках смеховой литературы. </w:t>
      </w:r>
    </w:p>
    <w:p w:rsid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A435F">
        <w:rPr>
          <w:rFonts w:ascii="Times New Roman" w:hAnsi="Times New Roman" w:cs="Times New Roman"/>
          <w:sz w:val="28"/>
          <w:szCs w:val="28"/>
        </w:rPr>
        <w:t>В чем термин демократическая сатира оказывается не вполне удачным?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спользуя библиографические указатели и справочники, </w:t>
      </w:r>
      <w:r w:rsidR="007B2224">
        <w:rPr>
          <w:rFonts w:ascii="Times New Roman" w:hAnsi="Times New Roman" w:cs="Times New Roman"/>
          <w:sz w:val="28"/>
          <w:szCs w:val="28"/>
        </w:rPr>
        <w:t>проанализиру</w:t>
      </w:r>
      <w:r w:rsidR="007B2224">
        <w:rPr>
          <w:rFonts w:ascii="Times New Roman" w:hAnsi="Times New Roman" w:cs="Times New Roman"/>
          <w:sz w:val="28"/>
          <w:szCs w:val="28"/>
        </w:rPr>
        <w:t>й</w:t>
      </w:r>
      <w:r w:rsidR="007B2224">
        <w:rPr>
          <w:rFonts w:ascii="Times New Roman" w:hAnsi="Times New Roman" w:cs="Times New Roman"/>
          <w:sz w:val="28"/>
          <w:szCs w:val="28"/>
        </w:rPr>
        <w:t>те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1) Образы библейских сказаний в древнерусской литературе XI - XVII вв. (произведения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2) Литературный этикет и жанровый канон в литературе XI - XVII вв. (прои</w:t>
      </w:r>
      <w:r w:rsidRPr="003A435F">
        <w:rPr>
          <w:rFonts w:ascii="Times New Roman" w:hAnsi="Times New Roman" w:cs="Times New Roman"/>
          <w:sz w:val="28"/>
          <w:szCs w:val="28"/>
        </w:rPr>
        <w:t>з</w:t>
      </w:r>
      <w:r w:rsidRPr="003A435F">
        <w:rPr>
          <w:rFonts w:ascii="Times New Roman" w:hAnsi="Times New Roman" w:cs="Times New Roman"/>
          <w:sz w:val="28"/>
          <w:szCs w:val="28"/>
        </w:rPr>
        <w:t xml:space="preserve">ведения по выбору студента).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3) Образ монастыря в Киево-Печерском патерике и в произведениях XIII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4) Поэтические переводы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XX - ХХ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5) Образы и мотивы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Слова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русской литературе нового времени.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6) </w:t>
      </w:r>
      <w:r w:rsidR="007B2224">
        <w:rPr>
          <w:rFonts w:ascii="Times New Roman" w:hAnsi="Times New Roman" w:cs="Times New Roman"/>
          <w:sz w:val="28"/>
          <w:szCs w:val="28"/>
        </w:rPr>
        <w:t>«</w:t>
      </w:r>
      <w:r w:rsidRPr="003A435F">
        <w:rPr>
          <w:rFonts w:ascii="Times New Roman" w:hAnsi="Times New Roman" w:cs="Times New Roman"/>
          <w:sz w:val="28"/>
          <w:szCs w:val="28"/>
        </w:rPr>
        <w:t>Слово о полку Игореве</w:t>
      </w:r>
      <w:r w:rsidR="007B2224">
        <w:rPr>
          <w:rFonts w:ascii="Times New Roman" w:hAnsi="Times New Roman" w:cs="Times New Roman"/>
          <w:sz w:val="28"/>
          <w:szCs w:val="28"/>
        </w:rPr>
        <w:t>»</w:t>
      </w:r>
      <w:r w:rsidRPr="003A435F">
        <w:rPr>
          <w:rFonts w:ascii="Times New Roman" w:hAnsi="Times New Roman" w:cs="Times New Roman"/>
          <w:sz w:val="28"/>
          <w:szCs w:val="28"/>
        </w:rPr>
        <w:t xml:space="preserve"> в интерпретации русских художников.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7) Символика числа в древнерусских произведениях XI - XVII вв. (на прим</w:t>
      </w:r>
      <w:r w:rsidRPr="003A435F">
        <w:rPr>
          <w:rFonts w:ascii="Times New Roman" w:hAnsi="Times New Roman" w:cs="Times New Roman"/>
          <w:sz w:val="28"/>
          <w:szCs w:val="28"/>
        </w:rPr>
        <w:t>е</w:t>
      </w:r>
      <w:r w:rsidRPr="003A435F">
        <w:rPr>
          <w:rFonts w:ascii="Times New Roman" w:hAnsi="Times New Roman" w:cs="Times New Roman"/>
          <w:sz w:val="28"/>
          <w:szCs w:val="28"/>
        </w:rPr>
        <w:t xml:space="preserve">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8) Поэтика плача в древнерусском тексте (на примере 2-3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9) Поэтика </w:t>
      </w:r>
      <w:proofErr w:type="gramStart"/>
      <w:r w:rsidRPr="003A435F">
        <w:rPr>
          <w:rFonts w:ascii="Times New Roman" w:hAnsi="Times New Roman" w:cs="Times New Roman"/>
          <w:sz w:val="28"/>
          <w:szCs w:val="28"/>
        </w:rPr>
        <w:t>чудесного</w:t>
      </w:r>
      <w:proofErr w:type="gramEnd"/>
      <w:r w:rsidRPr="003A435F">
        <w:rPr>
          <w:rFonts w:ascii="Times New Roman" w:hAnsi="Times New Roman" w:cs="Times New Roman"/>
          <w:sz w:val="28"/>
          <w:szCs w:val="28"/>
        </w:rPr>
        <w:t xml:space="preserve"> в древнерусской агиографии XI - XVII вв.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10) Личная переписка в русской литературе XI - XVII вв. (на примере 2-3 произведений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11) Женские образы в 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 разных периодов).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12) Демонологические мотивы в древнерусской литературе (на примере 2 - 4 произведений).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13) Мотив "искушения" в произведениях XI - XVII вв. (на примере 2 - 4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 xml:space="preserve">изведений). </w:t>
      </w:r>
    </w:p>
    <w:p w:rsidR="007B2224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 xml:space="preserve">14) Этикетные формулы и феодальная символика в произведениях XI - XVII вв. (на примере 2-3 произведений разных периодов). 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35F">
        <w:rPr>
          <w:rFonts w:ascii="Times New Roman" w:hAnsi="Times New Roman" w:cs="Times New Roman"/>
          <w:sz w:val="28"/>
          <w:szCs w:val="28"/>
        </w:rPr>
        <w:t>15) Природа в древнерусской литературе XI - XVII вв. (на примере 2-3 пр</w:t>
      </w:r>
      <w:r w:rsidRPr="003A435F">
        <w:rPr>
          <w:rFonts w:ascii="Times New Roman" w:hAnsi="Times New Roman" w:cs="Times New Roman"/>
          <w:sz w:val="28"/>
          <w:szCs w:val="28"/>
        </w:rPr>
        <w:t>о</w:t>
      </w:r>
      <w:r w:rsidRPr="003A435F">
        <w:rPr>
          <w:rFonts w:ascii="Times New Roman" w:hAnsi="Times New Roman" w:cs="Times New Roman"/>
          <w:sz w:val="28"/>
          <w:szCs w:val="28"/>
        </w:rPr>
        <w:t>изведений разных периодов).</w:t>
      </w:r>
    </w:p>
    <w:p w:rsidR="003A435F" w:rsidRPr="003A435F" w:rsidRDefault="003A435F" w:rsidP="00CC655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556" w:rsidRPr="003A435F" w:rsidRDefault="00CC6556" w:rsidP="00CC6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56" w:rsidRPr="00CC6556" w:rsidRDefault="00CC6556" w:rsidP="00CC655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4</w:t>
      </w:r>
      <w:r w:rsidRPr="00214967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:</w:t>
      </w:r>
      <w:r w:rsidRPr="00843F74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CC6556">
        <w:rPr>
          <w:rFonts w:ascii="Times New Roman" w:hAnsi="Times New Roman" w:cs="Times New Roman"/>
          <w:b/>
          <w:sz w:val="28"/>
          <w:szCs w:val="28"/>
        </w:rPr>
        <w:t>Русская литература XIX века.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  <w:szCs w:val="28"/>
        </w:rPr>
        <w:t xml:space="preserve">анализ комедии А. С. Грибоедова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1. «Горе от ума» – новый этап в развитии русской драматургии. Творческая история комедии.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lastRenderedPageBreak/>
        <w:t xml:space="preserve">2. Проблематика пьесы и сюжетная основа произведения. Общественный и частный конфликты, основные этапы их развития.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3. Образная система комедии. Изображение в произведении двух против</w:t>
      </w:r>
      <w:r w:rsidRPr="007E18E1">
        <w:rPr>
          <w:rFonts w:ascii="Times New Roman" w:hAnsi="Times New Roman" w:cs="Times New Roman"/>
          <w:sz w:val="28"/>
          <w:szCs w:val="28"/>
        </w:rPr>
        <w:t>о</w:t>
      </w:r>
      <w:r w:rsidRPr="007E18E1">
        <w:rPr>
          <w:rFonts w:ascii="Times New Roman" w:hAnsi="Times New Roman" w:cs="Times New Roman"/>
          <w:sz w:val="28"/>
          <w:szCs w:val="28"/>
        </w:rPr>
        <w:t>борствующих лагерей. Художественная типизация и индивидуализация де</w:t>
      </w:r>
      <w:r w:rsidRPr="007E18E1">
        <w:rPr>
          <w:rFonts w:ascii="Times New Roman" w:hAnsi="Times New Roman" w:cs="Times New Roman"/>
          <w:sz w:val="28"/>
          <w:szCs w:val="28"/>
        </w:rPr>
        <w:t>й</w:t>
      </w:r>
      <w:r w:rsidRPr="007E18E1">
        <w:rPr>
          <w:rFonts w:ascii="Times New Roman" w:hAnsi="Times New Roman" w:cs="Times New Roman"/>
          <w:sz w:val="28"/>
          <w:szCs w:val="28"/>
        </w:rPr>
        <w:t xml:space="preserve">ствующих лиц, особенности их речевых характеристик. </w:t>
      </w:r>
    </w:p>
    <w:p w:rsidR="00CC6556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4. Своеобразие творческого метода «Горя от ума». Элементы классицизма в реалистической комедии Грибоедова.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Подготовьте </w:t>
      </w:r>
      <w:r w:rsidRPr="007E18E1">
        <w:rPr>
          <w:rFonts w:ascii="Times New Roman" w:hAnsi="Times New Roman" w:cs="Times New Roman"/>
          <w:sz w:val="28"/>
        </w:rPr>
        <w:t>выразительное чтения фрагментов комедии «Горе от ума» по ролям</w:t>
      </w:r>
      <w:r>
        <w:rPr>
          <w:rFonts w:ascii="Times New Roman" w:hAnsi="Times New Roman" w:cs="Times New Roman"/>
          <w:sz w:val="28"/>
        </w:rPr>
        <w:t>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4.2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роизведите </w:t>
      </w:r>
      <w:r w:rsidRPr="007E18E1">
        <w:rPr>
          <w:rFonts w:ascii="Times New Roman" w:hAnsi="Times New Roman" w:cs="Times New Roman"/>
          <w:sz w:val="28"/>
        </w:rPr>
        <w:t xml:space="preserve"> анализ романа в стихах А. С. Пушкина «Евгений Онегин»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1. Своеобразие сюжетно-композиционного построения «свободного романа», «собранья пестрый глав» (А. С. Пушкин). </w:t>
      </w:r>
      <w:proofErr w:type="gramStart"/>
      <w:r w:rsidRPr="007E18E1">
        <w:rPr>
          <w:rFonts w:ascii="Times New Roman" w:hAnsi="Times New Roman" w:cs="Times New Roman"/>
          <w:sz w:val="28"/>
        </w:rPr>
        <w:t>Композиционный параллелизм как принцип расположения «материала» на различных уровнях структуры прои</w:t>
      </w:r>
      <w:r w:rsidRPr="007E18E1">
        <w:rPr>
          <w:rFonts w:ascii="Times New Roman" w:hAnsi="Times New Roman" w:cs="Times New Roman"/>
          <w:sz w:val="28"/>
        </w:rPr>
        <w:t>з</w:t>
      </w:r>
      <w:r w:rsidRPr="007E18E1">
        <w:rPr>
          <w:rFonts w:ascii="Times New Roman" w:hAnsi="Times New Roman" w:cs="Times New Roman"/>
          <w:sz w:val="28"/>
        </w:rPr>
        <w:t xml:space="preserve">ведения: сюжетно-фабульном и образном. </w:t>
      </w:r>
      <w:proofErr w:type="gramEnd"/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2. «Евгений Онегин» как «энциклопедия русской жизни» (В. Г. Белинский). 3. Образная система произведения: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а) характеристика в романе провинциального и столичного дворянства.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 xml:space="preserve">стерство реалистической обрисовки персонажей;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б) Онегин – «страдающий эгоист» (В. Г. Белинский), «родоначальник» типа «лишних людей» в русской литературе;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в) образ Татьяны Лариной как воплощение национального характера. Смысл противопоставления Онегина и Татьяны в романе;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г) образ </w:t>
      </w:r>
      <w:proofErr w:type="gramStart"/>
      <w:r w:rsidRPr="007E18E1">
        <w:rPr>
          <w:rFonts w:ascii="Times New Roman" w:hAnsi="Times New Roman" w:cs="Times New Roman"/>
          <w:sz w:val="28"/>
        </w:rPr>
        <w:t>Ленского</w:t>
      </w:r>
      <w:proofErr w:type="gramEnd"/>
      <w:r w:rsidRPr="007E18E1">
        <w:rPr>
          <w:rFonts w:ascii="Times New Roman" w:hAnsi="Times New Roman" w:cs="Times New Roman"/>
          <w:sz w:val="28"/>
        </w:rPr>
        <w:t>. Ироническое изображение героя как свидетельство сво</w:t>
      </w:r>
      <w:r w:rsidRPr="007E18E1">
        <w:rPr>
          <w:rFonts w:ascii="Times New Roman" w:hAnsi="Times New Roman" w:cs="Times New Roman"/>
          <w:sz w:val="28"/>
        </w:rPr>
        <w:t>е</w:t>
      </w:r>
      <w:r w:rsidRPr="007E18E1">
        <w:rPr>
          <w:rFonts w:ascii="Times New Roman" w:hAnsi="Times New Roman" w:cs="Times New Roman"/>
          <w:sz w:val="28"/>
        </w:rPr>
        <w:t xml:space="preserve">образного отношения автора к романтизму.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4. Образ автора в его </w:t>
      </w:r>
      <w:proofErr w:type="spellStart"/>
      <w:r w:rsidRPr="007E18E1">
        <w:rPr>
          <w:rFonts w:ascii="Times New Roman" w:hAnsi="Times New Roman" w:cs="Times New Roman"/>
          <w:sz w:val="28"/>
        </w:rPr>
        <w:t>внутритекстовом</w:t>
      </w:r>
      <w:proofErr w:type="spellEnd"/>
      <w:r w:rsidRPr="007E18E1">
        <w:rPr>
          <w:rFonts w:ascii="Times New Roman" w:hAnsi="Times New Roman" w:cs="Times New Roman"/>
          <w:sz w:val="28"/>
        </w:rPr>
        <w:t xml:space="preserve"> воплощении, его идейно</w:t>
      </w:r>
      <w:r>
        <w:rPr>
          <w:rFonts w:ascii="Times New Roman" w:hAnsi="Times New Roman" w:cs="Times New Roman"/>
          <w:sz w:val="28"/>
        </w:rPr>
        <w:t>-</w:t>
      </w:r>
      <w:r w:rsidRPr="007E18E1">
        <w:rPr>
          <w:rFonts w:ascii="Times New Roman" w:hAnsi="Times New Roman" w:cs="Times New Roman"/>
          <w:sz w:val="28"/>
        </w:rPr>
        <w:t>художественные функции. Лирические отступления, их место и роль в пр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изведении.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4.3</w:t>
      </w:r>
      <w:proofErr w:type="gramStart"/>
      <w:r w:rsidRPr="007E18E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произведения А. С. Пушкина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1. Трагедия Пушкина «Борис Годунов», ее отличие от классицистических трагедий: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а) историческая основа произведения. Пушкин об исторических источниках трагедии;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б) особенности композиционного построения и </w:t>
      </w:r>
      <w:proofErr w:type="spellStart"/>
      <w:r w:rsidRPr="007E18E1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7E18E1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 xml:space="preserve">в) проблематика и основной конфликт произведения. Собирательный образ народа и его роль в пьесе;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г) система образов произведения. Принципы создания характеров персон</w:t>
      </w:r>
      <w:r w:rsidRPr="007E18E1"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жей;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8E1">
        <w:rPr>
          <w:rFonts w:ascii="Times New Roman" w:hAnsi="Times New Roman" w:cs="Times New Roman"/>
          <w:sz w:val="28"/>
          <w:szCs w:val="28"/>
        </w:rPr>
        <w:t>д) «Борис Годунов» – первая реалистическая и подлинно историческая траг</w:t>
      </w:r>
      <w:r w:rsidRPr="007E18E1">
        <w:rPr>
          <w:rFonts w:ascii="Times New Roman" w:hAnsi="Times New Roman" w:cs="Times New Roman"/>
          <w:sz w:val="28"/>
          <w:szCs w:val="28"/>
        </w:rPr>
        <w:t>е</w:t>
      </w:r>
      <w:r w:rsidRPr="007E18E1">
        <w:rPr>
          <w:rFonts w:ascii="Times New Roman" w:hAnsi="Times New Roman" w:cs="Times New Roman"/>
          <w:sz w:val="28"/>
          <w:szCs w:val="28"/>
        </w:rPr>
        <w:t>дия в мировой литературе нового времени.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8E1">
        <w:rPr>
          <w:rFonts w:ascii="Times New Roman" w:hAnsi="Times New Roman" w:cs="Times New Roman"/>
          <w:b/>
          <w:sz w:val="28"/>
        </w:rPr>
        <w:t>4.4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роизведите</w:t>
      </w:r>
      <w:r w:rsidRPr="007E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18E1">
        <w:rPr>
          <w:rFonts w:ascii="Times New Roman" w:hAnsi="Times New Roman" w:cs="Times New Roman"/>
          <w:sz w:val="28"/>
          <w:szCs w:val="28"/>
        </w:rPr>
        <w:t xml:space="preserve">нализ </w:t>
      </w:r>
      <w:r w:rsidRPr="007E18E1">
        <w:rPr>
          <w:rFonts w:ascii="Times New Roman" w:hAnsi="Times New Roman" w:cs="Times New Roman"/>
          <w:sz w:val="28"/>
        </w:rPr>
        <w:t>поэм</w:t>
      </w:r>
      <w:r>
        <w:rPr>
          <w:rFonts w:ascii="Times New Roman" w:hAnsi="Times New Roman" w:cs="Times New Roman"/>
          <w:sz w:val="28"/>
        </w:rPr>
        <w:t>ы</w:t>
      </w:r>
      <w:r w:rsidRPr="007E18E1">
        <w:rPr>
          <w:rFonts w:ascii="Times New Roman" w:hAnsi="Times New Roman" w:cs="Times New Roman"/>
          <w:sz w:val="28"/>
        </w:rPr>
        <w:t xml:space="preserve"> Н. В. Гоголя «Мертвые ду</w:t>
      </w:r>
      <w:r>
        <w:rPr>
          <w:rFonts w:ascii="Times New Roman" w:hAnsi="Times New Roman" w:cs="Times New Roman"/>
          <w:sz w:val="28"/>
        </w:rPr>
        <w:t xml:space="preserve">ши»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предложе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 w:rsidRPr="007E18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E18E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18E1">
        <w:rPr>
          <w:rFonts w:ascii="Times New Roman" w:hAnsi="Times New Roman" w:cs="Times New Roman"/>
          <w:sz w:val="28"/>
          <w:szCs w:val="28"/>
        </w:rPr>
        <w:t>: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lastRenderedPageBreak/>
        <w:t>Приемы типизации образов помещиков</w:t>
      </w:r>
      <w:r>
        <w:rPr>
          <w:rFonts w:ascii="Times New Roman" w:hAnsi="Times New Roman" w:cs="Times New Roman"/>
          <w:sz w:val="28"/>
        </w:rPr>
        <w:t>.</w:t>
      </w:r>
      <w:r w:rsidRPr="007E18E1">
        <w:rPr>
          <w:rFonts w:ascii="Times New Roman" w:hAnsi="Times New Roman" w:cs="Times New Roman"/>
          <w:sz w:val="28"/>
        </w:rPr>
        <w:t xml:space="preserve"> Своеобразие композиционного п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строения поэмы Н. В. Гоголя «Мертвые души».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1) определить объем и содержание темы;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2) перечитать соответствующие произведения, материалы учебников и уче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ных пособий; </w:t>
      </w:r>
    </w:p>
    <w:p w:rsid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3) определить круг теоретико-литературных понятий, которыми целесоо</w:t>
      </w:r>
      <w:r w:rsidRPr="007E18E1">
        <w:rPr>
          <w:rFonts w:ascii="Times New Roman" w:hAnsi="Times New Roman" w:cs="Times New Roman"/>
          <w:sz w:val="28"/>
        </w:rPr>
        <w:t>б</w:t>
      </w:r>
      <w:r w:rsidRPr="007E18E1">
        <w:rPr>
          <w:rFonts w:ascii="Times New Roman" w:hAnsi="Times New Roman" w:cs="Times New Roman"/>
          <w:sz w:val="28"/>
        </w:rPr>
        <w:t xml:space="preserve">разно оперировать в ходе написания контрольной работы;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>4) продумать план контрольной работы (то есть определить содержание м</w:t>
      </w:r>
      <w:r w:rsidRPr="007E18E1">
        <w:rPr>
          <w:rFonts w:ascii="Times New Roman" w:hAnsi="Times New Roman" w:cs="Times New Roman"/>
          <w:sz w:val="28"/>
        </w:rPr>
        <w:t>а</w:t>
      </w:r>
      <w:r w:rsidRPr="007E18E1">
        <w:rPr>
          <w:rFonts w:ascii="Times New Roman" w:hAnsi="Times New Roman" w:cs="Times New Roman"/>
          <w:sz w:val="28"/>
        </w:rPr>
        <w:t>териалов, которые должны найти отражение в создаваемом тексте и послед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 xml:space="preserve">вательность их изложения); </w:t>
      </w:r>
    </w:p>
    <w:p w:rsidR="008E63FF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18E1">
        <w:rPr>
          <w:rFonts w:ascii="Times New Roman" w:hAnsi="Times New Roman" w:cs="Times New Roman"/>
          <w:sz w:val="28"/>
        </w:rPr>
        <w:t xml:space="preserve">5) логично, последовательно и обоснованно изложить свои мысли; </w:t>
      </w:r>
    </w:p>
    <w:p w:rsidR="007E18E1" w:rsidRPr="007E18E1" w:rsidRDefault="007E18E1" w:rsidP="007E18E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E18E1">
        <w:rPr>
          <w:rFonts w:ascii="Times New Roman" w:hAnsi="Times New Roman" w:cs="Times New Roman"/>
          <w:sz w:val="28"/>
        </w:rPr>
        <w:t>6) создать письменный текст, соответствующий языковым нормам и треб</w:t>
      </w:r>
      <w:r w:rsidRPr="007E18E1">
        <w:rPr>
          <w:rFonts w:ascii="Times New Roman" w:hAnsi="Times New Roman" w:cs="Times New Roman"/>
          <w:sz w:val="28"/>
        </w:rPr>
        <w:t>о</w:t>
      </w:r>
      <w:r w:rsidRPr="007E18E1">
        <w:rPr>
          <w:rFonts w:ascii="Times New Roman" w:hAnsi="Times New Roman" w:cs="Times New Roman"/>
          <w:sz w:val="28"/>
        </w:rPr>
        <w:t>ваниям книжного стиля.</w:t>
      </w:r>
    </w:p>
    <w:p w:rsidR="007E18E1" w:rsidRDefault="008E63FF" w:rsidP="007E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3FF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3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E63F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Pr="008E63FF">
        <w:rPr>
          <w:rFonts w:ascii="Times New Roman" w:hAnsi="Times New Roman" w:cs="Times New Roman"/>
          <w:sz w:val="28"/>
          <w:szCs w:val="28"/>
        </w:rPr>
        <w:t xml:space="preserve"> тестовы</w:t>
      </w:r>
      <w:r>
        <w:rPr>
          <w:rFonts w:ascii="Times New Roman" w:hAnsi="Times New Roman" w:cs="Times New Roman"/>
          <w:sz w:val="28"/>
          <w:szCs w:val="28"/>
        </w:rPr>
        <w:t>е задания</w:t>
      </w:r>
      <w:r w:rsidRPr="008E63FF">
        <w:rPr>
          <w:rFonts w:ascii="Times New Roman" w:hAnsi="Times New Roman" w:cs="Times New Roman"/>
          <w:sz w:val="28"/>
          <w:szCs w:val="28"/>
        </w:rPr>
        <w:t xml:space="preserve"> по теме: «Барышня-крестьянка</w:t>
      </w:r>
      <w:r>
        <w:rPr>
          <w:rFonts w:ascii="Times New Roman" w:hAnsi="Times New Roman" w:cs="Times New Roman"/>
          <w:sz w:val="28"/>
          <w:szCs w:val="28"/>
        </w:rPr>
        <w:t>» А.</w:t>
      </w:r>
      <w:r w:rsidRPr="008E63FF">
        <w:rPr>
          <w:rFonts w:ascii="Times New Roman" w:hAnsi="Times New Roman" w:cs="Times New Roman"/>
          <w:sz w:val="28"/>
          <w:szCs w:val="28"/>
        </w:rPr>
        <w:t>С. Пушк</w:t>
      </w:r>
      <w:r w:rsidRPr="008E63FF">
        <w:rPr>
          <w:rFonts w:ascii="Times New Roman" w:hAnsi="Times New Roman" w:cs="Times New Roman"/>
          <w:sz w:val="28"/>
          <w:szCs w:val="28"/>
        </w:rPr>
        <w:t>и</w:t>
      </w:r>
      <w:r w:rsidRPr="008E63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CC6556">
        <w:rPr>
          <w:rFonts w:ascii="Times New Roman" w:hAnsi="Times New Roman" w:cs="Times New Roman"/>
          <w:b/>
          <w:sz w:val="28"/>
          <w:szCs w:val="24"/>
        </w:rPr>
        <w:t xml:space="preserve"> 5: Русская литература XX века.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в</w:t>
      </w:r>
      <w:r w:rsidRPr="00B25219">
        <w:rPr>
          <w:rFonts w:ascii="Times New Roman" w:hAnsi="Times New Roman" w:cs="Times New Roman"/>
          <w:sz w:val="28"/>
          <w:szCs w:val="28"/>
        </w:rPr>
        <w:t>едущие тенденции прозы начала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 xml:space="preserve">Социально-нравственный конфликт в рассказах и повестях писателя.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Горький. Особенности композиции романтических произведений. А</w:t>
      </w:r>
      <w:r w:rsidRPr="00B25219">
        <w:rPr>
          <w:rFonts w:ascii="Times New Roman" w:hAnsi="Times New Roman" w:cs="Times New Roman"/>
          <w:sz w:val="28"/>
          <w:szCs w:val="28"/>
        </w:rPr>
        <w:t>в</w:t>
      </w:r>
      <w:r w:rsidRPr="00B25219">
        <w:rPr>
          <w:rFonts w:ascii="Times New Roman" w:hAnsi="Times New Roman" w:cs="Times New Roman"/>
          <w:sz w:val="28"/>
          <w:szCs w:val="28"/>
        </w:rPr>
        <w:t>тобиографическое начало в повестях Горького. Горький-романист. Драм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тургия Горького.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И.А. Бунин. Биография. Проблематика и стиль в рассказах и повестях. П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эзия И. Бунина.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Л.Н. Андреев. Путь в литературу. Деталь, сюжет, символ в художестве</w:t>
      </w:r>
      <w:r w:rsidRPr="00B25219">
        <w:rPr>
          <w:rFonts w:ascii="Times New Roman" w:hAnsi="Times New Roman" w:cs="Times New Roman"/>
          <w:sz w:val="28"/>
          <w:szCs w:val="28"/>
        </w:rPr>
        <w:t>н</w:t>
      </w:r>
      <w:r w:rsidRPr="00B25219">
        <w:rPr>
          <w:rFonts w:ascii="Times New Roman" w:hAnsi="Times New Roman" w:cs="Times New Roman"/>
          <w:sz w:val="28"/>
          <w:szCs w:val="28"/>
        </w:rPr>
        <w:t xml:space="preserve">ной системе писателя. Андреев – прозаик и драматург.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А.И. Куприн – мастер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556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5.2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илософские, религиозные, эстетические искания в культуре начала 90-х гг. От декадентства к символизму и акмеизму.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Ф. Сологуб. Черты стиля эпохи в лирике поэта.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А.А. Блок. Основные биографические сведения. «Стихи о Прекрасной Д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ме». Тема России в творчестве Блока. Поэмы и драмы Блока.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Неоромантическое начало в поэзии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Гумилёва. История русской литер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туры: русская литература XX-XXI веков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Творческий путь А. Ахматовой. Образ лирической героини.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Философская лирика О. Мандельштама.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 xml:space="preserve">Традиции Г. Державина и Ф. Тютчева в поэзии Мандельштама. </w:t>
      </w:r>
    </w:p>
    <w:p w:rsidR="00B25219" w:rsidRP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25219">
        <w:rPr>
          <w:rFonts w:ascii="Times New Roman" w:hAnsi="Times New Roman" w:cs="Times New Roman"/>
          <w:sz w:val="28"/>
          <w:szCs w:val="28"/>
        </w:rPr>
        <w:t>Б. Пастернак. Идейно-художественное своеобразие творчества.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в</w:t>
      </w:r>
      <w:r w:rsidRPr="00B25219">
        <w:rPr>
          <w:rFonts w:ascii="Times New Roman" w:hAnsi="Times New Roman" w:cs="Times New Roman"/>
          <w:sz w:val="28"/>
          <w:szCs w:val="28"/>
        </w:rPr>
        <w:t>ыразительное чтение художественн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5219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ф</w:t>
      </w:r>
      <w:r w:rsidRPr="00B25219">
        <w:rPr>
          <w:rFonts w:ascii="Times New Roman" w:hAnsi="Times New Roman" w:cs="Times New Roman"/>
          <w:sz w:val="28"/>
          <w:szCs w:val="28"/>
        </w:rPr>
        <w:t xml:space="preserve">утуризм как явление европейской и русской культуры. </w:t>
      </w:r>
      <w:proofErr w:type="spellStart"/>
      <w:r w:rsidRPr="00B25219">
        <w:rPr>
          <w:rFonts w:ascii="Times New Roman" w:hAnsi="Times New Roman" w:cs="Times New Roman"/>
          <w:sz w:val="28"/>
          <w:szCs w:val="28"/>
        </w:rPr>
        <w:t>Антибуржуазный</w:t>
      </w:r>
      <w:proofErr w:type="spellEnd"/>
      <w:r w:rsidRPr="00B25219">
        <w:rPr>
          <w:rFonts w:ascii="Times New Roman" w:hAnsi="Times New Roman" w:cs="Times New Roman"/>
          <w:sz w:val="28"/>
          <w:szCs w:val="28"/>
        </w:rPr>
        <w:t xml:space="preserve"> пафос футуризма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изведению (по выбору студента).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Эгофутуризм. Творчество Игоря Северянина.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 Маяковский как один из виднейших поэтов и художников-футуристов. Дальнейшее формирование творческого метода Маяковского. Основные пр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изведения поэта и драматурга.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С.А. Есенин. Судьба. Лирика, поэмы. Особенности жанровой системы. Стиль. </w:t>
      </w:r>
    </w:p>
    <w:p w:rsidR="00B25219" w:rsidRDefault="00B25219" w:rsidP="0093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М. Волошин, Вл. Ходасевич,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9">
        <w:rPr>
          <w:rFonts w:ascii="Times New Roman" w:hAnsi="Times New Roman" w:cs="Times New Roman"/>
          <w:sz w:val="28"/>
          <w:szCs w:val="28"/>
        </w:rPr>
        <w:t>Цветаева. Жизненный и творческий путь. Традиции и новаторство в поэзии и прозе.</w:t>
      </w:r>
    </w:p>
    <w:p w:rsidR="00B25219" w:rsidRDefault="00B25219" w:rsidP="00B2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B252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проблему</w:t>
      </w:r>
      <w:r w:rsidRPr="00B25219">
        <w:rPr>
          <w:rFonts w:ascii="Times New Roman" w:hAnsi="Times New Roman" w:cs="Times New Roman"/>
          <w:sz w:val="28"/>
          <w:szCs w:val="28"/>
        </w:rPr>
        <w:t xml:space="preserve"> народного характера в произведениях ру</w:t>
      </w:r>
      <w:r w:rsidRPr="00B25219">
        <w:rPr>
          <w:rFonts w:ascii="Times New Roman" w:hAnsi="Times New Roman" w:cs="Times New Roman"/>
          <w:sz w:val="28"/>
          <w:szCs w:val="28"/>
        </w:rPr>
        <w:t>с</w:t>
      </w:r>
      <w:r w:rsidRPr="00B25219">
        <w:rPr>
          <w:rFonts w:ascii="Times New Roman" w:hAnsi="Times New Roman" w:cs="Times New Roman"/>
          <w:sz w:val="28"/>
          <w:szCs w:val="28"/>
        </w:rPr>
        <w:t>ской прозы 50-90 гг. Нравственные проблемы в поэзии и прозе современн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Сделайте выводы и обобщения по произведению (по выбору студента).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5219">
        <w:rPr>
          <w:rFonts w:ascii="Times New Roman" w:hAnsi="Times New Roman" w:cs="Times New Roman"/>
          <w:sz w:val="28"/>
          <w:szCs w:val="28"/>
        </w:rPr>
        <w:t>А.И. Солженицын «Один день Ивана Денисовича», «Матренин двор», р</w:t>
      </w:r>
      <w:r w:rsidRPr="00B25219">
        <w:rPr>
          <w:rFonts w:ascii="Times New Roman" w:hAnsi="Times New Roman" w:cs="Times New Roman"/>
          <w:sz w:val="28"/>
          <w:szCs w:val="28"/>
        </w:rPr>
        <w:t>о</w:t>
      </w:r>
      <w:r w:rsidRPr="00B25219">
        <w:rPr>
          <w:rFonts w:ascii="Times New Roman" w:hAnsi="Times New Roman" w:cs="Times New Roman"/>
          <w:sz w:val="28"/>
          <w:szCs w:val="28"/>
        </w:rPr>
        <w:t xml:space="preserve">маны. Поэтика, стиль, система образов. Новаторство.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В.М. Шукшин Нравственная проблематика рассказов. Типология характ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В.П. Астафьев. Народные типы в романе «Последний поклон». Концепция войны, человек и время в романах писателя («Пастух и пастушка», «Царь-рыба» и др.)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5219">
        <w:rPr>
          <w:rFonts w:ascii="Times New Roman" w:hAnsi="Times New Roman" w:cs="Times New Roman"/>
          <w:sz w:val="28"/>
          <w:szCs w:val="28"/>
        </w:rPr>
        <w:t xml:space="preserve"> В.Г. Распутин. Тема памяти в повести «Последний срок». Нравственная проблематика повестях «Живи и помни», «Прощание с </w:t>
      </w:r>
      <w:proofErr w:type="gramStart"/>
      <w:r w:rsidRPr="00B25219">
        <w:rPr>
          <w:rFonts w:ascii="Times New Roman" w:hAnsi="Times New Roman" w:cs="Times New Roman"/>
          <w:sz w:val="28"/>
          <w:szCs w:val="28"/>
        </w:rPr>
        <w:t>Матерой</w:t>
      </w:r>
      <w:proofErr w:type="gramEnd"/>
      <w:r w:rsidRPr="00B25219">
        <w:rPr>
          <w:rFonts w:ascii="Times New Roman" w:hAnsi="Times New Roman" w:cs="Times New Roman"/>
          <w:sz w:val="28"/>
          <w:szCs w:val="28"/>
        </w:rPr>
        <w:t>», в расск</w:t>
      </w:r>
      <w:r w:rsidRPr="00B25219">
        <w:rPr>
          <w:rFonts w:ascii="Times New Roman" w:hAnsi="Times New Roman" w:cs="Times New Roman"/>
          <w:sz w:val="28"/>
          <w:szCs w:val="28"/>
        </w:rPr>
        <w:t>а</w:t>
      </w:r>
      <w:r w:rsidRPr="00B25219">
        <w:rPr>
          <w:rFonts w:ascii="Times New Roman" w:hAnsi="Times New Roman" w:cs="Times New Roman"/>
          <w:sz w:val="28"/>
          <w:szCs w:val="28"/>
        </w:rPr>
        <w:t>зах писателя. История русской литературы: русская литература XX-XXI в</w:t>
      </w:r>
      <w:r w:rsidRPr="00B25219">
        <w:rPr>
          <w:rFonts w:ascii="Times New Roman" w:hAnsi="Times New Roman" w:cs="Times New Roman"/>
          <w:sz w:val="28"/>
          <w:szCs w:val="28"/>
        </w:rPr>
        <w:t>е</w:t>
      </w:r>
      <w:r w:rsidRPr="00B25219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B25219">
        <w:rPr>
          <w:rFonts w:ascii="Times New Roman" w:hAnsi="Times New Roman" w:cs="Times New Roman"/>
          <w:sz w:val="28"/>
          <w:szCs w:val="28"/>
        </w:rPr>
        <w:t xml:space="preserve"> Судьба обыкновенного человека в рассказах Ю. Нагибина, В. Белова, В. Солоухина и др. </w:t>
      </w:r>
    </w:p>
    <w:p w:rsidR="00B25219" w:rsidRDefault="00B25219" w:rsidP="00B25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9">
        <w:rPr>
          <w:rFonts w:ascii="Times New Roman" w:hAnsi="Times New Roman" w:cs="Times New Roman"/>
          <w:sz w:val="28"/>
          <w:szCs w:val="28"/>
        </w:rPr>
        <w:t>Поэзия А. Тарковского, Н. Рубцова, А. Вознесенского, Б. Ахмадулиной и др. Философские проблемы бытия, возвращение к национальным корням и традициям, новаторские поиски.</w:t>
      </w:r>
    </w:p>
    <w:p w:rsidR="006D36E3" w:rsidRPr="00A833A8" w:rsidRDefault="006D36E3" w:rsidP="00B25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6E3">
        <w:rPr>
          <w:rFonts w:ascii="Times New Roman" w:hAnsi="Times New Roman" w:cs="Times New Roman"/>
          <w:b/>
          <w:sz w:val="28"/>
          <w:szCs w:val="28"/>
        </w:rPr>
        <w:t>5.5</w:t>
      </w:r>
      <w:proofErr w:type="gramStart"/>
      <w:r w:rsidRPr="006D3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833A8" w:rsidRPr="00A833A8">
        <w:rPr>
          <w:rFonts w:ascii="Times New Roman" w:hAnsi="Times New Roman" w:cs="Times New Roman"/>
          <w:sz w:val="28"/>
          <w:szCs w:val="28"/>
        </w:rPr>
        <w:t>азовите основные вехи творческой биографии Б. Пастернака.</w:t>
      </w:r>
      <w:r w:rsidR="00A833A8">
        <w:rPr>
          <w:rFonts w:ascii="Times New Roman" w:hAnsi="Times New Roman" w:cs="Times New Roman"/>
          <w:sz w:val="28"/>
          <w:szCs w:val="28"/>
        </w:rPr>
        <w:t xml:space="preserve"> </w:t>
      </w:r>
      <w:r w:rsidR="00A833A8" w:rsidRPr="00A833A8">
        <w:rPr>
          <w:rFonts w:ascii="Times New Roman" w:hAnsi="Times New Roman" w:cs="Times New Roman"/>
          <w:sz w:val="28"/>
          <w:szCs w:val="28"/>
        </w:rPr>
        <w:t>Как шир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кая одарённость Пастернака (в живописи, музыке, философии) проявилась в его лирике? К каким литературным течениям в разное время принадлежал Б.Л. Пастернак? Каковы особенности поэзии Б.Л. Пастернака? Каковы о</w:t>
      </w:r>
      <w:r w:rsidR="00A833A8" w:rsidRPr="00A833A8">
        <w:rPr>
          <w:rFonts w:ascii="Times New Roman" w:hAnsi="Times New Roman" w:cs="Times New Roman"/>
          <w:sz w:val="28"/>
          <w:szCs w:val="28"/>
        </w:rPr>
        <w:t>с</w:t>
      </w:r>
      <w:r w:rsidR="00A833A8" w:rsidRPr="00A833A8">
        <w:rPr>
          <w:rFonts w:ascii="Times New Roman" w:hAnsi="Times New Roman" w:cs="Times New Roman"/>
          <w:sz w:val="28"/>
          <w:szCs w:val="28"/>
        </w:rPr>
        <w:t>новные мотивы творчества? Докажите тезис: «В стихотворении Б. Пастерн</w:t>
      </w:r>
      <w:r w:rsidR="00A833A8" w:rsidRPr="00A833A8">
        <w:rPr>
          <w:rFonts w:ascii="Times New Roman" w:hAnsi="Times New Roman" w:cs="Times New Roman"/>
          <w:sz w:val="28"/>
          <w:szCs w:val="28"/>
        </w:rPr>
        <w:t>а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ка </w:t>
      </w:r>
      <w:r w:rsidR="00A833A8">
        <w:rPr>
          <w:rFonts w:ascii="Times New Roman" w:hAnsi="Times New Roman" w:cs="Times New Roman"/>
          <w:sz w:val="28"/>
          <w:szCs w:val="28"/>
        </w:rPr>
        <w:t>«</w:t>
      </w:r>
      <w:r w:rsidR="00A833A8" w:rsidRPr="00A833A8">
        <w:rPr>
          <w:rFonts w:ascii="Times New Roman" w:hAnsi="Times New Roman" w:cs="Times New Roman"/>
          <w:sz w:val="28"/>
          <w:szCs w:val="28"/>
        </w:rPr>
        <w:t>Февраль…</w:t>
      </w:r>
      <w:r w:rsidR="00A833A8">
        <w:rPr>
          <w:rFonts w:ascii="Times New Roman" w:hAnsi="Times New Roman" w:cs="Times New Roman"/>
          <w:sz w:val="28"/>
          <w:szCs w:val="28"/>
        </w:rPr>
        <w:t>»</w:t>
      </w:r>
      <w:r w:rsidR="00A833A8" w:rsidRPr="00A833A8">
        <w:rPr>
          <w:rFonts w:ascii="Times New Roman" w:hAnsi="Times New Roman" w:cs="Times New Roman"/>
          <w:sz w:val="28"/>
          <w:szCs w:val="28"/>
        </w:rPr>
        <w:t xml:space="preserve"> мир человека и мир природы на всех уровнях пересекаются и словно перетекают друг в друга». Сравните стихотворения «Определение п</w:t>
      </w:r>
      <w:r w:rsidR="00A833A8" w:rsidRPr="00A833A8">
        <w:rPr>
          <w:rFonts w:ascii="Times New Roman" w:hAnsi="Times New Roman" w:cs="Times New Roman"/>
          <w:sz w:val="28"/>
          <w:szCs w:val="28"/>
        </w:rPr>
        <w:t>о</w:t>
      </w:r>
      <w:r w:rsidR="00A833A8" w:rsidRPr="00A833A8">
        <w:rPr>
          <w:rFonts w:ascii="Times New Roman" w:hAnsi="Times New Roman" w:cs="Times New Roman"/>
          <w:sz w:val="28"/>
          <w:szCs w:val="28"/>
        </w:rPr>
        <w:t>эзии» и «Во всём мне хочется дойти…», чтобы проследить эволюцию взгл</w:t>
      </w:r>
      <w:r w:rsidR="00A833A8" w:rsidRPr="00A833A8">
        <w:rPr>
          <w:rFonts w:ascii="Times New Roman" w:hAnsi="Times New Roman" w:cs="Times New Roman"/>
          <w:sz w:val="28"/>
          <w:szCs w:val="28"/>
        </w:rPr>
        <w:t>я</w:t>
      </w:r>
      <w:r w:rsidR="00A833A8" w:rsidRPr="00A833A8">
        <w:rPr>
          <w:rFonts w:ascii="Times New Roman" w:hAnsi="Times New Roman" w:cs="Times New Roman"/>
          <w:sz w:val="28"/>
          <w:szCs w:val="28"/>
        </w:rPr>
        <w:t>дов писателя на задачи искусства, смысл жизни.</w:t>
      </w: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219" w:rsidRDefault="00B25219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3EC" w:rsidRPr="00474E61" w:rsidRDefault="00C943EC" w:rsidP="00C9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943EC" w:rsidRPr="00474E61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43EC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C943EC" w:rsidRPr="00CB7F1F" w:rsidRDefault="00C943EC" w:rsidP="00C94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Древнерусская литература и русская литература нового времени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оды в поэзии русского классицизма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 поэмы в русской литературе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Сентиментализм и предромантизм в русской литературе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 творчество Г. Р. Державина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«Элегическая школа» русской поэзии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Переживание времени в лирике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 поэмы в творчестве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судьба в повестях А. С. Пушкина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романа в стихах А. С. Пушкина «Евгений Онегин»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прозы Н. В. Гоголя: от «Вечеров…» к «Петербургским повестям»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творчество Н. В. Гоголя. «Мертвые души»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мир М. Ю. Лермонтова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и человек в романах И. А. Гончарова «Обыкновенная история» и «Обрыв»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повестей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романа в творчестве И. С. Тургенева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Лирический герой поэзии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Жанр поэмы в творчестве Н. А. Некрасова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лирика Тютчева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«Бедных людях» Ф. М. Достоевского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«Записки из «Мёртвого дома» Ф. М. Достоевского: проблематика и поэтика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мотивы преступления Родиона Раскольникова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образа Сони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 автора в романе Ф. М. Достоевского «Преступление и наказание»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«положительного прекрасного человека» в романе Ф. М. Д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стоевского «Идиот» и его религиозный подтекст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 тезиса князя Мышкина «мир спасёт красота» и судьба крас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романе Ф. М. Достоевского «Идиот»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Обезбоженное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современного мира и трактовки финала романа «Идиот». Трагедия Рогожина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духовного контекста романа Ф. М. Достоевского «Братья Карамазовы». Смысл эпиграфа романа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сюжетного построения романа «Братья Карамазовы».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Народность образа главного героя в повести Н. С. Лескова «Очар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ванный странник»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путь Л. Н.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своеобразие автобиографической трилогии Л. Н. Толстого «Детство», «Отрочество», «Юность»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Замысел, смысл названия и жанр романа Л. Н. Толстого «Война и мир»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искания Андрея Болконского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Трагедия Анны Карениной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Религиозное понимание позднего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«Хаджи-Мурат» как духовное завещание Толстого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рассказы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Проблематика повестей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любви в прозе А. П. Чехова («Учитель словесности», «О лю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ви», «Дама с собачкой», «Душечка»)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Сопряжение тем искусства и любви в пьесе А. П. Чехова «Чайка»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художественного мира А. П. Чехова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драматургии А. П. Чехова на примере «Дяди Вани»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Духовное пространство русской литературы </w:t>
      </w:r>
      <w:r w:rsidRPr="00CC65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«Теория «серебряного века» русской литературы: границы, течения, представители.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Судьба поэтов «серебряного века» после Октябрьской революции (2-3 автора по выбору). Прочитать и проанализировать стихотворение одного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эстетической системы В. Соловьева на стихотворное наследие А. Блока.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судьбы России в художественном сознании А. Блока и С. Есенина.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Христианские мотивы в поэме А. Блока «Двенадцать».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цели объединения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новокрестьянских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Трансформация образа Родины на примере поэмы Н. Клюева «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рельщина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«маленьких поэм» С. Есенина («Русь», «Русь советская», «Русь уходящая»).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Эпическое и лирическое начала в поэме С. Есенина «Анна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Особенности воссоздания образа лирического героя.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и новаторство в сатирических произведениях В. Маяко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(«О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дряни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«Прозаседавшиеся», «Клоп», «Баня»).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и сущность любви в поэзии В. Маяковского (произв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по выбору).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toppp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М. Горького «Жизнь Клима Самгина» как «движущ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яся панорама десятилетий».</w:t>
      </w:r>
    </w:p>
    <w:bookmarkEnd w:id="1"/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Нравственно-психологические проблемы и их художественное 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площение в прозе о революции и гражданской войне (И. Бабель, А. Сераф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мович, Б. Пильняк, Б. Пастернак, А. Фадеев, М. Шолохов и др.)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А. Бунин – представитель первого потока эмиграции. Знание творчества И. А. Бунина для формирования эмигрантской литературы.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Нравственно-религиозные искания Б. Зайцева 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Шмелева и их отражение в произведениях авторов.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Поиски идеального человека в романе А. Фадеева «Разгром». Эв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люция характеров главных героев.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Героико-романтическое начало в изображении гражданской войны и революции в произведениях А. Фадеева «Разгром», Н. Островского «Как з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калялась сталь», М. Шолохова «Донские рассказы».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Проблематика и художественное своеобразие романа Е. Замятина «Мы». Значение произведения для мировой литературы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Литературная маска в трансформации литературного пространства. «Машенька» В. Набокова как «самое русское произведение» автора.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«маленького человека» в русской литературе первой трети ХХ века (осторожный человек в рассказе М. Горького «Старуха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Алоизий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Магарыч в романе М. Булгакова «Мастер и Маргарита», желтогл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зый мужик в повести А. Платонова «Котлован» и т.п.). Значение второст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пенного персонажа для реализации идейно-композиционного замысла пис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Социальный, исторический и биографический контексты романа Б. Пастернака «Доктор Живаго»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лирического героя. Противоречивость трактовки образа Лары в контексте интерпретационных возможностей в пределах текстовой реал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героини. Место стихотворного цикла в композиции романа Б. Пасте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 «Доктор Живаго».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особенности создания характеров главных героев в пьесах М. Булгакова «Дни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Турбиных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«Зойкина квартира» и др. (по выбору).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Социальный контекст и приемы изображения действительности в произведениях М. Булгакова «Собачье сердце» и «Роковые яйца». Смысл названия указанных текстов.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сатирической фантастике.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М. А. Булгакова «Мастер и Маргарита» как попытка создания авторской Библии. Противоречивость повествования. Обоснование автором теории Добра и Зла.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«первых пятилеток» (Н. Островский «Как закалялась сталь», В. Катаев «Время, вперед!», А. Малышкин «Люди из захолустья», Ф. Гладков «Цемент» и т.д.) и ее значение для развития русской литературы 1930 - 40- годов.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одного произведения по выбору.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C655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Особенности сюжетно-композиционной организации повествования М. А. Шолохова (на примере «Донских рассказов). Причины продолжения цикла. Место в творчестве писателя «Судьбы человека».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публицистики в период Великой Отечественной во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Поэзия в период Отечественной войны: гражданская лирика и те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денции идейно-эстетического развития.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и герой в поэме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А.Твардовского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«Василий Теркин»: их иде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но-композиционные отношения.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и стилевое многообразие прозы периода Великой Отечественной войны.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Послевоенная проза и «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окопная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Некрасова.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Философский роман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«Русский лес».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«оттепели» в культурной ситуации 1950-60-х гг.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характеристика поэзии «шестидесятников» (Е.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Евтушенко, Р.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Окуджава, Б.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Ахмадулина и др.).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темы и мотивы лирики Н. Рубцова.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Личность и тоталитаризм в творчестве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Солженицына. Эстетич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концепция и пути ее воплощения в романе «В круге первом».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Жизненный материал и особенности его художественного претвор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«Колымских рассказах»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Шаламова.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Идейно-эстетическая новизна фронтовой лирической повести.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и история в романе К.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Симонова «Живые и мертвые».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Нравственно-философское осмысление войны в романе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 судьба».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социально-нравственного конфликта в драматургии п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«оттепели».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черты и разновидности «деревенской прозы». Художестве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философия «деревенской прозы».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мир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Шукшина. Поэтика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шукшинского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Высоцкого. Принципы лир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гротеска.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</w:t>
      </w:r>
      <w:proofErr w:type="gram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новаторское в драматургии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Вампилова.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Драматургия «новой волны» (пьесы Л.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Петрушевской, А.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Галина, В.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Садур</w:t>
      </w:r>
      <w:proofErr w:type="spellEnd"/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философия и поэтика литературы русского пос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модернизма.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и основные мотивы лирики И.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Бродского.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Поэтика новелл С.</w:t>
      </w:r>
      <w:r w:rsidR="006B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Довлатова.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русского зарубежья, ее связь с русской советской лит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ратурой. 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развития критики конца 80-90-х годов ХХ века.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Ломоносов. Ода как жанр. Поэтический канон. Анализ одной из од.</w:t>
      </w:r>
    </w:p>
    <w:p w:rsidR="00CC6556" w:rsidRPr="00CC6556" w:rsidRDefault="00CC6556" w:rsidP="00CC6556">
      <w:pPr>
        <w:numPr>
          <w:ilvl w:val="0"/>
          <w:numId w:val="26"/>
        </w:numPr>
        <w:tabs>
          <w:tab w:val="clear" w:pos="720"/>
          <w:tab w:val="left" w:pos="0"/>
          <w:tab w:val="num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Научная и религиозно-философская поэзия М.В. Ломоносова.  Пр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5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блема человека и вселенной.</w:t>
      </w:r>
    </w:p>
    <w:p w:rsidR="006B683B" w:rsidRDefault="006B683B" w:rsidP="006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контроля </w:t>
      </w:r>
    </w:p>
    <w:p w:rsidR="00D96C96" w:rsidRPr="00BE74BA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учебных достижений</w:t>
      </w:r>
    </w:p>
    <w:p w:rsidR="00D96C96" w:rsidRPr="00BE74BA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 на практическом занятии: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96C96" w:rsidRPr="00261986" w:rsidRDefault="00D96C96" w:rsidP="00D96C96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96C96" w:rsidRPr="0026198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96C96" w:rsidRPr="001D2F4A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6C96" w:rsidRPr="00047167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6C96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C96" w:rsidRPr="00F36C47" w:rsidRDefault="00D96C96" w:rsidP="00D96C9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96" w:rsidRPr="005E20FD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6C96" w:rsidRPr="00AA4D72" w:rsidRDefault="00D96C96" w:rsidP="00D96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D96C96" w:rsidRPr="00254A9F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96C96" w:rsidRPr="00433F75" w:rsidRDefault="00D96C96" w:rsidP="00D96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96C96" w:rsidRDefault="00D96C96" w:rsidP="00D96C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D96C96" w:rsidRPr="00E26786" w:rsidRDefault="00D96C96" w:rsidP="00D96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D96C96" w:rsidRDefault="00D96C96" w:rsidP="00D96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D96C96" w:rsidRPr="00DD1BF9" w:rsidRDefault="00D96C96" w:rsidP="00D96C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2"/>
        <w:gridCol w:w="2172"/>
        <w:gridCol w:w="3646"/>
      </w:tblGrid>
      <w:tr w:rsidR="00D96C96" w:rsidRPr="00DD1BF9" w:rsidTr="0078695E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78695E" w:rsidRPr="00DD1BF9" w:rsidTr="00BD5FB3">
        <w:trPr>
          <w:trHeight w:val="1380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695E" w:rsidRPr="00DD1BF9" w:rsidRDefault="0078695E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3" w:colLast="3"/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695E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95E" w:rsidRPr="00DD1BF9" w:rsidRDefault="0078695E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bookmarkEnd w:id="2"/>
      <w:tr w:rsidR="00D96C96" w:rsidRPr="00DD1BF9" w:rsidTr="0078695E">
        <w:trPr>
          <w:trHeight w:val="20"/>
        </w:trPr>
        <w:tc>
          <w:tcPr>
            <w:tcW w:w="9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D96C96" w:rsidRPr="00DD1BF9" w:rsidTr="0078695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6C96" w:rsidRPr="00DD1BF9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D96C96" w:rsidRPr="00DD1BF9" w:rsidRDefault="00D96C96" w:rsidP="00D96C96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96C96" w:rsidRDefault="00D96C96" w:rsidP="00D96C96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96C96" w:rsidRPr="00C77C5E" w:rsidRDefault="00D96C96" w:rsidP="00D96C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96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D96C96" w:rsidRPr="00C77C5E" w:rsidRDefault="00D96C96" w:rsidP="00D96C96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D96C96" w:rsidRPr="00C77C5E" w:rsidTr="00D96C9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D96C96" w:rsidRPr="00C77C5E" w:rsidRDefault="00D96C96" w:rsidP="00D96C9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D96C96" w:rsidRPr="00C77C5E" w:rsidRDefault="00D96C96" w:rsidP="00D96C9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D96C96" w:rsidRPr="00C77C5E" w:rsidRDefault="00D96C96" w:rsidP="00883825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ленному разделу, теме,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D96C96" w:rsidRPr="00C77C5E" w:rsidTr="00D96C96">
        <w:tc>
          <w:tcPr>
            <w:tcW w:w="642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D96C96" w:rsidRPr="00C77C5E" w:rsidRDefault="00D96C96" w:rsidP="00D96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D96C96" w:rsidRPr="00C77C5E" w:rsidRDefault="00D96C96" w:rsidP="00D96C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C96" w:rsidRPr="00C77C5E" w:rsidRDefault="00D96C96" w:rsidP="00D96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D96C96" w:rsidRPr="00C77C5E" w:rsidTr="00D96C9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</w:t>
            </w:r>
          </w:p>
        </w:tc>
      </w:tr>
      <w:tr w:rsidR="00D96C96" w:rsidRPr="00C77C5E" w:rsidTr="00D96C9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C77E58">
            <w:pPr>
              <w:shd w:val="clear" w:color="auto" w:fill="FFFFFF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C96" w:rsidRPr="00C77C5E" w:rsidTr="00D96C9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C96" w:rsidRPr="00C77C5E" w:rsidTr="00D96C9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96C96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6C96" w:rsidRPr="00C77C5E" w:rsidRDefault="00D96C96" w:rsidP="00D9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D96C96" w:rsidRPr="00C77C5E" w:rsidRDefault="00D96C96" w:rsidP="00D96C96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C77C5E" w:rsidRDefault="00D96C96" w:rsidP="00D96C96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96" w:rsidRPr="00E26786" w:rsidRDefault="00D96C96" w:rsidP="00D96C9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D96C96" w:rsidRPr="00DD0877" w:rsidRDefault="00D96C96" w:rsidP="00D96C9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D96C96" w:rsidRPr="00C77C5E" w:rsidRDefault="00D96C96" w:rsidP="00D96C96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6" w:rsidRPr="00C77C5E" w:rsidRDefault="00D96C96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83B" w:rsidRPr="00934A6E" w:rsidRDefault="006B683B" w:rsidP="00D9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B683B" w:rsidRPr="0093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738DA"/>
    <w:multiLevelType w:val="hybridMultilevel"/>
    <w:tmpl w:val="7D9E7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51"/>
    <w:multiLevelType w:val="hybridMultilevel"/>
    <w:tmpl w:val="D5C23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2B6"/>
    <w:multiLevelType w:val="multilevel"/>
    <w:tmpl w:val="99B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41EF8"/>
    <w:multiLevelType w:val="hybridMultilevel"/>
    <w:tmpl w:val="710A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75565"/>
    <w:multiLevelType w:val="hybridMultilevel"/>
    <w:tmpl w:val="E14C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3298"/>
    <w:multiLevelType w:val="multilevel"/>
    <w:tmpl w:val="77DC9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84C27"/>
    <w:multiLevelType w:val="multilevel"/>
    <w:tmpl w:val="7CA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0402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2A"/>
    <w:multiLevelType w:val="multilevel"/>
    <w:tmpl w:val="A38E1DF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EBF4E16"/>
    <w:multiLevelType w:val="hybridMultilevel"/>
    <w:tmpl w:val="48FAFB66"/>
    <w:lvl w:ilvl="0" w:tplc="6D1A0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DC0"/>
    <w:multiLevelType w:val="multilevel"/>
    <w:tmpl w:val="5E1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6589B"/>
    <w:multiLevelType w:val="multilevel"/>
    <w:tmpl w:val="DC4CF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0"/>
        </w:tabs>
        <w:ind w:left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</w:rPr>
    </w:lvl>
  </w:abstractNum>
  <w:abstractNum w:abstractNumId="14">
    <w:nsid w:val="4CD01D5F"/>
    <w:multiLevelType w:val="hybridMultilevel"/>
    <w:tmpl w:val="1254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B0DAB"/>
    <w:multiLevelType w:val="hybridMultilevel"/>
    <w:tmpl w:val="4744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07C72"/>
    <w:multiLevelType w:val="hybridMultilevel"/>
    <w:tmpl w:val="B4C46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36052"/>
    <w:multiLevelType w:val="multilevel"/>
    <w:tmpl w:val="D456A6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9">
    <w:nsid w:val="5CFC0CCD"/>
    <w:multiLevelType w:val="multilevel"/>
    <w:tmpl w:val="95962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5E104E74"/>
    <w:multiLevelType w:val="multilevel"/>
    <w:tmpl w:val="00E8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2227FF"/>
    <w:multiLevelType w:val="multilevel"/>
    <w:tmpl w:val="4D18E5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6A237EF8"/>
    <w:multiLevelType w:val="hybridMultilevel"/>
    <w:tmpl w:val="9132B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7AA"/>
    <w:multiLevelType w:val="multilevel"/>
    <w:tmpl w:val="F2BA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B2D92"/>
    <w:multiLevelType w:val="hybridMultilevel"/>
    <w:tmpl w:val="8A822868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7B4C5FB2"/>
    <w:multiLevelType w:val="multilevel"/>
    <w:tmpl w:val="E08E5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52195"/>
    <w:multiLevelType w:val="hybridMultilevel"/>
    <w:tmpl w:val="C6764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40FE"/>
    <w:multiLevelType w:val="hybridMultilevel"/>
    <w:tmpl w:val="40C2AA8A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917BD"/>
    <w:multiLevelType w:val="multilevel"/>
    <w:tmpl w:val="B4ACB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4"/>
  </w:num>
  <w:num w:numId="7">
    <w:abstractNumId w:val="15"/>
  </w:num>
  <w:num w:numId="8">
    <w:abstractNumId w:val="22"/>
  </w:num>
  <w:num w:numId="9">
    <w:abstractNumId w:val="8"/>
  </w:num>
  <w:num w:numId="10">
    <w:abstractNumId w:val="1"/>
  </w:num>
  <w:num w:numId="11">
    <w:abstractNumId w:val="14"/>
  </w:num>
  <w:num w:numId="12">
    <w:abstractNumId w:val="10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23"/>
  </w:num>
  <w:num w:numId="18">
    <w:abstractNumId w:val="6"/>
  </w:num>
  <w:num w:numId="19">
    <w:abstractNumId w:val="25"/>
  </w:num>
  <w:num w:numId="20">
    <w:abstractNumId w:val="17"/>
  </w:num>
  <w:num w:numId="21">
    <w:abstractNumId w:val="3"/>
  </w:num>
  <w:num w:numId="22">
    <w:abstractNumId w:val="12"/>
  </w:num>
  <w:num w:numId="23">
    <w:abstractNumId w:val="11"/>
  </w:num>
  <w:num w:numId="24">
    <w:abstractNumId w:val="28"/>
  </w:num>
  <w:num w:numId="25">
    <w:abstractNumId w:val="20"/>
  </w:num>
  <w:num w:numId="26">
    <w:abstractNumId w:val="4"/>
  </w:num>
  <w:num w:numId="27">
    <w:abstractNumId w:val="27"/>
  </w:num>
  <w:num w:numId="28">
    <w:abstractNumId w:val="21"/>
  </w:num>
  <w:num w:numId="2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7"/>
    <w:rsid w:val="0003084F"/>
    <w:rsid w:val="000658FD"/>
    <w:rsid w:val="00094797"/>
    <w:rsid w:val="00122569"/>
    <w:rsid w:val="00186C43"/>
    <w:rsid w:val="002B3163"/>
    <w:rsid w:val="002C5A6A"/>
    <w:rsid w:val="002D641F"/>
    <w:rsid w:val="002F15FB"/>
    <w:rsid w:val="003A2DF6"/>
    <w:rsid w:val="003A435F"/>
    <w:rsid w:val="00427269"/>
    <w:rsid w:val="004309D9"/>
    <w:rsid w:val="004348A4"/>
    <w:rsid w:val="005448D3"/>
    <w:rsid w:val="00572F10"/>
    <w:rsid w:val="0058543E"/>
    <w:rsid w:val="00591583"/>
    <w:rsid w:val="005F50A5"/>
    <w:rsid w:val="00633747"/>
    <w:rsid w:val="0064765E"/>
    <w:rsid w:val="00666D28"/>
    <w:rsid w:val="00673C37"/>
    <w:rsid w:val="00685026"/>
    <w:rsid w:val="006A3693"/>
    <w:rsid w:val="006B683B"/>
    <w:rsid w:val="006D364E"/>
    <w:rsid w:val="006D36E3"/>
    <w:rsid w:val="006E24CA"/>
    <w:rsid w:val="0078569E"/>
    <w:rsid w:val="0078695E"/>
    <w:rsid w:val="007B2224"/>
    <w:rsid w:val="007E18E1"/>
    <w:rsid w:val="008047F5"/>
    <w:rsid w:val="00807076"/>
    <w:rsid w:val="008221E2"/>
    <w:rsid w:val="008335FC"/>
    <w:rsid w:val="00861EFF"/>
    <w:rsid w:val="0086795E"/>
    <w:rsid w:val="00883825"/>
    <w:rsid w:val="008B3971"/>
    <w:rsid w:val="008E63FF"/>
    <w:rsid w:val="00934A6E"/>
    <w:rsid w:val="00965975"/>
    <w:rsid w:val="009748AF"/>
    <w:rsid w:val="00974EC0"/>
    <w:rsid w:val="0099658A"/>
    <w:rsid w:val="009F6E90"/>
    <w:rsid w:val="00A36118"/>
    <w:rsid w:val="00A67A67"/>
    <w:rsid w:val="00A833A8"/>
    <w:rsid w:val="00AC18D5"/>
    <w:rsid w:val="00AE33FC"/>
    <w:rsid w:val="00B25219"/>
    <w:rsid w:val="00C26EA5"/>
    <w:rsid w:val="00C665F6"/>
    <w:rsid w:val="00C77E58"/>
    <w:rsid w:val="00C943EC"/>
    <w:rsid w:val="00CC6556"/>
    <w:rsid w:val="00CD7B84"/>
    <w:rsid w:val="00D1275C"/>
    <w:rsid w:val="00D2727A"/>
    <w:rsid w:val="00D855B2"/>
    <w:rsid w:val="00D96C96"/>
    <w:rsid w:val="00DA0B42"/>
    <w:rsid w:val="00DC6ED6"/>
    <w:rsid w:val="00DE158E"/>
    <w:rsid w:val="00DF0C50"/>
    <w:rsid w:val="00E339D7"/>
    <w:rsid w:val="00E411A0"/>
    <w:rsid w:val="00E44261"/>
    <w:rsid w:val="00E5191E"/>
    <w:rsid w:val="00EE1D37"/>
    <w:rsid w:val="00EF1BFB"/>
    <w:rsid w:val="00F072E2"/>
    <w:rsid w:val="00F265EC"/>
    <w:rsid w:val="00F6348F"/>
    <w:rsid w:val="00F77E4B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A6E"/>
  </w:style>
  <w:style w:type="character" w:customStyle="1" w:styleId="submenu-table">
    <w:name w:val="submenu-table"/>
    <w:basedOn w:val="a0"/>
    <w:rsid w:val="00934A6E"/>
  </w:style>
  <w:style w:type="paragraph" w:styleId="a3">
    <w:name w:val="List Paragraph"/>
    <w:basedOn w:val="a"/>
    <w:uiPriority w:val="34"/>
    <w:qFormat/>
    <w:rsid w:val="00AE33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E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rsid w:val="006D364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6D364E"/>
    <w:rPr>
      <w:rFonts w:ascii="Times New Roman" w:eastAsia="Calibri" w:hAnsi="Times New Roman" w:cs="Times New Roman"/>
      <w:sz w:val="24"/>
    </w:rPr>
  </w:style>
  <w:style w:type="paragraph" w:customStyle="1" w:styleId="1">
    <w:name w:val="Обычный1"/>
    <w:rsid w:val="00673C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833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eb-web.ru/feb/slt/a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a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60EB-3FA6-48E8-A10F-1A40FC25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47</Pages>
  <Words>12139</Words>
  <Characters>69197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2019-11-06T14:01:00Z</cp:lastPrinted>
  <dcterms:created xsi:type="dcterms:W3CDTF">2017-09-10T14:15:00Z</dcterms:created>
  <dcterms:modified xsi:type="dcterms:W3CDTF">2019-12-15T10:25:00Z</dcterms:modified>
</cp:coreProperties>
</file>