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i/>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F0EA2" w:rsidRDefault="002623C6" w:rsidP="002623C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2623C6" w:rsidRPr="00DD6CE2" w:rsidRDefault="002623C6" w:rsidP="00262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«Промышленная безопасность в техническом сервисе»</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2623C6" w:rsidRDefault="002623C6" w:rsidP="002623C6">
      <w:pPr>
        <w:spacing w:after="0" w:line="240" w:lineRule="auto"/>
        <w:jc w:val="center"/>
        <w:rPr>
          <w:rFonts w:ascii="Times New Roman" w:hAnsi="Times New Roman" w:cs="Times New Roman"/>
          <w:sz w:val="28"/>
          <w:szCs w:val="28"/>
        </w:rPr>
      </w:pPr>
    </w:p>
    <w:p w:rsidR="002623C6" w:rsidRPr="00364C86" w:rsidRDefault="002623C6" w:rsidP="002623C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2623C6" w:rsidRPr="00364C86"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2623C6" w:rsidRDefault="002623C6" w:rsidP="002623C6">
      <w:pPr>
        <w:spacing w:after="0" w:line="240" w:lineRule="auto"/>
        <w:jc w:val="center"/>
        <w:rPr>
          <w:rFonts w:ascii="Times New Roman" w:hAnsi="Times New Roman" w:cs="Times New Roman"/>
          <w:sz w:val="28"/>
          <w:szCs w:val="28"/>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Программа академического бакалавриата</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5652D4"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2016</w:t>
      </w:r>
    </w:p>
    <w:p w:rsidR="002623C6" w:rsidRPr="00DF0EA2" w:rsidRDefault="002623C6" w:rsidP="002623C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Промышленная безопасность в техническом сервисе</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Pr>
          <w:rFonts w:ascii="Times New Roman" w:eastAsia="Calibri" w:hAnsi="Times New Roman" w:cs="Times New Roman"/>
          <w:sz w:val="28"/>
          <w:szCs w:val="20"/>
          <w:lang w:eastAsia="en-US"/>
        </w:rPr>
        <w:t>В.В. Трунов</w:t>
      </w:r>
      <w:r w:rsidRPr="00DF0EA2">
        <w:rPr>
          <w:rFonts w:ascii="Times New Roman" w:eastAsia="Calibri" w:hAnsi="Times New Roman" w:cs="Times New Roman"/>
          <w:sz w:val="28"/>
          <w:szCs w:val="20"/>
          <w:lang w:eastAsia="en-US"/>
        </w:rPr>
        <w:t>; Бузулукский гуманитарно-технолог. ин-т (филиал)  ОГУ. – Б</w:t>
      </w:r>
      <w:r w:rsidR="005652D4">
        <w:rPr>
          <w:rFonts w:ascii="Times New Roman" w:eastAsia="Calibri" w:hAnsi="Times New Roman" w:cs="Times New Roman"/>
          <w:sz w:val="28"/>
          <w:szCs w:val="20"/>
          <w:lang w:eastAsia="en-US"/>
        </w:rPr>
        <w:t>узулук : БГТИ (филиал) ОГУ, 2016</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B4568B">
        <w:rPr>
          <w:rFonts w:ascii="Times New Roman" w:eastAsia="Calibri" w:hAnsi="Times New Roman" w:cs="Times New Roman"/>
          <w:sz w:val="28"/>
          <w:szCs w:val="28"/>
          <w:lang w:eastAsia="en-US"/>
        </w:rPr>
        <w:t>– 2</w:t>
      </w:r>
      <w:r w:rsidR="00B4568B" w:rsidRPr="00B4568B">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2623C6" w:rsidRPr="00DD6CE2" w:rsidRDefault="002623C6" w:rsidP="002623C6">
      <w:pPr>
        <w:pStyle w:val="11"/>
        <w:tabs>
          <w:tab w:val="left" w:pos="8080"/>
        </w:tabs>
        <w:rPr>
          <w:sz w:val="28"/>
          <w:szCs w:val="28"/>
        </w:rPr>
      </w:pPr>
    </w:p>
    <w:p w:rsidR="002623C6" w:rsidRPr="00DF0EA2" w:rsidRDefault="002623C6" w:rsidP="002623C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2623C6" w:rsidRPr="00DF0EA2" w:rsidRDefault="002623C6" w:rsidP="002623C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2623C6" w:rsidRPr="00DF0EA2" w:rsidRDefault="002623C6" w:rsidP="002623C6">
      <w:pPr>
        <w:tabs>
          <w:tab w:val="left" w:pos="8080"/>
        </w:tabs>
        <w:spacing w:after="0" w:line="240" w:lineRule="auto"/>
        <w:ind w:firstLine="720"/>
        <w:jc w:val="both"/>
        <w:rPr>
          <w:rFonts w:ascii="Times New Roman" w:eastAsia="Times New Roman" w:hAnsi="Times New Roman" w:cs="Times New Roman"/>
          <w:sz w:val="28"/>
          <w:szCs w:val="28"/>
        </w:rPr>
      </w:pPr>
    </w:p>
    <w:p w:rsidR="002623C6" w:rsidRPr="00DF0EA2" w:rsidRDefault="002623C6" w:rsidP="002623C6">
      <w:pPr>
        <w:tabs>
          <w:tab w:val="left" w:pos="8080"/>
        </w:tabs>
        <w:suppressAutoHyphens/>
        <w:spacing w:after="0" w:line="240" w:lineRule="auto"/>
        <w:jc w:val="center"/>
        <w:rPr>
          <w:rFonts w:ascii="Times New Roman" w:eastAsia="Calibri" w:hAnsi="Times New Roman" w:cs="Times New Roman"/>
          <w:sz w:val="28"/>
          <w:szCs w:val="28"/>
          <w:lang w:eastAsia="en-US"/>
        </w:rPr>
      </w:pPr>
    </w:p>
    <w:p w:rsidR="002623C6" w:rsidRPr="00DF0EA2" w:rsidRDefault="002623C6" w:rsidP="002623C6">
      <w:pPr>
        <w:tabs>
          <w:tab w:val="left" w:pos="8080"/>
        </w:tabs>
        <w:suppressAutoHyphens/>
        <w:spacing w:after="0" w:line="240" w:lineRule="auto"/>
        <w:rPr>
          <w:rFonts w:ascii="Times New Roman" w:eastAsia="Calibri" w:hAnsi="Times New Roman" w:cs="Times New Roman"/>
          <w:sz w:val="28"/>
          <w:szCs w:val="28"/>
          <w:lang w:eastAsia="en-US"/>
        </w:rPr>
      </w:pPr>
    </w:p>
    <w:p w:rsidR="002623C6" w:rsidRPr="00DF0EA2" w:rsidRDefault="002623C6" w:rsidP="002623C6">
      <w:pPr>
        <w:tabs>
          <w:tab w:val="left" w:pos="8080"/>
          <w:tab w:val="left" w:pos="10000"/>
        </w:tabs>
        <w:spacing w:after="0" w:line="240" w:lineRule="auto"/>
        <w:jc w:val="both"/>
        <w:rPr>
          <w:rFonts w:ascii="Calibri" w:eastAsia="Times New Roman" w:hAnsi="Calibri" w:cs="Times New Roman"/>
          <w:sz w:val="28"/>
          <w:szCs w:val="28"/>
          <w:lang w:eastAsia="en-US"/>
        </w:rPr>
      </w:pP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для обучающихся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667019" w:rsidRPr="00DD6CE2" w:rsidRDefault="002F0BFF" w:rsidP="00667019">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667019" w:rsidRPr="00DD6CE2">
            <w:rPr>
              <w:rFonts w:ascii="Times New Roman" w:hAnsi="Times New Roman" w:cs="Times New Roman"/>
              <w:sz w:val="28"/>
              <w:szCs w:val="28"/>
            </w:rPr>
            <w:fldChar w:fldCharType="begin"/>
          </w:r>
          <w:r w:rsidR="00667019" w:rsidRPr="00DD6CE2">
            <w:rPr>
              <w:rFonts w:ascii="Times New Roman" w:hAnsi="Times New Roman" w:cs="Times New Roman"/>
              <w:sz w:val="28"/>
              <w:szCs w:val="28"/>
            </w:rPr>
            <w:instrText xml:space="preserve"> TOC \o "1-3" \h \z \u </w:instrText>
          </w:r>
          <w:r w:rsidR="00667019" w:rsidRPr="00DD6CE2">
            <w:rPr>
              <w:rFonts w:ascii="Times New Roman" w:hAnsi="Times New Roman" w:cs="Times New Roman"/>
              <w:sz w:val="28"/>
              <w:szCs w:val="28"/>
            </w:rPr>
            <w:fldChar w:fldCharType="separate"/>
          </w:r>
          <w:hyperlink w:anchor="_Toc466217638" w:history="1">
            <w:r w:rsidR="00667019" w:rsidRPr="00DD6CE2">
              <w:rPr>
                <w:rStyle w:val="aa"/>
                <w:rFonts w:ascii="Times New Roman" w:hAnsi="Times New Roman" w:cs="Times New Roman"/>
                <w:noProof/>
                <w:color w:val="auto"/>
                <w:sz w:val="28"/>
                <w:szCs w:val="28"/>
              </w:rPr>
              <w:t>Введение</w:t>
            </w:r>
            <w:r w:rsidR="00667019" w:rsidRPr="00DD6CE2">
              <w:rPr>
                <w:rFonts w:ascii="Times New Roman" w:hAnsi="Times New Roman" w:cs="Times New Roman"/>
                <w:noProof/>
                <w:webHidden/>
                <w:sz w:val="28"/>
                <w:szCs w:val="28"/>
              </w:rPr>
              <w:tab/>
            </w:r>
            <w:r w:rsidR="00667019" w:rsidRPr="00DD6CE2">
              <w:rPr>
                <w:rFonts w:ascii="Times New Roman" w:hAnsi="Times New Roman" w:cs="Times New Roman"/>
                <w:noProof/>
                <w:webHidden/>
                <w:sz w:val="28"/>
                <w:szCs w:val="28"/>
              </w:rPr>
              <w:fldChar w:fldCharType="begin"/>
            </w:r>
            <w:r w:rsidR="00667019" w:rsidRPr="00DD6CE2">
              <w:rPr>
                <w:rFonts w:ascii="Times New Roman" w:hAnsi="Times New Roman" w:cs="Times New Roman"/>
                <w:noProof/>
                <w:webHidden/>
                <w:sz w:val="28"/>
                <w:szCs w:val="28"/>
              </w:rPr>
              <w:instrText xml:space="preserve"> PAGEREF _Toc466217638 \h </w:instrText>
            </w:r>
            <w:r w:rsidR="00667019" w:rsidRPr="00DD6CE2">
              <w:rPr>
                <w:rFonts w:ascii="Times New Roman" w:hAnsi="Times New Roman" w:cs="Times New Roman"/>
                <w:noProof/>
                <w:webHidden/>
                <w:sz w:val="28"/>
                <w:szCs w:val="28"/>
              </w:rPr>
            </w:r>
            <w:r w:rsidR="00667019" w:rsidRPr="00DD6CE2">
              <w:rPr>
                <w:rFonts w:ascii="Times New Roman" w:hAnsi="Times New Roman" w:cs="Times New Roman"/>
                <w:noProof/>
                <w:webHidden/>
                <w:sz w:val="28"/>
                <w:szCs w:val="28"/>
              </w:rPr>
              <w:fldChar w:fldCharType="separate"/>
            </w:r>
            <w:r w:rsidR="00667019">
              <w:rPr>
                <w:rFonts w:ascii="Times New Roman" w:hAnsi="Times New Roman" w:cs="Times New Roman"/>
                <w:noProof/>
                <w:webHidden/>
                <w:sz w:val="28"/>
                <w:szCs w:val="28"/>
              </w:rPr>
              <w:t>4</w:t>
            </w:r>
            <w:r w:rsidR="00667019" w:rsidRPr="00DD6CE2">
              <w:rPr>
                <w:rFonts w:ascii="Times New Roman" w:hAnsi="Times New Roman" w:cs="Times New Roman"/>
                <w:noProof/>
                <w:webHidden/>
                <w:sz w:val="28"/>
                <w:szCs w:val="28"/>
              </w:rPr>
              <w:fldChar w:fldCharType="end"/>
            </w:r>
          </w:hyperlink>
        </w:p>
        <w:p w:rsidR="00667019" w:rsidRPr="00DD6CE2" w:rsidRDefault="00667019" w:rsidP="00667019">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667019" w:rsidRPr="00DD6CE2" w:rsidRDefault="00667019" w:rsidP="00667019">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667019" w:rsidRPr="00DD6CE2" w:rsidRDefault="00667019" w:rsidP="00667019">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667019" w:rsidRPr="00DD6CE2" w:rsidRDefault="00667019" w:rsidP="00667019">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667019" w:rsidRPr="00DD6CE2" w:rsidRDefault="00667019" w:rsidP="00667019">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667019" w:rsidRPr="00072B5C" w:rsidRDefault="00667019" w:rsidP="00667019">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667019" w:rsidRPr="00DD6CE2" w:rsidRDefault="00667019" w:rsidP="00667019">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667019" w:rsidRPr="00DD6CE2" w:rsidRDefault="00667019" w:rsidP="00667019">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667019" w:rsidRPr="00DD6CE2" w:rsidRDefault="00667019" w:rsidP="00667019">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667019" w:rsidRPr="00DD6CE2" w:rsidRDefault="00667019" w:rsidP="00667019">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667019" w:rsidRPr="00DD6CE2" w:rsidRDefault="00667019" w:rsidP="00667019">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667019" w:rsidRPr="00DD6CE2" w:rsidRDefault="00667019" w:rsidP="00667019">
          <w:pPr>
            <w:spacing w:after="0" w:line="240" w:lineRule="auto"/>
            <w:jc w:val="both"/>
            <w:rPr>
              <w:rFonts w:ascii="Times New Roman" w:eastAsia="Times New Roman" w:hAnsi="Times New Roman" w:cs="Times New Roman"/>
              <w:b/>
              <w:bCs/>
              <w:sz w:val="24"/>
              <w:szCs w:val="24"/>
            </w:rPr>
          </w:pPr>
        </w:p>
        <w:p w:rsidR="002F0BFF" w:rsidRPr="00DD6CE2" w:rsidRDefault="002F0BFF" w:rsidP="00667019">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0E1284" w:rsidRPr="000E1284">
        <w:rPr>
          <w:rFonts w:ascii="Times New Roman" w:eastAsia="Times New Roman" w:hAnsi="Times New Roman" w:cs="Times New Roman"/>
          <w:sz w:val="24"/>
          <w:szCs w:val="24"/>
        </w:rPr>
        <w:t>Промышленная безопасность в техническом сервисе</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Для освоения данным дисциплинам в вузе читаются лекции и проводятся практические  и </w:t>
      </w:r>
      <w:r w:rsidR="002623C6">
        <w:rPr>
          <w:rFonts w:ascii="Times New Roman" w:eastAsia="Times New Roman" w:hAnsi="Times New Roman" w:cs="Times New Roman"/>
          <w:sz w:val="24"/>
          <w:szCs w:val="24"/>
        </w:rPr>
        <w:t>практические</w:t>
      </w:r>
      <w:r w:rsidRPr="00DD6CE2">
        <w:rPr>
          <w:rFonts w:ascii="Times New Roman" w:eastAsia="Times New Roman" w:hAnsi="Times New Roman" w:cs="Times New Roman"/>
          <w:sz w:val="24"/>
          <w:szCs w:val="24"/>
        </w:rPr>
        <w:t xml:space="preserve">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0E1284" w:rsidRPr="000E1284">
        <w:rPr>
          <w:rFonts w:ascii="Times New Roman" w:hAnsi="Times New Roman" w:cs="Times New Roman"/>
          <w:sz w:val="24"/>
          <w:szCs w:val="24"/>
        </w:rPr>
        <w:t>Промышленная безопасность в техническом сервисе</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2623C6">
        <w:rPr>
          <w:rFonts w:ascii="Times New Roman" w:eastAsia="Calibri" w:hAnsi="Times New Roman" w:cs="Times New Roman"/>
          <w:sz w:val="24"/>
          <w:szCs w:val="20"/>
          <w:lang w:val="x-none" w:eastAsia="x-none"/>
        </w:rPr>
        <w:t>- раскрыть роль государства в обеспечении безопасной эксплуатации опасных производственных объектов;</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eastAsia="x-none"/>
        </w:rPr>
        <w:t>- изучить требования по соблюдению промышленной безопасности при строительстве опасных производственных объектов;</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eastAsia="x-none"/>
        </w:rPr>
        <w:t>- изучить требования к организациям, техническим устройствам, к проведению экспертизы и аттестации в области промышленной безопасности;</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2623C6">
        <w:rPr>
          <w:rFonts w:ascii="Times New Roman" w:eastAsia="Calibri" w:hAnsi="Times New Roman" w:cs="Times New Roman"/>
          <w:sz w:val="24"/>
          <w:szCs w:val="20"/>
          <w:lang w:val="x-none" w:eastAsia="x-none"/>
        </w:rPr>
        <w:t>- изучить порядок осуществления регистрации, лицензирования и производственного контроля за соблюдением требований промышленной безопасности на предприятиях технического сервиса;</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val="x-none" w:eastAsia="x-none"/>
        </w:rPr>
        <w:t xml:space="preserve"> - разобрать порядок и условия применения технических устройств, в том числе иностранного производства</w:t>
      </w:r>
      <w:r w:rsidRPr="002623C6">
        <w:rPr>
          <w:rFonts w:ascii="Times New Roman" w:eastAsia="Calibri" w:hAnsi="Times New Roman" w:cs="Times New Roman"/>
          <w:sz w:val="24"/>
          <w:szCs w:val="20"/>
          <w:lang w:eastAsia="x-none"/>
        </w:rPr>
        <w:t xml:space="preserve"> для проведения измерительных экспериментов</w:t>
      </w:r>
      <w:r w:rsidRPr="002623C6">
        <w:rPr>
          <w:rFonts w:ascii="Times New Roman" w:eastAsia="Calibri" w:hAnsi="Times New Roman" w:cs="Times New Roman"/>
          <w:sz w:val="24"/>
          <w:szCs w:val="20"/>
          <w:lang w:val="x-none" w:eastAsia="x-none"/>
        </w:rPr>
        <w:t>, на предприятиях технического сервиса</w:t>
      </w:r>
      <w:r w:rsidRPr="002623C6">
        <w:rPr>
          <w:rFonts w:ascii="Times New Roman" w:eastAsia="Calibri" w:hAnsi="Times New Roman" w:cs="Times New Roman"/>
          <w:sz w:val="24"/>
          <w:szCs w:val="20"/>
          <w:lang w:eastAsia="x-none"/>
        </w:rPr>
        <w:t>.</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w:t>
      </w:r>
      <w:r w:rsidR="002623C6">
        <w:rPr>
          <w:rFonts w:ascii="Times New Roman" w:hAnsi="Times New Roman" w:cs="Times New Roman"/>
          <w:sz w:val="24"/>
          <w:szCs w:val="24"/>
        </w:rPr>
        <w:t>практические</w:t>
      </w:r>
      <w:r w:rsidR="00B567B8" w:rsidRPr="00DD6CE2">
        <w:rPr>
          <w:rFonts w:ascii="Times New Roman" w:hAnsi="Times New Roman" w:cs="Times New Roman"/>
          <w:sz w:val="24"/>
          <w:szCs w:val="24"/>
        </w:rPr>
        <w:t xml:space="preserve">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2623C6">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w:t>
      </w:r>
      <w:r w:rsidR="002623C6">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 запомните только, где это можно отыск</w:t>
      </w:r>
      <w:r w:rsidR="002623C6">
        <w:rPr>
          <w:rFonts w:ascii="Times New Roman" w:hAnsi="Times New Roman" w:cs="Times New Roman"/>
          <w:sz w:val="24"/>
          <w:szCs w:val="24"/>
        </w:rPr>
        <w:t>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r w:rsidRPr="00DD6CE2">
        <w:t>Методические рекомендации к практическим занятиям</w:t>
      </w:r>
      <w:bookmarkEnd w:id="4"/>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lastRenderedPageBreak/>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2623C6" w:rsidRDefault="007C2F68" w:rsidP="002623C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2623C6">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2623C6"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w:t>
      </w:r>
      <w:r w:rsidR="00F43DA9" w:rsidRPr="00DD6CE2">
        <w:rPr>
          <w:rFonts w:ascii="Times New Roman" w:hAnsi="Times New Roman" w:cs="Times New Roman"/>
          <w:sz w:val="24"/>
          <w:szCs w:val="24"/>
        </w:rPr>
        <w:lastRenderedPageBreak/>
        <w:t xml:space="preserve">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t>Варианты вопросов к</w:t>
      </w:r>
      <w:r w:rsidR="00792354" w:rsidRPr="00DD6CE2">
        <w:t xml:space="preserve"> контролю знаний и самопроверки</w:t>
      </w:r>
      <w:bookmarkEnd w:id="1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0F608F" w:rsidRDefault="000F608F" w:rsidP="000F608F">
      <w:pPr>
        <w:tabs>
          <w:tab w:val="left" w:pos="993"/>
        </w:tabs>
        <w:spacing w:after="0" w:line="240" w:lineRule="auto"/>
        <w:ind w:firstLine="709"/>
        <w:jc w:val="both"/>
        <w:rPr>
          <w:rFonts w:ascii="Times New Roman" w:eastAsia="Times New Roman" w:hAnsi="Times New Roman" w:cs="Times New Roman"/>
          <w:b/>
          <w:sz w:val="24"/>
          <w:szCs w:val="24"/>
        </w:rPr>
      </w:pPr>
      <w:bookmarkStart w:id="19" w:name="_Toc466217657"/>
      <w:r>
        <w:rPr>
          <w:rFonts w:ascii="Times New Roman" w:eastAsia="Times New Roman" w:hAnsi="Times New Roman" w:cs="Times New Roman"/>
          <w:b/>
          <w:sz w:val="24"/>
          <w:szCs w:val="24"/>
        </w:rPr>
        <w:t>Вопросы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 Определение, цели и задачи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 Основные термины, понятия и определения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 Факторы, влияющие на условия и безопасность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 Опасные и вредные производственные факторы.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lastRenderedPageBreak/>
        <w:t>5. Травматизм и его профилактика.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6. Закон «Об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7. Основные законодательные акты по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8. Обязанности должностных лиц в области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9. Ответственность должностных лиц за нарушения правил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10. Инструктажи по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11. Организация рабочего места.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12. Аттестация рабочего места.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13. Микроклимат производственной среды.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14. Организация освещения.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15. Гигиена труда женщин.</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16. Личная гигиена работающих.</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17. Производственный шум, вибрация.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18. Методы защиты от производственного шума, вибрации.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19. Электромагнитные поля.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20. Электробезопасность.</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21. Факторы, влияющие на поражение электрическим током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22. Классификация помещений по опасности поражения электрическим током.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23. Статическое и атмосферное электричество</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24. Пожарная безопасность.</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25. Первичные и стационарные средства пожаротушения.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26. Ответственность за нарушения правил пожарной безопасности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27. Безопасность при транспортных работах.</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28. Безопасность при работе с лестниц и на высоте</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29. Безопасность при хранении и складировании материалов.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30. Безопасность при работе грузоподъемных механизмов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31. Порядок расследования и учета несчастных случаев.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32. Специальное расследование тяжелых случаев на производстве.</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33. Порядок расследования случаев профессиональных заболеваний.</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34. Оказание первой помощи пострадавшим.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35. Оказание помощи при солнечном /тепловом ударах и обморожении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36. Виды и условия трудовой деятельности человека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37. Сигнальная окраска предупредительные знаки и надписи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38. Основные направления государственной политика в области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39. Государственное управление охраной труда. Органы государственного управления охраной труда, их задачи и функции.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40. Нормативно-техническая документация по охране труда (содержание, единство требований по охране труда, виды нормативных актов).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41. Обязанности и права работодателя и работников по обеспечению охраны труда на предприятии.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42. Управление охраной труда на предприятии и в их объединениях (в том числе задачи и функции служб охраны труда на предприятии, основные права работников этих служб; о совместных комитетах (комиссиях) по охране труда).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43. Организация обучения работающих безопасности труда. Виды инструктажей, их содержание и порядок проведения.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44. Порядок расследования и учета несчастных случаев на производстве.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45. Условия труда. Опасные и вредные производственные факторы, их классификация.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46. Аттестация рабочих мест.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47. Классификация условий труда работающих (цели, принципы, показатели, гигиенические нормативы, классы, условия труда и т.д.).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48. О возмещении вреда, причиненного здоровью работника увечьем, травмой или профзаболеванием.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lastRenderedPageBreak/>
        <w:t xml:space="preserve">49. Средства защиты работающих. Подразделения по категориям (по характеру применения) и классам (по назначению). Назначение СИЗ ОД и их классификация по принципу действия.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50. Безопасность работы с вредными веществами. ПДК и другие показатели токсичности.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51. Производственный шум и вибрации, их действие на организм человека. Природа образования шума и вибрации, их разновидности. Нормирование.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52. Метеорологические условия на производстве. Терморегуляция: физическая и химическая. Влияние производственных метеоусловий на производстве.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53. Вентиляция. Классификация систем вентиляции по способам организации воздухообмена и перемещения воздуха, по назначению. Кратность воздухообмена.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54. Естественное освещение. Его системы и виды (по функциональному назначению). Нормирование. Источники света. Виды промышленных светильников.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55. Основные способы автоматизации технологических процессов для обеспечения безопасных условий труда. Виды технологической сигнализации.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56. Потенциально опасные технологические процессы (группы). Виды опасностей.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57. Основные причины возникновения аварийных ситуаций.</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58. Факторы, обеспечивающие безопасность производственных процессов. Общие требования безопасности, предъявляемые к технологическим процессам.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59. Планы ликвидации аварий. </w:t>
      </w:r>
    </w:p>
    <w:p w:rsid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60. Требования безопасности, предъявляемые к установке, регистрации и техническому освидетельствованию, к содержанию и обслуживанию сосудов, работающих под давлением.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p>
    <w:p w:rsidR="00FC4E2E" w:rsidRPr="00DD6CE2" w:rsidRDefault="002623C6" w:rsidP="00134969">
      <w:pPr>
        <w:pStyle w:val="1"/>
      </w:pPr>
      <w:r>
        <w:t xml:space="preserve">Подготовка к </w:t>
      </w:r>
      <w:r w:rsidR="00FC4E2E" w:rsidRPr="00DD6CE2">
        <w:t>зачет</w:t>
      </w:r>
      <w:bookmarkEnd w:id="19"/>
      <w:r>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w:t>
      </w:r>
      <w:r w:rsidR="002623C6">
        <w:rPr>
          <w:rFonts w:ascii="Times New Roman" w:hAnsi="Times New Roman" w:cs="Times New Roman"/>
          <w:sz w:val="24"/>
          <w:szCs w:val="24"/>
        </w:rPr>
        <w:t xml:space="preserve"> дисциплин завершается зачетом</w:t>
      </w:r>
      <w:r w:rsidRPr="00DD6CE2">
        <w:rPr>
          <w:rFonts w:ascii="Times New Roman" w:hAnsi="Times New Roman" w:cs="Times New Roman"/>
          <w:sz w:val="24"/>
          <w:szCs w:val="24"/>
        </w:rPr>
        <w:t xml:space="preserve">. Подготовка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w:t>
      </w:r>
      <w:r w:rsidR="002623C6">
        <w:rPr>
          <w:rFonts w:ascii="Times New Roman" w:hAnsi="Times New Roman" w:cs="Times New Roman"/>
          <w:b/>
          <w:bCs/>
          <w:sz w:val="24"/>
          <w:szCs w:val="24"/>
        </w:rPr>
        <w:t>вки к зачету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B4568B" w:rsidRDefault="00FC4E2E" w:rsidP="00B4568B">
      <w:pPr>
        <w:tabs>
          <w:tab w:val="left" w:pos="426"/>
        </w:tabs>
        <w:spacing w:after="0" w:line="240" w:lineRule="auto"/>
        <w:ind w:firstLine="567"/>
        <w:jc w:val="both"/>
        <w:rPr>
          <w:rFonts w:ascii="Times New Roman" w:hAnsi="Times New Roman" w:cs="Times New Roman"/>
          <w:sz w:val="24"/>
          <w:szCs w:val="24"/>
          <w:lang w:val="en-US"/>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B4568B"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D5" w:rsidRDefault="009514D5" w:rsidP="00382D68">
      <w:pPr>
        <w:spacing w:after="0" w:line="240" w:lineRule="auto"/>
      </w:pPr>
      <w:r>
        <w:separator/>
      </w:r>
    </w:p>
  </w:endnote>
  <w:endnote w:type="continuationSeparator" w:id="0">
    <w:p w:rsidR="009514D5" w:rsidRDefault="009514D5"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FE02BD" w:rsidRDefault="00FE02BD" w:rsidP="002F0BFF">
        <w:pPr>
          <w:pStyle w:val="af1"/>
          <w:jc w:val="right"/>
        </w:pPr>
        <w:r>
          <w:fldChar w:fldCharType="begin"/>
        </w:r>
        <w:r>
          <w:instrText>PAGE   \* MERGEFORMAT</w:instrText>
        </w:r>
        <w:r>
          <w:fldChar w:fldCharType="separate"/>
        </w:r>
        <w:r w:rsidR="00667019">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D5" w:rsidRDefault="009514D5" w:rsidP="00382D68">
      <w:pPr>
        <w:spacing w:after="0" w:line="240" w:lineRule="auto"/>
      </w:pPr>
      <w:r>
        <w:separator/>
      </w:r>
    </w:p>
  </w:footnote>
  <w:footnote w:type="continuationSeparator" w:id="0">
    <w:p w:rsidR="009514D5" w:rsidRDefault="009514D5"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BD" w:rsidRDefault="00FE02BD"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FF4"/>
    <w:multiLevelType w:val="hybridMultilevel"/>
    <w:tmpl w:val="5AE67D2E"/>
    <w:lvl w:ilvl="0" w:tplc="F31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1284"/>
    <w:rsid w:val="000F608F"/>
    <w:rsid w:val="001077F5"/>
    <w:rsid w:val="00124A78"/>
    <w:rsid w:val="001326F5"/>
    <w:rsid w:val="00134969"/>
    <w:rsid w:val="001638D8"/>
    <w:rsid w:val="00165C39"/>
    <w:rsid w:val="00193B7F"/>
    <w:rsid w:val="001B1560"/>
    <w:rsid w:val="001B5AC3"/>
    <w:rsid w:val="001B7B1F"/>
    <w:rsid w:val="001C2EDC"/>
    <w:rsid w:val="002367EE"/>
    <w:rsid w:val="00237433"/>
    <w:rsid w:val="002623C6"/>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52D4"/>
    <w:rsid w:val="00567051"/>
    <w:rsid w:val="00570074"/>
    <w:rsid w:val="0057443B"/>
    <w:rsid w:val="00586B4C"/>
    <w:rsid w:val="00596EDD"/>
    <w:rsid w:val="005A7941"/>
    <w:rsid w:val="005D27FF"/>
    <w:rsid w:val="005E5F1A"/>
    <w:rsid w:val="00604EC8"/>
    <w:rsid w:val="00612555"/>
    <w:rsid w:val="006160B9"/>
    <w:rsid w:val="006207FB"/>
    <w:rsid w:val="00624F84"/>
    <w:rsid w:val="006535C0"/>
    <w:rsid w:val="00662253"/>
    <w:rsid w:val="00667019"/>
    <w:rsid w:val="006B4A4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514D5"/>
    <w:rsid w:val="00984C45"/>
    <w:rsid w:val="0099386B"/>
    <w:rsid w:val="00993C38"/>
    <w:rsid w:val="009A13EA"/>
    <w:rsid w:val="009E0E67"/>
    <w:rsid w:val="00A10960"/>
    <w:rsid w:val="00A176C8"/>
    <w:rsid w:val="00A2491A"/>
    <w:rsid w:val="00AD3E19"/>
    <w:rsid w:val="00AD591F"/>
    <w:rsid w:val="00AE269F"/>
    <w:rsid w:val="00B33513"/>
    <w:rsid w:val="00B4568B"/>
    <w:rsid w:val="00B53BB5"/>
    <w:rsid w:val="00B567B8"/>
    <w:rsid w:val="00B7215D"/>
    <w:rsid w:val="00B766D2"/>
    <w:rsid w:val="00B81800"/>
    <w:rsid w:val="00B851BC"/>
    <w:rsid w:val="00BB7B4F"/>
    <w:rsid w:val="00BC6DD9"/>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02BD"/>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49BC-10A0-4D43-9C3D-A7093DD6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7960</Words>
  <Characters>45372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10</cp:revision>
  <cp:lastPrinted>2016-11-06T13:50:00Z</cp:lastPrinted>
  <dcterms:created xsi:type="dcterms:W3CDTF">2017-09-05T11:04:00Z</dcterms:created>
  <dcterms:modified xsi:type="dcterms:W3CDTF">2019-11-18T11:04:00Z</dcterms:modified>
</cp:coreProperties>
</file>