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E3340">
        <w:rPr>
          <w:sz w:val="24"/>
          <w:szCs w:val="28"/>
        </w:rPr>
        <w:t>2017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7E334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428A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5428AD" w:rsidRPr="006D5315" w:rsidRDefault="005428AD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5428AD" w:rsidRPr="006D5315" w:rsidRDefault="005428AD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5428AD" w:rsidRPr="006D5315" w:rsidRDefault="005428AD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5428AD" w:rsidRPr="006D5315" w:rsidRDefault="005428A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5428AD" w:rsidRDefault="005428A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5428A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5428AD" w:rsidRPr="006D5315" w:rsidRDefault="005428A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5428AD" w:rsidRPr="006D5315" w:rsidRDefault="005428AD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5428AD" w:rsidRPr="006D5315" w:rsidRDefault="005428AD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5428AD" w:rsidRPr="006D5315" w:rsidRDefault="005428AD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5428AD" w:rsidRPr="006D5315" w:rsidRDefault="005428A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5428AD" w:rsidRDefault="005428A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5428AD" w:rsidRDefault="005428A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5428A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5428AD" w:rsidRPr="006D5315" w:rsidRDefault="005428A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5428AD" w:rsidRPr="006D5315" w:rsidRDefault="005428AD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5428AD" w:rsidRPr="006D5315" w:rsidRDefault="005428AD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5428AD" w:rsidRPr="006D5315" w:rsidRDefault="005428AD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5428AD" w:rsidRDefault="005428A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5428AD" w:rsidRDefault="005428A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5428AD" w:rsidRDefault="005428A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 xml:space="preserve">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353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354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5428AD" w:rsidRDefault="005428AD" w:rsidP="005428AD">
      <w:pPr>
        <w:ind w:firstLine="851"/>
        <w:rPr>
          <w:sz w:val="24"/>
          <w:szCs w:val="24"/>
        </w:rPr>
      </w:pPr>
    </w:p>
    <w:p w:rsidR="005428AD" w:rsidRDefault="005428AD" w:rsidP="00542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5428AD" w:rsidRDefault="005428AD" w:rsidP="005428A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5428AD" w:rsidRDefault="005428AD" w:rsidP="005428AD">
      <w:pPr>
        <w:jc w:val="center"/>
        <w:rPr>
          <w:b/>
          <w:sz w:val="24"/>
          <w:szCs w:val="24"/>
        </w:rPr>
      </w:pPr>
    </w:p>
    <w:p w:rsidR="005428AD" w:rsidRDefault="005428AD" w:rsidP="005428AD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октановое число бензина, полученного смешением двух марок с различными октановыми числами (по моторному методу).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4.2</w:t>
      </w:r>
      <w:proofErr w:type="gramStart"/>
      <w:r>
        <w:rPr>
          <w:color w:val="000000"/>
          <w:kern w:val="28"/>
        </w:rPr>
        <w:t xml:space="preserve"> Р</w:t>
      </w:r>
      <w:proofErr w:type="gramEnd"/>
      <w:r>
        <w:rPr>
          <w:color w:val="000000"/>
          <w:kern w:val="28"/>
        </w:rPr>
        <w:t xml:space="preserve">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</w:t>
      </w:r>
      <w:proofErr w:type="gramStart"/>
      <w:r>
        <w:rPr>
          <w:color w:val="000000"/>
          <w:kern w:val="28"/>
        </w:rPr>
        <w:t>»-</w:t>
      </w:r>
      <w:proofErr w:type="gramEnd"/>
      <w:r>
        <w:rPr>
          <w:color w:val="000000"/>
          <w:kern w:val="28"/>
        </w:rPr>
        <w:t>методом, методика.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>6.2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</w:rPr>
        <w:t>Р</w:t>
      </w:r>
      <w:proofErr w:type="gramEnd"/>
      <w:r>
        <w:rPr>
          <w:color w:val="000000"/>
          <w:kern w:val="28"/>
        </w:rPr>
        <w:t xml:space="preserve">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>7.2</w:t>
      </w:r>
      <w:proofErr w:type="gramStart"/>
      <w:r>
        <w:rPr>
          <w:color w:val="000000"/>
          <w:kern w:val="28"/>
          <w:szCs w:val="28"/>
        </w:rPr>
        <w:t xml:space="preserve"> Р</w:t>
      </w:r>
      <w:proofErr w:type="gramEnd"/>
      <w:r>
        <w:rPr>
          <w:color w:val="000000"/>
          <w:kern w:val="28"/>
          <w:szCs w:val="28"/>
        </w:rPr>
        <w:t xml:space="preserve">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>8.1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  <w:szCs w:val="28"/>
        </w:rPr>
        <w:t>Р</w:t>
      </w:r>
      <w:proofErr w:type="gramEnd"/>
      <w:r>
        <w:rPr>
          <w:color w:val="000000"/>
          <w:kern w:val="28"/>
          <w:szCs w:val="28"/>
        </w:rPr>
        <w:t xml:space="preserve">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9.1</w:t>
      </w:r>
      <w:proofErr w:type="gramStart"/>
      <w:r>
        <w:rPr>
          <w:kern w:val="28"/>
          <w:sz w:val="24"/>
          <w:szCs w:val="24"/>
        </w:rPr>
        <w:t xml:space="preserve"> Д</w:t>
      </w:r>
      <w:proofErr w:type="gramEnd"/>
      <w:r>
        <w:rPr>
          <w:kern w:val="28"/>
          <w:sz w:val="24"/>
          <w:szCs w:val="24"/>
        </w:rPr>
        <w:t xml:space="preserve">ать характеристики следующим пластмассам, с указанием области применения: 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5428AD" w:rsidRDefault="005428AD" w:rsidP="005428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5428AD" w:rsidRDefault="005428AD" w:rsidP="005428A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принимаются в зависимости сведены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таблицу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5428AD" w:rsidTr="005428A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</w:t>
      </w:r>
      <w:proofErr w:type="gramStart"/>
      <w:r>
        <w:rPr>
          <w:kern w:val="28"/>
        </w:rPr>
        <w:t xml:space="preserve"> Р</w:t>
      </w:r>
      <w:proofErr w:type="gramEnd"/>
      <w:r>
        <w:rPr>
          <w:kern w:val="28"/>
        </w:rPr>
        <w:t xml:space="preserve">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12.1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5428AD" w:rsidRDefault="005428AD" w:rsidP="005428A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428AD" w:rsidTr="00542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AD" w:rsidRDefault="005428A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5428AD" w:rsidRDefault="005428AD" w:rsidP="005428AD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428AD" w:rsidRDefault="005428AD" w:rsidP="005428AD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5428AD" w:rsidRDefault="005428AD" w:rsidP="005428AD">
      <w:pPr>
        <w:pStyle w:val="ReportMain"/>
        <w:suppressAutoHyphens/>
        <w:ind w:firstLine="709"/>
        <w:jc w:val="both"/>
      </w:pPr>
    </w:p>
    <w:p w:rsidR="005428AD" w:rsidRDefault="005428AD" w:rsidP="005428AD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5428AD" w:rsidRDefault="005428AD" w:rsidP="005428AD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5428AD" w:rsidRDefault="005428AD" w:rsidP="005428AD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5428AD" w:rsidRDefault="005428AD" w:rsidP="005428A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5428AD" w:rsidRDefault="005428AD" w:rsidP="005428AD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5428AD" w:rsidRDefault="005428AD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5428AD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B" w:rsidRDefault="004A653B" w:rsidP="0042736D">
      <w:r>
        <w:separator/>
      </w:r>
    </w:p>
  </w:endnote>
  <w:endnote w:type="continuationSeparator" w:id="0">
    <w:p w:rsidR="004A653B" w:rsidRDefault="004A653B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5428AD">
      <w:rPr>
        <w:noProof/>
        <w:sz w:val="28"/>
      </w:rPr>
      <w:t>28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B" w:rsidRDefault="004A653B" w:rsidP="0042736D">
      <w:r>
        <w:separator/>
      </w:r>
    </w:p>
  </w:footnote>
  <w:footnote w:type="continuationSeparator" w:id="0">
    <w:p w:rsidR="004A653B" w:rsidRDefault="004A653B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A653B"/>
    <w:rsid w:val="004D08B1"/>
    <w:rsid w:val="004F1EDF"/>
    <w:rsid w:val="00510616"/>
    <w:rsid w:val="00516519"/>
    <w:rsid w:val="0053268D"/>
    <w:rsid w:val="00536A2C"/>
    <w:rsid w:val="005428AD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1179-3FE5-45AC-9BB1-A0BC8B9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46</cp:revision>
  <cp:lastPrinted>2019-04-11T16:05:00Z</cp:lastPrinted>
  <dcterms:created xsi:type="dcterms:W3CDTF">2017-08-24T05:01:00Z</dcterms:created>
  <dcterms:modified xsi:type="dcterms:W3CDTF">2020-01-15T11:43:00Z</dcterms:modified>
</cp:coreProperties>
</file>