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B8692E" w:rsidRPr="00B8692E">
        <w:rPr>
          <w:rFonts w:ascii="Times New Roman" w:eastAsia="Calibri" w:hAnsi="Times New Roman" w:cs="Times New Roman"/>
          <w:sz w:val="28"/>
        </w:rPr>
        <w:t>Б.1.В.ОД.3 Физиологические основы укрепления здоровья ч</w:t>
      </w:r>
      <w:r w:rsidR="00B8692E" w:rsidRPr="00B8692E">
        <w:rPr>
          <w:rFonts w:ascii="Times New Roman" w:eastAsia="Calibri" w:hAnsi="Times New Roman" w:cs="Times New Roman"/>
          <w:sz w:val="28"/>
        </w:rPr>
        <w:t>е</w:t>
      </w:r>
      <w:r w:rsidR="00B8692E" w:rsidRPr="00B8692E">
        <w:rPr>
          <w:rFonts w:ascii="Times New Roman" w:eastAsia="Calibri" w:hAnsi="Times New Roman" w:cs="Times New Roman"/>
          <w:sz w:val="28"/>
        </w:rPr>
        <w:t>ловека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06.03.01 Биология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B8692E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Бакалавр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B8692E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C1E1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Pr="00B8692E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B8692E" w:rsidRPr="00B8692E" w:rsidRDefault="00B8692E" w:rsidP="00B8692E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8692E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869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2C1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2C1E1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2C1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C1E1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B8692E" w:rsidRPr="00B8692E" w:rsidRDefault="00B8692E" w:rsidP="00B869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8692E" w:rsidRPr="00B8692E" w:rsidSect="00B8692E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48E1" w:rsidRPr="00B8692E" w:rsidRDefault="007148E1" w:rsidP="00B8692E">
      <w:pPr>
        <w:pStyle w:val="ReportMain"/>
        <w:suppressAutoHyphens/>
        <w:jc w:val="both"/>
      </w:pPr>
    </w:p>
    <w:p w:rsidR="004829E3" w:rsidRPr="00B8692E" w:rsidRDefault="004829E3" w:rsidP="00B8692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153D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153DE" w:rsidRPr="001B7F08" w:rsidTr="00186059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153DE" w:rsidRPr="001B7F08" w:rsidTr="00186059">
        <w:tc>
          <w:tcPr>
            <w:tcW w:w="3879" w:type="dxa"/>
            <w:vMerge w:val="restart"/>
            <w:shd w:val="clear" w:color="auto" w:fill="auto"/>
          </w:tcPr>
          <w:p w:rsidR="003153DE" w:rsidRPr="003153DE" w:rsidRDefault="003153DE" w:rsidP="001860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3153DE">
              <w:rPr>
                <w:rFonts w:ascii="Times New Roman" w:hAnsi="Times New Roman" w:cs="Times New Roman"/>
                <w:sz w:val="24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Знать:</w:t>
            </w:r>
          </w:p>
          <w:p w:rsidR="003153DE" w:rsidRPr="003153DE" w:rsidRDefault="003153DE" w:rsidP="00186059">
            <w:pPr>
              <w:pStyle w:val="ReportMain"/>
              <w:suppressAutoHyphens/>
              <w:jc w:val="both"/>
              <w:rPr>
                <w:szCs w:val="16"/>
              </w:rPr>
            </w:pPr>
            <w:r w:rsidRPr="003153DE">
              <w:rPr>
                <w:rFonts w:eastAsia="Calibri"/>
                <w:szCs w:val="16"/>
              </w:rPr>
              <w:t xml:space="preserve">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Уметь: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153DE">
              <w:rPr>
                <w:rFonts w:eastAsia="Calibri"/>
                <w:szCs w:val="16"/>
              </w:rPr>
              <w:t xml:space="preserve">применять 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Владеть: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  <w:r w:rsidRPr="003153DE">
              <w:rPr>
                <w:rFonts w:eastAsia="Calibri"/>
                <w:szCs w:val="16"/>
              </w:rPr>
              <w:t xml:space="preserve">основными методами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работ.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3153DE" w:rsidRPr="00B8692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8692E" w:rsidRDefault="006F6E16" w:rsidP="00B8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B8692E" w:rsidSect="00B8692E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4829E3" w:rsidRPr="00B8692E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3153DE" w:rsidRPr="00B8692E" w:rsidRDefault="003153D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B8692E" w:rsidRDefault="00D8133F" w:rsidP="00B8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3B725A" w:rsidRPr="00B8692E">
        <w:rPr>
          <w:rFonts w:ascii="Times New Roman" w:eastAsia="Calibri" w:hAnsi="Times New Roman" w:cs="Times New Roman"/>
          <w:sz w:val="28"/>
          <w:szCs w:val="28"/>
        </w:rPr>
        <w:t>Введение. Предмет и задачи дисциплины.</w:t>
      </w:r>
    </w:p>
    <w:p w:rsidR="00F1058C" w:rsidRPr="00B8692E" w:rsidRDefault="00F1058C" w:rsidP="00B869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аэробные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B8692E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B8692E" w:rsidRDefault="00F1058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B8692E" w:rsidRDefault="00F1058C" w:rsidP="00B8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 1.5 Приготовить стерильный материал (салфетку) в домашних услов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B8692E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B8692E" w:rsidRDefault="0057379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B8692E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B8692E" w:rsidRDefault="00F1058C" w:rsidP="00B8692E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ab/>
      </w:r>
      <w:r w:rsidR="0057379C" w:rsidRPr="00B8692E">
        <w:rPr>
          <w:rFonts w:ascii="Times New Roman" w:hAnsi="Times New Roman" w:cs="Times New Roman"/>
          <w:sz w:val="28"/>
          <w:szCs w:val="28"/>
        </w:rPr>
        <w:t>1.7</w:t>
      </w:r>
      <w:r w:rsidRPr="00B8692E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B8692E" w:rsidRDefault="00F1058C" w:rsidP="00580D34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B8692E" w:rsidRDefault="0057379C" w:rsidP="00B8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</w:t>
      </w:r>
      <w:r w:rsidR="0057379C" w:rsidRPr="00B8692E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 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>.10</w:t>
      </w:r>
      <w:r w:rsidRPr="00B8692E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B8692E">
        <w:rPr>
          <w:rFonts w:ascii="Times New Roman" w:hAnsi="Times New Roman" w:cs="Times New Roman"/>
          <w:bCs/>
          <w:sz w:val="28"/>
          <w:szCs w:val="28"/>
        </w:rPr>
        <w:t>о</w:t>
      </w:r>
      <w:r w:rsidRPr="00B8692E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!!!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1.11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При ожогах пальцев кисти накладывается повязка: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.12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B8692E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>.13</w:t>
      </w:r>
      <w:r w:rsidRPr="00B8692E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B8692E" w:rsidRDefault="00F1058C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.14 </w:t>
      </w:r>
      <w:r w:rsidRPr="00B8692E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B8692E">
        <w:rPr>
          <w:rFonts w:ascii="Times New Roman" w:hAnsi="Times New Roman" w:cs="Times New Roman"/>
          <w:bCs/>
          <w:sz w:val="28"/>
          <w:szCs w:val="28"/>
        </w:rPr>
        <w:t>и</w:t>
      </w:r>
      <w:r w:rsidRPr="00B8692E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B8692E">
        <w:rPr>
          <w:rFonts w:ascii="Times New Roman" w:hAnsi="Times New Roman" w:cs="Times New Roman"/>
          <w:bCs/>
          <w:sz w:val="28"/>
          <w:szCs w:val="28"/>
        </w:rPr>
        <w:t>т</w:t>
      </w:r>
      <w:r w:rsidRPr="00B8692E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.15 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инактивации</w:t>
      </w:r>
      <w:proofErr w:type="spellEnd"/>
      <w:r w:rsidR="009724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чужеродых</w:t>
      </w:r>
      <w:proofErr w:type="spellEnd"/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веществ специализированными клетками,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1.18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Между болезнью и здоровьем находится третье состояние – это:</w:t>
      </w:r>
    </w:p>
    <w:p w:rsidR="00F1058C" w:rsidRPr="00B8692E" w:rsidRDefault="0057379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B8692E" w:rsidRDefault="0057379C" w:rsidP="00B8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1.20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 высота каблука детской обуви должна быть: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B8692E" w:rsidRDefault="0057379C" w:rsidP="00B8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B8692E" w:rsidRDefault="0057379C" w:rsidP="00B8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1.23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B8692E" w:rsidRDefault="0057379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Какой тип дыхания наиболее эффективный?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1.30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От каких заболеваний смертность на 1 месте во всем мире?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-с</w:t>
      </w:r>
      <w:r w:rsidR="0057379C" w:rsidRPr="00B8692E">
        <w:rPr>
          <w:rFonts w:ascii="Times New Roman" w:hAnsi="Times New Roman" w:cs="Times New Roman"/>
          <w:sz w:val="28"/>
          <w:szCs w:val="28"/>
        </w:rPr>
        <w:t>ердечно-сосудистые заболевания;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через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е</w:t>
      </w:r>
      <w:r w:rsidR="00F1058C" w:rsidRPr="00B8692E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B8692E">
        <w:rPr>
          <w:rFonts w:ascii="Times New Roman" w:hAnsi="Times New Roman" w:cs="Times New Roman"/>
          <w:sz w:val="28"/>
          <w:szCs w:val="28"/>
        </w:rPr>
        <w:t>ы</w:t>
      </w:r>
      <w:r w:rsidR="00F1058C" w:rsidRPr="00B8692E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1.34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1.35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 процессе полового воспитания учащиеся получают ряд знаний к которым не относится информация о…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респираторных заболеваниях;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методах контрацепции;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периоде полового созревания.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Сумма доступных средств для улучшения здоровья называется…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1.37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(ют)</w:t>
      </w:r>
      <w:proofErr w:type="spellStart"/>
      <w:r w:rsidR="00F1058C" w:rsidRPr="00B8692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1058C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</w:t>
      </w:r>
      <w:r w:rsidR="0057379C" w:rsidRPr="00B8692E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следующим согреванием при…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вывихе;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закрытых переломах;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ушибах.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Самым распространенным проявлением  наркотизма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B8692E">
        <w:rPr>
          <w:rFonts w:ascii="Times New Roman" w:eastAsia="Calibri" w:hAnsi="Times New Roman" w:cs="Times New Roman"/>
          <w:sz w:val="28"/>
        </w:rPr>
        <w:t>Общественное здоровье и здравоохранение.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2.2 </w:t>
      </w:r>
      <w:r w:rsidRPr="00B8692E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8692E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8692E">
        <w:rPr>
          <w:rFonts w:ascii="Times New Roman" w:hAnsi="Times New Roman" w:cs="Times New Roman"/>
          <w:bCs/>
          <w:sz w:val="28"/>
          <w:szCs w:val="28"/>
        </w:rPr>
        <w:t>к</w:t>
      </w:r>
      <w:r w:rsidRPr="00B8692E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антигены;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2.4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-5 группа.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-система ценностей, установок и мотивов поведения в социальной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де;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2.8  К</w:t>
      </w:r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демографическим показателям здоровья населения о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гемофилия.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hAnsi="Times New Roman" w:cs="Times New Roman"/>
          <w:sz w:val="28"/>
          <w:szCs w:val="28"/>
        </w:rPr>
        <w:t xml:space="preserve"> составляет…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лимфоцит;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лизоцим;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травмы;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один;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два;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терапии;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2.16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подростковая</w:t>
      </w:r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вызванная отклонениями психического развития и нервно – психическими заболеваниями, называе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ся…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8692E">
        <w:rPr>
          <w:rFonts w:ascii="Times New Roman" w:hAnsi="Times New Roman" w:cs="Times New Roman"/>
          <w:sz w:val="28"/>
          <w:szCs w:val="28"/>
        </w:rPr>
        <w:t>с</w:t>
      </w:r>
      <w:r w:rsidRPr="00B8692E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3B725A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3 </w:t>
      </w:r>
      <w:r w:rsidRPr="00B8692E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3.3 </w:t>
      </w:r>
      <w:r w:rsidR="00F82BD5" w:rsidRPr="00B8692E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укрепление здоровья здоровых.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3.4</w:t>
      </w:r>
      <w:r w:rsidR="00F82BD5" w:rsidRPr="00B8692E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3.5</w:t>
      </w:r>
      <w:r w:rsidR="00F82BD5" w:rsidRPr="00B8692E">
        <w:rPr>
          <w:color w:val="000000" w:themeColor="text1"/>
          <w:sz w:val="28"/>
          <w:szCs w:val="28"/>
        </w:rPr>
        <w:t xml:space="preserve"> Вторичная профилактика оценивается по: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динамике первичной заболеваемости;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3.6</w:t>
      </w:r>
      <w:r w:rsidR="00F82BD5" w:rsidRPr="00B8692E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B8692E">
        <w:rPr>
          <w:color w:val="000000" w:themeColor="text1"/>
          <w:sz w:val="28"/>
          <w:szCs w:val="28"/>
        </w:rPr>
        <w:t>к</w:t>
      </w:r>
      <w:r w:rsidR="00F82BD5" w:rsidRPr="00B8692E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скрининг;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 xml:space="preserve">- профилактический осмотр;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учет обращаемости;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3.7</w:t>
      </w:r>
      <w:r w:rsidR="00F82BD5" w:rsidRPr="00B8692E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3.8</w:t>
      </w:r>
      <w:r w:rsidR="00F82BD5" w:rsidRPr="00B8692E">
        <w:rPr>
          <w:color w:val="000000" w:themeColor="text1"/>
          <w:sz w:val="28"/>
          <w:szCs w:val="28"/>
        </w:rPr>
        <w:t xml:space="preserve"> Первичная профилактика направлена на: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учетная форма 038/у – 02;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форма№30;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первичной хирургической обработке раны с широким рассечением и дренированием ее;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3.15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путем проводится оценка информированности населения: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3.18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3.19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из перечисленных мероприятий относятся к мерам перви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хлорирование и фторирование воды;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- 1,2,3,5,6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3.22</w:t>
      </w:r>
      <w:r w:rsidR="00F82BD5" w:rsidRPr="00B8692E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уровни профилактики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третичная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 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mallCaps/>
          <w:sz w:val="28"/>
          <w:szCs w:val="28"/>
        </w:rPr>
        <w:t>3.25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B8692E" w:rsidRDefault="00E64967" w:rsidP="00B869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Для неспецифической профилактики инфекционных заболеваний применяют все кроме: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3.27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B8692E">
        <w:rPr>
          <w:rFonts w:ascii="Times New Roman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профилактика;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раннее обнаружение и лечение;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3.29</w:t>
      </w:r>
      <w:r w:rsidR="00F82BD5" w:rsidRPr="00B8692E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B8692E">
        <w:rPr>
          <w:sz w:val="28"/>
          <w:szCs w:val="28"/>
        </w:rPr>
        <w:t>е</w:t>
      </w:r>
      <w:r w:rsidR="00F82BD5" w:rsidRPr="00B8692E">
        <w:rPr>
          <w:sz w:val="28"/>
          <w:szCs w:val="28"/>
        </w:rPr>
        <w:t xml:space="preserve">нию показателей: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proofErr w:type="spellStart"/>
      <w:r w:rsidRPr="00B8692E">
        <w:rPr>
          <w:sz w:val="28"/>
          <w:szCs w:val="28"/>
        </w:rPr>
        <w:t>инвалидизации</w:t>
      </w:r>
      <w:proofErr w:type="spellEnd"/>
      <w:r w:rsidRPr="00B8692E">
        <w:rPr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частоты осложнений.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3.30</w:t>
      </w:r>
      <w:r w:rsidR="00F82BD5" w:rsidRPr="00B8692E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B8692E">
        <w:rPr>
          <w:sz w:val="28"/>
          <w:szCs w:val="28"/>
        </w:rPr>
        <w:t>я</w:t>
      </w:r>
      <w:r w:rsidR="00F82BD5" w:rsidRPr="00B8692E">
        <w:rPr>
          <w:sz w:val="28"/>
          <w:szCs w:val="28"/>
        </w:rPr>
        <w:t>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данные диспансеризации; 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официальные материалы о смертности и рождаемости;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данные страховых компаний;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B8692E" w:rsidRDefault="00E64967" w:rsidP="00B8692E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B8692E" w:rsidRDefault="00E64967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3.33</w:t>
      </w:r>
      <w:r w:rsidR="00F82BD5" w:rsidRPr="00B8692E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 социальных, гигиенических, медицинских мероприятий,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ловий их возникновения;</w:t>
      </w:r>
      <w:r w:rsidRPr="00B8692E">
        <w:rPr>
          <w:rStyle w:val="apple-converted-space"/>
          <w:sz w:val="28"/>
          <w:szCs w:val="28"/>
        </w:rPr>
        <w:t> 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совокупность мер, направленных на пересечение или ослабление во</w:t>
      </w:r>
      <w:r w:rsidRPr="00B8692E">
        <w:rPr>
          <w:sz w:val="28"/>
          <w:szCs w:val="28"/>
        </w:rPr>
        <w:t>з</w:t>
      </w:r>
      <w:r w:rsidRPr="00B8692E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нове тяжёлых форм неинфекционных болезней;</w:t>
      </w:r>
    </w:p>
    <w:p w:rsidR="00F82BD5" w:rsidRPr="00B8692E" w:rsidRDefault="00F82BD5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выступление по школьному радио на тему: «Грипп, пути передачи, клиника и профилактика»;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мероприятия относятся к первичной профилактике: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медико-социальная реабилитация;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3.37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единице наблюдения можно отнести: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навыки приобретают учащиеся при изучении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3.40</w:t>
      </w:r>
      <w:r w:rsidR="00F82BD5" w:rsidRPr="00B8692E">
        <w:rPr>
          <w:sz w:val="28"/>
          <w:szCs w:val="28"/>
        </w:rPr>
        <w:t xml:space="preserve"> Каким фактором в большей степени определяется здоровье чел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наследственностью;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условиями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образом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системой здравоохранения.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3.41</w:t>
      </w:r>
      <w:r w:rsidR="00F82BD5" w:rsidRPr="00B8692E">
        <w:rPr>
          <w:sz w:val="28"/>
          <w:szCs w:val="28"/>
        </w:rPr>
        <w:t xml:space="preserve"> Здоровый образ жизни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систематические занятия спортом;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способность человека управлять своими эмоциями;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3.42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фактором не влияющим на здоровье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фактором доля влияния которого на здоровье населения составляет около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3.43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3.45</w:t>
      </w:r>
      <w:r w:rsidR="00F82BD5" w:rsidRPr="00B8692E">
        <w:rPr>
          <w:sz w:val="28"/>
          <w:szCs w:val="28"/>
        </w:rPr>
        <w:t xml:space="preserve"> От чего здоровье зависит на 10%: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органов здравоохранения;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образа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от окружающей среды.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биологическим факторам (факторам внутренней среды), опред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3.47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второй группе здоровья относятся дети: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здоровые с функциональными нарушениями;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поведенческие факторы риска: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фо</w:t>
      </w:r>
      <w:r w:rsidRPr="00B8692E">
        <w:rPr>
          <w:rFonts w:ascii="Times New Roman" w:hAnsi="Times New Roman" w:cs="Times New Roman"/>
          <w:sz w:val="28"/>
          <w:szCs w:val="28"/>
        </w:rPr>
        <w:t>р</w:t>
      </w:r>
      <w:r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B8692E">
        <w:rPr>
          <w:rFonts w:ascii="Times New Roman" w:hAnsi="Times New Roman" w:cs="Times New Roman"/>
          <w:sz w:val="28"/>
          <w:szCs w:val="28"/>
        </w:rPr>
        <w:t>р</w:t>
      </w:r>
      <w:r w:rsidR="00F82BD5"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факторам риска, входящим в понятие «образ жизни»,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образование;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3.52 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3.53 </w:t>
      </w:r>
      <w:r w:rsidR="00F82BD5" w:rsidRPr="00B8692E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>лица получившие инвалидность.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bCs/>
          <w:color w:val="000000" w:themeColor="text1"/>
          <w:sz w:val="28"/>
          <w:szCs w:val="28"/>
        </w:rPr>
        <w:t>3.54</w:t>
      </w:r>
      <w:r w:rsidR="00F82BD5" w:rsidRPr="00B8692E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у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- 2,3,1;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1,2,3,4.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комбинация санитарного просвещения и организационных, полит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вмешательств для усиления поведенческой, экологич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профилактические мероприятия охватывают популяцию и население в целом;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</w:t>
      </w:r>
      <w:r w:rsidR="00F82BD5" w:rsidRPr="00B8692E">
        <w:rPr>
          <w:rFonts w:ascii="Times New Roman" w:hAnsi="Times New Roman" w:cs="Times New Roman"/>
          <w:sz w:val="28"/>
          <w:szCs w:val="28"/>
        </w:rPr>
        <w:t>и</w:t>
      </w:r>
      <w:r w:rsidR="00F82BD5" w:rsidRPr="00B8692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3.59</w:t>
      </w:r>
      <w:r w:rsidR="00F82BD5" w:rsidRPr="00B8692E">
        <w:rPr>
          <w:sz w:val="28"/>
          <w:szCs w:val="28"/>
        </w:rPr>
        <w:t xml:space="preserve"> Вредные для здоровья факторы выявляют для: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принятия мер по их устранению с целью снижения уровня действия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информирование населения о экологических рисках;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B8692E">
        <w:rPr>
          <w:rFonts w:ascii="Times New Roman" w:hAnsi="Times New Roman" w:cs="Times New Roman"/>
          <w:sz w:val="28"/>
          <w:szCs w:val="28"/>
        </w:rPr>
        <w:t>з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служб здравоохранения;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B8692E" w:rsidRDefault="00B83602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3.62</w:t>
      </w:r>
      <w:r w:rsidR="00F82BD5" w:rsidRPr="00B8692E">
        <w:rPr>
          <w:color w:val="000000"/>
          <w:sz w:val="28"/>
          <w:szCs w:val="28"/>
        </w:rPr>
        <w:t xml:space="preserve"> Самый эффективный и бесплатный метод пропаганды: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устный;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печатный;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изобразительный;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комбинированный.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3.63</w:t>
      </w:r>
      <w:r w:rsidR="00F82BD5" w:rsidRPr="00B8692E">
        <w:rPr>
          <w:sz w:val="28"/>
          <w:szCs w:val="28"/>
        </w:rPr>
        <w:t xml:space="preserve"> Здоровье человека на 50% зависит от: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образа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медицины;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внешней среды.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фактор, оказывающий наибольшее влияние на здоровье населения: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B8692E">
        <w:rPr>
          <w:rFonts w:ascii="Times New Roman" w:hAnsi="Times New Roman" w:cs="Times New Roman"/>
          <w:sz w:val="28"/>
          <w:szCs w:val="28"/>
        </w:rPr>
        <w:t>ъ</w:t>
      </w:r>
      <w:r w:rsidR="00F82BD5" w:rsidRPr="00B8692E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 ситуации в стране направлена на: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3.67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социальным фактора, определяющим уровень здоровья относя</w:t>
      </w:r>
      <w:r w:rsidR="00F82BD5" w:rsidRPr="00B8692E">
        <w:rPr>
          <w:rFonts w:ascii="Times New Roman" w:hAnsi="Times New Roman" w:cs="Times New Roman"/>
          <w:sz w:val="28"/>
          <w:szCs w:val="28"/>
        </w:rPr>
        <w:t>т</w:t>
      </w:r>
      <w:r w:rsidR="00F82BD5" w:rsidRPr="00B8692E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основным   формам деятельности человека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3.69</w:t>
      </w:r>
      <w:r w:rsidR="00F82BD5" w:rsidRPr="00B8692E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инвалидности;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психического здоровья;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демографические показатели;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показатели урбанизации.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</w:p>
    <w:p w:rsidR="00B83602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принципы укрепления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достаточный арсенал средств от государственного управления, эк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1,2,3,4,5.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эколого-климатические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3.72</w:t>
      </w:r>
      <w:r w:rsidR="00F82BD5" w:rsidRPr="00B8692E">
        <w:rPr>
          <w:sz w:val="28"/>
          <w:szCs w:val="28"/>
        </w:rPr>
        <w:t xml:space="preserve"> Общественное здоровье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здоровье группы людей;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личное здоровье;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 населения страны;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3.73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 структуре факторов, влияющих на здоровье населения, доля н</w:t>
      </w:r>
      <w:r w:rsidR="00F82BD5" w:rsidRPr="00B8692E">
        <w:rPr>
          <w:rFonts w:ascii="Times New Roman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3.74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B8692E">
        <w:rPr>
          <w:rFonts w:ascii="Times New Roman" w:hAnsi="Times New Roman" w:cs="Times New Roman"/>
          <w:sz w:val="28"/>
          <w:szCs w:val="28"/>
        </w:rPr>
        <w:t>с</w:t>
      </w:r>
      <w:r w:rsidR="00F82BD5" w:rsidRPr="00B8692E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3.75</w:t>
      </w:r>
      <w:r w:rsidR="00F82BD5" w:rsidRPr="00B8692E">
        <w:rPr>
          <w:sz w:val="28"/>
          <w:szCs w:val="28"/>
        </w:rPr>
        <w:t xml:space="preserve"> Не относятся к признакам здоровья: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устойчивость к действиям повреждающих факторов;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функционирование в пределах нормы;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наличие резервных возможностей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заболеваемость.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3.76</w:t>
      </w:r>
      <w:r w:rsidR="00F82BD5" w:rsidRPr="00B8692E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3.77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 состояние полного физического, духовного и социального благопол</w:t>
      </w:r>
      <w:r w:rsidRPr="00B8692E">
        <w:rPr>
          <w:sz w:val="28"/>
          <w:szCs w:val="28"/>
        </w:rPr>
        <w:t>у</w:t>
      </w:r>
      <w:r w:rsidRPr="00B8692E">
        <w:rPr>
          <w:sz w:val="28"/>
          <w:szCs w:val="28"/>
        </w:rPr>
        <w:t>чия;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Pr="00B8692E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3.78 </w:t>
      </w:r>
      <w:r w:rsidR="00F82BD5" w:rsidRPr="00B8692E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категории образа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3.80</w:t>
      </w:r>
      <w:r w:rsidR="00F82BD5" w:rsidRPr="00B8692E">
        <w:rPr>
          <w:sz w:val="28"/>
          <w:szCs w:val="28"/>
        </w:rPr>
        <w:t xml:space="preserve"> Выберите признак нездорового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несбалансированное питание;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двигательная активность.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3.81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 малоподвижном образе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3.82 </w:t>
      </w:r>
      <w:r w:rsidR="00F82BD5" w:rsidRPr="00B8692E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B8692E">
        <w:rPr>
          <w:sz w:val="28"/>
          <w:szCs w:val="28"/>
        </w:rPr>
        <w:t>у</w:t>
      </w:r>
      <w:r w:rsidR="00F82BD5" w:rsidRPr="00B8692E">
        <w:rPr>
          <w:sz w:val="28"/>
          <w:szCs w:val="28"/>
        </w:rPr>
        <w:t>ховного благополучия называется: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блаженство;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нирвана;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релаксация.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3.83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Фитотерапия основана на лечении: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  <w:shd w:val="clear" w:color="auto" w:fill="FFFFFF"/>
        </w:rPr>
        <w:t>3.84</w:t>
      </w:r>
      <w:r w:rsidR="00F82BD5" w:rsidRPr="00B8692E">
        <w:rPr>
          <w:sz w:val="28"/>
          <w:szCs w:val="28"/>
        </w:rPr>
        <w:t xml:space="preserve"> Из перечисленных пунктов: 1) вес; 2) рост; 3) ЧСС; 4) артериал</w:t>
      </w:r>
      <w:r w:rsidR="00F82BD5" w:rsidRPr="00B8692E">
        <w:rPr>
          <w:sz w:val="28"/>
          <w:szCs w:val="28"/>
        </w:rPr>
        <w:t>ь</w:t>
      </w:r>
      <w:r w:rsidR="00F82BD5" w:rsidRPr="00B8692E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- 2,3;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- 1,2;   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- 1,4;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3,4.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3.85</w:t>
      </w:r>
      <w:r w:rsidR="00F82BD5" w:rsidRPr="00B8692E">
        <w:rPr>
          <w:sz w:val="28"/>
          <w:szCs w:val="28"/>
        </w:rPr>
        <w:t xml:space="preserve"> Здоровый образ жизни предполагает: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рациональный двигательный режим, гигиену труда, отдыха и пит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культуру общения  и   сексуального поведения;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все ответы верны.  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3.86</w:t>
      </w:r>
      <w:r w:rsidR="00F82BD5" w:rsidRPr="00B8692E">
        <w:rPr>
          <w:sz w:val="28"/>
          <w:szCs w:val="28"/>
        </w:rPr>
        <w:t xml:space="preserve"> Здоровье можно определить как: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отсутствие болезней и физических дефектов;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состояние полного физического, душевного и социального благоп</w:t>
      </w:r>
      <w:r w:rsidRPr="00B8692E">
        <w:rPr>
          <w:sz w:val="28"/>
          <w:szCs w:val="28"/>
        </w:rPr>
        <w:t>о</w:t>
      </w:r>
      <w:r w:rsidRPr="00B8692E">
        <w:rPr>
          <w:sz w:val="28"/>
          <w:szCs w:val="28"/>
        </w:rPr>
        <w:t xml:space="preserve">лучия;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3.87</w:t>
      </w:r>
      <w:r w:rsidR="00F82BD5" w:rsidRPr="00B8692E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пассивность;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рациональное питание.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3.88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физиологическую потребность в воде для человека, в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- 2,5-3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B8692E" w:rsidRDefault="00B8360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3.89</w:t>
      </w:r>
      <w:r w:rsidR="00F82BD5" w:rsidRPr="00B8692E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3.91</w:t>
      </w:r>
      <w:r w:rsidR="00F82BD5" w:rsidRPr="00B8692E">
        <w:rPr>
          <w:sz w:val="28"/>
          <w:szCs w:val="28"/>
        </w:rPr>
        <w:t xml:space="preserve"> Каким должен быть режим тепловой обработки овощей, способс</w:t>
      </w:r>
      <w:r w:rsidR="00F82BD5" w:rsidRPr="00B8692E">
        <w:rPr>
          <w:sz w:val="28"/>
          <w:szCs w:val="28"/>
        </w:rPr>
        <w:t>т</w:t>
      </w:r>
      <w:r w:rsidR="00F82BD5" w:rsidRPr="00B8692E">
        <w:rPr>
          <w:sz w:val="28"/>
          <w:szCs w:val="28"/>
        </w:rPr>
        <w:t>вующий максимальному сохранению витамина С: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перед варкой овощи разной нарезки закладываются в холодную воду;</w:t>
      </w:r>
      <w:r w:rsidRPr="00B8692E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B8692E">
        <w:rPr>
          <w:sz w:val="28"/>
          <w:szCs w:val="28"/>
        </w:rPr>
        <w:t>ш</w:t>
      </w:r>
      <w:r w:rsidRPr="00B8692E">
        <w:rPr>
          <w:sz w:val="28"/>
          <w:szCs w:val="28"/>
        </w:rPr>
        <w:t>кой;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заложить овощи одинаковой нарезки в кипящую воду, варить при медленном кипении в посуде с закрытой крышкой</w:t>
      </w:r>
      <w:r w:rsidRPr="00B8692E">
        <w:rPr>
          <w:rStyle w:val="apple-converted-space"/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 имеет значения.</w:t>
      </w:r>
      <w:r w:rsidR="00F82BD5" w:rsidRPr="00B8692E">
        <w:rPr>
          <w:rStyle w:val="apple-converted-space"/>
          <w:sz w:val="28"/>
          <w:szCs w:val="28"/>
        </w:rPr>
        <w:t> 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3.93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-1:1:4;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-3:2:1;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2:3:1.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 каких групп продуктов составляют железо и протеин: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B8692E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B8692E">
        <w:rPr>
          <w:rFonts w:ascii="Times New Roman" w:hAnsi="Times New Roman" w:cs="Times New Roman"/>
          <w:sz w:val="28"/>
          <w:szCs w:val="28"/>
        </w:rPr>
        <w:t>»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B8692E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3.96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одну сигарету натощак;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находящийся в одном помещении с курящим.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3.97 </w:t>
      </w:r>
      <w:r w:rsidR="00F82BD5" w:rsidRPr="00B8692E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вредным привычкам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факторам, способствующим курению среди детей, не относи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должны храниться сильнодействующие и наркотические 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шкафу на посту;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3.102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наиболее эффективный по охвату метод пропаганды ЗОЖ: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метод межведомственного сотрудничества на уровне ПМСП: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3.104</w:t>
      </w:r>
      <w:r w:rsidR="00F82BD5" w:rsidRPr="00B8692E">
        <w:rPr>
          <w:sz w:val="28"/>
          <w:szCs w:val="28"/>
        </w:rPr>
        <w:t xml:space="preserve"> Предболезнь – это: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B8692E" w:rsidRDefault="00E64967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</w:t>
      </w:r>
      <w:r w:rsidR="00F82BD5" w:rsidRPr="00B8692E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3.105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B8692E" w:rsidRDefault="00AA16DA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>3.106</w:t>
      </w:r>
      <w:r w:rsidR="00F82BD5" w:rsidRPr="00B8692E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ранний детский возраст;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аномалии конституции;</w:t>
      </w:r>
    </w:p>
    <w:p w:rsidR="00F82BD5" w:rsidRPr="00B8692E" w:rsidRDefault="00E64967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</w:t>
      </w:r>
      <w:r w:rsidR="00F82BD5" w:rsidRPr="00B8692E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3.107</w:t>
      </w:r>
      <w:r w:rsidR="00F82BD5" w:rsidRPr="00B8692E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3.108</w:t>
      </w:r>
      <w:r w:rsidR="00F82BD5" w:rsidRPr="00B8692E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3.109</w:t>
      </w:r>
      <w:r w:rsidR="00F82BD5" w:rsidRPr="00B8692E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 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категории составляют понятие 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3.111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Под здоровьем понимают такое комфортное состояние человека, при котором: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3.112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B8692E">
        <w:rPr>
          <w:rFonts w:ascii="Times New Roman" w:eastAsia="Calibri" w:hAnsi="Times New Roman" w:cs="Times New Roman"/>
          <w:sz w:val="28"/>
          <w:szCs w:val="28"/>
        </w:rPr>
        <w:t>о</w:t>
      </w: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нет верного ответа.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3.113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4.1  Демография – это наука: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 природе;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4.2Долгожители относятся к следующей группе: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- 70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- 80 и старше;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- 100 и старше.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4.3 Возрастные изменения кожи обычно начинаются с: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 лет.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4.4 Какая из систем быстрее стареет: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4.5 Календарный возраст: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4.6 Для лиц старческого возраста характерна частота пульса: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- 50-60;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- 80-90;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- 60-80;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- 90-100.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4.7 Заболевание, характеризующееся повышенной ломкостью костей из-за снижения содержания в них кальция: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артроз;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4.8  В возникновении язвенной болезни в пожилом возрасте наибол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4.9 Выведение лекарств из организма с возрастом: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4.10 Биологический возраст: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выхода на пенсию;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степень истинного постарения организма;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по паспорту.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4.11 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вызваны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геологическими процессами;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космическими факторами;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высокими темпами прогресса;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изменением климата.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природными факторами, влияющими на численность человеческих популяций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рельефа местности;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ресурсы и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климата;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 страны.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 подразумевает: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удовлетворение потребностей челов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добычу и перера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 полезных ископаемых;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обеспечивающие промышленную и хозяйственную де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человека.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DC564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 недр планеты относятся к: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возобновляемым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невозобновляемым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природным ресурсам;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пополняющимся ресурсам.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4.15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лесных массивов приводит к: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видового разнообразия птиц;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увеличению видового раз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нообразия млекопитающих;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уменьшению испарения;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нарушению кислородного режима.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4.16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питьевой воды вызван,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никовым эффектом;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уменьшением объема грунтовых вод;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загрязнением водоемов;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засолением почв.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Парниковый эффект возникает в результате накопления в атм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угарного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углекислого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диоксида азота;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оксидов серы.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атмосферы заключается в том, что она защищает ж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организмы от: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резких колебаний температуры;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канцерогенных веществ;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радиоактивного загрязнения;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возбудителей заболеваний.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жесткого ультрафиолетового излучения живые организмы з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водяные пары;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облака;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озоновый слой;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азот.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озонового слоя ведет к увеличению заболеваний: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желудочно-кишечного тракта;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сердечно-сосудистой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кожи;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дыхания.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разрушении люминесцентных ламп выделяются опасные для здоровья ионы: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ртути;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свинца;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кобальта.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опорно-двигательной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инфекционные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сердечно-сосудистые и онкологические заболевания;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пищеварительного тракта.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вызывающие раковые заболевания, называют: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канцерогенными;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пирогенными;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абиогенными.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4.24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 количество веществ, загрязняющих биосферу, прих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на: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химической и угольной промышленности;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хозяйство;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бытовую деятельность человека;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средства.</w:t>
      </w:r>
    </w:p>
    <w:p w:rsidR="002C02BD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B8692E">
        <w:rPr>
          <w:rFonts w:ascii="Times New Roman" w:eastAsia="Calibri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5.1  Заболевания, связанные с избыточным питанием, встречающиеся наиболее часто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бронхиальная астма;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инфаркт миокарда.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5.2  Факторы риска, острого бронхита, которые можно контролировать: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повреждение грудной стенки, например, перелом ребра;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аллергия, например, сенная лихорадка;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lastRenderedPageBreak/>
        <w:t>- проживание или работа в местности с высоким уровнем загрязнения воздуха, химикатов и пыли. При вдыхании этих раздражающих частиц также ухудшается способность дыхательной системы избавляться от вредоносных организмов, попадающих в нижние дыхательные пути;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некоторые состояния, связанные с нарушением функции иммунной системы, такие как сахарный диабет и ВИЧ-инфекция. Ослабленная иммунная система уменьшает сопротивляемость организма инфекциям.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5.3 Профилактика ожирения: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рациональное питание + физическая активность;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повышение потребления углеводов + физическая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физическая активность + психический покой;</w:t>
      </w:r>
    </w:p>
    <w:p w:rsidR="00263C0C" w:rsidRPr="00B8692E" w:rsidRDefault="00263C0C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рациональное питание + психический покой.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 Факторы риска первичной артериальной гипертонии: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наследственность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ненаследственные факторы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возраст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все варианты верны.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5.5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панкреатит;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 Укажите причину, которая приводит к ожирению: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жирами и углеводами;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белками;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спортом;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сна.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  Как определяется индекс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веса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роста на вес;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температуры тела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определением окружности талии.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5.8 Какой метод не входит в число основных принципов профилактики и лечения ИМТ: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употребления жиров животного происхождения;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калорийности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состава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физической активности.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5.9  Тахикардия – это частота сердечных сокращений в пределах: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свыше 90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- 45-50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- 60-70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- 70-80 в минуту.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 Назовите наиболее эффективный метод снижения уровня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государственном уровне: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ограничение рекламы в СМИ;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курения в общественных местах;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широкие просветительские кампании;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налогов и цен на табачные изделия.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  <w:t>5.11 Недостаточная физическая активность (гиподинамия) это: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ведет к повышению стрессоустойчивости;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занятие какой-либо физической деятельностью 5 раз в неделю по 30 минут;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один из способов профилактики остеопороза;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работа, сидя за столом в течение 5 часов и более в течение  суток.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5.12 В группу по профилактики гиподинамии необходимо включить: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лиц подвергающихся профессиональной гиподинамии более 5 часов в день;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инвалидов;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лиц пожилого возраста;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подростков;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5.13   При выборе режимов физической нагрузки необходимо прин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и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мать во внимание: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состояние здоровья в настоящий момент;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тренированность сердечно-сосудистой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гибкость и мышечную силу;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5.14  Антропометрические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длина, масса тела, окружность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5.15 Как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 - рационально питаться.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5.16 Как часто проводят </w:t>
      </w:r>
      <w:r w:rsidRPr="00B8692E">
        <w:rPr>
          <w:color w:val="000000" w:themeColor="text1"/>
          <w:sz w:val="28"/>
          <w:szCs w:val="28"/>
        </w:rPr>
        <w:t>профилактический медицинский осмотр</w:t>
      </w:r>
      <w:r w:rsidRPr="00B8692E">
        <w:rPr>
          <w:sz w:val="28"/>
          <w:szCs w:val="28"/>
        </w:rPr>
        <w:t xml:space="preserve"> взрослому населению: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три раза в год;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один раз в три года;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один раз в два года;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два раза в год.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5.17 Основными направлениями третичной профилактики стоматол</w:t>
      </w:r>
      <w:r w:rsidRPr="00B8692E">
        <w:rPr>
          <w:color w:val="000000"/>
          <w:sz w:val="28"/>
          <w:szCs w:val="28"/>
          <w:shd w:val="clear" w:color="auto" w:fill="FFFFFF"/>
        </w:rPr>
        <w:t>о</w:t>
      </w:r>
      <w:r w:rsidRPr="00B8692E">
        <w:rPr>
          <w:color w:val="000000"/>
          <w:sz w:val="28"/>
          <w:szCs w:val="28"/>
          <w:shd w:val="clear" w:color="auto" w:fill="FFFFFF"/>
        </w:rPr>
        <w:t>гических заболеваний является комплекс: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 xml:space="preserve">- на предупреждение их заболеваний;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 предупреждение осложнений возникшего заболевания;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lastRenderedPageBreak/>
        <w:t xml:space="preserve">- на восстановление анатомической и функциональной  целостности зубочелюстной системы;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по удалению зуба.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5.18 От каких факторов </w:t>
      </w:r>
      <w:r w:rsidRPr="00B8692E">
        <w:rPr>
          <w:bCs/>
          <w:color w:val="000000"/>
          <w:sz w:val="28"/>
          <w:szCs w:val="28"/>
        </w:rPr>
        <w:t>не зависит</w:t>
      </w:r>
      <w:r w:rsidRPr="00B8692E">
        <w:rPr>
          <w:color w:val="000000"/>
          <w:sz w:val="28"/>
          <w:szCs w:val="28"/>
        </w:rPr>
        <w:t> здоровье человека: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социальных условий и образа жизни;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уровня загрязнения среды обитания;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от количества друзей;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color w:val="000000"/>
          <w:sz w:val="28"/>
          <w:szCs w:val="28"/>
        </w:rPr>
        <w:t xml:space="preserve"> от генетических факторов.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5.19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>тей;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5.20 Чему равен индекс массы тела, если рост 165см,  а вес 55 кг: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- 17,5;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- 20,3;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- 40,3.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5.21 Злостным курильщиком считается курильщик, если его индекс: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100;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240.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5.22 Основными средствами физического воспитания являются: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упражнения;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компьютерные игры;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5.23 Физиологические признаки включают в себя: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цвет кожных покровов;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ЖЕЛ;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степень жироотложения;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форма грудной клетки.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5.24 Основная задача профилактики психических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длительная коррекция развития ребенка;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витаминов;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смена места жительства;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диеты.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5.25 Соматическое здоровье –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тип нравственного и психического здоровья;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тип телосложения, генотип, уровень обмена веществ; функциональное состояние организма;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регулярная двигательная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соответствие уровня жизни индивидуальным особенностям человека.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5.26  Субъективным показателем самоконтроля человека является: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частота сердечных сокращений;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сахара в крови;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самочувствие.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5.27 Факторы риска возникновения ишемической болезни сердца: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гиперхолестеринемия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переохлаждение;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острые инфекционные заболевания.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5.28 Меры по снижению утомления после напряженного трудового дня: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гормонотерапия;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техническим творчеством;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голодание, диеты.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5.29 Большие дозы ультрафиолетовых лучей: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положительно влияют на функциональное состояние сердечно-сосудистой системы, оказывают тонизирующее и регулирующее влияние на ЦНС;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способствуют </w:t>
      </w:r>
      <w:proofErr w:type="spellStart"/>
      <w:r w:rsidRPr="00B8692E">
        <w:rPr>
          <w:color w:val="000000"/>
          <w:sz w:val="28"/>
          <w:szCs w:val="28"/>
        </w:rPr>
        <w:t>урежению</w:t>
      </w:r>
      <w:proofErr w:type="spellEnd"/>
      <w:r w:rsidRPr="00B8692E">
        <w:rPr>
          <w:color w:val="000000"/>
          <w:sz w:val="28"/>
          <w:szCs w:val="28"/>
        </w:rPr>
        <w:t xml:space="preserve"> дыхания и ЧСС, обмену в тканях, нормал</w:t>
      </w:r>
      <w:r w:rsidRPr="00B8692E">
        <w:rPr>
          <w:color w:val="000000"/>
          <w:sz w:val="28"/>
          <w:szCs w:val="28"/>
        </w:rPr>
        <w:t>и</w:t>
      </w:r>
      <w:r w:rsidRPr="00B8692E">
        <w:rPr>
          <w:color w:val="000000"/>
          <w:sz w:val="28"/>
          <w:szCs w:val="28"/>
        </w:rPr>
        <w:t>зуют артериальное давление;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нарушают функцию иммунной системы, что создает условия для ра</w:t>
      </w:r>
      <w:r w:rsidRPr="00B8692E">
        <w:rPr>
          <w:color w:val="000000"/>
          <w:sz w:val="28"/>
          <w:szCs w:val="28"/>
        </w:rPr>
        <w:t>з</w:t>
      </w:r>
      <w:r w:rsidRPr="00B8692E">
        <w:rPr>
          <w:color w:val="000000"/>
          <w:sz w:val="28"/>
          <w:szCs w:val="28"/>
        </w:rPr>
        <w:t xml:space="preserve">вития злокачественных заболеваний;   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оказывают стимулирующее действие на лабильность нервно-мышечного аппарата.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5.30 К основным требованиям рационального питания относятся все ниже перечисленные,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количественная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 xml:space="preserve">однообразие питания;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качественная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сбалансированность питания.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5.31 Профилактика пищевой аллергии бывает всех видов, кроме: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первичная;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четвертичная;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вторичная;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третичная.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5.32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часть, каких групп продуктов составляют крахмалистые углеводы: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хлеб, крупы и картошка.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5.33 Основную питательную часть, каких групп продуктов составляют витамин «С» и каротин: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5.34 Основную питательную часть, каких групп продуктов составляют жиры, включая жирные кислоты: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5.35 К пищевым добавкам, способным вызвать аллергическую реа</w:t>
      </w:r>
      <w:r w:rsidRPr="00B8692E">
        <w:rPr>
          <w:color w:val="000000"/>
          <w:sz w:val="28"/>
          <w:szCs w:val="28"/>
        </w:rPr>
        <w:t>к</w:t>
      </w:r>
      <w:r w:rsidRPr="00B8692E">
        <w:rPr>
          <w:color w:val="000000"/>
          <w:sz w:val="28"/>
          <w:szCs w:val="28"/>
        </w:rPr>
        <w:t>цию, относятся все,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консерванты;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красители;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поваренная соль;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усилители вкуса.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5.36 Перечислите социально-значимые заболевания: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болезни, передающиеся преимущественно половым путём;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ВИЧ/СПИД;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перечисленные.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color w:val="000000"/>
          <w:sz w:val="28"/>
          <w:szCs w:val="28"/>
        </w:rPr>
        <w:t>5.37</w:t>
      </w:r>
      <w:r w:rsidRPr="00B8692E">
        <w:rPr>
          <w:rFonts w:ascii="Times New Roman" w:hAnsi="Times New Roman" w:cs="Times New Roman"/>
          <w:sz w:val="28"/>
          <w:szCs w:val="28"/>
        </w:rPr>
        <w:t>Какое заболевание не относится к хроническому неинфицирова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ному заболеванию: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грипп;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ишемическая болезнь сердца;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злокачественные новообразования;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сахарный диабет.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>5.38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тей;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5.39 Как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>- рационально питаться.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5.40</w:t>
      </w:r>
      <w:r w:rsidR="00263C0C" w:rsidRPr="00B8692E">
        <w:rPr>
          <w:sz w:val="28"/>
          <w:szCs w:val="28"/>
        </w:rPr>
        <w:t xml:space="preserve"> Типом телосложения, генотипом, уровнем обмена веществ, фун</w:t>
      </w:r>
      <w:r w:rsidR="00263C0C" w:rsidRPr="00B8692E">
        <w:rPr>
          <w:sz w:val="28"/>
          <w:szCs w:val="28"/>
        </w:rPr>
        <w:t>к</w:t>
      </w:r>
      <w:r w:rsidR="00263C0C" w:rsidRPr="00B8692E">
        <w:rPr>
          <w:sz w:val="28"/>
          <w:szCs w:val="28"/>
        </w:rPr>
        <w:t>циональным состоянием организма характеризуется: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моральное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физическое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психическое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социальное здоровье человека.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5.41</w:t>
      </w:r>
      <w:r w:rsidR="00263C0C" w:rsidRPr="00B8692E">
        <w:rPr>
          <w:sz w:val="28"/>
          <w:szCs w:val="28"/>
        </w:rPr>
        <w:t xml:space="preserve"> Факторы риска острых нарушений мозгового кровообращения</w:t>
      </w:r>
      <w:r w:rsidRPr="00B8692E">
        <w:rPr>
          <w:sz w:val="28"/>
          <w:szCs w:val="28"/>
        </w:rPr>
        <w:t xml:space="preserve"> -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генетическая предрасположенность к сосудистым заболеваниям и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рушению церебрального и коронарного кровообращения;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повышенное содержание липидов в крови, ожирение;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возраст больных, артериальная гипертония;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все варианты верны.  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5.42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заболеваний органов дыхания: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злоупотребление алкогольными напитками;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наркомания;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избыточная масса тела.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5.43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новообразований кожи: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бородавок и папиллом на теле;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частое употребление сахара и соли;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гнойно-септические заболевания кожи.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5.44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необходимо поддерживать санитарно-противоэпидемический режим стационара: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профилактики внутрибольничных инфекций;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проведения диспансеризации;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проверки лечебной работы;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учета медицинской документации.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5.45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Одышка -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ритма, глубины, частоты дыхания;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удлинение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укорочение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остановка дыхания.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индекс </w:t>
      </w:r>
      <w:proofErr w:type="spell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веса;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роста;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здоровья;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эффективности лечения.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5.47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Вредные для здоровья факторы выявляют для: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отказа в приеме на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 отказе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перевода на другую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принятия мер по их устранению с целью снижения уровня действия факторов риска;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иммунопрофилактики различных групп населения.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5.48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Виды профилактических медицинских осмотров: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первичный</w:t>
      </w:r>
      <w:r w:rsidRPr="00B8692E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92E">
        <w:rPr>
          <w:rFonts w:ascii="Times New Roman" w:hAnsi="Times New Roman" w:cs="Times New Roman"/>
          <w:sz w:val="28"/>
          <w:szCs w:val="28"/>
        </w:rPr>
        <w:t xml:space="preserve"> дополнительная диспансеризация;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приеме на работу, поступлении в учебное заведение, для  раннего выявления заболеваний, осмотры пр</w:t>
      </w:r>
      <w:r w:rsidRPr="00B8692E">
        <w:rPr>
          <w:rFonts w:ascii="Times New Roman" w:hAnsi="Times New Roman" w:cs="Times New Roman"/>
          <w:sz w:val="28"/>
          <w:szCs w:val="28"/>
        </w:rPr>
        <w:t>офессиональных групп работников;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для экспертизы допуска к профессии, связанной с воздействием вре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ных и оп</w:t>
      </w:r>
      <w:r w:rsidRPr="00B8692E">
        <w:rPr>
          <w:rFonts w:ascii="Times New Roman" w:hAnsi="Times New Roman" w:cs="Times New Roman"/>
          <w:sz w:val="28"/>
          <w:szCs w:val="28"/>
        </w:rPr>
        <w:t>асных производственных факторов;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внеочередныепрофосмотры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дополнительная диспансеризация.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5.49</w:t>
      </w:r>
      <w:r w:rsidR="00263C0C" w:rsidRPr="00B8692E">
        <w:rPr>
          <w:sz w:val="28"/>
          <w:szCs w:val="28"/>
        </w:rPr>
        <w:t xml:space="preserve"> Для изучения влияния изменений в состоянии среды обитания на заболеваемость населения территории предпочтительна группа населения: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дети;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подростки;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взрослые;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пожилые.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rStyle w:val="afb"/>
          <w:b w:val="0"/>
          <w:bCs w:val="0"/>
          <w:sz w:val="28"/>
          <w:szCs w:val="28"/>
        </w:rPr>
      </w:pPr>
      <w:r w:rsidRPr="00B8692E">
        <w:rPr>
          <w:rStyle w:val="afb"/>
          <w:b w:val="0"/>
          <w:sz w:val="28"/>
          <w:szCs w:val="28"/>
        </w:rPr>
        <w:t>5.50</w:t>
      </w:r>
      <w:r w:rsidR="00263C0C" w:rsidRPr="00B8692E">
        <w:rPr>
          <w:rStyle w:val="afb"/>
          <w:b w:val="0"/>
          <w:sz w:val="28"/>
          <w:szCs w:val="28"/>
        </w:rPr>
        <w:t xml:space="preserve"> Тренирующим эффектом для сосудистой и дыхательной систем обладает физическая активность: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продолжительностью 30 и более минут 5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 продолжительностью 20 и более минут 1-2 раза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продолжительностью 10 и минут 3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независимо от продолжительности 4 раза в неделю.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5.51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Нерациональный двигательный режим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уровне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субмаксимальной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ЧСС от возрастной нормы;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92E">
        <w:rPr>
          <w:rFonts w:ascii="Times New Roman" w:hAnsi="Times New Roman" w:cs="Times New Roman"/>
          <w:sz w:val="28"/>
          <w:szCs w:val="28"/>
        </w:rPr>
        <w:t>умеренные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упражнениями</w:t>
      </w:r>
      <w:r w:rsidRPr="00B8692E">
        <w:rPr>
          <w:rFonts w:ascii="Times New Roman" w:hAnsi="Times New Roman" w:cs="Times New Roman"/>
          <w:sz w:val="28"/>
          <w:szCs w:val="28"/>
        </w:rPr>
        <w:t xml:space="preserve"> в течение дня;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вынужденное положение тела в течение длительного времени;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занятия, физическими упражнениями умеренной интенсивности более 5 часов в день.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5.52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Укажите количественные характеристики факторов риска неи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н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фекционных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регулярное курение;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алкоголь;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индекс массы тела менее 18,5 или более 24,9;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гиподинамия. Работа сидя за столом более 5 часов в день;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5.53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Принципы, рекомендуемые к соблюдению при занятиях физич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е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скими упражнениями: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оптимальная частота занятий не менее 5 раз в неделю, лучше еж</w:t>
      </w:r>
      <w:r w:rsidRPr="00B8692E">
        <w:rPr>
          <w:rFonts w:ascii="Times New Roman" w:hAnsi="Times New Roman"/>
          <w:sz w:val="28"/>
          <w:szCs w:val="28"/>
        </w:rPr>
        <w:t>е</w:t>
      </w:r>
      <w:r w:rsidRPr="00B8692E">
        <w:rPr>
          <w:rFonts w:ascii="Times New Roman" w:hAnsi="Times New Roman"/>
          <w:sz w:val="28"/>
          <w:szCs w:val="28"/>
        </w:rPr>
        <w:t>дневно;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 должны начинаться с разминки;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интенсивность нагрузки увеличивается постепенно;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типы рекомендуемых физических упражнений могут включать ко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плексы с легкой, умеренной и тяжелой нагрузками, в зависимости от уровня тренированности;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5.54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  </w:t>
      </w:r>
      <w:proofErr w:type="spellStart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Соматоскопические</w:t>
      </w:r>
      <w:proofErr w:type="spellEnd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телосложение, тургор, форма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D22032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>5.55</w:t>
      </w:r>
      <w:r w:rsidR="00263C0C" w:rsidRPr="00B8692E">
        <w:rPr>
          <w:color w:val="000000" w:themeColor="text1"/>
          <w:sz w:val="28"/>
          <w:szCs w:val="28"/>
        </w:rPr>
        <w:t xml:space="preserve"> Тучные, полные люди относятся к типу телосложения: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астеник;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нормостеник</w:t>
      </w:r>
      <w:proofErr w:type="spellEnd"/>
      <w:r w:rsidRPr="00B8692E">
        <w:rPr>
          <w:color w:val="000000" w:themeColor="text1"/>
          <w:sz w:val="28"/>
          <w:szCs w:val="28"/>
        </w:rPr>
        <w:t>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гиперстеник;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суперстник</w:t>
      </w:r>
      <w:proofErr w:type="spellEnd"/>
      <w:r w:rsidRPr="00B8692E">
        <w:rPr>
          <w:color w:val="000000" w:themeColor="text1"/>
          <w:sz w:val="28"/>
          <w:szCs w:val="28"/>
        </w:rPr>
        <w:t>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5.56 </w:t>
      </w:r>
      <w:r w:rsidR="00263C0C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Индекс массы тела  равный 32 соответствует: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недостаток массы тела;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- 3степень ожирения.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5.57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Гипотония –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избыток движения;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пониженное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физическое перенапряжение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недостаток движения.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5.58 </w:t>
      </w:r>
      <w:r w:rsidR="00263C0C" w:rsidRPr="00B8692E">
        <w:rPr>
          <w:rFonts w:ascii="Times New Roman" w:hAnsi="Times New Roman" w:cs="Times New Roman"/>
          <w:sz w:val="28"/>
          <w:szCs w:val="28"/>
        </w:rPr>
        <w:t>Что относится к причинам нарушения психического здоровья: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наследственная патология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пороки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гидроцефалия;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5.59</w:t>
      </w:r>
      <w:r w:rsidR="00263C0C" w:rsidRPr="00B8692E">
        <w:rPr>
          <w:sz w:val="28"/>
          <w:szCs w:val="28"/>
        </w:rPr>
        <w:t xml:space="preserve"> Астеник – это: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гармонично развитый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человек худощавый с длинными конечностями;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тучный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увеличенное количество жирового компонента.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5.60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сахарного диабета;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5.61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Какие заболевания, связанные с избыточным питанием, наиболее часто встречаются: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заболевание сердечно-сосудистой системы;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варианты верны.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5.62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Численность пациентов в группе Школ здоровья составляет: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- 8-10 человек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- 5-6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- 20-25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человека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5.63</w:t>
      </w:r>
      <w:r w:rsidR="00263C0C" w:rsidRPr="00B8692E">
        <w:rPr>
          <w:rFonts w:ascii="Times New Roman" w:hAnsi="Times New Roman" w:cs="Times New Roman"/>
          <w:sz w:val="28"/>
          <w:szCs w:val="28"/>
        </w:rPr>
        <w:t>Как добиться ограничения приема соли: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 держать солонку на столе;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уменьшить потребление консервированных продуктов;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употреблять не более 5 грамм соли в сутки;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все выше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5.64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деятельность человека происходит в условиях постоянного воздействия внешней среды. Из приведенных групп факторов воздействия внешней среды выберите те, которые сильнее всего влияют на здоровье чел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генетические, общественные, медицинские;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природные, техногенные, социальные;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материальные, политические, расовые;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химические, идеологические, умственные.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5.65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Как правильно взвешиваться: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утром;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натощак;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ежедневно, в одно и тоже время;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верно все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суток состояние организма и его работоспосо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подвергаются четким ритмическим колебаниям, которые называются: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физиологическими;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режимом труда;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процессом отдыха;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биологическими.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5.67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основные принципы, составляющие основу закалива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процедур: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систематичность, малое время для процедур;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средств, индивидуальность, простота;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постепенность, регулярность и систематичность, многофакторность, учет индивидуальных особенностей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творческий подход, наглядность, постепенность.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5.68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эмоциями, проводить профилактику невротических состояний включает в себя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регулярные занятия физическими упражнениями, закаливание;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обоняние, четкую работу нервной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строгое соблюдение установленного режима жизнедеятельности;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аутотренинг,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самовнушение.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5.69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функции выполняет питание в жизни человека: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снижает психологические и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необходимое взаимодействие между духовным и физ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здоровьем;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поддерживает биологическую жизнь и обеспечивает постоянный 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мен веществ и энергии между организмом человека и окружающей средой;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позволяет успешно преодолевать физические и психологические н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 в процессе повседневной деятельности.</w:t>
      </w:r>
    </w:p>
    <w:p w:rsidR="006412FD" w:rsidRPr="00B8692E" w:rsidRDefault="006412FD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6 </w:t>
      </w:r>
      <w:r w:rsidRPr="00B8692E">
        <w:rPr>
          <w:rFonts w:ascii="Times New Roman" w:eastAsia="Calibri" w:hAnsi="Times New Roman" w:cs="Times New Roman"/>
          <w:sz w:val="28"/>
        </w:rPr>
        <w:t xml:space="preserve">Основы </w:t>
      </w:r>
      <w:proofErr w:type="spellStart"/>
      <w:r w:rsidRPr="00B8692E">
        <w:rPr>
          <w:rFonts w:ascii="Times New Roman" w:eastAsia="Calibri" w:hAnsi="Times New Roman" w:cs="Times New Roman"/>
          <w:sz w:val="28"/>
        </w:rPr>
        <w:t>нутрициологии</w:t>
      </w:r>
      <w:proofErr w:type="spellEnd"/>
      <w:r w:rsidRPr="00B8692E">
        <w:rPr>
          <w:rFonts w:ascii="Times New Roman" w:eastAsia="Calibri" w:hAnsi="Times New Roman" w:cs="Times New Roman"/>
          <w:sz w:val="28"/>
        </w:rPr>
        <w:t>.</w:t>
      </w:r>
    </w:p>
    <w:p w:rsidR="006412FD" w:rsidRPr="00B8692E" w:rsidRDefault="00153B50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  К функциям желудочно-кишечного тракта относят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регуляторную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пищеварительную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экскреторную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6412FD" w:rsidP="00580D34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right="7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полостное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внутриклеточное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пристеночное</w:t>
      </w:r>
    </w:p>
    <w:p w:rsidR="006412FD" w:rsidRPr="00B8692E" w:rsidRDefault="00153B50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.3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6412FD" w:rsidRPr="00B8692E" w:rsidRDefault="002C02BD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слюны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панкреатического сока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6.4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Главным стимулом для первичной перистальтики пищевода является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поступление пищи в пищевод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забрасывание пищи из желудка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открытие нижнего пищеводного сфинктера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right="20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6412FD" w:rsidRPr="00B8692E" w:rsidRDefault="002C02BD" w:rsidP="00B8692E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продукты гидролиза белка прямо стимулируют париетальные клетки </w:t>
      </w:r>
    </w:p>
    <w:p w:rsidR="006412FD" w:rsidRPr="00B8692E" w:rsidRDefault="002C02BD" w:rsidP="00B8692E">
      <w:pPr>
        <w:pStyle w:val="a3"/>
        <w:tabs>
          <w:tab w:val="left" w:pos="0"/>
          <w:tab w:val="left" w:pos="414"/>
        </w:tabs>
        <w:spacing w:after="0" w:line="240" w:lineRule="auto"/>
        <w:ind w:left="37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рН в желудке, что позволяет больше секретироваться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НСl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освобождение гистамина из тучных клеток </w:t>
      </w:r>
    </w:p>
    <w:p w:rsidR="006412FD" w:rsidRPr="00B8692E" w:rsidRDefault="002C02BD" w:rsidP="00B8692E">
      <w:pPr>
        <w:spacing w:after="0"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8692E">
        <w:rPr>
          <w:rFonts w:ascii="Times New Roman" w:eastAsia="Times New Roman" w:hAnsi="Times New Roman"/>
          <w:sz w:val="28"/>
        </w:rPr>
        <w:t>-</w:t>
      </w:r>
      <w:r w:rsidR="006412FD" w:rsidRPr="00B8692E">
        <w:rPr>
          <w:rFonts w:ascii="Times New Roman" w:eastAsia="Times New Roman" w:hAnsi="Times New Roman"/>
          <w:sz w:val="28"/>
        </w:rPr>
        <w:t xml:space="preserve"> действует все перечисленное</w:t>
      </w:r>
    </w:p>
    <w:p w:rsidR="006412FD" w:rsidRPr="00B8692E" w:rsidRDefault="00153B50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.7 Париетальные (обкладочные) клетки желудка синтезируют </w:t>
      </w:r>
    </w:p>
    <w:p w:rsidR="006412FD" w:rsidRPr="00B8692E" w:rsidRDefault="002C02BD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пепсины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слизь (муцин)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7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жевание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рвота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8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нервное влияние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2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низкого рН желудочного сока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.11 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соляной кислоты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моторику желудка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панкреатического сока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.12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о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количеством белка в пище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симпатической нервной системой 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аминокислотами и пептидами гидролизованного в желудке белка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.13 Секреция соляной кислоты в кишечную фазу секреции желудочного сока стимулируется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секретином</w:t>
      </w:r>
    </w:p>
    <w:p w:rsidR="006412FD" w:rsidRPr="00B8692E" w:rsidRDefault="00153B50" w:rsidP="00B8692E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.14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.15 Соляная кислота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денатурации пищевого белка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повышает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активации пепсинов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.16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Секретирующиегастрин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</w:t>
      </w:r>
      <w:r w:rsidR="002C02BD"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дна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тела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7"/>
        </w:numPr>
        <w:tabs>
          <w:tab w:val="left" w:pos="40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резервуарная функция и хранение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перемешивание и измельчение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формирование химуса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.18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продуктами гидролиза пищевых белков, алкоголем и кофеином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right="20" w:hanging="9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B8692E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B8692E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6412FD" w:rsidRPr="00B8692E" w:rsidRDefault="002C02BD" w:rsidP="00B8692E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триглицеридов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свободных жирных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твердом и мягком небе 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губах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вокруг протока слюнных желёз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сосочках языка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6412FD" w:rsidRPr="00B8692E" w:rsidRDefault="002C02BD" w:rsidP="00B8692E">
      <w:pPr>
        <w:pStyle w:val="a3"/>
        <w:tabs>
          <w:tab w:val="left" w:pos="142"/>
          <w:tab w:val="left" w:pos="462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околоушные, подчелюстные, подъязычные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поднижнечелюстные,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ушные язычные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жир, поступающий в тонкий кишечник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желчные кислоты, секретируемые печенью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желчь,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солей желчных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железа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холестерина</w:t>
      </w:r>
    </w:p>
    <w:p w:rsidR="006412FD" w:rsidRPr="00B8692E" w:rsidRDefault="00153B50" w:rsidP="00B8692E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.24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продуктов гидролиза белка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пищевого железа</w:t>
      </w:r>
    </w:p>
    <w:p w:rsidR="006412FD" w:rsidRPr="00B8692E" w:rsidRDefault="00153B50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.25 Удаление двенадцатиперстной кишки приведёт к увеличению </w:t>
      </w:r>
    </w:p>
    <w:p w:rsidR="006412FD" w:rsidRPr="00B8692E" w:rsidRDefault="002C02BD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соляной кислоты в желудке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бикарбоната поджелудочной железой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выброса желчи из желчного пузыря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.26 В соке поджелудочной железы содержится все нижеперечисленное, кроме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бикарбоната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амилазы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липазы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.27 Активация трипсиногена в двенадцатиперстной кишке происходит под влиянием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энтерокиназы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химотрипсина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.28 Секреция сока поджелудочной железы стимулируется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серотонином</w:t>
      </w:r>
    </w:p>
    <w:p w:rsidR="009B72BC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7 </w:t>
      </w:r>
      <w:r w:rsidRPr="00B8692E">
        <w:rPr>
          <w:rFonts w:ascii="Times New Roman" w:eastAsia="Calibri" w:hAnsi="Times New Roman" w:cs="Times New Roman"/>
          <w:sz w:val="28"/>
          <w:szCs w:val="24"/>
        </w:rPr>
        <w:t>Движение и здоровье.</w:t>
      </w:r>
    </w:p>
    <w:p w:rsidR="00153B50" w:rsidRPr="00B8692E" w:rsidRDefault="00FC7642" w:rsidP="00B8692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7.1 </w:t>
      </w:r>
      <w:r w:rsidR="00153B50" w:rsidRPr="00B8692E">
        <w:rPr>
          <w:rStyle w:val="c0"/>
          <w:color w:val="000000"/>
          <w:sz w:val="28"/>
          <w:szCs w:val="28"/>
        </w:rPr>
        <w:t xml:space="preserve"> Что такое движение?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естественная потребность организма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безусловный рефлекс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перемещение человека на какое-либо расстояние, строго вперед.  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7.2 </w:t>
      </w:r>
      <w:r w:rsidR="00153B50" w:rsidRPr="00B8692E">
        <w:rPr>
          <w:rStyle w:val="c0"/>
          <w:color w:val="000000"/>
          <w:sz w:val="28"/>
          <w:szCs w:val="28"/>
        </w:rPr>
        <w:t xml:space="preserve"> Что формируется в организме человека с первых дней его жизни?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скелет и мышцы.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политические взгляды.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нижние конечности.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зубы.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7.3</w:t>
      </w:r>
      <w:r w:rsidR="00153B50" w:rsidRPr="00B8692E">
        <w:rPr>
          <w:rStyle w:val="c0"/>
          <w:color w:val="000000"/>
          <w:sz w:val="28"/>
          <w:szCs w:val="28"/>
        </w:rPr>
        <w:t xml:space="preserve"> Как называется недостаток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7.4</w:t>
      </w:r>
      <w:r w:rsidR="00153B50" w:rsidRPr="00B8692E">
        <w:rPr>
          <w:rStyle w:val="c0"/>
          <w:color w:val="000000"/>
          <w:sz w:val="28"/>
          <w:szCs w:val="28"/>
        </w:rPr>
        <w:t xml:space="preserve"> Максимальный пик работоспособности приходится на период врем</w:t>
      </w:r>
      <w:r w:rsidR="00153B50" w:rsidRPr="00B8692E">
        <w:rPr>
          <w:rStyle w:val="c0"/>
          <w:color w:val="000000"/>
          <w:sz w:val="28"/>
          <w:szCs w:val="28"/>
        </w:rPr>
        <w:t>е</w:t>
      </w:r>
      <w:r w:rsidR="00153B50" w:rsidRPr="00B8692E">
        <w:rPr>
          <w:rStyle w:val="c0"/>
          <w:color w:val="000000"/>
          <w:sz w:val="28"/>
          <w:szCs w:val="28"/>
        </w:rPr>
        <w:t>ни: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12:00 до 14:00.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 с 07:00 до 10:00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21:00 до 00:00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весь день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7.5 </w:t>
      </w:r>
      <w:r w:rsidR="00153B50" w:rsidRPr="00B8692E">
        <w:rPr>
          <w:rStyle w:val="c0"/>
          <w:color w:val="000000"/>
          <w:sz w:val="28"/>
          <w:szCs w:val="28"/>
        </w:rPr>
        <w:t xml:space="preserve"> Рекомендуемое расстояние человека до телевизора?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45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150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300 см</w:t>
      </w:r>
    </w:p>
    <w:p w:rsidR="00153B50" w:rsidRPr="00B8692E" w:rsidRDefault="00153B50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B8692E">
        <w:rPr>
          <w:rStyle w:val="c0"/>
          <w:color w:val="000000"/>
          <w:sz w:val="28"/>
          <w:szCs w:val="28"/>
        </w:rPr>
        <w:t>Д) 100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color w:val="000000"/>
          <w:sz w:val="28"/>
          <w:szCs w:val="28"/>
        </w:rPr>
        <w:t>7.6</w:t>
      </w:r>
      <w:r w:rsidR="00153B50" w:rsidRPr="00B8692E">
        <w:rPr>
          <w:rStyle w:val="c0"/>
          <w:color w:val="000000"/>
          <w:sz w:val="28"/>
          <w:szCs w:val="28"/>
        </w:rPr>
        <w:t xml:space="preserve"> Полное развитие костно-мышечной системы человека заканчивается к: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10-14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16-20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20-24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40- 44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lastRenderedPageBreak/>
        <w:t>7.7</w:t>
      </w:r>
      <w:r w:rsidR="00153B50" w:rsidRPr="00B8692E">
        <w:rPr>
          <w:rStyle w:val="c0"/>
          <w:color w:val="000000"/>
          <w:sz w:val="28"/>
          <w:szCs w:val="28"/>
        </w:rPr>
        <w:t xml:space="preserve"> Как называется избыток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EA6AC6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8 </w:t>
      </w:r>
      <w:r w:rsidRPr="00B8692E">
        <w:rPr>
          <w:rFonts w:ascii="Times New Roman" w:eastAsia="Calibri" w:hAnsi="Times New Roman" w:cs="Times New Roman"/>
          <w:sz w:val="28"/>
          <w:szCs w:val="24"/>
        </w:rPr>
        <w:t>Основы психического здоровья.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3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безусловных рефлексов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врожденные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постоянные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индивидуальные (приобретенные)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для своего существования требуют адекватного раздражения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условных рефлексов </w:t>
      </w:r>
    </w:p>
    <w:p w:rsidR="00251DEE" w:rsidRPr="00B8692E" w:rsidRDefault="00251DEE" w:rsidP="00B8692E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приобретенные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непостоянные (временные) 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видовые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любой раздражитель может быть сигналом условного рефлекса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56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правила образования условных рефлексов </w:t>
      </w:r>
    </w:p>
    <w:p w:rsidR="00251DEE" w:rsidRPr="00B8692E" w:rsidRDefault="00251DEE" w:rsidP="00B8692E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вырабатываются на базе безусловных рефлексов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предшествие (на несколько секунд) условного раздражителя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повторение сочетания условного и безусловного раздражителей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- условный раздражитель должен быть сильнее безусловного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0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безусловного (внешнего) торможения — это </w:t>
      </w:r>
    </w:p>
    <w:p w:rsidR="00251DEE" w:rsidRPr="00B8692E" w:rsidRDefault="00251DEE" w:rsidP="00B8692E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требует выработки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осуществляется всеми отделами ЦНС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наводится из других центров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является врожденным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0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условного (внутреннего) торможения — это </w:t>
      </w:r>
    </w:p>
    <w:p w:rsidR="00251DEE" w:rsidRPr="00B8692E" w:rsidRDefault="00251DEE" w:rsidP="00B8692E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не требует выработки</w:t>
      </w:r>
    </w:p>
    <w:p w:rsidR="00251DEE" w:rsidRPr="00B8692E" w:rsidRDefault="00251DEE" w:rsidP="00B869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развивается в коре больших полушарий 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возникает внутри дуги условного рефлекса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сохраняется в течении всей жизни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6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угасательное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дифференцировочное</w:t>
      </w:r>
      <w:proofErr w:type="spellEnd"/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запаздывательное</w:t>
      </w:r>
      <w:proofErr w:type="spellEnd"/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4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угасательное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гаснущий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охранительное</w:t>
      </w:r>
    </w:p>
    <w:p w:rsidR="00EA6AC6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B8692E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9.1 Третичная профилактика наркомании включает: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медико-психологическую, социально-психологическую реабилит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 xml:space="preserve">цию; 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-профилактическую работу с лицами, входящими в группу риска;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антинаркотическую пропаганду;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выявление лиц, незаконно употребляющих наркотические средства.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вред будет причинен здоровью человека в случае употребл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некачественного алкоголя (с содержанием метанола)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разрушение большего количества клеток головного мозга;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сильное опьянение и похмелье;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 ослепления до смерти;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 будет ничего плохого.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9.3 Злоупотребление алкоголем является фактором риска возникнов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артроз;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энтероколит;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поражения центральной нервной системы.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 Методы лечения от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никотинозаменители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антибиотики;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иммуномодулятор;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диетотерапия.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9.5  Наркоманы являются группой риска возникновения патологии: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бронхиальная астма;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эмфизема легких;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9.6 Причины быстрого развития у детей алкоголизма: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быстрое привыкание, особенности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психоморфологического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вия;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быстрая восприимчивость алкоголя, высокая доступность спиртных напитков;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зависимость привыкания к алкоголю от пола и возраста;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экономической самостоятельности, доступность спиртных напитков.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9.7 Факторы, способствующие позднему развитию алкоголизма среди пожилых людей: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эндокринопатия, эндокринные расстройства;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настоящим, социальная активность;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психический и физический комфорт;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потеря близких, затруднение межличностных связей.</w:t>
      </w:r>
    </w:p>
    <w:p w:rsidR="00B56114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3153DE" w:rsidRPr="003153DE" w:rsidRDefault="003153DE" w:rsidP="00580D34">
      <w:pPr>
        <w:pStyle w:val="a3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развитие человека.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53DE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Pr="003153DE">
        <w:rPr>
          <w:rFonts w:ascii="Times New Roman" w:hAnsi="Times New Roman" w:cs="Times New Roman"/>
          <w:sz w:val="28"/>
          <w:szCs w:val="24"/>
        </w:rPr>
        <w:t xml:space="preserve">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 </w:t>
      </w:r>
      <w:r w:rsidRPr="003153DE">
        <w:rPr>
          <w:rFonts w:ascii="Times New Roman" w:hAnsi="Times New Roman" w:cs="Times New Roman"/>
          <w:sz w:val="28"/>
          <w:szCs w:val="24"/>
        </w:rPr>
        <w:t>Оценка функционального состояния органов и систем. Группы зд</w:t>
      </w:r>
      <w:r w:rsidRPr="003153DE">
        <w:rPr>
          <w:rFonts w:ascii="Times New Roman" w:hAnsi="Times New Roman" w:cs="Times New Roman"/>
          <w:sz w:val="28"/>
          <w:szCs w:val="24"/>
        </w:rPr>
        <w:t>о</w:t>
      </w:r>
      <w:r w:rsidRPr="003153DE">
        <w:rPr>
          <w:rFonts w:ascii="Times New Roman" w:hAnsi="Times New Roman" w:cs="Times New Roman"/>
          <w:sz w:val="28"/>
          <w:szCs w:val="24"/>
        </w:rPr>
        <w:t xml:space="preserve">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 </w:t>
      </w:r>
      <w:r w:rsidRPr="003153DE">
        <w:rPr>
          <w:rFonts w:ascii="Times New Roman" w:hAnsi="Times New Roman" w:cs="Times New Roman"/>
          <w:sz w:val="28"/>
          <w:szCs w:val="24"/>
        </w:rPr>
        <w:t>Показатели здоровья: социально-гигиеническая характеристика с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мьи, факторы внешнего воздействия, определяющие уровень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 </w:t>
      </w:r>
      <w:r w:rsidRPr="003153DE">
        <w:rPr>
          <w:rFonts w:ascii="Times New Roman" w:hAnsi="Times New Roman" w:cs="Times New Roman"/>
          <w:sz w:val="28"/>
          <w:szCs w:val="24"/>
        </w:rPr>
        <w:t xml:space="preserve">Определение биологического возраста.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 </w:t>
      </w:r>
      <w:r w:rsidRPr="003153DE">
        <w:rPr>
          <w:rFonts w:ascii="Times New Roman" w:hAnsi="Times New Roman" w:cs="Times New Roman"/>
          <w:sz w:val="28"/>
          <w:szCs w:val="24"/>
        </w:rPr>
        <w:t xml:space="preserve">Прогнозирование здоровья. Группы риска населения по развитию острых и хронических заболеваний.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 </w:t>
      </w:r>
      <w:r w:rsidRPr="003153DE">
        <w:rPr>
          <w:rFonts w:ascii="Times New Roman" w:hAnsi="Times New Roman" w:cs="Times New Roman"/>
          <w:sz w:val="28"/>
          <w:szCs w:val="24"/>
        </w:rPr>
        <w:t xml:space="preserve">Заболеваемость: определение понятия, расчет, виды заболеваемости.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 </w:t>
      </w:r>
      <w:r w:rsidRPr="003153DE">
        <w:rPr>
          <w:rFonts w:ascii="Times New Roman" w:hAnsi="Times New Roman" w:cs="Times New Roman"/>
          <w:sz w:val="28"/>
          <w:szCs w:val="24"/>
        </w:rPr>
        <w:t>Рождаемость: методы изучения, уровни показателей, факторы. М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дико-социальный анализ.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 </w:t>
      </w:r>
      <w:r w:rsidRPr="003153DE">
        <w:rPr>
          <w:rFonts w:ascii="Times New Roman" w:hAnsi="Times New Roman" w:cs="Times New Roman"/>
          <w:sz w:val="28"/>
          <w:szCs w:val="24"/>
        </w:rPr>
        <w:t xml:space="preserve">Смертность: показатели, уровни, структура, факторы.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2.9 </w:t>
      </w:r>
      <w:r w:rsidRPr="003153DE">
        <w:rPr>
          <w:rFonts w:ascii="Times New Roman" w:hAnsi="Times New Roman" w:cs="Times New Roman"/>
          <w:sz w:val="28"/>
          <w:szCs w:val="24"/>
        </w:rPr>
        <w:t>Инвалидность: е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3153DE">
        <w:rPr>
          <w:rFonts w:ascii="Times New Roman" w:hAnsi="Times New Roman" w:cs="Times New Roman"/>
          <w:sz w:val="28"/>
          <w:szCs w:val="24"/>
        </w:rPr>
        <w:t xml:space="preserve"> причины, уровни, структура, медико-социальные мероприятия.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 </w:t>
      </w:r>
      <w:r w:rsidRPr="003153DE">
        <w:rPr>
          <w:rFonts w:ascii="Times New Roman" w:hAnsi="Times New Roman" w:cs="Times New Roman"/>
          <w:sz w:val="28"/>
          <w:szCs w:val="24"/>
        </w:rPr>
        <w:t xml:space="preserve">Государственная система охраны материнства и детства. Основные задачи, организация структуры системы.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2.11 </w:t>
      </w:r>
      <w:r w:rsidRPr="003153DE">
        <w:rPr>
          <w:rFonts w:ascii="Times New Roman" w:hAnsi="Times New Roman" w:cs="Times New Roman"/>
          <w:sz w:val="28"/>
          <w:szCs w:val="24"/>
        </w:rPr>
        <w:t>Система социальной защиты. Комплексные программы по охране и укреплению здоровья.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b/>
          <w:szCs w:val="24"/>
        </w:rPr>
        <w:t xml:space="preserve"> </w:t>
      </w:r>
      <w:r w:rsidRPr="003153DE">
        <w:rPr>
          <w:rFonts w:ascii="Times New Roman" w:hAnsi="Times New Roman" w:cs="Times New Roman"/>
          <w:sz w:val="28"/>
          <w:szCs w:val="24"/>
        </w:rPr>
        <w:t>Основы профилактической медицины.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153DE">
        <w:rPr>
          <w:rFonts w:ascii="Times New Roman" w:hAnsi="Times New Roman" w:cs="Times New Roman"/>
          <w:sz w:val="28"/>
          <w:szCs w:val="28"/>
        </w:rPr>
        <w:t>Определение здоровья человека согласно критериям ВОЗ.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153DE">
        <w:rPr>
          <w:rFonts w:ascii="Times New Roman" w:hAnsi="Times New Roman" w:cs="Times New Roman"/>
          <w:sz w:val="28"/>
          <w:szCs w:val="28"/>
        </w:rPr>
        <w:t xml:space="preserve"> Человек как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биокультурно-социальная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система.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3153DE">
        <w:rPr>
          <w:rFonts w:ascii="Times New Roman" w:hAnsi="Times New Roman" w:cs="Times New Roman"/>
          <w:sz w:val="28"/>
          <w:szCs w:val="28"/>
        </w:rPr>
        <w:t xml:space="preserve">Методология изучения и оптимизации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3153DE">
        <w:rPr>
          <w:rFonts w:ascii="Times New Roman" w:hAnsi="Times New Roman" w:cs="Times New Roman"/>
          <w:sz w:val="28"/>
          <w:szCs w:val="28"/>
        </w:rPr>
        <w:t>Структура и организация профилактической работы. Уровни проф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лактики (государственный, региональный, муниципальный, коммунальный, семейный, индивидуальный). Формы профилактики (первичная, вторичная, третичная).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3153DE">
        <w:rPr>
          <w:rFonts w:ascii="Times New Roman" w:hAnsi="Times New Roman" w:cs="Times New Roman"/>
          <w:sz w:val="28"/>
          <w:szCs w:val="28"/>
        </w:rPr>
        <w:t>Политика и стратегия профилактики заболеваний в контексте р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>форм здравоохранения в России.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3153DE">
        <w:rPr>
          <w:rFonts w:ascii="Times New Roman" w:hAnsi="Times New Roman" w:cs="Times New Roman"/>
          <w:sz w:val="28"/>
          <w:szCs w:val="28"/>
        </w:rPr>
        <w:t xml:space="preserve">Диагностика и 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3153DE">
        <w:rPr>
          <w:rFonts w:ascii="Times New Roman" w:hAnsi="Times New Roman" w:cs="Times New Roman"/>
          <w:sz w:val="28"/>
          <w:szCs w:val="28"/>
        </w:rPr>
        <w:t>Компоненты (критерии) здоровья: наличие или отсутствие отклон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 xml:space="preserve">ний в раннем онтогенезе; физическое развитие и степень его гармоничности, нервно-психическое развитие,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>, функциональное состояние о</w:t>
      </w:r>
      <w:r w:rsidRPr="003153DE">
        <w:rPr>
          <w:rFonts w:ascii="Times New Roman" w:hAnsi="Times New Roman" w:cs="Times New Roman"/>
          <w:sz w:val="28"/>
          <w:szCs w:val="28"/>
        </w:rPr>
        <w:t>р</w:t>
      </w:r>
      <w:r w:rsidRPr="003153DE">
        <w:rPr>
          <w:rFonts w:ascii="Times New Roman" w:hAnsi="Times New Roman" w:cs="Times New Roman"/>
          <w:sz w:val="28"/>
          <w:szCs w:val="28"/>
        </w:rPr>
        <w:t xml:space="preserve">ганизма, наличие или отсутствие хронических заболеваний.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3153DE">
        <w:rPr>
          <w:rFonts w:ascii="Times New Roman" w:hAnsi="Times New Roman" w:cs="Times New Roman"/>
          <w:sz w:val="28"/>
          <w:szCs w:val="28"/>
        </w:rPr>
        <w:t>Профилактические программы. Методика составления профилакт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ческих программ.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 w:rsidRPr="003153DE">
        <w:rPr>
          <w:sz w:val="28"/>
          <w:szCs w:val="28"/>
        </w:rPr>
        <w:t>Раздел № 4 Влияние окружающей среды на здоровье человека.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3153DE">
        <w:rPr>
          <w:sz w:val="28"/>
          <w:szCs w:val="28"/>
        </w:rPr>
        <w:t xml:space="preserve">Экология человека.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3153DE">
        <w:rPr>
          <w:sz w:val="28"/>
          <w:szCs w:val="28"/>
        </w:rPr>
        <w:t>Факторы среды и их влияние на человеческий организм: температ</w:t>
      </w:r>
      <w:r w:rsidRPr="003153DE">
        <w:rPr>
          <w:sz w:val="28"/>
          <w:szCs w:val="28"/>
        </w:rPr>
        <w:t>у</w:t>
      </w:r>
      <w:r w:rsidRPr="003153DE">
        <w:rPr>
          <w:sz w:val="28"/>
          <w:szCs w:val="28"/>
        </w:rPr>
        <w:t xml:space="preserve">ра, свет, вода, газовый состав, соленость, шум, вибрация и т.д.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3153DE">
        <w:rPr>
          <w:sz w:val="28"/>
          <w:szCs w:val="28"/>
        </w:rPr>
        <w:t xml:space="preserve">Гомеостаз. Регуляция функций организма.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proofErr w:type="spellStart"/>
      <w:r w:rsidRPr="003153DE">
        <w:rPr>
          <w:sz w:val="28"/>
          <w:szCs w:val="28"/>
        </w:rPr>
        <w:t>Экометеопатология</w:t>
      </w:r>
      <w:proofErr w:type="spellEnd"/>
      <w:r w:rsidRPr="003153DE">
        <w:rPr>
          <w:sz w:val="28"/>
          <w:szCs w:val="28"/>
        </w:rPr>
        <w:t xml:space="preserve">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 </w:t>
      </w:r>
      <w:r w:rsidRPr="003153DE">
        <w:rPr>
          <w:sz w:val="28"/>
          <w:szCs w:val="28"/>
        </w:rPr>
        <w:t xml:space="preserve">Характеристика изменений в организме под воздействием </w:t>
      </w:r>
      <w:proofErr w:type="spellStart"/>
      <w:r w:rsidRPr="003153DE">
        <w:rPr>
          <w:sz w:val="28"/>
          <w:szCs w:val="28"/>
        </w:rPr>
        <w:t>метеоэк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>логических</w:t>
      </w:r>
      <w:proofErr w:type="spellEnd"/>
      <w:r w:rsidRPr="003153DE">
        <w:rPr>
          <w:sz w:val="28"/>
          <w:szCs w:val="28"/>
        </w:rPr>
        <w:t xml:space="preserve"> факторов.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3153DE">
        <w:rPr>
          <w:sz w:val="28"/>
          <w:szCs w:val="28"/>
        </w:rPr>
        <w:t xml:space="preserve">Основные клинические проявления </w:t>
      </w:r>
      <w:proofErr w:type="spellStart"/>
      <w:r w:rsidRPr="003153DE">
        <w:rPr>
          <w:sz w:val="28"/>
          <w:szCs w:val="28"/>
        </w:rPr>
        <w:t>экометеопатологии</w:t>
      </w:r>
      <w:proofErr w:type="spellEnd"/>
      <w:r w:rsidRPr="003153DE">
        <w:rPr>
          <w:sz w:val="28"/>
          <w:szCs w:val="28"/>
        </w:rPr>
        <w:t xml:space="preserve"> и способы их устранения.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3153DE">
        <w:rPr>
          <w:sz w:val="28"/>
          <w:szCs w:val="28"/>
        </w:rPr>
        <w:t>Режим. Физиологические основы режима дня, их значение для с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 xml:space="preserve">стояния здоровья. Биоритмы. Режим дня и жизни.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3153DE">
        <w:rPr>
          <w:sz w:val="28"/>
          <w:szCs w:val="28"/>
        </w:rPr>
        <w:t>Биоритмы, их роль в обеспечении здоровья. Утомление и переуто</w:t>
      </w:r>
      <w:r w:rsidRPr="003153DE">
        <w:rPr>
          <w:sz w:val="28"/>
          <w:szCs w:val="28"/>
        </w:rPr>
        <w:t>м</w:t>
      </w:r>
      <w:r w:rsidRPr="003153DE">
        <w:rPr>
          <w:sz w:val="28"/>
          <w:szCs w:val="28"/>
        </w:rPr>
        <w:t xml:space="preserve">ление. Синдром хронической усталости.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3153DE">
        <w:rPr>
          <w:sz w:val="28"/>
          <w:szCs w:val="28"/>
        </w:rPr>
        <w:t xml:space="preserve">Физиологические механизмы и гигиена сна. 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Pr="003153DE">
        <w:rPr>
          <w:sz w:val="28"/>
          <w:szCs w:val="28"/>
        </w:rPr>
        <w:t>Понятие об «активном отдыхе». Принципы безопасности оздоро</w:t>
      </w:r>
      <w:r w:rsidRPr="003153DE">
        <w:rPr>
          <w:sz w:val="28"/>
          <w:szCs w:val="28"/>
        </w:rPr>
        <w:t>в</w:t>
      </w:r>
      <w:r w:rsidRPr="003153DE">
        <w:rPr>
          <w:sz w:val="28"/>
          <w:szCs w:val="28"/>
        </w:rPr>
        <w:t>ления.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>Раздел № 5 Анатомо-физиологические основы здорового образа жизни.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186059">
        <w:rPr>
          <w:sz w:val="28"/>
          <w:szCs w:val="28"/>
        </w:rPr>
        <w:t xml:space="preserve">Основные определения и понятия анатомии и физиологии человека.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186059">
        <w:rPr>
          <w:sz w:val="28"/>
          <w:szCs w:val="28"/>
        </w:rPr>
        <w:t xml:space="preserve">Анатомо-физиологические особенности пищеварительной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186059">
        <w:rPr>
          <w:sz w:val="28"/>
          <w:szCs w:val="28"/>
        </w:rPr>
        <w:t xml:space="preserve">Анатомо-физиологические особенности дыхательной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186059">
        <w:rPr>
          <w:sz w:val="28"/>
          <w:szCs w:val="28"/>
        </w:rPr>
        <w:t xml:space="preserve">Анатомо-физиологические особенности </w:t>
      </w:r>
      <w:proofErr w:type="spellStart"/>
      <w:r w:rsidRPr="00186059">
        <w:rPr>
          <w:sz w:val="28"/>
          <w:szCs w:val="28"/>
        </w:rPr>
        <w:t>сердечно-сосудистой</w:t>
      </w:r>
      <w:proofErr w:type="spellEnd"/>
      <w:r w:rsidRPr="00186059">
        <w:rPr>
          <w:sz w:val="28"/>
          <w:szCs w:val="28"/>
        </w:rPr>
        <w:t xml:space="preserve">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186059">
        <w:rPr>
          <w:sz w:val="28"/>
          <w:szCs w:val="28"/>
        </w:rPr>
        <w:t xml:space="preserve">Анатомо-физиологические особенности эндокринной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86059">
        <w:rPr>
          <w:sz w:val="28"/>
          <w:szCs w:val="28"/>
        </w:rPr>
        <w:t>Анатомо-физиологические особенности мочевыделительной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186059">
        <w:rPr>
          <w:sz w:val="28"/>
          <w:szCs w:val="28"/>
        </w:rPr>
        <w:t xml:space="preserve">Анатомо-физиологические особенности нервной системы.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186059">
        <w:rPr>
          <w:sz w:val="28"/>
          <w:szCs w:val="28"/>
        </w:rPr>
        <w:t>Анатомо-физиологические особенности половой системы.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 xml:space="preserve">Раздел № 6 Основы </w:t>
      </w:r>
      <w:proofErr w:type="spellStart"/>
      <w:r w:rsidRPr="00186059">
        <w:rPr>
          <w:sz w:val="28"/>
          <w:szCs w:val="28"/>
        </w:rPr>
        <w:t>нутрициологии</w:t>
      </w:r>
      <w:proofErr w:type="spellEnd"/>
      <w:r w:rsidRPr="00186059">
        <w:rPr>
          <w:sz w:val="28"/>
          <w:szCs w:val="28"/>
        </w:rPr>
        <w:t>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186059">
        <w:rPr>
          <w:rFonts w:ascii="Times New Roman" w:hAnsi="Times New Roman" w:cs="Times New Roman"/>
          <w:sz w:val="28"/>
          <w:szCs w:val="28"/>
        </w:rPr>
        <w:t xml:space="preserve">Современная концепция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186059">
        <w:rPr>
          <w:rFonts w:ascii="Times New Roman" w:hAnsi="Times New Roman" w:cs="Times New Roman"/>
          <w:sz w:val="28"/>
          <w:szCs w:val="28"/>
        </w:rPr>
        <w:t xml:space="preserve">Эволюционные предпосылки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Питание современного человека. Физиологическая роль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186059">
        <w:rPr>
          <w:rFonts w:ascii="Times New Roman" w:hAnsi="Times New Roman" w:cs="Times New Roman"/>
          <w:sz w:val="28"/>
          <w:szCs w:val="28"/>
        </w:rPr>
        <w:t>Характеристика основных групп продуктов питания. Влияние на о</w:t>
      </w:r>
      <w:r w:rsidRPr="00186059">
        <w:rPr>
          <w:rFonts w:ascii="Times New Roman" w:hAnsi="Times New Roman" w:cs="Times New Roman"/>
          <w:sz w:val="28"/>
          <w:szCs w:val="28"/>
        </w:rPr>
        <w:t>р</w:t>
      </w:r>
      <w:r w:rsidRPr="00186059">
        <w:rPr>
          <w:rFonts w:ascii="Times New Roman" w:hAnsi="Times New Roman" w:cs="Times New Roman"/>
          <w:sz w:val="28"/>
          <w:szCs w:val="28"/>
        </w:rPr>
        <w:t xml:space="preserve">ганизм рафинированных продуктов (сахара, соли, растительных и животных белков и жиров), подвергшейся термической обработке пищи.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186059">
        <w:rPr>
          <w:rFonts w:ascii="Times New Roman" w:hAnsi="Times New Roman" w:cs="Times New Roman"/>
          <w:sz w:val="28"/>
          <w:szCs w:val="28"/>
        </w:rPr>
        <w:t>Суточная потребность в пищевых веществах и энергии в различных возрастных группах. Специфическое динамическое действие пищи. Энергет</w:t>
      </w:r>
      <w:r w:rsidRPr="00186059">
        <w:rPr>
          <w:rFonts w:ascii="Times New Roman" w:hAnsi="Times New Roman" w:cs="Times New Roman"/>
          <w:sz w:val="28"/>
          <w:szCs w:val="28"/>
        </w:rPr>
        <w:t>и</w:t>
      </w:r>
      <w:r w:rsidRPr="00186059">
        <w:rPr>
          <w:rFonts w:ascii="Times New Roman" w:hAnsi="Times New Roman" w:cs="Times New Roman"/>
          <w:sz w:val="28"/>
          <w:szCs w:val="28"/>
        </w:rPr>
        <w:t>ческая ценность пищевых продуктов. Белки, жиры, углеводы и их роль в жи</w:t>
      </w:r>
      <w:r w:rsidRPr="00186059">
        <w:rPr>
          <w:rFonts w:ascii="Times New Roman" w:hAnsi="Times New Roman" w:cs="Times New Roman"/>
          <w:sz w:val="28"/>
          <w:szCs w:val="28"/>
        </w:rPr>
        <w:t>з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недеятельности организма. Источники поступления. Понятие о заменимых и незаменимых аминокислотах и жирах.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186059">
        <w:rPr>
          <w:rFonts w:ascii="Times New Roman" w:hAnsi="Times New Roman" w:cs="Times New Roman"/>
          <w:sz w:val="28"/>
          <w:szCs w:val="28"/>
        </w:rPr>
        <w:t>Витамины и их роль в физиологии человека. Классификация,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>ники, суточная потребность. Витаминные комплексы.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186059">
        <w:rPr>
          <w:rFonts w:ascii="Times New Roman" w:hAnsi="Times New Roman" w:cs="Times New Roman"/>
          <w:sz w:val="28"/>
          <w:szCs w:val="28"/>
        </w:rPr>
        <w:t xml:space="preserve"> Микро- и макроэлементы их значение для здоровья человека,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ники.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186059">
        <w:rPr>
          <w:rFonts w:ascii="Times New Roman" w:hAnsi="Times New Roman" w:cs="Times New Roman"/>
          <w:sz w:val="28"/>
          <w:szCs w:val="28"/>
        </w:rPr>
        <w:t xml:space="preserve">Водный режим.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Понятие должного веса, определение индекса массы тела (ИМТ). Определение избыточности и недостатка веса.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186059">
        <w:rPr>
          <w:sz w:val="28"/>
          <w:szCs w:val="28"/>
        </w:rPr>
        <w:t>Функциональные нарушения органов пищеварения. Заболевания желудка, печени и желчевыводящих путей, кишечника. Симптомы, пути пр</w:t>
      </w:r>
      <w:r w:rsidRPr="00186059">
        <w:rPr>
          <w:sz w:val="28"/>
          <w:szCs w:val="28"/>
        </w:rPr>
        <w:t>о</w:t>
      </w:r>
      <w:r w:rsidRPr="00186059">
        <w:rPr>
          <w:sz w:val="28"/>
          <w:szCs w:val="28"/>
        </w:rPr>
        <w:t>филактики.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7 Движение и здоровье.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Pr="009C464C">
        <w:rPr>
          <w:sz w:val="28"/>
          <w:szCs w:val="28"/>
        </w:rPr>
        <w:t xml:space="preserve">Эволюционные предпосылки двигательной активности. Движения и тренировка наследственных механизмов адаптации.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9C464C">
        <w:rPr>
          <w:sz w:val="28"/>
          <w:szCs w:val="28"/>
        </w:rPr>
        <w:t xml:space="preserve">Ведущая роль нервно-мышечной системы организма. Гиподинамия.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9C464C">
        <w:rPr>
          <w:sz w:val="28"/>
          <w:szCs w:val="28"/>
        </w:rPr>
        <w:t xml:space="preserve">Понятия, причины, способы решения проблемы.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9C464C">
        <w:rPr>
          <w:sz w:val="28"/>
          <w:szCs w:val="28"/>
        </w:rPr>
        <w:t>Физическая культура как механизм тренировки всех кислотно-транспортных систем организма, разгрузки от стрессов, нормализации пищ</w:t>
      </w:r>
      <w:r w:rsidRPr="009C464C">
        <w:rPr>
          <w:sz w:val="28"/>
          <w:szCs w:val="28"/>
        </w:rPr>
        <w:t>е</w:t>
      </w:r>
      <w:r w:rsidRPr="009C464C">
        <w:rPr>
          <w:sz w:val="28"/>
          <w:szCs w:val="28"/>
        </w:rPr>
        <w:t>варения, обмена веществ и массы тела, повышения сопротивляемости орг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>низма действию вредоносных факторов, сохранения хорошего состояния опорно-двигательного аппарата, повышения общей и специальной работосп</w:t>
      </w:r>
      <w:r w:rsidRPr="009C464C">
        <w:rPr>
          <w:sz w:val="28"/>
          <w:szCs w:val="28"/>
        </w:rPr>
        <w:t>о</w:t>
      </w:r>
      <w:r w:rsidRPr="009C464C">
        <w:rPr>
          <w:sz w:val="28"/>
          <w:szCs w:val="28"/>
        </w:rPr>
        <w:t xml:space="preserve">собности, отказа от вредных привычек.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9C464C">
        <w:rPr>
          <w:sz w:val="28"/>
          <w:szCs w:val="28"/>
        </w:rPr>
        <w:t>Физическая культура как путь замедления биологических часов и продления жизни. Физическое воспитание (гимнастика, массаж и закалив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 xml:space="preserve">ние). </w:t>
      </w:r>
    </w:p>
    <w:p w:rsidR="009C464C" w:rsidRPr="00186059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Pr="009C464C">
        <w:rPr>
          <w:sz w:val="28"/>
          <w:szCs w:val="28"/>
        </w:rPr>
        <w:t>Характеристика основных средств физического воспитания: утре</w:t>
      </w:r>
      <w:r w:rsidRPr="009C464C">
        <w:rPr>
          <w:sz w:val="28"/>
          <w:szCs w:val="28"/>
        </w:rPr>
        <w:t>н</w:t>
      </w:r>
      <w:r w:rsidRPr="009C464C">
        <w:rPr>
          <w:sz w:val="28"/>
          <w:szCs w:val="28"/>
        </w:rPr>
        <w:t xml:space="preserve">няя гигиеническая гимнастика, длительные мало интенсивные упражнения (ходьба, бег, плавание, лыжи и др.), гимнастика (в т.ч. атлетическая, аэробика, упражнения на суставы, мышцы пресса и др.), спортивные танцы, массаж, восточные виды гимнастики.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8 Основы психического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8.1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Понятие о психическом здоровье.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8.2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Влияние различных факторов на формирование психически устойч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вой личности.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Физиологические основы психической деятельности.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Учение Г. </w:t>
      </w:r>
      <w:proofErr w:type="spellStart"/>
      <w:r w:rsidRPr="009C464C">
        <w:rPr>
          <w:rFonts w:ascii="Times New Roman" w:hAnsi="Times New Roman" w:cs="Times New Roman"/>
          <w:spacing w:val="-4"/>
          <w:sz w:val="28"/>
          <w:szCs w:val="28"/>
        </w:rPr>
        <w:t>Селье</w:t>
      </w:r>
      <w:proofErr w:type="spellEnd"/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 о стрессе, факторы способствующие развитию стре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совой реакции, классификация стресса в зависимости от вида, длительности и причины.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8.5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Понятие о стрессе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дистрессе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Эволюционные предпосылки и ф</w:t>
      </w:r>
      <w:r w:rsidRPr="009C464C">
        <w:rPr>
          <w:rFonts w:ascii="Times New Roman" w:hAnsi="Times New Roman" w:cs="Times New Roman"/>
          <w:sz w:val="28"/>
          <w:szCs w:val="28"/>
        </w:rPr>
        <w:t>и</w:t>
      </w:r>
      <w:r w:rsidRPr="009C464C">
        <w:rPr>
          <w:rFonts w:ascii="Times New Roman" w:hAnsi="Times New Roman" w:cs="Times New Roman"/>
          <w:sz w:val="28"/>
          <w:szCs w:val="28"/>
        </w:rPr>
        <w:t xml:space="preserve">зиологические механизмы стресса как адаптивной реакции. Понятие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хрони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</w:p>
    <w:p w:rsid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9C464C">
        <w:rPr>
          <w:rFonts w:ascii="Times New Roman" w:hAnsi="Times New Roman" w:cs="Times New Roman"/>
          <w:sz w:val="28"/>
          <w:szCs w:val="28"/>
        </w:rPr>
        <w:t>Социальная адаптация в различных возрастах как показатель фун</w:t>
      </w:r>
      <w:r w:rsidRPr="009C464C">
        <w:rPr>
          <w:rFonts w:ascii="Times New Roman" w:hAnsi="Times New Roman" w:cs="Times New Roman"/>
          <w:sz w:val="28"/>
          <w:szCs w:val="28"/>
        </w:rPr>
        <w:t>к</w:t>
      </w:r>
      <w:r w:rsidRPr="009C464C">
        <w:rPr>
          <w:rFonts w:ascii="Times New Roman" w:hAnsi="Times New Roman" w:cs="Times New Roman"/>
          <w:sz w:val="28"/>
          <w:szCs w:val="28"/>
        </w:rPr>
        <w:t>ционального состояния организма (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стрессоуязвимость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64C" w:rsidRP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9C464C">
        <w:rPr>
          <w:rFonts w:ascii="Times New Roman" w:hAnsi="Times New Roman" w:cs="Times New Roman"/>
          <w:sz w:val="28"/>
          <w:szCs w:val="28"/>
        </w:rPr>
        <w:t xml:space="preserve">Характеристика адаптационного синдрома.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Pr="009C464C">
        <w:rPr>
          <w:rFonts w:ascii="Times New Roman" w:hAnsi="Times New Roman" w:cs="Times New Roman"/>
          <w:sz w:val="28"/>
          <w:szCs w:val="28"/>
        </w:rPr>
        <w:t>Основные группы психических заболеваний, невротические состо</w:t>
      </w:r>
      <w:r w:rsidRPr="009C464C">
        <w:rPr>
          <w:rFonts w:ascii="Times New Roman" w:hAnsi="Times New Roman" w:cs="Times New Roman"/>
          <w:sz w:val="28"/>
          <w:szCs w:val="28"/>
        </w:rPr>
        <w:t>я</w:t>
      </w:r>
      <w:r w:rsidRPr="009C464C">
        <w:rPr>
          <w:rFonts w:ascii="Times New Roman" w:hAnsi="Times New Roman" w:cs="Times New Roman"/>
          <w:sz w:val="28"/>
          <w:szCs w:val="28"/>
        </w:rPr>
        <w:t xml:space="preserve">ния: реактивные состояния, эпилепсия.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 xml:space="preserve">Раздел № </w:t>
      </w:r>
      <w:r>
        <w:rPr>
          <w:sz w:val="28"/>
          <w:szCs w:val="28"/>
        </w:rPr>
        <w:t>9</w:t>
      </w:r>
      <w:r w:rsidRPr="009C464C">
        <w:rPr>
          <w:sz w:val="28"/>
          <w:szCs w:val="28"/>
        </w:rPr>
        <w:t xml:space="preserve"> </w:t>
      </w:r>
      <w:r w:rsidRPr="009C464C">
        <w:rPr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9C464C"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Неограниченные внутренние ресурсы человека.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Продолжительность жизни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</w:t>
      </w:r>
      <w:r w:rsidRPr="009C464C">
        <w:rPr>
          <w:rFonts w:ascii="Times New Roman" w:hAnsi="Times New Roman" w:cs="Times New Roman"/>
          <w:sz w:val="28"/>
          <w:szCs w:val="28"/>
        </w:rPr>
        <w:t>Понятие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 </w:t>
      </w:r>
      <w:r w:rsidRPr="009C464C">
        <w:rPr>
          <w:rFonts w:ascii="Times New Roman" w:hAnsi="Times New Roman" w:cs="Times New Roman"/>
          <w:sz w:val="28"/>
          <w:szCs w:val="28"/>
        </w:rPr>
        <w:t>Профилактика вредных привычек. Пути преодоления патологич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 xml:space="preserve">ской зависимости от вредных привычек.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9.7 </w:t>
      </w:r>
      <w:r w:rsidRPr="009C464C">
        <w:rPr>
          <w:rFonts w:ascii="Times New Roman" w:hAnsi="Times New Roman" w:cs="Times New Roman"/>
          <w:sz w:val="28"/>
          <w:szCs w:val="28"/>
        </w:rPr>
        <w:t>Алкоголь – исторические аспекты. Проблема алкоголизации насел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>ния. Пути воздействия алкоголя на центральную нервную систему, половую сферу, печень и на другие системы и органы организма. Алкоголь и потомс</w:t>
      </w:r>
      <w:r w:rsidRPr="009C464C">
        <w:rPr>
          <w:rFonts w:ascii="Times New Roman" w:hAnsi="Times New Roman" w:cs="Times New Roman"/>
          <w:sz w:val="28"/>
          <w:szCs w:val="28"/>
        </w:rPr>
        <w:t>т</w:t>
      </w:r>
      <w:r w:rsidRPr="009C464C">
        <w:rPr>
          <w:rFonts w:ascii="Times New Roman" w:hAnsi="Times New Roman" w:cs="Times New Roman"/>
          <w:sz w:val="28"/>
          <w:szCs w:val="28"/>
        </w:rPr>
        <w:t>во. Понятие о «норме» потребления алкоголя. Алкоголизм как необратимая болезнь, развитие алкоголизма, способы избавления от алкогольной зависим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сти. Методы лечения от алкоголя. Алкоголь в семье и воспитание ребенка. Проблема «пивного» алкоголизма.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</w:t>
      </w:r>
      <w:r w:rsidRPr="009C464C">
        <w:rPr>
          <w:rFonts w:ascii="Times New Roman" w:hAnsi="Times New Roman" w:cs="Times New Roman"/>
          <w:sz w:val="28"/>
          <w:szCs w:val="28"/>
        </w:rPr>
        <w:t>Курение. Вредные компоненты табачного дыма. Влияние курения на организм человека в разные возрастные периоды. Привыкание к никотину. Курение и дети. Курение и женщина. Алкоголь и курение.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</w:t>
      </w:r>
      <w:r w:rsidRPr="009C464C">
        <w:rPr>
          <w:rFonts w:ascii="Times New Roman" w:hAnsi="Times New Roman" w:cs="Times New Roman"/>
          <w:sz w:val="28"/>
          <w:szCs w:val="28"/>
        </w:rPr>
        <w:t>Наркомания. Виды наркомании. Влияние на организм, развитие п</w:t>
      </w:r>
      <w:r w:rsidRPr="009C464C">
        <w:rPr>
          <w:rFonts w:ascii="Times New Roman" w:hAnsi="Times New Roman" w:cs="Times New Roman"/>
          <w:sz w:val="28"/>
          <w:szCs w:val="28"/>
        </w:rPr>
        <w:t>а</w:t>
      </w:r>
      <w:r w:rsidRPr="009C464C">
        <w:rPr>
          <w:rFonts w:ascii="Times New Roman" w:hAnsi="Times New Roman" w:cs="Times New Roman"/>
          <w:sz w:val="28"/>
          <w:szCs w:val="28"/>
        </w:rPr>
        <w:t>тологических изменений в организме наркомана. Наркотики и дети. Токсик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 xml:space="preserve">мания. Методы лечения от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токсикозависимости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 Проблема употре</w:t>
      </w:r>
      <w:r w:rsidRPr="009C464C">
        <w:rPr>
          <w:rFonts w:ascii="Times New Roman" w:hAnsi="Times New Roman" w:cs="Times New Roman"/>
          <w:sz w:val="28"/>
          <w:szCs w:val="28"/>
        </w:rPr>
        <w:t>б</w:t>
      </w:r>
      <w:r w:rsidRPr="009C464C">
        <w:rPr>
          <w:rFonts w:ascii="Times New Roman" w:hAnsi="Times New Roman" w:cs="Times New Roman"/>
          <w:sz w:val="28"/>
          <w:szCs w:val="28"/>
        </w:rPr>
        <w:t>ления «энергетических» напитков и «</w:t>
      </w:r>
      <w:r w:rsidRPr="009C464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9C464C">
        <w:rPr>
          <w:rFonts w:ascii="Times New Roman" w:hAnsi="Times New Roman" w:cs="Times New Roman"/>
          <w:sz w:val="28"/>
          <w:szCs w:val="28"/>
        </w:rPr>
        <w:t>».</w:t>
      </w:r>
    </w:p>
    <w:p w:rsidR="003153DE" w:rsidRPr="003153DE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Pr="00B8692E" w:rsidRDefault="00B56114" w:rsidP="00B8692E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B56114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580D3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0803D9" w:rsidRPr="006A28B2" w:rsidTr="00261EE0">
        <w:trPr>
          <w:trHeight w:val="452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определения «зд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ровье»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0803D9" w:rsidRPr="006A28B2" w:rsidTr="00261EE0">
        <w:trPr>
          <w:trHeight w:val="4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8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6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1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FA7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Pr="000803D9" w:rsidRDefault="000803D9" w:rsidP="000803D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предложения: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0803D9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DA7E8E" w:rsidRPr="00DA7E8E" w:rsidRDefault="00DA7E8E" w:rsidP="00DA7E8E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предложение:</w:t>
      </w:r>
    </w:p>
    <w:p w:rsidR="000803D9" w:rsidRPr="00DA7E8E" w:rsidRDefault="00DA7E8E" w:rsidP="00DA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3D9" w:rsidRDefault="00ED7B27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Default="00FC1BBA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 w:rsidR="00D105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511" w:rsidRDefault="00580D34" w:rsidP="0058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80D34">
        <w:rPr>
          <w:rFonts w:ascii="Times New Roman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580D34" w:rsidRPr="00676311" w:rsidRDefault="00580D34" w:rsidP="00580D34">
      <w:pPr>
        <w:pStyle w:val="Style2"/>
        <w:widowControl/>
        <w:numPr>
          <w:ilvl w:val="1"/>
          <w:numId w:val="17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580D34" w:rsidRPr="00580D34" w:rsidRDefault="00580D34" w:rsidP="00580D34">
      <w:pPr>
        <w:pStyle w:val="a3"/>
        <w:numPr>
          <w:ilvl w:val="1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580D34" w:rsidRDefault="00580D34" w:rsidP="0058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80D3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pStyle w:val="a3"/>
        <w:numPr>
          <w:ilvl w:val="1"/>
          <w:numId w:val="1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580D34" w:rsidRPr="00773BD3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580D34" w:rsidRPr="00773BD3" w:rsidRDefault="00580D34" w:rsidP="00580D34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6.3 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580D34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1"/>
        </w:numPr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 В, у др</w:t>
      </w:r>
      <w:r w:rsidRPr="00580D34">
        <w:rPr>
          <w:rFonts w:ascii="Times New Roman" w:hAnsi="Times New Roman" w:cs="Times New Roman"/>
          <w:sz w:val="28"/>
          <w:szCs w:val="28"/>
        </w:rPr>
        <w:t>у</w:t>
      </w:r>
      <w:r w:rsidRPr="00580D34">
        <w:rPr>
          <w:rFonts w:ascii="Times New Roman" w:hAnsi="Times New Roman" w:cs="Times New Roman"/>
          <w:sz w:val="28"/>
          <w:szCs w:val="28"/>
        </w:rPr>
        <w:t>гой – 3 В. у какой из мышц возбудимость выше?</w:t>
      </w:r>
    </w:p>
    <w:p w:rsidR="00580D34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BD3">
        <w:rPr>
          <w:rFonts w:ascii="Times New Roman" w:hAnsi="Times New Roman" w:cs="Times New Roman"/>
          <w:sz w:val="28"/>
          <w:szCs w:val="28"/>
        </w:rPr>
        <w:t>.2 На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580D34" w:rsidRPr="00773BD3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1EE0"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80D34" w:rsidRDefault="00261EE0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="007D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психического здоровья человека».</w:t>
      </w:r>
    </w:p>
    <w:p w:rsidR="007D202C" w:rsidRDefault="007D202C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Составьте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9.2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Влияние на организм, развитие патологических и</w:t>
      </w:r>
      <w:r w:rsidRPr="005B7DEC">
        <w:rPr>
          <w:rFonts w:ascii="Times New Roman" w:eastAsia="Calibri" w:hAnsi="Times New Roman" w:cs="Times New Roman"/>
          <w:sz w:val="28"/>
          <w:szCs w:val="24"/>
        </w:rPr>
        <w:t>з</w:t>
      </w:r>
      <w:r w:rsidRPr="005B7DEC">
        <w:rPr>
          <w:rFonts w:ascii="Times New Roman" w:eastAsia="Calibri" w:hAnsi="Times New Roman" w:cs="Times New Roman"/>
          <w:sz w:val="28"/>
          <w:szCs w:val="24"/>
        </w:rPr>
        <w:t>менений в организме наркомана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 С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практические задания:</w:t>
      </w:r>
    </w:p>
    <w:p w:rsidR="000803D9" w:rsidRP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D9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0803D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03D9" w:rsidRPr="000803D9" w:rsidRDefault="000803D9" w:rsidP="00580D34">
      <w:pPr>
        <w:pStyle w:val="a3"/>
        <w:numPr>
          <w:ilvl w:val="1"/>
          <w:numId w:val="15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0803D9" w:rsidRPr="000803D9" w:rsidRDefault="000803D9" w:rsidP="00580D34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DA7E8E" w:rsidRPr="00DA7E8E" w:rsidRDefault="00DA7E8E" w:rsidP="00DA7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8E">
        <w:rPr>
          <w:rFonts w:ascii="Times New Roman" w:hAnsi="Times New Roman" w:cs="Times New Roman"/>
          <w:sz w:val="28"/>
          <w:szCs w:val="28"/>
        </w:rPr>
        <w:t>Раздел № 2 Общественное здоровье и здравоохранение.</w:t>
      </w:r>
    </w:p>
    <w:p w:rsidR="00FC1BBA" w:rsidRPr="00FC1BBA" w:rsidRDefault="00FC1BBA" w:rsidP="00FC1BBA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FC1BBA">
        <w:rPr>
          <w:rFonts w:ascii="Times New Roman" w:hAnsi="Times New Roman" w:cs="Times New Roman"/>
          <w:sz w:val="28"/>
          <w:szCs w:val="28"/>
        </w:rPr>
        <w:t>Запишите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FC1BBA" w:rsidRPr="00FC1BBA" w:rsidTr="00261EE0">
        <w:trPr>
          <w:trHeight w:val="15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FC1BBA" w:rsidRPr="00FC1BBA" w:rsidTr="00261EE0">
        <w:trPr>
          <w:trHeight w:val="33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52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18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0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86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7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59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68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03D9" w:rsidRPr="00FA7477" w:rsidRDefault="000803D9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0803D9" w:rsidRDefault="00ED7B27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Pr="00BC1443" w:rsidRDefault="00FC1BBA" w:rsidP="00FC1BBA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BC1443">
        <w:rPr>
          <w:rFonts w:ascii="Times New Roman" w:hAnsi="Times New Roman"/>
          <w:sz w:val="28"/>
          <w:szCs w:val="28"/>
        </w:rPr>
        <w:t>Заполните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FC1BBA" w:rsidRPr="00FA7477" w:rsidTr="00261EE0">
        <w:trPr>
          <w:trHeight w:val="4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FC1BBA" w:rsidRPr="00FA7477" w:rsidTr="00261EE0">
        <w:trPr>
          <w:trHeight w:val="385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FC1BBA" w:rsidRPr="00FA7477" w:rsidTr="00261EE0">
        <w:trPr>
          <w:trHeight w:val="2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2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FC1BBA" w:rsidRPr="00FA7477" w:rsidTr="00261EE0">
        <w:trPr>
          <w:trHeight w:val="351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3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BBA" w:rsidRPr="00FA7477" w:rsidRDefault="00FC1BB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Pr="00FA7477">
        <w:rPr>
          <w:rFonts w:ascii="Times New Roman" w:hAnsi="Times New Roman" w:cs="Times New Roman"/>
          <w:sz w:val="28"/>
          <w:szCs w:val="28"/>
        </w:rPr>
        <w:t>Заполните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FC1BBA" w:rsidRPr="00FA7477" w:rsidTr="00261EE0">
        <w:trPr>
          <w:trHeight w:val="4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 здоровье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 болезнь</w:t>
            </w:r>
          </w:p>
        </w:tc>
      </w:tr>
      <w:tr w:rsidR="00FC1BBA" w:rsidRPr="00FA7477" w:rsidTr="00261EE0">
        <w:trPr>
          <w:trHeight w:val="3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FC1BBA" w:rsidRPr="00FA7477" w:rsidTr="00261EE0">
        <w:trPr>
          <w:trHeight w:val="268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FC1BBA" w:rsidRPr="00FA7477" w:rsidTr="00261EE0">
        <w:trPr>
          <w:trHeight w:val="254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FC1BBA" w:rsidRPr="00FA7477" w:rsidTr="00261EE0">
        <w:trPr>
          <w:trHeight w:val="257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FC1BBA" w:rsidRPr="00FA7477" w:rsidTr="00261EE0">
        <w:trPr>
          <w:trHeight w:val="262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FC1BBA" w:rsidRPr="00FA7477" w:rsidTr="00261EE0">
        <w:trPr>
          <w:trHeight w:val="251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FC1BBA" w:rsidRDefault="00FC1BBA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575540" w:rsidRPr="00575540" w:rsidRDefault="00575540" w:rsidP="00575540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Дайте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580D34" w:rsidRPr="00580D34" w:rsidRDefault="00580D34" w:rsidP="00580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5 Анатомо-физиологические основы здорового образа жизни.</w:t>
      </w:r>
    </w:p>
    <w:p w:rsidR="00580D34" w:rsidRPr="009B23A6" w:rsidRDefault="00580D34" w:rsidP="00580D34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B23A6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580D34" w:rsidRPr="00580D34" w:rsidRDefault="00580D34" w:rsidP="00580D34">
      <w:pPr>
        <w:pStyle w:val="a3"/>
        <w:numPr>
          <w:ilvl w:val="1"/>
          <w:numId w:val="18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6 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D34">
        <w:rPr>
          <w:rFonts w:ascii="Times New Roman" w:hAnsi="Times New Roman" w:cs="Times New Roman"/>
          <w:sz w:val="28"/>
          <w:szCs w:val="28"/>
        </w:rPr>
        <w:t>оставить сбалансированный рацион своего питания.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Составить пищевой рацион, используя таблицу, в которой указано пр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центное содержание в пищевых продуктах белков, жиров и углеводов и кал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рийность 100 г продукта.</w:t>
      </w:r>
    </w:p>
    <w:p w:rsidR="00580D34" w:rsidRPr="00580D34" w:rsidRDefault="00580D34" w:rsidP="00580D34">
      <w:pPr>
        <w:pStyle w:val="ab"/>
        <w:ind w:right="-284" w:firstLine="709"/>
        <w:rPr>
          <w:szCs w:val="28"/>
        </w:rPr>
      </w:pPr>
      <w:r w:rsidRPr="00580D34">
        <w:rPr>
          <w:szCs w:val="28"/>
        </w:rPr>
        <w:t>При составлении пищевого рациона следует руководствоваться следу</w:t>
      </w:r>
      <w:r w:rsidRPr="00580D34">
        <w:rPr>
          <w:szCs w:val="28"/>
        </w:rPr>
        <w:t>ю</w:t>
      </w:r>
      <w:r w:rsidRPr="00580D34">
        <w:rPr>
          <w:szCs w:val="28"/>
        </w:rPr>
        <w:t xml:space="preserve">щими правилами: </w:t>
      </w:r>
    </w:p>
    <w:p w:rsidR="00580D34" w:rsidRPr="00580D34" w:rsidRDefault="00580D34" w:rsidP="00580D34">
      <w:pPr>
        <w:pStyle w:val="ab"/>
        <w:ind w:right="-284" w:firstLine="709"/>
        <w:rPr>
          <w:szCs w:val="28"/>
          <w:lang w:val="kk-KZ"/>
        </w:rPr>
      </w:pPr>
      <w:r w:rsidRPr="00580D34">
        <w:rPr>
          <w:szCs w:val="28"/>
        </w:rPr>
        <w:t>Калорийность пищевого рациона должна соответствовать суточному ра</w:t>
      </w:r>
      <w:r w:rsidRPr="00580D34">
        <w:rPr>
          <w:szCs w:val="28"/>
        </w:rPr>
        <w:t>с</w:t>
      </w:r>
      <w:r w:rsidRPr="00580D34">
        <w:rPr>
          <w:szCs w:val="28"/>
        </w:rPr>
        <w:t>ходу энергии, а количество белков, жиров и углеводов, как и их соотношение, должно соответ</w:t>
      </w:r>
      <w:r w:rsidRPr="00580D34">
        <w:rPr>
          <w:szCs w:val="28"/>
        </w:rPr>
        <w:softHyphen/>
        <w:t>ствовать нормативам</w:t>
      </w:r>
      <w:r w:rsidRPr="00580D34">
        <w:rPr>
          <w:szCs w:val="28"/>
          <w:lang w:val="kk-KZ"/>
        </w:rPr>
        <w:t>: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lastRenderedPageBreak/>
        <w:t>1) Суточная норма калорий – 2500-3000 ккал;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2) На 1 кг веса за сутки необходимо потреблять: </w:t>
      </w:r>
      <w:r w:rsidRPr="00580D34">
        <w:rPr>
          <w:rFonts w:ascii="Times New Roman" w:hAnsi="Times New Roman" w:cs="Times New Roman"/>
          <w:sz w:val="28"/>
          <w:szCs w:val="28"/>
        </w:rPr>
        <w:t>белков -  2,5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 xml:space="preserve">жиров -  2,5 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углеводов -  10-12 г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3) Соотношение белков, жиров и углеводов в рационе должно быть 1:1:3(4);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>4) Пищевой рацион должен распределяться следующим</w:t>
      </w:r>
      <w:r w:rsidRPr="00580D34">
        <w:rPr>
          <w:rFonts w:ascii="Times New Roman" w:hAnsi="Times New Roman" w:cs="Times New Roman"/>
          <w:sz w:val="28"/>
          <w:szCs w:val="28"/>
        </w:rPr>
        <w:t xml:space="preserve"> образом:  завтрак 30-40 % суточного рациона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 обед -  40-45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580D34">
        <w:rPr>
          <w:rFonts w:ascii="Times New Roman" w:hAnsi="Times New Roman" w:cs="Times New Roman"/>
          <w:sz w:val="28"/>
          <w:szCs w:val="28"/>
        </w:rPr>
        <w:t>ужин -  15-20 %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Продукты, богатые белком (мясо, рыба, яйца), рацио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нальнее использовать для завтраков и обедов. На ужин следует оставлять молочно-расти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тельные бл</w:t>
      </w:r>
      <w:r w:rsidRPr="00580D34">
        <w:rPr>
          <w:rFonts w:ascii="Times New Roman" w:hAnsi="Times New Roman" w:cs="Times New Roman"/>
          <w:sz w:val="28"/>
          <w:szCs w:val="28"/>
        </w:rPr>
        <w:t>ю</w:t>
      </w:r>
      <w:r w:rsidRPr="00580D34">
        <w:rPr>
          <w:rFonts w:ascii="Times New Roman" w:hAnsi="Times New Roman" w:cs="Times New Roman"/>
          <w:sz w:val="28"/>
          <w:szCs w:val="28"/>
        </w:rPr>
        <w:t>да. Не менее 1/3 всех белков должно поступать в организм в виде продуктов ж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вотного происхождения. Наряду с этим в пищевой рацион должны входить в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тамины, минеральные соли и вода.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 w:rsidRPr="00580D34">
        <w:rPr>
          <w:sz w:val="28"/>
          <w:szCs w:val="28"/>
        </w:rPr>
        <w:t>Составьте меню, соответствующее нормативам и занесите его в таблицу.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Количество усвояемых веществ и калорий в 100 г продукта (по    О.П. Молчановой)</w:t>
      </w:r>
    </w:p>
    <w:tbl>
      <w:tblPr>
        <w:tblStyle w:val="af6"/>
        <w:tblW w:w="10314" w:type="dxa"/>
        <w:tblInd w:w="108" w:type="dxa"/>
        <w:tblLook w:val="04A0"/>
      </w:tblPr>
      <w:tblGrid>
        <w:gridCol w:w="2376"/>
        <w:gridCol w:w="1843"/>
        <w:gridCol w:w="1985"/>
        <w:gridCol w:w="1984"/>
        <w:gridCol w:w="2126"/>
      </w:tblGrid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Макароны, лапша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Печенье разное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Говядина средняя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Карп и сазан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Сало свиное (шпик)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Молоко коровье цельное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rStyle w:val="FontStyle100"/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</w:t>
      </w:r>
      <w:r w:rsidRPr="00580D34">
        <w:rPr>
          <w:bCs/>
          <w:iCs/>
          <w:sz w:val="28"/>
          <w:szCs w:val="28"/>
        </w:rPr>
        <w:t>Составление дневного рациона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417"/>
        <w:gridCol w:w="1134"/>
        <w:gridCol w:w="1134"/>
        <w:gridCol w:w="1418"/>
        <w:gridCol w:w="1559"/>
        <w:gridCol w:w="1418"/>
      </w:tblGrid>
      <w:tr w:rsidR="00580D34" w:rsidRPr="00580D34" w:rsidTr="00C05C0A">
        <w:trPr>
          <w:cantSplit/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Режим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Наимено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вание пр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Масса, 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Содержание во взятом количестве продуктов, г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Калорий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ность, ккал</w:t>
            </w:r>
          </w:p>
        </w:tc>
      </w:tr>
      <w:tr w:rsidR="00580D34" w:rsidRPr="00580D34" w:rsidTr="00C05C0A">
        <w:trPr>
          <w:cantSplit/>
          <w:trHeight w:val="171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белков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жиров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углеводов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 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После воздействия на мышцу токсического вещества её возбуд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мость стала прогрессивно снижаться. Как это было установлено?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580D34">
        <w:rPr>
          <w:rFonts w:ascii="Times New Roman" w:hAnsi="Times New Roman" w:cs="Times New Roman"/>
          <w:sz w:val="28"/>
          <w:szCs w:val="28"/>
        </w:rPr>
        <w:t>д</w:t>
      </w:r>
      <w:r w:rsidRPr="00580D34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580D34" w:rsidRPr="00773BD3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жи и сокращение мышцы.</w:t>
      </w:r>
    </w:p>
    <w:p w:rsidR="00C05C0A" w:rsidRPr="00773BD3" w:rsidRDefault="00C05C0A" w:rsidP="0073475C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B7DEC" w:rsidRPr="0073475C" w:rsidRDefault="0073475C" w:rsidP="00FA1043">
      <w:pPr>
        <w:shd w:val="clear" w:color="auto" w:fill="FFFFFF"/>
        <w:adjustRightInd w:val="0"/>
        <w:spacing w:line="240" w:lineRule="auto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lastRenderedPageBreak/>
        <w:t xml:space="preserve">8.1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Ответьте на вопросы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тест-опросника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Я.Стреляу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(адаптация Н.Р.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вой, Ф.Г.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Шмелева) для изучения уровня процессов возбуждения, торможения и подвижности нервных процессов.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>Тест-опросник</w:t>
      </w:r>
      <w:proofErr w:type="spellEnd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7685"/>
        <w:gridCol w:w="419"/>
        <w:gridCol w:w="700"/>
        <w:gridCol w:w="524"/>
      </w:tblGrid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№ </w:t>
            </w:r>
            <w:proofErr w:type="spell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/</w:t>
            </w:r>
            <w:proofErr w:type="spell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Вопросы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трудн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юсь отв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тить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вы сходитесь с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Способны ли вы воздержаться от действия, пока не получите соответству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щего распоряжения?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Достаточно ли вам короткого отдыха для восстановления сил после утом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тельной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работать в неблагоприятных условиях?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Воздерживаетесь ли вы во время спора от неделовых, эмоциональных арг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вам вновь вернуться в работу после длительного перерыва (отпу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ка или каникул)?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Будучи увлеченным работой, забываете ли вы об усталости?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поручив кому-нибудь определенную работу, терпеливо ждать ее окончания?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Засыпаете ли вы одинаково легко, ложась спать в разное время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хранить тайну,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возвращаетесь к работе, которой вы не занимались несколько недель или месяцев назад?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терпеливо объяснять другому что-то непонятное?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Нравится ли вам работа, требующая умственного напряжения?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Вызывает ли у вас монотонная работа скуку или сонливость?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засыпаете после сильных переживаний?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вы, когда требуется, воздержаться от проявления своего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восходства?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естественно в присутствии незнакомых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Трудно ли вам сдерживать злость или раздражение?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владеть собой в тяжелые минуты?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вы, когда требуется, приспособить свое поведение к поведению окружающих?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Охотно ли вы беретесь за ответственную работу?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Влияет ли обычное окружение на ваше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 стойко переносить неудачи?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разговариваете в присутствии начальника так же естественно, как и с другими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Вызывают ли у вас раздражение неожиданные изменения в вашем расп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рядке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у вас на все готовые ответы?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можете спокойно ожидать важных для себя решений?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организуете первые дни своего отпуска, каникул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Обладаете ли вы «быстрой  реакцией»?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легко адаптируете походку (манеру есть) к походке (манере) людей 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лее медлительных?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засыпаете?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выступаете на собраниях, семинарах?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испортить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оторваться от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воздержаться от разговоров, если они мешают другим?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спровоцировать на что-либо?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срабатываетесь с партнерами?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Всегда ли вы обдумываете план важного дела?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Удается ли вам, читая текст, проследить с начала до конца ход мыслей авт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вступаете с разговор с попутчиками?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не переубеждаете человека в неправоте даже тогда, когда это целесоо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разно?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беретесь за работу, требующую большой ловкости рук?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изменить уже принятое решение, учитывая мнение др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гих?  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системе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Можете ли вы работать ночью, если уже проработали весь день?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читаете беллетристику?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Часто ли вы отказываетесь от своих намерений, если возникают препятс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самообладание в ситуациях, которые того требуют?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Просыпаетесь ли вы обычно быстро и без труда?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воздержаться от моментальной, импульсивной  реакции?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работать при шуме?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того, чтобы говорить правду в глаза?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Успешно ли вы справляетесь с волнением перед экзаменом, встречей с 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чальником?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среде?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частые перемены и разнообразие?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Восстанавливает ли вам силы ночной отдых после тяжелой дневной раб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избегаете занятий, требующих выполнения в короткий срок разнообра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ных действий?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самостоятельно справляетесь с возникшими трудностями?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Перебиваете ли вы собеседника?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Умея плавать, прыгнули бы вы в воду, чтобы спасти утопающего?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напряженно работать (заниматься)?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неуместных замечаний?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Имеет ли для вас значение постоянное место на работе, за столом, на лекции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переходить от одного занятия к другому?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Взвешиваете ли вы все «за» и «против» перед тем, как принять важное 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шение?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преодолеваете препятствия?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Не заглядываете ли вы в чужие письма, вещи?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Скучно ли вам во время стереотипно протекающих действий,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Соблюдаете ли вы правила поведения в общественных местах?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 xml:space="preserve">Во время разговора, выступления или ответа Вы избегаете лишних движений и 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lastRenderedPageBreak/>
              <w:t xml:space="preserve">жестикуляции?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оживленную обстановку?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деятельность, требующую больших усилий?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В состоянии ли вы длительно сосредоточивать внимание на выполнении о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п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ределенной задачи?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занятия (работу), требующую быстрых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владеть собой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Встаете ли вы, если нужно, сразу после того, как проснулись?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закончив порученную работу, терпеливо ждать окончания работы другими?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Увидев что-либо неприятное, Вы все равно действуете так же четко, как обычно?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просматриваете ежедневные газеты?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Случается ли вам говорить так быстро, что вас трудно понять?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вы, не выспавшись, нормально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 длительное время без перерыва?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работать, если у вас болит голова, зуб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в состоянии спокойно закончить нужную работу, зная, что ваши тов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рищи развлекаются?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отвечаете на неожиданные вопросы?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Обычно вы говорите быстро?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спокойно работать, если ждете гостей?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меняете свое мнение под влиянием убедительных аргументов?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Терпеливы ли 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приспособиться к ритму работы более медленного человека?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умеете планировать работу для одновременного выполнения несколько совместных дел.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 ли веселая компания изменить ваше подавленное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 без особого труда выполнять несколько действий одновр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Став свидетелем несчастного случая, Вы все равно сохраняете психическое равновесие?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множества разнообразных манипуляций?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спокойствие, когда страдает кто-нибудь из близких вам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Самостоятельны ли вы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Свободно ли вы чувствуете себя в большой и незнакомой компании?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сразу же прервать разговор, если это требуется (при начале концерта, лекции)?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приспосабливаетесь к методам работы других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часто менять род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склонны брать инициативу в свои руки, если случается что-либо из ряда вон выходящее.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Воздерживаетесь ли вы от неуместного смеха, улыбок?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Начинаете ли вы сразу работать интенсивно?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Решаетесь ли вы выступить против общепринятого мнения, если вам каже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ся, что вы правы?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преодолеть временную депрессию?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Нормально ли вы засыпаете, после сильного умственного утомления?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долго стоять в очереди?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воздерживаетесь от вмешательства, если заранее известно, что оно ни к 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чему не приведет?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аргументировать во время резкого разговора?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мгновенно реагировать на необычную ситуацию?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тихо,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соглашаетесь без особых внутренних колебаний на болезненные 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чебные процедуры?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интенсивно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меняете места развлечений и отдыха?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Трудно ли вам привыкнуть к новому распорядку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Спешите ли вы на помощь в несчастных случаях?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Вы воздерживаетесь от нежелательных выкриков и жестов на спортивных ма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чах, в цирке и т.п.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 (занятие), требующую частых разговоров с разными людьми?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Владеете ли вы своей мимикой?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энергичных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Считаете ли вы себя смелым?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Прерывается ли у вас голос (вам трудно говорить) в необычной ситуации?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преодолевать нежелание работать в момент неудачи?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вас просят, в состоянии ли вы длительное время стоять или сидеть спокойно?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подавить свое веселье, если это может кого-нибудь 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переходите от печали к радости?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вывести из себя?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Соблюдение обязательных в вашей среде правил поведения для Вас не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блема?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выступать публично?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не нуждаетесь в длительной подготовке к началу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Готовы ли вы прийти на помощь другому, рискуя жизнью?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Энергичны ли вы в движениях?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выполняете ответственную работу?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75C" w:rsidRDefault="0073475C" w:rsidP="0073475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proofErr w:type="spellStart"/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опросника</w:t>
      </w:r>
      <w:proofErr w:type="spellEnd"/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1. Сила процессов возбуждения: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3,4,7,13,15,19,21,23,24,32,39,45,56,60,61,66,72,73,78,81,82,83,94,97,98,102,105,106,113,114,117,121, 122,124,130,132,133,134;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47,51, 123;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2. Сила процессов торможения: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2,5,8,10,12,16,27,30,37,38,41,48,50,52,53,62,65,69,70,75,77,84,87,89,90,96,99,103,108,109,110,112,118,120, 125,126,129;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18,34,36,59,67,128;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3. Подвижность нервных процессов: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1,6,9,11,14,20,22,26,28,29,31,33,40,42,43,44,46,49,54,55,64,68,71,74,76,79,80,85,86,88,91,92,93,95,100,101,107,111,115,116,119,127,131;  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25,57,63.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ответ испытуемого совпадает с кодом, то он оценивается в 2 балла, если не совпадает – испытуемый получает нулевую оценку, ответ «затрудняюсь ответить» оценивается в 1 балл.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t>Сумма в 42 балла и выше по каждому свойству рассматривается как в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сокая степень его выраженности</w:t>
      </w: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75C" w:rsidRPr="0073475C" w:rsidRDefault="0073475C" w:rsidP="0073475C">
      <w:pPr>
        <w:pStyle w:val="a6"/>
        <w:tabs>
          <w:tab w:val="left" w:pos="5720"/>
        </w:tabs>
        <w:spacing w:before="0"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3475C">
        <w:rPr>
          <w:rFonts w:ascii="Times New Roman" w:hAnsi="Times New Roman"/>
          <w:b/>
          <w:sz w:val="28"/>
          <w:szCs w:val="28"/>
        </w:rPr>
        <w:t>Оформление результатов:</w:t>
      </w:r>
      <w:r w:rsidRPr="0073475C"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pacing w:val="-4"/>
          <w:sz w:val="28"/>
          <w:szCs w:val="28"/>
        </w:rPr>
        <w:t xml:space="preserve">занести в тетрадь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полученные оценке состо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 xml:space="preserve">ния </w:t>
      </w:r>
      <w:r w:rsidRPr="0073475C">
        <w:rPr>
          <w:rFonts w:ascii="Times New Roman" w:hAnsi="Times New Roman"/>
          <w:color w:val="000000"/>
          <w:sz w:val="28"/>
          <w:szCs w:val="28"/>
        </w:rPr>
        <w:t>возбуждения, торможения и подвижности нервных процессов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, и сделать вывод.</w:t>
      </w:r>
      <w:r w:rsidRPr="0073475C">
        <w:rPr>
          <w:rFonts w:ascii="Times New Roman" w:hAnsi="Times New Roman"/>
          <w:sz w:val="28"/>
          <w:szCs w:val="28"/>
        </w:rPr>
        <w:t xml:space="preserve"> Результаты оформить в ви</w:t>
      </w:r>
      <w:r>
        <w:rPr>
          <w:rFonts w:ascii="Times New Roman" w:hAnsi="Times New Roman"/>
          <w:sz w:val="28"/>
          <w:szCs w:val="28"/>
        </w:rPr>
        <w:t xml:space="preserve">де таблицы </w:t>
      </w:r>
      <w:r w:rsidRPr="0073475C">
        <w:rPr>
          <w:rFonts w:ascii="Times New Roman" w:hAnsi="Times New Roman"/>
          <w:sz w:val="28"/>
          <w:szCs w:val="28"/>
        </w:rPr>
        <w:t>.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t xml:space="preserve">Таблица  - </w:t>
      </w:r>
      <w:r w:rsidRPr="0073475C">
        <w:rPr>
          <w:rFonts w:ascii="Times New Roman" w:eastAsia="TimesNewRomanPSMT" w:hAnsi="Times New Roman" w:cs="Times New Roman"/>
          <w:bCs/>
          <w:sz w:val="28"/>
          <w:szCs w:val="28"/>
        </w:rPr>
        <w:t>Оценка состояния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возбуждения, торможения и подвижности нервных процессов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551"/>
        <w:gridCol w:w="2534"/>
      </w:tblGrid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возбуждения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     торможения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Подвижность нер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ных процессов</w:t>
            </w: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Результаты (баллы)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Степень                           выраженности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7477" w:rsidRDefault="00FA7477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43" w:rsidRDefault="00FA1043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Возможности человеческого организма. Вредные привычки как причина нарушения стабильности здоровья.</w:t>
      </w:r>
    </w:p>
    <w:p w:rsidR="00FA1043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 микропрепаратах «Органы крысы (печень, селезёнка, лёгкие),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вергающиеся влиянию пассивного курения», найдите изменения в структуре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назовите причину данных изменений.</w:t>
      </w:r>
    </w:p>
    <w:p w:rsidR="009724F6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BE" w:rsidRPr="00B8692E" w:rsidRDefault="00656AE8" w:rsidP="00B8692E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8692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9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B8692E" w:rsidRDefault="00B56114" w:rsidP="00580D34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19 Асептика и антисептика.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B8692E" w:rsidRDefault="000D7D94" w:rsidP="00B8692E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724F6" w:rsidRDefault="009724F6" w:rsidP="009724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F6" w:rsidRPr="00110050" w:rsidRDefault="009724F6" w:rsidP="009724F6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B8692E" w:rsidRDefault="00CB69B5" w:rsidP="009724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зачет. Зач</w:t>
      </w:r>
      <w:r w:rsidR="003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по билетам, которые включают один теоретич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один практический вопрос.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D16E93">
        <w:rPr>
          <w:sz w:val="28"/>
          <w:szCs w:val="28"/>
        </w:rPr>
        <w:t>з</w:t>
      </w:r>
      <w:r w:rsidRPr="00D16E93">
        <w:rPr>
          <w:sz w:val="28"/>
          <w:szCs w:val="28"/>
        </w:rPr>
        <w:t xml:space="preserve">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со стороны обучаемого при ее практической демонстрации в ходе решения аналогичных заданий следует оценивать как положительное и устойч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во закрепленное в практическом навыке.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боре способа решения неизвестных или нестандартных заданий в рамках уче</w:t>
      </w:r>
      <w:r w:rsidRPr="00D16E93">
        <w:rPr>
          <w:sz w:val="28"/>
          <w:szCs w:val="28"/>
        </w:rPr>
        <w:t>б</w:t>
      </w:r>
      <w:r w:rsidRPr="00D16E93">
        <w:rPr>
          <w:sz w:val="28"/>
          <w:szCs w:val="28"/>
        </w:rPr>
        <w:t>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F14B03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</w:t>
      </w:r>
      <w:proofErr w:type="spellStart"/>
      <w:r w:rsidRPr="00D16E93">
        <w:rPr>
          <w:sz w:val="28"/>
          <w:szCs w:val="28"/>
        </w:rPr>
        <w:t>незачтено</w:t>
      </w:r>
      <w:proofErr w:type="spellEnd"/>
      <w:r w:rsidRPr="00D16E93">
        <w:rPr>
          <w:sz w:val="28"/>
          <w:szCs w:val="28"/>
        </w:rPr>
        <w:t>» ставится при неспособности обучаемого самосто</w:t>
      </w:r>
      <w:r w:rsidRPr="00D16E93">
        <w:rPr>
          <w:sz w:val="28"/>
          <w:szCs w:val="28"/>
        </w:rPr>
        <w:t>я</w:t>
      </w:r>
      <w:r w:rsidRPr="00D16E93">
        <w:rPr>
          <w:sz w:val="28"/>
          <w:szCs w:val="28"/>
        </w:rPr>
        <w:t>тельно продемонстрировать наличие знаний при решении заданий, которые б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ли представлены преподавателем вместе с образцом их решения, отсутствие с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мостоятельности в применении умения к использованию методов освоения учебной дисциплины и неспособность самостоятельно проявить навык повтор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D16E93">
        <w:rPr>
          <w:sz w:val="28"/>
          <w:szCs w:val="28"/>
        </w:rPr>
        <w:t>сформированности</w:t>
      </w:r>
      <w:proofErr w:type="spellEnd"/>
      <w:r w:rsidRPr="00D16E93">
        <w:rPr>
          <w:sz w:val="28"/>
          <w:szCs w:val="28"/>
        </w:rPr>
        <w:t xml:space="preserve"> компетенции свидетельствует об отрицательных результатах освоения учебной дисциплины. </w:t>
      </w:r>
      <w:bookmarkStart w:id="0" w:name="_GoBack"/>
      <w:bookmarkEnd w:id="0"/>
    </w:p>
    <w:sectPr w:rsidR="00F14B03" w:rsidRPr="00D16E9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E0" w:rsidRDefault="00261EE0" w:rsidP="00CE176D">
      <w:pPr>
        <w:spacing w:after="0" w:line="240" w:lineRule="auto"/>
      </w:pPr>
      <w:r>
        <w:separator/>
      </w:r>
    </w:p>
  </w:endnote>
  <w:end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261EE0" w:rsidRDefault="00CA48C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261EE0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2C1E1D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261EE0" w:rsidRDefault="00261E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E0" w:rsidRDefault="00261EE0" w:rsidP="00CE176D">
      <w:pPr>
        <w:spacing w:after="0" w:line="240" w:lineRule="auto"/>
      </w:pPr>
      <w:r>
        <w:separator/>
      </w:r>
    </w:p>
  </w:footnote>
  <w:foot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9910F93"/>
    <w:multiLevelType w:val="multilevel"/>
    <w:tmpl w:val="3DFA2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6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7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7A67AA"/>
    <w:multiLevelType w:val="hybridMultilevel"/>
    <w:tmpl w:val="9BA2213A"/>
    <w:lvl w:ilvl="0" w:tplc="38C8BE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46A55"/>
    <w:multiLevelType w:val="multilevel"/>
    <w:tmpl w:val="3E5A4D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5605117"/>
    <w:multiLevelType w:val="multilevel"/>
    <w:tmpl w:val="61F20B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6E6A2019"/>
    <w:multiLevelType w:val="multilevel"/>
    <w:tmpl w:val="43C8DB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22"/>
  </w:num>
  <w:num w:numId="9">
    <w:abstractNumId w:val="18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45D94"/>
    <w:rsid w:val="0005329F"/>
    <w:rsid w:val="00064484"/>
    <w:rsid w:val="000662A6"/>
    <w:rsid w:val="000803D9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86059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0062"/>
    <w:rsid w:val="00247957"/>
    <w:rsid w:val="00251DEE"/>
    <w:rsid w:val="00253D2B"/>
    <w:rsid w:val="00261EE0"/>
    <w:rsid w:val="00263C0C"/>
    <w:rsid w:val="00275D25"/>
    <w:rsid w:val="002808A3"/>
    <w:rsid w:val="00285503"/>
    <w:rsid w:val="002A727A"/>
    <w:rsid w:val="002B7A37"/>
    <w:rsid w:val="002C02BD"/>
    <w:rsid w:val="002C1E1D"/>
    <w:rsid w:val="002D1408"/>
    <w:rsid w:val="002D6421"/>
    <w:rsid w:val="002E3AB1"/>
    <w:rsid w:val="002E74D2"/>
    <w:rsid w:val="002F2B67"/>
    <w:rsid w:val="0030189D"/>
    <w:rsid w:val="00303C4A"/>
    <w:rsid w:val="00311672"/>
    <w:rsid w:val="003127BE"/>
    <w:rsid w:val="003139A9"/>
    <w:rsid w:val="003153DE"/>
    <w:rsid w:val="00340DA5"/>
    <w:rsid w:val="003515B0"/>
    <w:rsid w:val="003526A3"/>
    <w:rsid w:val="00357468"/>
    <w:rsid w:val="00371969"/>
    <w:rsid w:val="00392BF5"/>
    <w:rsid w:val="00396C10"/>
    <w:rsid w:val="003A5B55"/>
    <w:rsid w:val="003B05A4"/>
    <w:rsid w:val="003B3D63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36384"/>
    <w:rsid w:val="00540D48"/>
    <w:rsid w:val="00542CB2"/>
    <w:rsid w:val="0056511B"/>
    <w:rsid w:val="0057379C"/>
    <w:rsid w:val="00575540"/>
    <w:rsid w:val="00580D34"/>
    <w:rsid w:val="00584A24"/>
    <w:rsid w:val="005A4507"/>
    <w:rsid w:val="005B2E1C"/>
    <w:rsid w:val="005B42EC"/>
    <w:rsid w:val="005B4F9E"/>
    <w:rsid w:val="005B7DEC"/>
    <w:rsid w:val="005F389B"/>
    <w:rsid w:val="00600B1F"/>
    <w:rsid w:val="00602031"/>
    <w:rsid w:val="00612151"/>
    <w:rsid w:val="0061792D"/>
    <w:rsid w:val="006412FD"/>
    <w:rsid w:val="006445F0"/>
    <w:rsid w:val="00656AE8"/>
    <w:rsid w:val="00694AB3"/>
    <w:rsid w:val="006A55E3"/>
    <w:rsid w:val="006B380D"/>
    <w:rsid w:val="006F1C6E"/>
    <w:rsid w:val="006F67FD"/>
    <w:rsid w:val="006F6E16"/>
    <w:rsid w:val="00705F85"/>
    <w:rsid w:val="007148E1"/>
    <w:rsid w:val="00717134"/>
    <w:rsid w:val="0073475C"/>
    <w:rsid w:val="0073524A"/>
    <w:rsid w:val="00765D18"/>
    <w:rsid w:val="00766195"/>
    <w:rsid w:val="0077374C"/>
    <w:rsid w:val="007A18C8"/>
    <w:rsid w:val="007A6456"/>
    <w:rsid w:val="007C0E5D"/>
    <w:rsid w:val="007C3875"/>
    <w:rsid w:val="007D202C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827F6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724F6"/>
    <w:rsid w:val="009913A1"/>
    <w:rsid w:val="009B72BC"/>
    <w:rsid w:val="009C464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C91"/>
    <w:rsid w:val="00AD0665"/>
    <w:rsid w:val="00AD12C5"/>
    <w:rsid w:val="00AD3772"/>
    <w:rsid w:val="00AF30CD"/>
    <w:rsid w:val="00B05816"/>
    <w:rsid w:val="00B05A45"/>
    <w:rsid w:val="00B07974"/>
    <w:rsid w:val="00B35C80"/>
    <w:rsid w:val="00B40CDE"/>
    <w:rsid w:val="00B54960"/>
    <w:rsid w:val="00B56114"/>
    <w:rsid w:val="00B66BE6"/>
    <w:rsid w:val="00B83602"/>
    <w:rsid w:val="00B8692E"/>
    <w:rsid w:val="00B87339"/>
    <w:rsid w:val="00BB2520"/>
    <w:rsid w:val="00BC1C72"/>
    <w:rsid w:val="00BC77C8"/>
    <w:rsid w:val="00BE0BAB"/>
    <w:rsid w:val="00C05C0A"/>
    <w:rsid w:val="00C16B9F"/>
    <w:rsid w:val="00C44FD4"/>
    <w:rsid w:val="00C455E7"/>
    <w:rsid w:val="00C4762A"/>
    <w:rsid w:val="00C57E96"/>
    <w:rsid w:val="00C638EF"/>
    <w:rsid w:val="00C65FDB"/>
    <w:rsid w:val="00C6691A"/>
    <w:rsid w:val="00C70911"/>
    <w:rsid w:val="00C73D5A"/>
    <w:rsid w:val="00C968B3"/>
    <w:rsid w:val="00CA0220"/>
    <w:rsid w:val="00CA48C6"/>
    <w:rsid w:val="00CA7708"/>
    <w:rsid w:val="00CB1D8A"/>
    <w:rsid w:val="00CB59AA"/>
    <w:rsid w:val="00CB69B5"/>
    <w:rsid w:val="00CE176D"/>
    <w:rsid w:val="00CE521D"/>
    <w:rsid w:val="00CF41D0"/>
    <w:rsid w:val="00D06B20"/>
    <w:rsid w:val="00D10511"/>
    <w:rsid w:val="00D219AC"/>
    <w:rsid w:val="00D22032"/>
    <w:rsid w:val="00D35863"/>
    <w:rsid w:val="00D36EAD"/>
    <w:rsid w:val="00D531DF"/>
    <w:rsid w:val="00D8133F"/>
    <w:rsid w:val="00D945DD"/>
    <w:rsid w:val="00DA221B"/>
    <w:rsid w:val="00DA6566"/>
    <w:rsid w:val="00DA7E8E"/>
    <w:rsid w:val="00DC20A4"/>
    <w:rsid w:val="00DC4259"/>
    <w:rsid w:val="00DC564D"/>
    <w:rsid w:val="00DD7EBD"/>
    <w:rsid w:val="00DF081E"/>
    <w:rsid w:val="00DF2479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D7B27"/>
    <w:rsid w:val="00EF607C"/>
    <w:rsid w:val="00F01989"/>
    <w:rsid w:val="00F05F82"/>
    <w:rsid w:val="00F1058C"/>
    <w:rsid w:val="00F14B03"/>
    <w:rsid w:val="00F15F94"/>
    <w:rsid w:val="00F21C19"/>
    <w:rsid w:val="00F601AA"/>
    <w:rsid w:val="00F824C1"/>
    <w:rsid w:val="00F82BD5"/>
    <w:rsid w:val="00F83909"/>
    <w:rsid w:val="00F84353"/>
    <w:rsid w:val="00FA1043"/>
    <w:rsid w:val="00FA31C3"/>
    <w:rsid w:val="00FA7477"/>
    <w:rsid w:val="00FB433E"/>
    <w:rsid w:val="00FC139D"/>
    <w:rsid w:val="00FC1BBA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B8692E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692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f">
    <w:name w:val="footnote text"/>
    <w:basedOn w:val="a"/>
    <w:link w:val="aff0"/>
    <w:semiHidden/>
    <w:rsid w:val="0073475C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73475C"/>
    <w:rPr>
      <w:rFonts w:ascii="Arial" w:eastAsia="Times New Roman" w:hAnsi="Arial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1545-7A7D-49CE-A2D4-8C7A626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60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138</cp:revision>
  <cp:lastPrinted>2019-11-06T09:50:00Z</cp:lastPrinted>
  <dcterms:created xsi:type="dcterms:W3CDTF">2016-09-22T09:12:00Z</dcterms:created>
  <dcterms:modified xsi:type="dcterms:W3CDTF">2019-11-22T07:43:00Z</dcterms:modified>
</cp:coreProperties>
</file>