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Минобрнауки России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Бузулукский гуманитарно-технологический институт </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492917" w:rsidRPr="00492917" w:rsidRDefault="00492917" w:rsidP="00492917">
      <w:pPr>
        <w:suppressAutoHyphens/>
        <w:spacing w:after="0" w:line="240" w:lineRule="auto"/>
        <w:jc w:val="center"/>
        <w:rPr>
          <w:rFonts w:ascii="Times New Roman" w:eastAsia="Calibri" w:hAnsi="Times New Roman" w:cs="Times New Roman"/>
          <w:b/>
          <w:sz w:val="24"/>
          <w:lang w:eastAsia="en-US"/>
        </w:rPr>
      </w:pPr>
      <w:r w:rsidRPr="00492917">
        <w:rPr>
          <w:rFonts w:ascii="Times New Roman" w:eastAsia="Calibri" w:hAnsi="Times New Roman" w:cs="Times New Roman"/>
          <w:sz w:val="24"/>
          <w:lang w:eastAsia="en-US"/>
        </w:rPr>
        <w:t>высшего образования</w:t>
      </w:r>
    </w:p>
    <w:p w:rsidR="00492917" w:rsidRPr="00492917" w:rsidRDefault="00B5450F" w:rsidP="00492917">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492917" w:rsidRPr="00492917">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492917" w:rsidRPr="00492917">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492917" w:rsidRPr="00492917" w:rsidRDefault="00492917" w:rsidP="00492917">
      <w:pPr>
        <w:tabs>
          <w:tab w:val="left" w:pos="6360"/>
        </w:tabs>
        <w:suppressAutoHyphens/>
        <w:spacing w:after="0" w:line="240" w:lineRule="auto"/>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ab/>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Кафедра </w:t>
      </w:r>
      <w:r w:rsidR="00585262">
        <w:rPr>
          <w:rFonts w:ascii="Times New Roman" w:eastAsia="Calibri" w:hAnsi="Times New Roman" w:cs="Times New Roman"/>
          <w:sz w:val="24"/>
          <w:lang w:eastAsia="en-US"/>
        </w:rPr>
        <w:t>юриспруденции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Фонд</w:t>
      </w: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оценочных средств</w:t>
      </w:r>
    </w:p>
    <w:p w:rsidR="00492917" w:rsidRPr="00492917" w:rsidRDefault="00492917" w:rsidP="00492917">
      <w:pPr>
        <w:suppressAutoHyphens/>
        <w:spacing w:after="0" w:line="240" w:lineRule="auto"/>
        <w:jc w:val="center"/>
        <w:rPr>
          <w:rFonts w:ascii="Times New Roman" w:eastAsia="Calibri" w:hAnsi="Times New Roman" w:cs="Times New Roman"/>
          <w:i/>
          <w:sz w:val="28"/>
          <w:lang w:eastAsia="en-US"/>
        </w:rPr>
      </w:pPr>
      <w:r w:rsidRPr="00492917">
        <w:rPr>
          <w:rFonts w:ascii="Times New Roman" w:eastAsia="Calibri" w:hAnsi="Times New Roman" w:cs="Times New Roman"/>
          <w:sz w:val="28"/>
          <w:lang w:eastAsia="en-US"/>
        </w:rPr>
        <w:t>по дисциплине</w:t>
      </w:r>
      <w:r w:rsidRPr="00492917">
        <w:rPr>
          <w:rFonts w:ascii="Times New Roman" w:eastAsia="Calibri" w:hAnsi="Times New Roman" w:cs="Times New Roman"/>
          <w:i/>
          <w:sz w:val="28"/>
          <w:lang w:eastAsia="en-US"/>
        </w:rPr>
        <w:t xml:space="preserve"> «</w:t>
      </w:r>
      <w:r w:rsidR="00B5450F">
        <w:rPr>
          <w:rFonts w:ascii="Times New Roman" w:eastAsia="Calibri" w:hAnsi="Times New Roman" w:cs="Times New Roman"/>
          <w:i/>
          <w:sz w:val="28"/>
          <w:lang w:eastAsia="en-US"/>
        </w:rPr>
        <w:t>Международное частное</w:t>
      </w:r>
      <w:r w:rsidRPr="00492917">
        <w:rPr>
          <w:rFonts w:ascii="Times New Roman" w:eastAsia="Calibri" w:hAnsi="Times New Roman" w:cs="Times New Roman"/>
          <w:i/>
          <w:sz w:val="28"/>
          <w:lang w:eastAsia="en-US"/>
        </w:rPr>
        <w:t xml:space="preserve"> право»</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Уровень высшего образования</w:t>
      </w: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БАКАЛАВРИАТ</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Направление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40.03.01 Юриспруденция</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(код и наименование направления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Общий профиль</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Квалификация</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Бакалавр</w:t>
      </w:r>
    </w:p>
    <w:p w:rsidR="00492917" w:rsidRPr="00492917" w:rsidRDefault="00492917" w:rsidP="00492917">
      <w:pPr>
        <w:suppressAutoHyphens/>
        <w:spacing w:before="120"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Форма обучения</w:t>
      </w:r>
    </w:p>
    <w:p w:rsidR="00492917" w:rsidRPr="00492917" w:rsidRDefault="00485EC0" w:rsidP="00492917">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r w:rsidR="00B53315">
        <w:rPr>
          <w:rFonts w:ascii="Times New Roman" w:eastAsia="Calibri" w:hAnsi="Times New Roman" w:cs="Times New Roman"/>
          <w:i/>
          <w:sz w:val="24"/>
          <w:u w:val="single"/>
          <w:lang w:eastAsia="en-US"/>
        </w:rPr>
        <w:t>чно-заочная</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2454A1" w:rsidP="00492917">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2019</w:t>
      </w:r>
      <w:bookmarkStart w:id="1" w:name="_GoBack"/>
      <w:bookmarkEnd w:id="1"/>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tabs>
          <w:tab w:val="left" w:pos="8740"/>
        </w:tabs>
        <w:spacing w:after="0"/>
        <w:rPr>
          <w:rFonts w:ascii="Times New Roman" w:eastAsia="Calibri" w:hAnsi="Times New Roman" w:cs="Times New Roman"/>
          <w:lang w:eastAsia="en-US"/>
        </w:rPr>
      </w:pPr>
      <w:r w:rsidRPr="00492917">
        <w:rPr>
          <w:rFonts w:ascii="Times New Roman" w:eastAsia="Calibri" w:hAnsi="Times New Roman" w:cs="Times New Roman"/>
          <w:lang w:eastAsia="en-US"/>
        </w:rPr>
        <w:tab/>
      </w:r>
    </w:p>
    <w:p w:rsidR="00492917" w:rsidRPr="00492917" w:rsidRDefault="00492917" w:rsidP="00492917">
      <w:pPr>
        <w:widowControl w:val="0"/>
        <w:tabs>
          <w:tab w:val="left" w:pos="8740"/>
        </w:tabs>
        <w:spacing w:after="0"/>
        <w:rPr>
          <w:rFonts w:ascii="Times New Roman" w:eastAsia="Calibri" w:hAnsi="Times New Roman" w:cs="Times New Roman"/>
          <w:lang w:eastAsia="en-US"/>
        </w:rPr>
        <w:sectPr w:rsidR="00492917" w:rsidRPr="00492917" w:rsidSect="003428FE">
          <w:pgSz w:w="11906" w:h="16838"/>
          <w:pgMar w:top="510" w:right="567" w:bottom="510" w:left="1134" w:header="0" w:footer="510" w:gutter="0"/>
          <w:cols w:space="708"/>
          <w:docGrid w:linePitch="360"/>
        </w:sectPr>
      </w:pPr>
      <w:r w:rsidRPr="00492917">
        <w:rPr>
          <w:rFonts w:ascii="Times New Roman" w:eastAsia="Calibri" w:hAnsi="Times New Roman" w:cs="Times New Roman"/>
          <w:lang w:eastAsia="en-US"/>
        </w:rPr>
        <w:tab/>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492917">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492917">
        <w:rPr>
          <w:rFonts w:ascii="Times New Roman" w:eastAsia="Calibri" w:hAnsi="Times New Roman" w:cs="Times New Roman"/>
          <w:i/>
          <w:sz w:val="24"/>
          <w:u w:val="single"/>
          <w:lang w:eastAsia="en-US"/>
        </w:rPr>
        <w:t>40.03.01 Юриспруденция</w:t>
      </w:r>
      <w:r w:rsidRPr="00492917">
        <w:rPr>
          <w:rFonts w:ascii="Times New Roman" w:eastAsia="Calibri" w:hAnsi="Times New Roman" w:cs="Times New Roman"/>
          <w:sz w:val="24"/>
          <w:lang w:eastAsia="en-US"/>
        </w:rPr>
        <w:t xml:space="preserve"> по дисциплине «</w:t>
      </w:r>
      <w:r w:rsidR="00B5450F">
        <w:rPr>
          <w:rFonts w:ascii="Times New Roman" w:eastAsia="Calibri" w:hAnsi="Times New Roman" w:cs="Times New Roman"/>
          <w:sz w:val="24"/>
          <w:lang w:eastAsia="en-US"/>
        </w:rPr>
        <w:t>Международное частное</w:t>
      </w:r>
      <w:r w:rsidRPr="00492917">
        <w:rPr>
          <w:rFonts w:ascii="Times New Roman" w:eastAsia="Calibri" w:hAnsi="Times New Roman" w:cs="Times New Roman"/>
          <w:sz w:val="24"/>
          <w:lang w:eastAsia="en-US"/>
        </w:rPr>
        <w:t xml:space="preserve"> право».</w:t>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p>
    <w:p w:rsidR="00492917" w:rsidRPr="00492917" w:rsidRDefault="00492917" w:rsidP="00492917">
      <w:pPr>
        <w:suppressAutoHyphens/>
        <w:spacing w:after="0" w:line="240" w:lineRule="auto"/>
        <w:ind w:firstLine="850"/>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Фонд оценочных средств рассмотрен и утвержден на заседании кафедры</w:t>
      </w:r>
    </w:p>
    <w:p w:rsidR="00492917" w:rsidRPr="00492917" w:rsidRDefault="00585262" w:rsidP="00492917">
      <w:pPr>
        <w:tabs>
          <w:tab w:val="left" w:pos="10148"/>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 юриспруденции________________________________________________________________</w:t>
      </w:r>
    </w:p>
    <w:p w:rsidR="00492917" w:rsidRPr="00492917" w:rsidRDefault="00492917" w:rsidP="00492917">
      <w:pPr>
        <w:tabs>
          <w:tab w:val="left" w:pos="10148"/>
        </w:tabs>
        <w:suppressAutoHyphens/>
        <w:spacing w:after="0" w:line="240" w:lineRule="auto"/>
        <w:jc w:val="center"/>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наименование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протокол № ________от "___" __________ 20__г.</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sz w:val="24"/>
          <w:lang w:eastAsia="en-US"/>
        </w:rPr>
        <w:t>Первый заместитель директора по УР</w:t>
      </w:r>
      <w:r w:rsidRPr="00492917">
        <w:rPr>
          <w:rFonts w:ascii="Times New Roman" w:eastAsia="Calibri" w:hAnsi="Times New Roman" w:cs="Times New Roman"/>
          <w:sz w:val="24"/>
          <w:u w:val="single"/>
          <w:lang w:eastAsia="en-US"/>
        </w:rPr>
        <w:t xml:space="preserve">                                  Е.В. Фролова</w:t>
      </w:r>
      <w:r w:rsidR="00585262">
        <w:rPr>
          <w:rFonts w:ascii="Times New Roman" w:eastAsia="Calibri" w:hAnsi="Times New Roman" w:cs="Times New Roman"/>
          <w:sz w:val="24"/>
          <w:u w:val="single"/>
          <w:lang w:eastAsia="en-US"/>
        </w:rPr>
        <w:t>__________________</w:t>
      </w:r>
      <w:r w:rsidRPr="00492917">
        <w:rPr>
          <w:rFonts w:ascii="Times New Roman" w:eastAsia="Calibri" w:hAnsi="Times New Roman" w:cs="Times New Roman"/>
          <w:i/>
          <w:sz w:val="24"/>
          <w:vertAlign w:val="superscript"/>
          <w:lang w:eastAsia="en-US"/>
        </w:rPr>
        <w:t xml:space="preserve">     </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 xml:space="preserve">                                                                                                             подпись                        расшифровка подписи</w:t>
      </w: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492917">
        <w:rPr>
          <w:rFonts w:ascii="Times New Roman" w:eastAsia="Calibri" w:hAnsi="Times New Roman" w:cs="Times New Roman"/>
          <w:i/>
          <w:sz w:val="24"/>
          <w:lang w:eastAsia="en-US"/>
        </w:rPr>
        <w:t>Исполнители:</w:t>
      </w:r>
    </w:p>
    <w:p w:rsidR="00492917" w:rsidRPr="00492917" w:rsidRDefault="00B5450F"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доцент</w:t>
      </w:r>
      <w:r w:rsidR="00492917"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Т.П. Пестова</w:t>
      </w:r>
      <w:r w:rsidR="00585262">
        <w:rPr>
          <w:rFonts w:ascii="Times New Roman" w:eastAsia="Calibri" w:hAnsi="Times New Roman" w:cs="Times New Roman"/>
          <w:sz w:val="24"/>
          <w:u w:val="single"/>
          <w:lang w:eastAsia="en-US"/>
        </w:rPr>
        <w:t>__________________</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i/>
          <w:sz w:val="24"/>
          <w:vertAlign w:val="superscript"/>
          <w:lang w:eastAsia="en-US"/>
        </w:rPr>
        <w:t xml:space="preserve">                                         должность      </w:t>
      </w:r>
      <w:r w:rsidR="00585262">
        <w:rPr>
          <w:rFonts w:ascii="Times New Roman" w:eastAsia="Calibri" w:hAnsi="Times New Roman" w:cs="Times New Roman"/>
          <w:i/>
          <w:sz w:val="24"/>
          <w:vertAlign w:val="superscript"/>
          <w:lang w:eastAsia="en-US"/>
        </w:rPr>
        <w:t xml:space="preserve">                          </w:t>
      </w:r>
      <w:r w:rsidRPr="00492917">
        <w:rPr>
          <w:rFonts w:ascii="Times New Roman" w:eastAsia="Calibri" w:hAnsi="Times New Roman" w:cs="Times New Roman"/>
          <w:i/>
          <w:sz w:val="24"/>
          <w:vertAlign w:val="superscript"/>
          <w:lang w:eastAsia="en-US"/>
        </w:rPr>
        <w:t xml:space="preserve">   подпись                                       расшифровка подписи</w:t>
      </w:r>
      <w:r w:rsidRPr="00492917">
        <w:rPr>
          <w:rFonts w:ascii="Times New Roman" w:eastAsia="Calibri" w:hAnsi="Times New Roman" w:cs="Times New Roman"/>
          <w:sz w:val="24"/>
          <w:u w:val="single"/>
          <w:lang w:eastAsia="en-US"/>
        </w:rPr>
        <w:t xml:space="preserve"> </w:t>
      </w:r>
    </w:p>
    <w:p w:rsidR="00A10C59" w:rsidRPr="003D5CF0" w:rsidRDefault="00A10C59" w:rsidP="003D5CF0">
      <w:pPr>
        <w:spacing w:after="0" w:line="240" w:lineRule="auto"/>
        <w:ind w:firstLine="709"/>
        <w:jc w:val="both"/>
        <w:rPr>
          <w:rFonts w:ascii="Times New Roman" w:eastAsia="Times New Roman" w:hAnsi="Times New Roman" w:cs="Times New Roman"/>
          <w:sz w:val="28"/>
          <w:szCs w:val="28"/>
        </w:rPr>
      </w:pPr>
    </w:p>
    <w:p w:rsidR="00031785" w:rsidRDefault="00031785"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Pr="00AD5430" w:rsidRDefault="00B5450F" w:rsidP="00AD5430">
      <w:pPr>
        <w:spacing w:after="0" w:line="240" w:lineRule="auto"/>
        <w:rPr>
          <w:rFonts w:ascii="Times New Roman" w:hAnsi="Times New Roman" w:cs="Times New Roman"/>
          <w:vanish/>
          <w:sz w:val="24"/>
          <w:szCs w:val="24"/>
        </w:rPr>
      </w:pPr>
    </w:p>
    <w:p w:rsidR="00A10C59" w:rsidRPr="00AD5430" w:rsidRDefault="00A10C59" w:rsidP="00AD5430">
      <w:pPr>
        <w:pStyle w:val="ReportMain0"/>
        <w:suppressAutoHyphens/>
        <w:ind w:firstLine="709"/>
        <w:jc w:val="both"/>
        <w:rPr>
          <w:rFonts w:eastAsia="Calibri"/>
          <w:szCs w:val="24"/>
        </w:rPr>
      </w:pPr>
    </w:p>
    <w:p w:rsidR="00A10C59" w:rsidRPr="00AD5430" w:rsidRDefault="00A10C59" w:rsidP="003D5CF0">
      <w:pPr>
        <w:spacing w:after="0" w:line="240" w:lineRule="auto"/>
        <w:jc w:val="both"/>
        <w:rPr>
          <w:rFonts w:ascii="Times New Roman" w:eastAsia="Times New Roman" w:hAnsi="Times New Roman" w:cs="Times New Roman"/>
          <w:vanish/>
          <w:sz w:val="24"/>
          <w:szCs w:val="24"/>
        </w:rPr>
      </w:pPr>
    </w:p>
    <w:p w:rsidR="00A10C59" w:rsidRPr="00AD5430" w:rsidRDefault="00A10C59" w:rsidP="003D5CF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r w:rsidRPr="00AD5430">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5863"/>
        <w:gridCol w:w="2126"/>
      </w:tblGrid>
      <w:tr w:rsidR="00B5450F" w:rsidRPr="00556C63" w:rsidTr="00B5450F">
        <w:trPr>
          <w:tblHeader/>
        </w:trPr>
        <w:tc>
          <w:tcPr>
            <w:tcW w:w="1701" w:type="dxa"/>
            <w:shd w:val="clear" w:color="auto" w:fill="auto"/>
            <w:vAlign w:val="center"/>
          </w:tcPr>
          <w:p w:rsidR="00B5450F" w:rsidRPr="00556C63" w:rsidRDefault="00B5450F" w:rsidP="00B5450F">
            <w:pPr>
              <w:pStyle w:val="ReportMain0"/>
              <w:suppressAutoHyphens/>
              <w:jc w:val="center"/>
              <w:rPr>
                <w:i/>
                <w:szCs w:val="24"/>
              </w:rPr>
            </w:pPr>
            <w:r w:rsidRPr="00556C63">
              <w:rPr>
                <w:i/>
                <w:szCs w:val="24"/>
              </w:rPr>
              <w:t>Формируемые компетенции</w:t>
            </w:r>
          </w:p>
        </w:tc>
        <w:tc>
          <w:tcPr>
            <w:tcW w:w="5863" w:type="dxa"/>
            <w:vAlign w:val="center"/>
          </w:tcPr>
          <w:p w:rsidR="00B5450F" w:rsidRPr="00556C63" w:rsidRDefault="00B5450F" w:rsidP="00B5450F">
            <w:pPr>
              <w:pStyle w:val="ReportMain0"/>
              <w:suppressAutoHyphens/>
              <w:jc w:val="center"/>
              <w:rPr>
                <w:i/>
                <w:szCs w:val="24"/>
              </w:rPr>
            </w:pPr>
            <w:r w:rsidRPr="00556C63">
              <w:rPr>
                <w:i/>
                <w:szCs w:val="24"/>
              </w:rPr>
              <w:t>Планируемые результаты обучения по дисциплине, характеризующие этапы формирования компетенций</w:t>
            </w:r>
          </w:p>
        </w:tc>
        <w:tc>
          <w:tcPr>
            <w:tcW w:w="2126" w:type="dxa"/>
          </w:tcPr>
          <w:p w:rsidR="00B5450F" w:rsidRPr="00556C63" w:rsidRDefault="00B5450F" w:rsidP="00B5450F">
            <w:pPr>
              <w:suppressAutoHyphens/>
              <w:spacing w:after="0" w:line="240" w:lineRule="auto"/>
              <w:jc w:val="center"/>
              <w:rPr>
                <w:rFonts w:ascii="Times New Roman" w:hAnsi="Times New Roman" w:cs="Times New Roman"/>
                <w:i/>
                <w:sz w:val="24"/>
                <w:szCs w:val="24"/>
              </w:rPr>
            </w:pPr>
            <w:r w:rsidRPr="00556C63">
              <w:rPr>
                <w:rFonts w:ascii="Times New Roman" w:hAnsi="Times New Roman" w:cs="Times New Roman"/>
                <w:i/>
                <w:sz w:val="24"/>
                <w:szCs w:val="24"/>
              </w:rPr>
              <w:t>Виды оценочных средств по уровню сложности/шифр раздела в данном документе</w:t>
            </w:r>
          </w:p>
        </w:tc>
      </w:tr>
      <w:tr w:rsidR="00B5450F" w:rsidRPr="00556C63" w:rsidTr="00B5450F">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B5450F" w:rsidRPr="00556C63" w:rsidRDefault="00B5450F" w:rsidP="00B5450F">
            <w:pPr>
              <w:suppressAutoHyphens/>
              <w:spacing w:after="0" w:line="240" w:lineRule="auto"/>
              <w:rPr>
                <w:rFonts w:ascii="Times New Roman" w:hAnsi="Times New Roman" w:cs="Times New Roman"/>
                <w:sz w:val="24"/>
                <w:szCs w:val="24"/>
                <w:lang w:eastAsia="en-US"/>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jc w:val="both"/>
              <w:rPr>
                <w:szCs w:val="24"/>
              </w:rPr>
            </w:pPr>
            <w:r w:rsidRPr="00556C63">
              <w:rPr>
                <w:szCs w:val="24"/>
              </w:rPr>
              <w:t>-понятие, предмет и систему, принципы, источники международного частного права;</w:t>
            </w:r>
          </w:p>
          <w:p w:rsidR="00B5450F" w:rsidRPr="00556C63" w:rsidRDefault="00B5450F" w:rsidP="00B5450F">
            <w:pPr>
              <w:pStyle w:val="ReportMain0"/>
              <w:suppressAutoHyphens/>
              <w:jc w:val="both"/>
              <w:rPr>
                <w:szCs w:val="24"/>
              </w:rPr>
            </w:pPr>
            <w:r w:rsidRPr="00556C63">
              <w:rPr>
                <w:szCs w:val="24"/>
              </w:rPr>
              <w:t>- понятие и структуру коллизионной нормы;</w:t>
            </w:r>
          </w:p>
          <w:p w:rsidR="00B5450F" w:rsidRPr="00556C63" w:rsidRDefault="00B5450F" w:rsidP="00B5450F">
            <w:pPr>
              <w:pStyle w:val="ReportMain0"/>
              <w:suppressAutoHyphens/>
              <w:jc w:val="both"/>
              <w:rPr>
                <w:szCs w:val="24"/>
              </w:rPr>
            </w:pPr>
            <w:r w:rsidRPr="00556C63">
              <w:rPr>
                <w:szCs w:val="24"/>
              </w:rPr>
              <w:t>- правовое положение лиц (физических, юридических лиц, публично-правовых образований) в международном частном праве;</w:t>
            </w:r>
          </w:p>
          <w:p w:rsidR="00B5450F" w:rsidRPr="00556C63" w:rsidRDefault="00B5450F" w:rsidP="00B5450F">
            <w:pPr>
              <w:pStyle w:val="ReportMain0"/>
              <w:suppressAutoHyphens/>
              <w:jc w:val="both"/>
              <w:rPr>
                <w:b/>
                <w:szCs w:val="24"/>
                <w:u w:val="single"/>
              </w:rPr>
            </w:pPr>
            <w:r w:rsidRPr="00556C63">
              <w:rPr>
                <w:szCs w:val="24"/>
              </w:rPr>
              <w:t>- основные положения о вещных правах; договорных и деликтных обязательствах; наследственных, семейных, трудовых, процессуальных правоотношениях; отношениях в сфере интеллектуальной собственности, осложненных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3891"/>
        </w:trPr>
        <w:tc>
          <w:tcPr>
            <w:tcW w:w="1701" w:type="dxa"/>
            <w:vMerge/>
            <w:shd w:val="clear" w:color="auto" w:fill="auto"/>
          </w:tcPr>
          <w:p w:rsidR="00B5450F" w:rsidRPr="00556C63" w:rsidRDefault="00B5450F" w:rsidP="00B5450F">
            <w:pPr>
              <w:pStyle w:val="ReportMain0"/>
              <w:suppressAutoHyphens/>
              <w:jc w:val="center"/>
              <w:rPr>
                <w:i/>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pPr>
            <w:r w:rsidRPr="00556C63">
              <w:t xml:space="preserve">- свободно оперировать юридическими понятиями и категориями международного частного права;  </w:t>
            </w:r>
          </w:p>
          <w:p w:rsidR="00B5450F" w:rsidRPr="00556C63" w:rsidRDefault="00B5450F" w:rsidP="00B5450F">
            <w:pPr>
              <w:pStyle w:val="ReportMain0"/>
              <w:suppressAutoHyphens/>
            </w:pPr>
            <w:r w:rsidRPr="00556C63">
              <w:t xml:space="preserve">- анализировать различные правовые явления, юридические факты, нормы международного частного права и отношения, осложненные иностранным элементом, являющиеся объектами профессиональной деятельности; </w:t>
            </w:r>
          </w:p>
          <w:p w:rsidR="00B5450F" w:rsidRPr="00556C63" w:rsidRDefault="00B5450F" w:rsidP="00B5450F">
            <w:pPr>
              <w:pStyle w:val="ReportMain0"/>
              <w:suppressAutoHyphens/>
              <w:rPr>
                <w:b/>
                <w:szCs w:val="24"/>
                <w:u w:val="single"/>
              </w:rPr>
            </w:pPr>
            <w:r w:rsidRPr="00556C63">
              <w:t>- осуществлять реализацию норм международного частного права в соответствии с международными актами, Конституцией Российской Федерации, федеральными конституционными законами и федеральными законами, регулирующими гражданские отношения, осложненные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2290"/>
        </w:trPr>
        <w:tc>
          <w:tcPr>
            <w:tcW w:w="1701" w:type="dxa"/>
            <w:vMerge/>
            <w:shd w:val="clear" w:color="auto" w:fill="auto"/>
          </w:tcPr>
          <w:p w:rsidR="00B5450F" w:rsidRPr="00556C63" w:rsidRDefault="00B5450F" w:rsidP="00B5450F">
            <w:pPr>
              <w:pStyle w:val="ReportMain0"/>
              <w:suppressAutoHyphens/>
              <w:jc w:val="center"/>
              <w:rPr>
                <w:szCs w:val="24"/>
              </w:rPr>
            </w:pPr>
          </w:p>
        </w:tc>
        <w:tc>
          <w:tcPr>
            <w:tcW w:w="5863" w:type="dxa"/>
          </w:tcPr>
          <w:p w:rsidR="00B5450F" w:rsidRPr="00556C63" w:rsidRDefault="00B5450F" w:rsidP="00B5450F">
            <w:pPr>
              <w:pStyle w:val="ReportMain0"/>
              <w:suppressAutoHyphens/>
              <w:jc w:val="both"/>
              <w:rPr>
                <w:b/>
                <w:szCs w:val="24"/>
                <w:u w:val="single"/>
              </w:rPr>
            </w:pPr>
            <w:r w:rsidRPr="00556C63">
              <w:rPr>
                <w:b/>
                <w:szCs w:val="24"/>
                <w:u w:val="single"/>
              </w:rPr>
              <w:t xml:space="preserve">Владеть: </w:t>
            </w:r>
          </w:p>
          <w:p w:rsidR="00B5450F" w:rsidRPr="00556C63" w:rsidRDefault="00B5450F" w:rsidP="00B5450F">
            <w:pPr>
              <w:pStyle w:val="ReportMain0"/>
              <w:suppressAutoHyphens/>
            </w:pPr>
            <w:r w:rsidRPr="00556C63">
              <w:t xml:space="preserve">- системой теоретических знаний о содержании международного частного права, его основных отраслях и институтах, юридической терминологией; </w:t>
            </w:r>
          </w:p>
          <w:p w:rsidR="00B5450F" w:rsidRPr="00556C63" w:rsidRDefault="00B5450F" w:rsidP="00B5450F">
            <w:pPr>
              <w:pStyle w:val="ReportMain0"/>
              <w:suppressAutoHyphens/>
            </w:pPr>
            <w:r w:rsidRPr="00556C63">
              <w:t>- навыками работы с текстами международных актов, национального законодательства, регулирующими отношения, осложненные иностранным элементом (поиск, сбор, анализ, систематизация материала) и разрешения правовых проблем и коллизий, возникающих при реализации норм международного частного права;</w:t>
            </w:r>
          </w:p>
          <w:p w:rsidR="00B5450F" w:rsidRPr="00556C63" w:rsidRDefault="00B5450F" w:rsidP="00B5450F">
            <w:pPr>
              <w:pStyle w:val="ReportMain0"/>
              <w:suppressAutoHyphens/>
              <w:jc w:val="both"/>
              <w:rPr>
                <w:b/>
                <w:szCs w:val="24"/>
                <w:u w:val="single"/>
              </w:rPr>
            </w:pPr>
            <w:r w:rsidRPr="00556C63">
              <w:t xml:space="preserve">- способностью осуществлять реализацию норм международного и национального законодательства, регулирующих гражданские отношения, осложненные </w:t>
            </w:r>
            <w:r w:rsidRPr="00556C63">
              <w:lastRenderedPageBreak/>
              <w:t>иностранным элементом посредством их должного соблюдения.</w:t>
            </w:r>
            <w:r w:rsidRPr="00556C63">
              <w:rPr>
                <w:b/>
                <w:u w:val="single"/>
              </w:rPr>
              <w:t xml:space="preserve">  </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lastRenderedPageBreak/>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r w:rsidR="00B5450F" w:rsidRPr="00556C63" w:rsidTr="00B5450F">
        <w:trPr>
          <w:trHeight w:val="2110"/>
        </w:trPr>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lastRenderedPageBreak/>
              <w:t>ПК-15 способность толковать нормативные правовые акты</w:t>
            </w: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rPr>
                <w:szCs w:val="24"/>
              </w:rPr>
            </w:pPr>
            <w:r w:rsidRPr="00556C63">
              <w:rPr>
                <w:szCs w:val="24"/>
              </w:rPr>
              <w:t>- виды и способы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tc>
      </w:tr>
      <w:tr w:rsidR="00B5450F" w:rsidRPr="00556C63"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rPr>
                <w:b/>
                <w:szCs w:val="24"/>
                <w:u w:val="single"/>
              </w:rPr>
            </w:pPr>
            <w:r w:rsidRPr="00556C63">
              <w:rPr>
                <w:szCs w:val="24"/>
              </w:rPr>
              <w:t>- толковать нормы международного частного права, оперируя юридическими понятиями и категориями, путем уяснения смысла нормы международного частного права, ее объяснения.</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AD5430"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color w:val="000000"/>
                <w:szCs w:val="24"/>
              </w:rPr>
            </w:pPr>
            <w:r w:rsidRPr="00556C63">
              <w:rPr>
                <w:b/>
                <w:szCs w:val="24"/>
                <w:u w:val="single"/>
              </w:rPr>
              <w:t xml:space="preserve">Владеть: </w:t>
            </w:r>
          </w:p>
          <w:p w:rsidR="00B5450F" w:rsidRPr="00556C63" w:rsidRDefault="00B5450F" w:rsidP="00B5450F">
            <w:pPr>
              <w:pStyle w:val="ReportMain0"/>
              <w:suppressAutoHyphens/>
              <w:rPr>
                <w:szCs w:val="24"/>
              </w:rPr>
            </w:pPr>
            <w:r w:rsidRPr="00556C63">
              <w:rPr>
                <w:szCs w:val="24"/>
              </w:rPr>
              <w:t xml:space="preserve">- системой теоретических знаний о видах и способах толкования норм международного частного права; </w:t>
            </w:r>
          </w:p>
          <w:p w:rsidR="00B5450F" w:rsidRPr="00556C63" w:rsidRDefault="00B5450F" w:rsidP="00B5450F">
            <w:pPr>
              <w:pStyle w:val="ReportMain0"/>
              <w:suppressAutoHyphens/>
              <w:jc w:val="both"/>
              <w:rPr>
                <w:b/>
                <w:szCs w:val="24"/>
                <w:u w:val="single"/>
              </w:rPr>
            </w:pPr>
            <w:r w:rsidRPr="00556C63">
              <w:rPr>
                <w:szCs w:val="24"/>
              </w:rPr>
              <w:t>- навыками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AD5430"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bl>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Оценочные средства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Блок 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157DE7" w:rsidRPr="005F05A3" w:rsidRDefault="00157DE7" w:rsidP="00AD5430">
      <w:pPr>
        <w:tabs>
          <w:tab w:val="left" w:pos="426"/>
        </w:tabs>
        <w:spacing w:after="0" w:line="240" w:lineRule="auto"/>
        <w:jc w:val="both"/>
        <w:rPr>
          <w:rFonts w:ascii="Times New Roman" w:eastAsia="Times New Roman" w:hAnsi="Times New Roman" w:cs="Times New Roman"/>
          <w:b/>
          <w:sz w:val="24"/>
          <w:szCs w:val="24"/>
        </w:rPr>
      </w:pPr>
      <w:r w:rsidRPr="005F05A3">
        <w:rPr>
          <w:rFonts w:ascii="Times New Roman" w:eastAsia="Times New Roman" w:hAnsi="Times New Roman" w:cs="Times New Roman"/>
          <w:b/>
          <w:sz w:val="24"/>
          <w:szCs w:val="24"/>
        </w:rPr>
        <w:t xml:space="preserve">Примерный вариант </w:t>
      </w:r>
      <w:r w:rsidR="005F05A3" w:rsidRPr="005F05A3">
        <w:rPr>
          <w:rFonts w:ascii="Times New Roman" w:eastAsia="Times New Roman" w:hAnsi="Times New Roman" w:cs="Times New Roman"/>
          <w:b/>
          <w:sz w:val="24"/>
          <w:szCs w:val="24"/>
        </w:rPr>
        <w:t>тестов</w:t>
      </w:r>
      <w:r w:rsidR="005F05A3">
        <w:rPr>
          <w:rFonts w:ascii="Times New Roman" w:eastAsia="Times New Roman" w:hAnsi="Times New Roman" w:cs="Times New Roman"/>
          <w:b/>
          <w:sz w:val="24"/>
          <w:szCs w:val="24"/>
        </w:rPr>
        <w:t>:</w:t>
      </w:r>
    </w:p>
    <w:p w:rsidR="00157DE7" w:rsidRPr="00AD5430" w:rsidRDefault="00157DE7" w:rsidP="00AD5430">
      <w:pPr>
        <w:shd w:val="clear" w:color="auto" w:fill="FFFFFF"/>
        <w:tabs>
          <w:tab w:val="left" w:pos="426"/>
          <w:tab w:val="left" w:pos="504"/>
        </w:tabs>
        <w:spacing w:after="0" w:line="240" w:lineRule="auto"/>
        <w:jc w:val="both"/>
        <w:rPr>
          <w:rFonts w:ascii="Times New Roman" w:hAnsi="Times New Roman" w:cs="Times New Roman"/>
          <w:spacing w:val="-17"/>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7"/>
          <w:sz w:val="24"/>
          <w:szCs w:val="24"/>
        </w:rPr>
        <w:t xml:space="preserve">1.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8"/>
          <w:sz w:val="24"/>
          <w:szCs w:val="24"/>
        </w:rPr>
        <w:t>Какие отношения являются предметом регулирования</w:t>
      </w:r>
      <w:r w:rsidRPr="00AD5430">
        <w:rPr>
          <w:rFonts w:ascii="Times New Roman" w:eastAsia="Times New Roman" w:hAnsi="Times New Roman" w:cs="Times New Roman"/>
          <w:spacing w:val="8"/>
          <w:sz w:val="24"/>
          <w:szCs w:val="24"/>
        </w:rPr>
        <w:br/>
      </w:r>
      <w:r w:rsidRPr="00AD5430">
        <w:rPr>
          <w:rFonts w:ascii="Times New Roman" w:eastAsia="Times New Roman" w:hAnsi="Times New Roman" w:cs="Times New Roman"/>
          <w:spacing w:val="5"/>
          <w:sz w:val="24"/>
          <w:szCs w:val="24"/>
        </w:rPr>
        <w:t>международного частного права:</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международные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5"/>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гражданские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4"/>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межгосударственные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6"/>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 xml:space="preserve">частноправовые отношения с иностранным элементом?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lastRenderedPageBreak/>
        <w:t xml:space="preserve">2.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Какое значение имеет термин «международное» в поня</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pacing w:val="6"/>
          <w:sz w:val="24"/>
          <w:szCs w:val="24"/>
        </w:rPr>
        <w:t>тии международного частного права:</w:t>
      </w:r>
    </w:p>
    <w:p w:rsidR="00157DE7" w:rsidRPr="00AD5430" w:rsidRDefault="00157DE7" w:rsidP="00AD5430">
      <w:pPr>
        <w:shd w:val="clear" w:color="auto" w:fill="FFFFFF"/>
        <w:tabs>
          <w:tab w:val="left" w:pos="42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7"/>
          <w:sz w:val="24"/>
          <w:szCs w:val="24"/>
        </w:rPr>
        <w:t>а) частноправовое отношение имеет в своем составе ино</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6"/>
          <w:sz w:val="24"/>
          <w:szCs w:val="24"/>
        </w:rPr>
        <w:t xml:space="preserve">странный элемент; </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t xml:space="preserve">регулирование отношений осуществляется нормами </w:t>
      </w:r>
      <w:r w:rsidRPr="00AD5430">
        <w:rPr>
          <w:rFonts w:ascii="Times New Roman" w:eastAsia="Times New Roman" w:hAnsi="Times New Roman" w:cs="Times New Roman"/>
          <w:spacing w:val="-5"/>
          <w:sz w:val="24"/>
          <w:szCs w:val="24"/>
        </w:rPr>
        <w:t>международного публичного права;</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регулирование отношений только между государствами?</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3. </w:t>
      </w:r>
      <w:r w:rsidRPr="00AD5430">
        <w:rPr>
          <w:rFonts w:ascii="Times New Roman" w:eastAsia="Times New Roman" w:hAnsi="Times New Roman" w:cs="Times New Roman"/>
          <w:sz w:val="24"/>
          <w:szCs w:val="24"/>
        </w:rPr>
        <w:tab/>
        <w:t>В правоотношении, возникшем при разрешении спо</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4"/>
          <w:sz w:val="24"/>
          <w:szCs w:val="24"/>
        </w:rPr>
        <w:t>ра о праве на наследственное имущество, находящееся за ру</w:t>
      </w:r>
      <w:r w:rsidRPr="00AD5430">
        <w:rPr>
          <w:rFonts w:ascii="Times New Roman" w:eastAsia="Times New Roman" w:hAnsi="Times New Roman" w:cs="Times New Roman"/>
          <w:spacing w:val="-4"/>
          <w:sz w:val="24"/>
          <w:szCs w:val="24"/>
        </w:rPr>
        <w:softHyphen/>
        <w:t>бежом, между наследниками — гражданами одного государ</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z w:val="24"/>
          <w:szCs w:val="24"/>
        </w:rPr>
        <w:t>ства, иностранный элемент проявляется: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субъекте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 xml:space="preserve">в объекте правоотношения;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2"/>
          <w:sz w:val="24"/>
          <w:szCs w:val="24"/>
        </w:rPr>
      </w:pPr>
      <w:r w:rsidRPr="00AD5430">
        <w:rPr>
          <w:rFonts w:ascii="Times New Roman" w:eastAsia="Times New Roman" w:hAnsi="Times New Roman" w:cs="Times New Roman"/>
          <w:spacing w:val="-7"/>
          <w:sz w:val="24"/>
          <w:szCs w:val="24"/>
        </w:rPr>
        <w:t>в)</w:t>
      </w:r>
      <w:r w:rsidRPr="00AD5430">
        <w:rPr>
          <w:rFonts w:ascii="Times New Roman" w:eastAsia="Times New Roman" w:hAnsi="Times New Roman" w:cs="Times New Roman"/>
          <w:sz w:val="24"/>
          <w:szCs w:val="24"/>
        </w:rPr>
        <w:tab/>
        <w:t>в юридическом факте, с которым связывают возник</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2"/>
          <w:sz w:val="24"/>
          <w:szCs w:val="24"/>
        </w:rPr>
        <w:t>новение, изменение и прекращение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4.</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Что означает «коллизия правовых систем»: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2"/>
          <w:sz w:val="24"/>
          <w:szCs w:val="24"/>
        </w:rPr>
        <w:t>а)</w:t>
      </w:r>
      <w:r w:rsidRPr="00AD5430">
        <w:rPr>
          <w:rFonts w:ascii="Times New Roman" w:eastAsia="Times New Roman" w:hAnsi="Times New Roman" w:cs="Times New Roman"/>
          <w:sz w:val="24"/>
          <w:szCs w:val="24"/>
        </w:rPr>
        <w:tab/>
        <w:t xml:space="preserve">различия в национальном и международно-правовом </w:t>
      </w:r>
      <w:r w:rsidRPr="00AD5430">
        <w:rPr>
          <w:rFonts w:ascii="Times New Roman" w:eastAsia="Times New Roman" w:hAnsi="Times New Roman" w:cs="Times New Roman"/>
          <w:spacing w:val="-5"/>
          <w:sz w:val="24"/>
          <w:szCs w:val="24"/>
        </w:rPr>
        <w:t>регулировании;</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примат международного права над национальным;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 xml:space="preserve">различия между континентальной и англо-американской </w:t>
      </w:r>
      <w:r w:rsidRPr="00AD5430">
        <w:rPr>
          <w:rFonts w:ascii="Times New Roman" w:eastAsia="Times New Roman" w:hAnsi="Times New Roman" w:cs="Times New Roman"/>
          <w:spacing w:val="-5"/>
          <w:sz w:val="24"/>
          <w:szCs w:val="24"/>
        </w:rPr>
        <w:t>системами права;</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5"/>
          <w:sz w:val="24"/>
          <w:szCs w:val="24"/>
        </w:rPr>
      </w:pPr>
      <w:r w:rsidRPr="00AD5430">
        <w:rPr>
          <w:rFonts w:ascii="Times New Roman" w:eastAsia="Times New Roman" w:hAnsi="Times New Roman" w:cs="Times New Roman"/>
          <w:spacing w:val="-10"/>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различное решение одних и тех же частноправовых воп</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5"/>
          <w:sz w:val="24"/>
          <w:szCs w:val="24"/>
        </w:rPr>
        <w:t xml:space="preserve">росов в законодательстве разных государств?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5.</w:t>
      </w:r>
      <w:r w:rsidRPr="00AD5430">
        <w:rPr>
          <w:rFonts w:ascii="Times New Roman" w:eastAsia="Times New Roman" w:hAnsi="Times New Roman" w:cs="Times New Roman"/>
          <w:sz w:val="24"/>
          <w:szCs w:val="24"/>
        </w:rPr>
        <w:tab/>
        <w:t xml:space="preserve"> </w:t>
      </w:r>
      <w:r w:rsidRPr="00AD5430">
        <w:rPr>
          <w:rFonts w:ascii="Times New Roman" w:eastAsia="Times New Roman" w:hAnsi="Times New Roman" w:cs="Times New Roman"/>
          <w:spacing w:val="-2"/>
          <w:sz w:val="24"/>
          <w:szCs w:val="24"/>
        </w:rPr>
        <w:t>В чем заключается суть коллизионного метода: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установление конкретных прав и обязанностей субъек</w:t>
      </w:r>
      <w:r w:rsidRPr="00AD5430">
        <w:rPr>
          <w:rFonts w:ascii="Times New Roman" w:eastAsia="Times New Roman" w:hAnsi="Times New Roman" w:cs="Times New Roman"/>
          <w:spacing w:val="-4"/>
          <w:sz w:val="24"/>
          <w:szCs w:val="24"/>
        </w:rPr>
        <w:softHyphen/>
        <w:t>тов правоотношений;</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преодоление коллизий между правовыми нормами раз</w:t>
      </w:r>
      <w:r w:rsidRPr="00AD5430">
        <w:rPr>
          <w:rFonts w:ascii="Times New Roman" w:eastAsia="Times New Roman" w:hAnsi="Times New Roman" w:cs="Times New Roman"/>
          <w:spacing w:val="-6"/>
          <w:sz w:val="24"/>
          <w:szCs w:val="24"/>
        </w:rPr>
        <w:softHyphen/>
        <w:t>ных государств посредством выбора применимого пра</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вопорядка; </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pacing w:val="-4"/>
          <w:sz w:val="24"/>
          <w:szCs w:val="24"/>
        </w:rPr>
      </w:pPr>
      <w:r w:rsidRPr="00AD5430">
        <w:rPr>
          <w:rFonts w:ascii="Times New Roman" w:eastAsia="Times New Roman" w:hAnsi="Times New Roman" w:cs="Times New Roman"/>
          <w:spacing w:val="-12"/>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применение исключительно права страны суда?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 xml:space="preserve">6.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Материально-правовой метод имеет прямой (непосред</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3"/>
          <w:sz w:val="24"/>
          <w:szCs w:val="24"/>
        </w:rPr>
        <w:t>ственный) характер поскольку:</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имеет место обязательное применение норм националь</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ного гражданского права; </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он предполагает непосредственное регулирование отно</w:t>
      </w:r>
      <w:r w:rsidRPr="00AD5430">
        <w:rPr>
          <w:rFonts w:ascii="Times New Roman" w:eastAsia="Times New Roman" w:hAnsi="Times New Roman" w:cs="Times New Roman"/>
          <w:spacing w:val="-6"/>
          <w:sz w:val="24"/>
          <w:szCs w:val="24"/>
        </w:rPr>
        <w:softHyphen/>
        <w:t>шений путем применения материально-правовых норм;</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при его применении необходимо решить коллизионный вопрос.</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7.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В каких источниках содержатся коллизионные нормы,</w:t>
      </w:r>
      <w:r w:rsidRPr="00AD5430">
        <w:rPr>
          <w:rFonts w:ascii="Times New Roman" w:eastAsia="Times New Roman" w:hAnsi="Times New Roman" w:cs="Times New Roman"/>
          <w:spacing w:val="-3"/>
          <w:sz w:val="24"/>
          <w:szCs w:val="24"/>
        </w:rPr>
        <w:br/>
        <w:t>посредством которых реализуется коллизионный метод пра</w:t>
      </w:r>
      <w:r w:rsidRPr="00AD5430">
        <w:rPr>
          <w:rFonts w:ascii="Times New Roman" w:eastAsia="Times New Roman" w:hAnsi="Times New Roman" w:cs="Times New Roman"/>
          <w:spacing w:val="-3"/>
          <w:sz w:val="24"/>
          <w:szCs w:val="24"/>
        </w:rPr>
        <w:softHyphen/>
        <w:t>вового регулирования:</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национальном законодательстве;</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в международных договорах;</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10"/>
          <w:sz w:val="24"/>
          <w:szCs w:val="24"/>
        </w:rPr>
        <w:t>в)</w:t>
      </w:r>
      <w:r w:rsidRPr="00AD5430">
        <w:rPr>
          <w:rFonts w:ascii="Times New Roman" w:eastAsia="Times New Roman" w:hAnsi="Times New Roman" w:cs="Times New Roman"/>
          <w:sz w:val="24"/>
          <w:szCs w:val="24"/>
        </w:rPr>
        <w:tab/>
        <w:t xml:space="preserve">в национальном законодательстве и международных </w:t>
      </w:r>
      <w:r w:rsidRPr="00AD5430">
        <w:rPr>
          <w:rFonts w:ascii="Times New Roman" w:eastAsia="Times New Roman" w:hAnsi="Times New Roman" w:cs="Times New Roman"/>
          <w:spacing w:val="-6"/>
          <w:sz w:val="24"/>
          <w:szCs w:val="24"/>
        </w:rPr>
        <w:t xml:space="preserve">договорах?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8.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Верно ли определение: «Международное частное пра</w:t>
      </w:r>
      <w:r w:rsidRPr="00AD5430">
        <w:rPr>
          <w:rFonts w:ascii="Times New Roman" w:eastAsia="Times New Roman" w:hAnsi="Times New Roman" w:cs="Times New Roman"/>
          <w:spacing w:val="-2"/>
          <w:sz w:val="24"/>
          <w:szCs w:val="24"/>
        </w:rPr>
        <w:softHyphen/>
      </w:r>
      <w:r w:rsidRPr="00AD5430">
        <w:rPr>
          <w:rFonts w:ascii="Times New Roman" w:eastAsia="Times New Roman" w:hAnsi="Times New Roman" w:cs="Times New Roman"/>
          <w:spacing w:val="-5"/>
          <w:sz w:val="24"/>
          <w:szCs w:val="24"/>
        </w:rPr>
        <w:t>во — это самостоятельная система права, представляющая со</w:t>
      </w:r>
      <w:r w:rsidRPr="00AD5430">
        <w:rPr>
          <w:rFonts w:ascii="Times New Roman" w:eastAsia="Times New Roman" w:hAnsi="Times New Roman" w:cs="Times New Roman"/>
          <w:spacing w:val="-5"/>
          <w:sz w:val="24"/>
          <w:szCs w:val="24"/>
        </w:rPr>
        <w:softHyphen/>
        <w:t>бой совокупность международно-правовых норм, регулирую</w:t>
      </w:r>
      <w:r w:rsidRPr="00AD5430">
        <w:rPr>
          <w:rFonts w:ascii="Times New Roman" w:eastAsia="Times New Roman" w:hAnsi="Times New Roman" w:cs="Times New Roman"/>
          <w:spacing w:val="-5"/>
          <w:sz w:val="24"/>
          <w:szCs w:val="24"/>
        </w:rPr>
        <w:softHyphen/>
        <w:t>щих межгосударственные отношения»:</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9"/>
          <w:sz w:val="24"/>
          <w:szCs w:val="24"/>
        </w:rPr>
        <w:t>да;</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pacing w:val="-10"/>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10"/>
          <w:sz w:val="24"/>
          <w:szCs w:val="24"/>
        </w:rPr>
        <w:t xml:space="preserve">нет?  </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9.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Какой фактор необходим для возникновения междуна</w:t>
      </w:r>
      <w:r w:rsidRPr="00AD5430">
        <w:rPr>
          <w:rFonts w:ascii="Times New Roman" w:eastAsia="Times New Roman" w:hAnsi="Times New Roman" w:cs="Times New Roman"/>
          <w:spacing w:val="-3"/>
          <w:sz w:val="24"/>
          <w:szCs w:val="24"/>
        </w:rPr>
        <w:softHyphen/>
        <w:t>родного частного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единообразие национальных систем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наличие множества государственно-правовых образо</w:t>
      </w:r>
      <w:r w:rsidRPr="00AD5430">
        <w:rPr>
          <w:rFonts w:ascii="Times New Roman" w:eastAsia="Times New Roman" w:hAnsi="Times New Roman" w:cs="Times New Roman"/>
          <w:spacing w:val="-3"/>
          <w:sz w:val="24"/>
          <w:szCs w:val="24"/>
        </w:rPr>
        <w:softHyphen/>
      </w:r>
      <w:r w:rsidRPr="00AD5430">
        <w:rPr>
          <w:rFonts w:ascii="Times New Roman" w:eastAsia="Times New Roman" w:hAnsi="Times New Roman" w:cs="Times New Roman"/>
          <w:spacing w:val="-6"/>
          <w:sz w:val="24"/>
          <w:szCs w:val="24"/>
        </w:rPr>
        <w:t xml:space="preserve">ваний; </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pacing w:val="-3"/>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появление органов международного правосудия?</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90"/>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24"/>
          <w:sz w:val="24"/>
          <w:szCs w:val="24"/>
        </w:rPr>
        <w:t>10.</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Какие из следующих отношений относятся к сфере дей</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ствия международного частного права: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lastRenderedPageBreak/>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совершение гражданином Италии преступления на тер</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3"/>
          <w:sz w:val="24"/>
          <w:szCs w:val="24"/>
        </w:rPr>
        <w:t>ритории России;</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заключение договора между РФ и США;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отношения между супругами, имеющими разное граж</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4"/>
          <w:sz w:val="24"/>
          <w:szCs w:val="24"/>
        </w:rPr>
        <w:t xml:space="preserve">данство и проживающими в России, по поводу раздела </w:t>
      </w:r>
      <w:r w:rsidRPr="00AD5430">
        <w:rPr>
          <w:rFonts w:ascii="Times New Roman" w:eastAsia="Times New Roman" w:hAnsi="Times New Roman" w:cs="Times New Roman"/>
          <w:spacing w:val="-8"/>
          <w:sz w:val="24"/>
          <w:szCs w:val="24"/>
        </w:rPr>
        <w:t xml:space="preserve">имущества? </w:t>
      </w:r>
    </w:p>
    <w:p w:rsidR="00157DE7" w:rsidRPr="00AD5430" w:rsidRDefault="00157DE7" w:rsidP="00AD5430">
      <w:pPr>
        <w:spacing w:after="0" w:line="240" w:lineRule="auto"/>
        <w:ind w:firstLine="709"/>
        <w:jc w:val="both"/>
        <w:rPr>
          <w:rFonts w:ascii="Times New Roman" w:eastAsia="Times New Roman" w:hAnsi="Times New Roman" w:cs="Times New Roman"/>
          <w:sz w:val="24"/>
          <w:szCs w:val="24"/>
        </w:rPr>
      </w:pPr>
    </w:p>
    <w:p w:rsidR="00DA3922" w:rsidRPr="000478C1" w:rsidRDefault="00DA3922" w:rsidP="000478C1">
      <w:pPr>
        <w:spacing w:after="0" w:line="240" w:lineRule="auto"/>
        <w:rPr>
          <w:rFonts w:ascii="Times New Roman" w:hAnsi="Times New Roman" w:cs="Times New Roman"/>
          <w:b/>
          <w:sz w:val="24"/>
          <w:szCs w:val="24"/>
        </w:rPr>
      </w:pPr>
      <w:r w:rsidRPr="000478C1">
        <w:rPr>
          <w:rFonts w:ascii="Times New Roman" w:hAnsi="Times New Roman" w:cs="Times New Roman"/>
          <w:b/>
          <w:sz w:val="24"/>
          <w:szCs w:val="24"/>
        </w:rPr>
        <w:t xml:space="preserve">А- 1 Вопросы для </w:t>
      </w:r>
      <w:r w:rsidR="005F05A3" w:rsidRPr="000478C1">
        <w:rPr>
          <w:rFonts w:ascii="Times New Roman" w:hAnsi="Times New Roman" w:cs="Times New Roman"/>
          <w:b/>
          <w:sz w:val="24"/>
          <w:szCs w:val="24"/>
        </w:rPr>
        <w:t>устного собеседования (вопросы для семинара)</w:t>
      </w:r>
    </w:p>
    <w:p w:rsidR="00A10C59" w:rsidRPr="000478C1" w:rsidRDefault="00A10C59" w:rsidP="000478C1">
      <w:pPr>
        <w:spacing w:after="0" w:line="240" w:lineRule="auto"/>
        <w:ind w:firstLine="709"/>
        <w:jc w:val="both"/>
        <w:rPr>
          <w:rFonts w:ascii="Times New Roman" w:eastAsia="Times New Roman" w:hAnsi="Times New Roman" w:cs="Times New Roman"/>
          <w:sz w:val="24"/>
          <w:szCs w:val="24"/>
        </w:rPr>
      </w:pPr>
    </w:p>
    <w:p w:rsidR="00B00A08" w:rsidRPr="005622EA" w:rsidRDefault="00B00A08" w:rsidP="00B00A08">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F05A3" w:rsidRPr="000478C1" w:rsidRDefault="005F05A3" w:rsidP="000478C1">
      <w:pPr>
        <w:pStyle w:val="a9"/>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F05A3" w:rsidRPr="000478C1" w:rsidRDefault="005F05A3"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7C279B" w:rsidRPr="000478C1" w:rsidRDefault="007C279B" w:rsidP="000478C1">
      <w:pPr>
        <w:pStyle w:val="a9"/>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F05A3" w:rsidRPr="000478C1" w:rsidRDefault="005F05A3" w:rsidP="000478C1">
      <w:pPr>
        <w:pStyle w:val="a9"/>
        <w:tabs>
          <w:tab w:val="left" w:pos="1134"/>
        </w:tabs>
        <w:spacing w:before="0" w:beforeAutospacing="0" w:after="0" w:afterAutospacing="0"/>
        <w:jc w:val="both"/>
        <w:rPr>
          <w:b/>
          <w:color w:val="000000"/>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3.Унификация норм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56C63" w:rsidRDefault="00556C63"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00152230" w:rsidRPr="000478C1">
        <w:rPr>
          <w:rFonts w:ascii="Times New Roman" w:eastAsia="Times New Roman" w:hAnsi="Times New Roman" w:cs="Times New Roman"/>
          <w:b/>
          <w:iCs/>
          <w:color w:val="000000"/>
          <w:sz w:val="24"/>
          <w:szCs w:val="24"/>
        </w:rPr>
        <w:t>и структура коллизионной нормы</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Классификация коллизионных норм</w:t>
      </w:r>
    </w:p>
    <w:p w:rsidR="00152230" w:rsidRPr="006D39F3" w:rsidRDefault="00152230" w:rsidP="006D39F3">
      <w:pPr>
        <w:pStyle w:val="a9"/>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Обратная отсылка и отсылка к праву третьей страны: сущность проблемы и способы ее решения.</w:t>
      </w:r>
    </w:p>
    <w:p w:rsidR="00B37ACC" w:rsidRPr="006D39F3" w:rsidRDefault="006D39F3" w:rsidP="000478C1">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152230" w:rsidRPr="000478C1" w:rsidRDefault="00152230"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Международные организации как субъекты международного частного права. Иммунитеты международных организаций и их должностных лиц.</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Право собственности и иные вещные права: материально-правовой и коллизионный метод регулирования.</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Особенности регулирования отношений по поводу имущества российских лиц, находящегося за рубежом.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spacing w:before="0" w:beforeAutospacing="0" w:after="0" w:afterAutospacing="0"/>
        <w:rPr>
          <w:color w:val="000000"/>
        </w:rPr>
      </w:pPr>
      <w:r w:rsidRPr="000478C1">
        <w:rPr>
          <w:color w:val="000000"/>
        </w:rPr>
        <w:t>1. Коллизионные вопросы внешнеэкономических сделок</w:t>
      </w:r>
    </w:p>
    <w:p w:rsidR="00152230" w:rsidRPr="000478C1" w:rsidRDefault="00152230" w:rsidP="000478C1">
      <w:pPr>
        <w:pStyle w:val="a9"/>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152230" w:rsidRPr="000478C1" w:rsidRDefault="00152230" w:rsidP="000478C1">
      <w:pPr>
        <w:pStyle w:val="a9"/>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152230" w:rsidRPr="000478C1" w:rsidRDefault="00152230" w:rsidP="000478C1">
      <w:pPr>
        <w:pStyle w:val="a9"/>
        <w:spacing w:before="0" w:beforeAutospacing="0" w:after="0" w:afterAutospacing="0"/>
        <w:rPr>
          <w:color w:val="000000"/>
        </w:rPr>
      </w:pPr>
      <w:r w:rsidRPr="000478C1">
        <w:rPr>
          <w:color w:val="000000"/>
        </w:rPr>
        <w:t>4. Понятие и виды международных перевозок.</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C80881"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8097F" w:rsidRPr="000478C1">
          <w:rPr>
            <w:rStyle w:val="a3"/>
            <w:rFonts w:ascii="Times New Roman" w:hAnsi="Times New Roman" w:cs="Times New Roman"/>
            <w:color w:val="auto"/>
            <w:sz w:val="24"/>
            <w:szCs w:val="24"/>
            <w:u w:val="none"/>
          </w:rPr>
          <w:t>Понятие международных перевозок</w:t>
        </w:r>
      </w:hyperlink>
    </w:p>
    <w:p w:rsidR="0058097F" w:rsidRPr="000478C1" w:rsidRDefault="00C80881"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8097F" w:rsidRPr="000478C1">
          <w:rPr>
            <w:rStyle w:val="a3"/>
            <w:rFonts w:ascii="Times New Roman" w:hAnsi="Times New Roman" w:cs="Times New Roman"/>
            <w:color w:val="auto"/>
            <w:sz w:val="24"/>
            <w:szCs w:val="24"/>
            <w:u w:val="none"/>
          </w:rPr>
          <w:t>Международные железнодорожные перевозки</w:t>
        </w:r>
      </w:hyperlink>
    </w:p>
    <w:p w:rsidR="0058097F" w:rsidRPr="000478C1" w:rsidRDefault="00C80881"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8097F" w:rsidRPr="000478C1">
          <w:rPr>
            <w:rStyle w:val="a3"/>
            <w:rFonts w:ascii="Times New Roman" w:hAnsi="Times New Roman" w:cs="Times New Roman"/>
            <w:color w:val="auto"/>
            <w:sz w:val="24"/>
            <w:szCs w:val="24"/>
            <w:u w:val="none"/>
          </w:rPr>
          <w:t>Международные автомобильные перевозки</w:t>
        </w:r>
      </w:hyperlink>
    </w:p>
    <w:p w:rsidR="0058097F" w:rsidRPr="000478C1" w:rsidRDefault="00C80881"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8097F" w:rsidRPr="000478C1">
          <w:rPr>
            <w:rStyle w:val="a3"/>
            <w:rFonts w:ascii="Times New Roman" w:hAnsi="Times New Roman" w:cs="Times New Roman"/>
            <w:color w:val="auto"/>
            <w:sz w:val="24"/>
            <w:szCs w:val="24"/>
            <w:u w:val="none"/>
          </w:rPr>
          <w:t>Международные воздушные перевозки</w:t>
        </w:r>
      </w:hyperlink>
    </w:p>
    <w:p w:rsidR="0058097F" w:rsidRPr="000478C1" w:rsidRDefault="00C80881"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8097F" w:rsidRPr="000478C1">
          <w:rPr>
            <w:rStyle w:val="a3"/>
            <w:rFonts w:ascii="Times New Roman" w:hAnsi="Times New Roman" w:cs="Times New Roman"/>
            <w:color w:val="auto"/>
            <w:sz w:val="24"/>
            <w:szCs w:val="24"/>
            <w:u w:val="none"/>
          </w:rPr>
          <w:t>Международные морские перевозки</w:t>
        </w:r>
      </w:hyperlink>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s="Times New Roman"/>
          <w:color w:val="000000"/>
          <w:sz w:val="24"/>
          <w:szCs w:val="24"/>
        </w:rPr>
        <w:br/>
      </w:r>
      <w:r w:rsidRPr="000478C1">
        <w:rPr>
          <w:rFonts w:ascii="Times New Roman" w:hAnsi="Times New Roman" w:cs="Times New Roman"/>
          <w:color w:val="000000"/>
          <w:sz w:val="24"/>
          <w:szCs w:val="24"/>
          <w:shd w:val="clear" w:color="auto" w:fill="FFFFFF"/>
        </w:rPr>
        <w:t xml:space="preserve">Валютное регулирование и валютный контроль в РФ.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кредитные операции.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lastRenderedPageBreak/>
        <w:t xml:space="preserve">Международные торговые расчеты. Аккредитив и его виды. Инкассо. Вексель и чек как расчетные инструменты. </w:t>
      </w:r>
    </w:p>
    <w:p w:rsidR="00B37ACC" w:rsidRPr="000478C1" w:rsidRDefault="0058097F"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Основные коллизионные проблемы деликтных отношений с иностранным элементом.</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25"/>
        </w:numPr>
        <w:tabs>
          <w:tab w:val="left" w:pos="284"/>
        </w:tabs>
        <w:spacing w:before="0" w:beforeAutospacing="0" w:after="0" w:afterAutospacing="0"/>
        <w:ind w:left="0" w:firstLine="0"/>
        <w:rPr>
          <w:color w:val="000000"/>
        </w:rPr>
      </w:pPr>
      <w:r w:rsidRPr="000478C1">
        <w:rPr>
          <w:color w:val="000000"/>
        </w:rPr>
        <w:t>Международно-правовое регулирование права промышленной собственности</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Условия, порядок регистрации иностранных товарных знаков в РФ и защита российских товарных знаков за рубежом. </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семейного права</w:t>
      </w:r>
    </w:p>
    <w:p w:rsidR="0058097F" w:rsidRPr="000478C1" w:rsidRDefault="0058097F" w:rsidP="000478C1">
      <w:pPr>
        <w:pStyle w:val="a9"/>
        <w:spacing w:before="0" w:beforeAutospacing="0" w:after="0" w:afterAutospacing="0"/>
        <w:rPr>
          <w:color w:val="000000"/>
        </w:rPr>
      </w:pPr>
      <w:r w:rsidRPr="000478C1">
        <w:rPr>
          <w:color w:val="000000"/>
        </w:rPr>
        <w:t>2. Заключение брака</w:t>
      </w:r>
    </w:p>
    <w:p w:rsidR="0058097F" w:rsidRPr="000478C1" w:rsidRDefault="0058097F" w:rsidP="000478C1">
      <w:pPr>
        <w:pStyle w:val="a9"/>
        <w:spacing w:before="0" w:beforeAutospacing="0" w:after="0" w:afterAutospacing="0"/>
        <w:rPr>
          <w:color w:val="000000"/>
        </w:rPr>
      </w:pPr>
      <w:r w:rsidRPr="000478C1">
        <w:rPr>
          <w:color w:val="000000"/>
        </w:rPr>
        <w:t>3. Расторжение брака</w:t>
      </w:r>
    </w:p>
    <w:p w:rsidR="0058097F" w:rsidRPr="000478C1" w:rsidRDefault="0058097F" w:rsidP="000478C1">
      <w:pPr>
        <w:pStyle w:val="a9"/>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8097F" w:rsidRPr="000478C1" w:rsidRDefault="0058097F" w:rsidP="000478C1">
      <w:pPr>
        <w:pStyle w:val="a9"/>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8097F" w:rsidRPr="000478C1" w:rsidRDefault="0058097F" w:rsidP="000478C1">
      <w:pPr>
        <w:pStyle w:val="a9"/>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8097F" w:rsidRPr="000478C1" w:rsidRDefault="0058097F" w:rsidP="000478C1">
      <w:pPr>
        <w:pStyle w:val="a9"/>
        <w:spacing w:before="0" w:beforeAutospacing="0" w:after="0" w:afterAutospacing="0"/>
        <w:jc w:val="both"/>
        <w:rPr>
          <w:color w:val="000000"/>
        </w:rPr>
      </w:pPr>
      <w:r w:rsidRPr="000478C1">
        <w:rPr>
          <w:color w:val="000000"/>
        </w:rPr>
        <w:t>2. Международные договоры в области наследования.</w:t>
      </w:r>
    </w:p>
    <w:p w:rsidR="0058097F" w:rsidRPr="000478C1" w:rsidRDefault="0058097F" w:rsidP="000478C1">
      <w:pPr>
        <w:pStyle w:val="a9"/>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8097F" w:rsidRPr="000478C1" w:rsidRDefault="0058097F" w:rsidP="000478C1">
      <w:pPr>
        <w:pStyle w:val="a9"/>
        <w:spacing w:before="0" w:beforeAutospacing="0" w:after="0" w:afterAutospacing="0"/>
        <w:jc w:val="both"/>
        <w:rPr>
          <w:color w:val="000000"/>
        </w:rPr>
      </w:pPr>
      <w:r w:rsidRPr="000478C1">
        <w:rPr>
          <w:color w:val="000000"/>
        </w:rPr>
        <w:t>4. Вопросы юрисдикционной защиты наследственных прав российских граждан за рубежом и иностранных граждан в Российской Федерации.</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в области трудовых отношений</w:t>
      </w:r>
    </w:p>
    <w:p w:rsidR="0058097F" w:rsidRPr="000478C1" w:rsidRDefault="0058097F" w:rsidP="000478C1">
      <w:pPr>
        <w:pStyle w:val="a9"/>
        <w:spacing w:before="0" w:beforeAutospacing="0" w:after="0" w:afterAutospacing="0"/>
        <w:rPr>
          <w:color w:val="000000"/>
        </w:rPr>
      </w:pPr>
      <w:r w:rsidRPr="000478C1">
        <w:rPr>
          <w:color w:val="000000"/>
        </w:rPr>
        <w:t>2. Трудовые права иностранцев в РФ</w:t>
      </w:r>
    </w:p>
    <w:p w:rsidR="0058097F" w:rsidRPr="000478C1" w:rsidRDefault="0058097F" w:rsidP="000478C1">
      <w:pPr>
        <w:pStyle w:val="a9"/>
        <w:spacing w:before="0" w:beforeAutospacing="0" w:after="0" w:afterAutospacing="0"/>
        <w:rPr>
          <w:color w:val="000000"/>
        </w:rPr>
      </w:pPr>
      <w:r w:rsidRPr="000478C1">
        <w:rPr>
          <w:color w:val="000000"/>
        </w:rPr>
        <w:t>3. Трудовые права российских граждан за рубежом</w:t>
      </w:r>
    </w:p>
    <w:p w:rsidR="0058097F" w:rsidRPr="000478C1" w:rsidRDefault="0058097F" w:rsidP="000478C1">
      <w:pPr>
        <w:pStyle w:val="a9"/>
        <w:spacing w:before="0" w:beforeAutospacing="0" w:after="0" w:afterAutospacing="0"/>
        <w:rPr>
          <w:color w:val="000000"/>
        </w:rPr>
      </w:pPr>
      <w:r w:rsidRPr="000478C1">
        <w:rPr>
          <w:color w:val="000000"/>
        </w:rPr>
        <w:t>4. Коллизионные вопросы социального обеспечения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гражданского    процесса.    </w:t>
      </w:r>
    </w:p>
    <w:p w:rsidR="0058097F" w:rsidRPr="000478C1" w:rsidRDefault="0058097F" w:rsidP="000478C1">
      <w:pPr>
        <w:pStyle w:val="a9"/>
        <w:spacing w:before="0" w:beforeAutospacing="0" w:after="0" w:afterAutospacing="0"/>
        <w:rPr>
          <w:color w:val="000000"/>
        </w:rPr>
      </w:pPr>
      <w:r w:rsidRPr="000478C1">
        <w:rPr>
          <w:color w:val="000000"/>
        </w:rPr>
        <w:t>2. Международная подсудность и пророгационные соглашения.</w:t>
      </w:r>
    </w:p>
    <w:p w:rsidR="0058097F" w:rsidRPr="000478C1" w:rsidRDefault="0058097F" w:rsidP="000478C1">
      <w:pPr>
        <w:pStyle w:val="a9"/>
        <w:spacing w:before="0" w:beforeAutospacing="0" w:after="0" w:afterAutospacing="0"/>
        <w:rPr>
          <w:color w:val="000000"/>
        </w:rPr>
      </w:pPr>
      <w:r w:rsidRPr="000478C1">
        <w:rPr>
          <w:color w:val="000000"/>
        </w:rPr>
        <w:t>3. Процессуальная правоспособность иностранных граждан в судах общей юрисдикции и в арбитражных судах РФ.</w:t>
      </w:r>
    </w:p>
    <w:p w:rsidR="0058097F" w:rsidRPr="000478C1" w:rsidRDefault="0058097F" w:rsidP="000478C1">
      <w:pPr>
        <w:pStyle w:val="a9"/>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8097F" w:rsidRPr="000478C1" w:rsidRDefault="0058097F" w:rsidP="000478C1">
      <w:pPr>
        <w:pStyle w:val="a9"/>
        <w:spacing w:before="0" w:beforeAutospacing="0" w:after="0" w:afterAutospacing="0"/>
        <w:rPr>
          <w:color w:val="000000"/>
        </w:rPr>
      </w:pPr>
      <w:r w:rsidRPr="000478C1">
        <w:rPr>
          <w:color w:val="000000"/>
        </w:rPr>
        <w:t>5. Исполнение иностранных судебных поручений.</w:t>
      </w:r>
    </w:p>
    <w:p w:rsidR="0058097F" w:rsidRPr="000478C1" w:rsidRDefault="0058097F" w:rsidP="000478C1">
      <w:pPr>
        <w:pStyle w:val="a9"/>
        <w:spacing w:before="0" w:beforeAutospacing="0" w:after="0" w:afterAutospacing="0"/>
        <w:rPr>
          <w:color w:val="000000"/>
        </w:rPr>
      </w:pPr>
      <w:r w:rsidRPr="000478C1">
        <w:rPr>
          <w:color w:val="000000"/>
        </w:rPr>
        <w:t>6. Признание и исполнение решений иностранных судов.</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5F05A3" w:rsidRPr="000478C1" w:rsidRDefault="00B37ACC" w:rsidP="000478C1">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8097F" w:rsidRPr="000478C1" w:rsidRDefault="0058097F" w:rsidP="000478C1">
      <w:pPr>
        <w:pStyle w:val="a9"/>
        <w:spacing w:before="0" w:beforeAutospacing="0" w:after="0" w:afterAutospacing="0"/>
        <w:rPr>
          <w:color w:val="000000"/>
        </w:rPr>
      </w:pPr>
      <w:r w:rsidRPr="000478C1">
        <w:rPr>
          <w:color w:val="000000"/>
        </w:rPr>
        <w:t>2. Арбитражное соглашение.</w:t>
      </w:r>
    </w:p>
    <w:p w:rsidR="0058097F" w:rsidRPr="000478C1" w:rsidRDefault="0058097F" w:rsidP="000478C1">
      <w:pPr>
        <w:pStyle w:val="a9"/>
        <w:spacing w:before="0" w:beforeAutospacing="0" w:after="0" w:afterAutospacing="0"/>
        <w:rPr>
          <w:color w:val="000000"/>
        </w:rPr>
      </w:pPr>
      <w:r w:rsidRPr="000478C1">
        <w:rPr>
          <w:color w:val="000000"/>
        </w:rPr>
        <w:t>3. Процедура арбитражного разбирательства.</w:t>
      </w:r>
    </w:p>
    <w:p w:rsidR="0058097F" w:rsidRPr="000478C1" w:rsidRDefault="0058097F" w:rsidP="000478C1">
      <w:pPr>
        <w:pStyle w:val="a9"/>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8097F" w:rsidRPr="000478C1" w:rsidRDefault="0058097F" w:rsidP="000478C1">
      <w:pPr>
        <w:pStyle w:val="a9"/>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F05A3" w:rsidRPr="0058097F" w:rsidRDefault="005F05A3" w:rsidP="0058097F">
      <w:pPr>
        <w:pStyle w:val="a9"/>
        <w:tabs>
          <w:tab w:val="left" w:pos="1134"/>
        </w:tabs>
        <w:spacing w:before="0" w:beforeAutospacing="0" w:after="0" w:afterAutospacing="0"/>
        <w:jc w:val="both"/>
        <w:rPr>
          <w:color w:val="000000"/>
        </w:rPr>
      </w:pP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B</w:t>
      </w: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p>
    <w:p w:rsidR="00196C51" w:rsidRPr="00AD5430" w:rsidRDefault="008D4373" w:rsidP="00AD5430">
      <w:pPr>
        <w:spacing w:after="0" w:line="240" w:lineRule="auto"/>
        <w:ind w:firstLine="720"/>
        <w:rPr>
          <w:rFonts w:ascii="Times New Roman" w:eastAsia="Times New Roman" w:hAnsi="Times New Roman" w:cs="Times New Roman"/>
          <w:sz w:val="24"/>
          <w:szCs w:val="24"/>
        </w:rPr>
      </w:pPr>
      <w:r w:rsidRPr="008D4373">
        <w:rPr>
          <w:rFonts w:ascii="Times New Roman" w:eastAsia="Times New Roman" w:hAnsi="Times New Roman" w:cs="Times New Roman"/>
          <w:b/>
          <w:sz w:val="24"/>
          <w:szCs w:val="24"/>
        </w:rPr>
        <w:t>В</w:t>
      </w:r>
      <w:r w:rsidR="00196C51" w:rsidRPr="008D4373">
        <w:rPr>
          <w:rFonts w:ascii="Times New Roman" w:eastAsia="Times New Roman" w:hAnsi="Times New Roman" w:cs="Times New Roman"/>
          <w:b/>
          <w:sz w:val="24"/>
          <w:szCs w:val="24"/>
        </w:rPr>
        <w:t>.1</w:t>
      </w:r>
      <w:r w:rsidR="00196C51" w:rsidRPr="00AD5430">
        <w:rPr>
          <w:rFonts w:ascii="Times New Roman" w:eastAsia="Times New Roman" w:hAnsi="Times New Roman" w:cs="Times New Roman"/>
          <w:sz w:val="24"/>
          <w:szCs w:val="24"/>
        </w:rPr>
        <w:t xml:space="preserve"> </w:t>
      </w:r>
      <w:r w:rsidRPr="008D4373">
        <w:rPr>
          <w:rFonts w:ascii="Times New Roman" w:eastAsia="Times New Roman" w:hAnsi="Times New Roman" w:cs="Times New Roman"/>
          <w:b/>
          <w:sz w:val="24"/>
          <w:szCs w:val="24"/>
        </w:rPr>
        <w:t>Практические задачи</w:t>
      </w:r>
      <w:r w:rsidR="00196C51" w:rsidRPr="008D4373">
        <w:rPr>
          <w:rFonts w:ascii="Times New Roman" w:eastAsia="Times New Roman" w:hAnsi="Times New Roman" w:cs="Times New Roman"/>
          <w:b/>
          <w:sz w:val="24"/>
          <w:szCs w:val="24"/>
        </w:rPr>
        <w:t>:</w:t>
      </w:r>
    </w:p>
    <w:p w:rsidR="00196C51" w:rsidRPr="00AD5430" w:rsidRDefault="00196C51" w:rsidP="00AD5430">
      <w:pPr>
        <w:spacing w:after="0" w:line="240" w:lineRule="auto"/>
        <w:ind w:firstLine="720"/>
        <w:jc w:val="both"/>
        <w:rPr>
          <w:rFonts w:ascii="Times New Roman" w:eastAsia="Times New Roman" w:hAnsi="Times New Roman" w:cs="Times New Roman"/>
          <w:sz w:val="24"/>
          <w:szCs w:val="24"/>
        </w:rPr>
      </w:pPr>
    </w:p>
    <w:p w:rsidR="00816E51" w:rsidRPr="00C646CD" w:rsidRDefault="00816E51" w:rsidP="00556C63">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color w:val="000000"/>
          <w:sz w:val="24"/>
          <w:szCs w:val="24"/>
          <w:lang w:bidi="ru-RU"/>
        </w:rPr>
        <w:t xml:space="preserve">Раздел </w:t>
      </w:r>
      <w:r w:rsidRPr="00C646CD">
        <w:rPr>
          <w:rFonts w:ascii="Times New Roman" w:eastAsia="Times New Roman" w:hAnsi="Times New Roman" w:cs="Times New Roman"/>
          <w:b/>
          <w:color w:val="000000"/>
          <w:sz w:val="24"/>
          <w:szCs w:val="24"/>
          <w:lang w:bidi="ru-RU"/>
        </w:rPr>
        <w:t>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color w:val="000000"/>
          <w:sz w:val="24"/>
          <w:szCs w:val="24"/>
          <w:lang w:bidi="ru-RU"/>
        </w:rPr>
        <w:t>Общая часть международного частного права</w:t>
      </w:r>
    </w:p>
    <w:p w:rsidR="00816E51" w:rsidRPr="00C646CD" w:rsidRDefault="00816E51" w:rsidP="00556C63">
      <w:pPr>
        <w:widowControl w:val="0"/>
        <w:spacing w:after="0" w:line="240" w:lineRule="auto"/>
        <w:ind w:firstLine="709"/>
        <w:jc w:val="both"/>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Тема </w:t>
      </w:r>
      <w:r w:rsidRPr="00C646CD">
        <w:rPr>
          <w:rFonts w:ascii="Times New Roman" w:eastAsia="Times New Roman" w:hAnsi="Times New Roman" w:cs="Times New Roman"/>
          <w:b/>
          <w:color w:val="000000"/>
          <w:sz w:val="24"/>
          <w:szCs w:val="24"/>
          <w:lang w:bidi="ru-RU"/>
        </w:rPr>
        <w:t>1.1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bCs/>
          <w:color w:val="000000"/>
          <w:sz w:val="24"/>
          <w:szCs w:val="24"/>
        </w:rPr>
        <w:t xml:space="preserve">Понятие, предмет и система </w:t>
      </w:r>
      <w:r w:rsidRPr="00C646CD">
        <w:rPr>
          <w:rFonts w:ascii="Times New Roman" w:eastAsia="Times New Roman" w:hAnsi="Times New Roman" w:cs="Times New Roman"/>
          <w:b/>
          <w:iCs/>
          <w:color w:val="000000"/>
          <w:sz w:val="24"/>
          <w:szCs w:val="24"/>
        </w:rPr>
        <w:t>международного частного права</w:t>
      </w:r>
    </w:p>
    <w:p w:rsidR="009067EE" w:rsidRPr="00C646CD" w:rsidRDefault="00196C51" w:rsidP="00AD5430">
      <w:pPr>
        <w:pStyle w:val="a9"/>
        <w:spacing w:before="0" w:beforeAutospacing="0" w:after="0" w:afterAutospacing="0"/>
        <w:ind w:firstLine="720"/>
        <w:jc w:val="both"/>
        <w:rPr>
          <w:color w:val="000000"/>
        </w:rPr>
      </w:pPr>
      <w:r w:rsidRPr="00C646CD">
        <w:rPr>
          <w:color w:val="000000"/>
          <w:lang w:bidi="ru-RU"/>
        </w:rPr>
        <w:t>1.1</w:t>
      </w:r>
      <w:r w:rsidR="0017321A">
        <w:rPr>
          <w:color w:val="000000"/>
          <w:lang w:bidi="ru-RU"/>
        </w:rPr>
        <w:t>.1</w:t>
      </w:r>
      <w:r w:rsidRPr="00C646CD">
        <w:rPr>
          <w:color w:val="000000"/>
          <w:lang w:bidi="ru-RU"/>
        </w:rPr>
        <w:t xml:space="preserve">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Гражданка России Л. Соколинская приобрела в дорогом бутике наряд от кутюр. Бутик торговал одеждой всемирно известного итальянского дома моды, на вывеске у магазина и на ценниках особо подчеркивалось, что это итальянский магазин и итальянская одежда. Продавцами в бутике работали граждане Италии, говорящие по-русски с очевидным акцентом. Через несколько дней выяснилось, что приобретенное платье можно купить в десятках Интернет магазинов, по бросовой цене, что оно не отличается эксклюзивностью и производиться фабрично в Малайзии.</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поспешила вернуть платье в бутик, но там его принимать отказались, поскольку товар был надлежащего качества, дефектов не имел, эксклюзивность товара с покупательницей не обсуждалась, а то, что за платье уплачена высокая цена, так это выбор покупателя.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lastRenderedPageBreak/>
        <w:t>Соколинская припомнила нормы ФЗ РФ «О защите прав потребителя», которые позволяют возвращать товар надлежащего качества в течении 14 дневного срока с момента приобретения. Однако менеджер бутика заявил, что и он и все сотрудники магазина, а также собственник всего имущества господин Ферелли, являются гражданами Италии и на них не распространяются российские законы.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Покупательница обратилась за консультацией к адвокату, желая узнать, законодательство какой страны в этом случае должно применяться.</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Дайте консультацию по указанному вопросу. Какое правоотношение возникло в этом случае с точки зрения его отраслевой природы? Осложнено ли правоотношение иностранным элементом и если да, то каким?</w:t>
      </w:r>
    </w:p>
    <w:p w:rsidR="00C646CD" w:rsidRPr="00C646CD" w:rsidRDefault="00196C51" w:rsidP="00AD5430">
      <w:pPr>
        <w:pStyle w:val="a9"/>
        <w:spacing w:before="0" w:beforeAutospacing="0" w:after="0" w:afterAutospacing="0"/>
        <w:ind w:firstLine="720"/>
        <w:jc w:val="both"/>
        <w:rPr>
          <w:bCs/>
          <w:color w:val="000000"/>
          <w:lang w:bidi="ru-RU"/>
        </w:rPr>
      </w:pPr>
      <w:r w:rsidRPr="00C646CD">
        <w:rPr>
          <w:bCs/>
          <w:color w:val="000000"/>
          <w:lang w:bidi="ru-RU"/>
        </w:rPr>
        <w:t>1.</w:t>
      </w:r>
      <w:r w:rsidR="0017321A">
        <w:rPr>
          <w:bCs/>
          <w:color w:val="000000"/>
          <w:lang w:bidi="ru-RU"/>
        </w:rPr>
        <w:t>1.</w:t>
      </w:r>
      <w:r w:rsidRPr="00C646CD">
        <w:rPr>
          <w:bCs/>
          <w:color w:val="000000"/>
          <w:lang w:bidi="ru-RU"/>
        </w:rPr>
        <w:t xml:space="preserve">2 Задача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Вернувшись в Россию, г-н С. акции не передал.</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Можно ли сказать, что в изложенной ситуации возникло правовое отношение?</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Относится ли данное правоотношение к предмету регулирования МЧП?</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Какой вид иностранного элемента в нем присутствует?</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 определить, право какой страны должно применяться к данному отношению?</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Какие источники права следует применять к этой ситуации?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Потребуется ли в принципе применять какое-либо законодательство в случае, если стороны добровольно исполняют обязательства?</w:t>
      </w:r>
    </w:p>
    <w:p w:rsidR="00C646CD" w:rsidRPr="00C646CD" w:rsidRDefault="00196C51" w:rsidP="00AD5430">
      <w:pPr>
        <w:pStyle w:val="a9"/>
        <w:spacing w:before="0" w:beforeAutospacing="0" w:after="0" w:afterAutospacing="0"/>
        <w:ind w:firstLine="720"/>
        <w:jc w:val="both"/>
        <w:rPr>
          <w:color w:val="000000"/>
        </w:rPr>
      </w:pPr>
      <w:r w:rsidRPr="00C646CD">
        <w:rPr>
          <w:bCs/>
          <w:color w:val="000000"/>
          <w:lang w:bidi="ru-RU"/>
        </w:rPr>
        <w:t>1.</w:t>
      </w:r>
      <w:r w:rsidR="0017321A">
        <w:rPr>
          <w:bCs/>
          <w:color w:val="000000"/>
          <w:lang w:bidi="ru-RU"/>
        </w:rPr>
        <w:t>1.</w:t>
      </w:r>
      <w:r w:rsidRPr="00C646CD">
        <w:rPr>
          <w:bCs/>
          <w:color w:val="000000"/>
          <w:lang w:bidi="ru-RU"/>
        </w:rPr>
        <w:t>3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Проанализируйте приведенные аргументы, согласны ли вы с ними?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Объясните свою позицию, ссылаясь на правовые нормы.</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В связи с чем, у российских судов может возникнуть необходимость в применении иностранного права?</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Что такое коллизионные нормы, для решения каких проблем они предусмотрены?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Как вы понимаете суть коллизионной проблемы?</w:t>
      </w:r>
    </w:p>
    <w:p w:rsidR="00C82F9A" w:rsidRDefault="00C82F9A" w:rsidP="00C82F9A">
      <w:pPr>
        <w:widowControl w:val="0"/>
        <w:spacing w:after="0" w:line="240" w:lineRule="auto"/>
        <w:jc w:val="both"/>
        <w:rPr>
          <w:rFonts w:ascii="Times New Roman" w:eastAsia="Times New Roman" w:hAnsi="Times New Roman" w:cs="Times New Roman"/>
          <w:b/>
          <w:color w:val="000000"/>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1.2 </w:t>
      </w:r>
      <w:r w:rsidR="00C646CD" w:rsidRPr="00556C63">
        <w:rPr>
          <w:rFonts w:ascii="Times New Roman" w:eastAsia="Times New Roman" w:hAnsi="Times New Roman" w:cs="Times New Roman"/>
          <w:b/>
          <w:bCs/>
          <w:sz w:val="24"/>
          <w:szCs w:val="24"/>
        </w:rPr>
        <w:t xml:space="preserve">Источники </w:t>
      </w:r>
      <w:r w:rsidR="00C646CD" w:rsidRPr="00556C63">
        <w:rPr>
          <w:rFonts w:ascii="Times New Roman" w:eastAsia="Times New Roman" w:hAnsi="Times New Roman" w:cs="Times New Roman"/>
          <w:b/>
          <w:iCs/>
          <w:sz w:val="24"/>
          <w:szCs w:val="24"/>
        </w:rPr>
        <w:t>международного частного права</w:t>
      </w:r>
      <w:r w:rsidR="00C646CD" w:rsidRPr="00556C63">
        <w:rPr>
          <w:rFonts w:ascii="Times New Roman" w:eastAsia="Times New Roman" w:hAnsi="Times New Roman" w:cs="Times New Roman"/>
          <w:b/>
          <w:bCs/>
          <w:sz w:val="24"/>
          <w:szCs w:val="24"/>
        </w:rPr>
        <w:t>, их характеристика</w:t>
      </w:r>
    </w:p>
    <w:p w:rsidR="00B601AD" w:rsidRPr="00556C63" w:rsidRDefault="00B601AD" w:rsidP="00556C63">
      <w:pPr>
        <w:pStyle w:val="a9"/>
        <w:spacing w:before="0" w:beforeAutospacing="0" w:after="0" w:afterAutospacing="0"/>
        <w:ind w:firstLine="709"/>
        <w:jc w:val="both"/>
      </w:pPr>
      <w:r w:rsidRPr="00556C63">
        <w:t>1.2</w:t>
      </w:r>
      <w:r w:rsidR="0017321A">
        <w:t>.1</w:t>
      </w:r>
      <w:r w:rsidRPr="00556C63">
        <w:t xml:space="preserve"> Задача</w:t>
      </w:r>
    </w:p>
    <w:p w:rsidR="00B601AD" w:rsidRPr="00556C63" w:rsidRDefault="00B601AD" w:rsidP="00556C63">
      <w:pPr>
        <w:pStyle w:val="a9"/>
        <w:spacing w:before="0" w:beforeAutospacing="0" w:after="0" w:afterAutospacing="0"/>
        <w:ind w:firstLine="709"/>
        <w:jc w:val="both"/>
      </w:pPr>
      <w:r w:rsidRPr="00556C63">
        <w:t xml:space="preserve">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w:t>
      </w:r>
      <w:r w:rsidRPr="00556C63">
        <w:lastRenderedPageBreak/>
        <w:t>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B601AD" w:rsidRPr="00556C63" w:rsidRDefault="00B601AD" w:rsidP="00556C63">
      <w:pPr>
        <w:pStyle w:val="a9"/>
        <w:spacing w:before="0" w:beforeAutospacing="0" w:after="0" w:afterAutospacing="0"/>
        <w:ind w:firstLine="709"/>
        <w:jc w:val="both"/>
      </w:pPr>
      <w:r w:rsidRPr="00556C63">
        <w:t>Вернувшись в Россию, г-н С. акции не передал.</w:t>
      </w:r>
    </w:p>
    <w:p w:rsidR="00B601AD" w:rsidRPr="00556C63" w:rsidRDefault="00B601AD" w:rsidP="00556C63">
      <w:pPr>
        <w:pStyle w:val="a9"/>
        <w:spacing w:before="0" w:beforeAutospacing="0" w:after="0" w:afterAutospacing="0"/>
        <w:ind w:firstLine="709"/>
        <w:jc w:val="both"/>
      </w:pPr>
      <w:r w:rsidRPr="00556C63">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B601AD" w:rsidRPr="00556C63" w:rsidRDefault="00B601AD" w:rsidP="00556C63">
      <w:pPr>
        <w:pStyle w:val="a9"/>
        <w:spacing w:before="0" w:beforeAutospacing="0" w:after="0" w:afterAutospacing="0"/>
        <w:ind w:firstLine="709"/>
        <w:jc w:val="both"/>
      </w:pPr>
      <w:r w:rsidRPr="00556C63">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B601AD" w:rsidRPr="00556C63" w:rsidRDefault="00B601AD" w:rsidP="00556C63">
      <w:pPr>
        <w:pStyle w:val="a9"/>
        <w:spacing w:before="0" w:beforeAutospacing="0" w:after="0" w:afterAutospacing="0"/>
        <w:ind w:firstLine="709"/>
        <w:jc w:val="both"/>
      </w:pPr>
      <w:r w:rsidRPr="00556C63">
        <w:rPr>
          <w:iCs/>
        </w:rPr>
        <w:t>Можно ли сказать, что в изложенной ситуации возникло правовое отношение?</w:t>
      </w:r>
    </w:p>
    <w:p w:rsidR="00B601AD" w:rsidRPr="00556C63" w:rsidRDefault="00B601AD" w:rsidP="00556C63">
      <w:pPr>
        <w:pStyle w:val="a9"/>
        <w:spacing w:before="0" w:beforeAutospacing="0" w:after="0" w:afterAutospacing="0"/>
        <w:ind w:firstLine="709"/>
        <w:jc w:val="both"/>
      </w:pPr>
      <w:r w:rsidRPr="00556C63">
        <w:rPr>
          <w:iCs/>
        </w:rPr>
        <w:t>Относится ли данное правоотношение к предмету регулирования МЧП?</w:t>
      </w:r>
    </w:p>
    <w:p w:rsidR="00B601AD" w:rsidRPr="00556C63" w:rsidRDefault="00B601AD" w:rsidP="00556C63">
      <w:pPr>
        <w:pStyle w:val="a9"/>
        <w:spacing w:before="0" w:beforeAutospacing="0" w:after="0" w:afterAutospacing="0"/>
        <w:ind w:firstLine="709"/>
        <w:jc w:val="both"/>
      </w:pPr>
      <w:r w:rsidRPr="00556C63">
        <w:rPr>
          <w:iCs/>
        </w:rPr>
        <w:t>Какой вид иностранного элемента в нем присутствует?</w:t>
      </w:r>
    </w:p>
    <w:p w:rsidR="00B601AD" w:rsidRPr="00556C63" w:rsidRDefault="00B601AD" w:rsidP="00556C63">
      <w:pPr>
        <w:pStyle w:val="a9"/>
        <w:spacing w:before="0" w:beforeAutospacing="0" w:after="0" w:afterAutospacing="0"/>
        <w:ind w:firstLine="709"/>
        <w:jc w:val="both"/>
      </w:pPr>
      <w:r w:rsidRPr="00556C63">
        <w:rPr>
          <w:iCs/>
        </w:rPr>
        <w:t>Как определить, право какой страны должно применяться к данному отношению?</w:t>
      </w:r>
    </w:p>
    <w:p w:rsidR="00B601AD" w:rsidRPr="00556C63" w:rsidRDefault="00B601AD" w:rsidP="00556C63">
      <w:pPr>
        <w:pStyle w:val="a9"/>
        <w:spacing w:before="0" w:beforeAutospacing="0" w:after="0" w:afterAutospacing="0"/>
        <w:ind w:firstLine="709"/>
        <w:jc w:val="both"/>
      </w:pPr>
      <w:r w:rsidRPr="00556C63">
        <w:rPr>
          <w:iCs/>
        </w:rPr>
        <w:t>Какие источники права следует применять к этой ситуации?</w:t>
      </w:r>
    </w:p>
    <w:p w:rsidR="00B601AD" w:rsidRPr="00556C63" w:rsidRDefault="00B601AD" w:rsidP="00556C63">
      <w:pPr>
        <w:pStyle w:val="a9"/>
        <w:spacing w:before="0" w:beforeAutospacing="0" w:after="0" w:afterAutospacing="0"/>
        <w:ind w:firstLine="709"/>
        <w:jc w:val="both"/>
      </w:pPr>
      <w:r w:rsidRPr="00556C63">
        <w:rPr>
          <w:iCs/>
        </w:rPr>
        <w:t>Потребуется ли в принципе применять какое-либо законодательство в случае, если стороны добровольно исполняют обязательства?</w:t>
      </w:r>
    </w:p>
    <w:p w:rsidR="00C82F9A"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 xml:space="preserve">1.2.2 Задача </w:t>
      </w:r>
    </w:p>
    <w:p w:rsidR="00B601AD" w:rsidRPr="00556C63" w:rsidRDefault="00B601AD" w:rsidP="00556C63">
      <w:pPr>
        <w:pStyle w:val="a9"/>
        <w:spacing w:before="0" w:beforeAutospacing="0" w:after="0" w:afterAutospacing="0"/>
        <w:ind w:firstLine="709"/>
        <w:jc w:val="both"/>
      </w:pPr>
      <w:r w:rsidRPr="00556C63">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купли-продажи.</w:t>
      </w:r>
    </w:p>
    <w:p w:rsidR="00B601AD" w:rsidRPr="00556C63" w:rsidRDefault="00B601AD" w:rsidP="00556C63">
      <w:pPr>
        <w:pStyle w:val="a9"/>
        <w:spacing w:before="0" w:beforeAutospacing="0" w:after="0" w:afterAutospacing="0"/>
        <w:ind w:firstLine="709"/>
        <w:jc w:val="both"/>
      </w:pPr>
      <w:r w:rsidRPr="00556C63">
        <w:t>Банк предъявил встречный иск о признании банковской гарантии недействительной, поскольку бенефициар злоупотребил доверием банка.</w:t>
      </w:r>
    </w:p>
    <w:p w:rsidR="00B601AD" w:rsidRPr="00556C63" w:rsidRDefault="00B601AD" w:rsidP="00556C63">
      <w:pPr>
        <w:pStyle w:val="a9"/>
        <w:spacing w:before="0" w:beforeAutospacing="0" w:after="0" w:afterAutospacing="0"/>
        <w:ind w:firstLine="709"/>
        <w:jc w:val="both"/>
      </w:pPr>
      <w:r w:rsidRPr="00556C63">
        <w:t>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w:t>
      </w:r>
    </w:p>
    <w:p w:rsidR="00B601AD" w:rsidRPr="00556C63" w:rsidRDefault="00B601AD" w:rsidP="00556C63">
      <w:pPr>
        <w:pStyle w:val="a9"/>
        <w:spacing w:before="0" w:beforeAutospacing="0" w:after="0" w:afterAutospacing="0"/>
        <w:ind w:firstLine="709"/>
        <w:jc w:val="both"/>
      </w:pPr>
      <w:r w:rsidRPr="00556C63">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B601AD" w:rsidRPr="00556C63" w:rsidRDefault="00B601AD" w:rsidP="00556C63">
      <w:pPr>
        <w:pStyle w:val="a9"/>
        <w:spacing w:before="0" w:beforeAutospacing="0" w:after="0" w:afterAutospacing="0"/>
        <w:ind w:firstLine="709"/>
        <w:jc w:val="both"/>
      </w:pPr>
      <w:r w:rsidRPr="00556C63">
        <w:t>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w:t>
      </w:r>
    </w:p>
    <w:p w:rsidR="00B601AD" w:rsidRPr="00556C63" w:rsidRDefault="00B601AD" w:rsidP="00556C63">
      <w:pPr>
        <w:pStyle w:val="a9"/>
        <w:spacing w:before="0" w:beforeAutospacing="0" w:after="0" w:afterAutospacing="0"/>
        <w:ind w:firstLine="709"/>
        <w:jc w:val="both"/>
      </w:pPr>
      <w:r w:rsidRPr="00556C63">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B601AD" w:rsidRPr="00556C63" w:rsidRDefault="00B601AD" w:rsidP="00556C63">
      <w:pPr>
        <w:pStyle w:val="a9"/>
        <w:spacing w:before="0" w:beforeAutospacing="0" w:after="0" w:afterAutospacing="0"/>
        <w:ind w:firstLine="709"/>
        <w:jc w:val="both"/>
      </w:pPr>
      <w:r w:rsidRPr="00556C63">
        <w:rPr>
          <w:iCs/>
        </w:rPr>
        <w:t>Оцените доводы сторон и вывод суда с позиции национального и международного права?</w:t>
      </w:r>
    </w:p>
    <w:p w:rsidR="00B601AD" w:rsidRPr="00556C63" w:rsidRDefault="00B601AD" w:rsidP="00556C63">
      <w:pPr>
        <w:pStyle w:val="a9"/>
        <w:spacing w:before="0" w:beforeAutospacing="0" w:after="0" w:afterAutospacing="0"/>
        <w:ind w:firstLine="709"/>
        <w:jc w:val="both"/>
      </w:pPr>
      <w:r w:rsidRPr="00556C63">
        <w:rPr>
          <w:iCs/>
        </w:rPr>
        <w:t>Что собой представляет международный обычай? Каковы его черты?</w:t>
      </w:r>
    </w:p>
    <w:p w:rsidR="00B601AD" w:rsidRPr="00556C63" w:rsidRDefault="00B601AD" w:rsidP="00556C63">
      <w:pPr>
        <w:pStyle w:val="a9"/>
        <w:spacing w:before="0" w:beforeAutospacing="0" w:after="0" w:afterAutospacing="0"/>
        <w:ind w:firstLine="709"/>
        <w:jc w:val="both"/>
      </w:pPr>
      <w:r w:rsidRPr="00556C63">
        <w:rPr>
          <w:iCs/>
        </w:rPr>
        <w:t>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w:t>
      </w:r>
    </w:p>
    <w:p w:rsidR="00B601AD" w:rsidRPr="00556C63" w:rsidRDefault="00B601AD" w:rsidP="00556C63">
      <w:pPr>
        <w:pStyle w:val="a9"/>
        <w:spacing w:before="0" w:beforeAutospacing="0" w:after="0" w:afterAutospacing="0"/>
        <w:ind w:firstLine="709"/>
        <w:jc w:val="both"/>
      </w:pPr>
      <w:r w:rsidRPr="00556C63">
        <w:rPr>
          <w:iCs/>
        </w:rPr>
        <w:t>Как вы понимаете доктрину «мягкого права»?</w:t>
      </w:r>
    </w:p>
    <w:p w:rsidR="00B601AD"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1.2.3 Задача</w:t>
      </w:r>
    </w:p>
    <w:p w:rsidR="00B601AD" w:rsidRPr="00556C63" w:rsidRDefault="00B601AD" w:rsidP="00556C63">
      <w:pPr>
        <w:pStyle w:val="a9"/>
        <w:spacing w:before="0" w:beforeAutospacing="0" w:after="0" w:afterAutospacing="0"/>
        <w:ind w:firstLine="709"/>
        <w:jc w:val="both"/>
      </w:pPr>
      <w:r w:rsidRPr="00556C63">
        <w:t xml:space="preserve">Профессор Белорусского государственного университета А.С. Кулешова приехала в г. Ростов-на-Дону (Россия) по приглашению Федерального университета для чтения лекций </w:t>
      </w:r>
      <w:r w:rsidRPr="00556C63">
        <w:lastRenderedPageBreak/>
        <w:t>по философии, с ней был заключен договор возмездного оказания образовательных услуг сроком на пять лет. Ее супруг на столь длительный срок приехать в Россию не смог.</w:t>
      </w:r>
    </w:p>
    <w:p w:rsidR="00B601AD" w:rsidRPr="00556C63" w:rsidRDefault="00B601AD" w:rsidP="00556C63">
      <w:pPr>
        <w:pStyle w:val="a9"/>
        <w:spacing w:before="0" w:beforeAutospacing="0" w:after="0" w:afterAutospacing="0"/>
        <w:ind w:firstLine="709"/>
        <w:jc w:val="both"/>
      </w:pPr>
      <w:r w:rsidRPr="00556C63">
        <w:t>Через год Кулешова, гражданка Республики Беларусь, ссылаясь на то, что она постоянно проживает в РФ, обратилась в российский суд с требованием о расторжении брака со своим мужем также гражданином Белоруссии.</w:t>
      </w:r>
    </w:p>
    <w:p w:rsidR="00B601AD" w:rsidRPr="00556C63" w:rsidRDefault="00B601AD" w:rsidP="00556C63">
      <w:pPr>
        <w:pStyle w:val="a9"/>
        <w:spacing w:before="0" w:beforeAutospacing="0" w:after="0" w:afterAutospacing="0"/>
        <w:ind w:firstLine="709"/>
        <w:jc w:val="both"/>
      </w:pPr>
      <w:r w:rsidRPr="00556C63">
        <w:rPr>
          <w:iCs/>
        </w:rPr>
        <w:t>Нормы процессуального, коллизионного и материального права какого государства – России или Белоруссии - подлежат применению в данном случае?</w:t>
      </w:r>
    </w:p>
    <w:p w:rsidR="00B601AD" w:rsidRPr="00556C63" w:rsidRDefault="00B601AD" w:rsidP="00556C63">
      <w:pPr>
        <w:pStyle w:val="a9"/>
        <w:spacing w:before="0" w:beforeAutospacing="0" w:after="0" w:afterAutospacing="0"/>
        <w:ind w:firstLine="709"/>
        <w:jc w:val="both"/>
      </w:pPr>
      <w:r w:rsidRPr="00556C63">
        <w:rPr>
          <w:iCs/>
        </w:rPr>
        <w:t>Известны ли вам международные договоры, нормы которых должен применить суд в такой ситуации?</w:t>
      </w:r>
    </w:p>
    <w:p w:rsidR="00B601AD" w:rsidRPr="00556C63" w:rsidRDefault="00B601AD" w:rsidP="00556C63">
      <w:pPr>
        <w:pStyle w:val="a9"/>
        <w:spacing w:before="0" w:beforeAutospacing="0" w:after="0" w:afterAutospacing="0"/>
        <w:ind w:firstLine="709"/>
        <w:jc w:val="both"/>
      </w:pPr>
      <w:r w:rsidRPr="00556C63">
        <w:rPr>
          <w:iCs/>
        </w:rPr>
        <w:t>Как следует поступить суду, если нормы национального права будут противоречить нормам международного договора?</w:t>
      </w:r>
    </w:p>
    <w:p w:rsidR="00B601AD" w:rsidRPr="00556C63" w:rsidRDefault="00B601AD" w:rsidP="00556C63">
      <w:pPr>
        <w:pStyle w:val="a9"/>
        <w:spacing w:before="0" w:beforeAutospacing="0" w:after="0" w:afterAutospacing="0"/>
        <w:ind w:firstLine="709"/>
        <w:jc w:val="both"/>
      </w:pPr>
      <w:r w:rsidRPr="00556C63">
        <w:rPr>
          <w:iCs/>
        </w:rPr>
        <w:t>Какое значение имеет для данного дела обстоятельство постоянного проживания истицы в России? Есть ли у суда основания считать Кулешову постоянно проживающей в РФ?</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1.3 </w:t>
      </w:r>
      <w:r w:rsidR="00C646CD" w:rsidRPr="00556C63">
        <w:rPr>
          <w:rFonts w:ascii="Times New Roman" w:eastAsia="Times New Roman" w:hAnsi="Times New Roman" w:cs="Times New Roman"/>
          <w:b/>
          <w:bCs/>
          <w:sz w:val="24"/>
          <w:szCs w:val="24"/>
        </w:rPr>
        <w:t>Понятие и структура коллизионной нормы</w:t>
      </w:r>
    </w:p>
    <w:p w:rsidR="006D39F3" w:rsidRPr="00556C63" w:rsidRDefault="006D39F3" w:rsidP="00556C63">
      <w:pPr>
        <w:pStyle w:val="a9"/>
        <w:shd w:val="clear" w:color="auto" w:fill="FEFEFE"/>
        <w:spacing w:before="0" w:beforeAutospacing="0" w:after="0" w:afterAutospacing="0"/>
        <w:ind w:firstLine="709"/>
        <w:jc w:val="both"/>
        <w:rPr>
          <w:iCs/>
        </w:rPr>
      </w:pPr>
      <w:r w:rsidRPr="00556C63">
        <w:rPr>
          <w:iCs/>
        </w:rPr>
        <w:t>1.3.1 Задача</w:t>
      </w:r>
    </w:p>
    <w:p w:rsidR="006D39F3" w:rsidRPr="00556C63" w:rsidRDefault="006D39F3" w:rsidP="00556C63">
      <w:pPr>
        <w:pStyle w:val="a9"/>
        <w:shd w:val="clear" w:color="auto" w:fill="FEFEFE"/>
        <w:spacing w:before="0" w:beforeAutospacing="0" w:after="0" w:afterAutospacing="0"/>
        <w:ind w:firstLine="709"/>
        <w:jc w:val="both"/>
      </w:pPr>
      <w:r w:rsidRPr="00556C63">
        <w:rPr>
          <w:iCs/>
        </w:rPr>
        <w:t>пределите структуру коллизионной нормы и дайте общую характеристику. Какой принцип закреплен в данной коллизионной норме?</w:t>
      </w:r>
    </w:p>
    <w:p w:rsidR="006D39F3" w:rsidRPr="00556C63" w:rsidRDefault="006D39F3" w:rsidP="00556C63">
      <w:pPr>
        <w:pStyle w:val="a9"/>
        <w:shd w:val="clear" w:color="auto" w:fill="FEFEFE"/>
        <w:spacing w:before="0" w:beforeAutospacing="0" w:after="0" w:afterAutospacing="0"/>
        <w:ind w:firstLine="709"/>
        <w:jc w:val="both"/>
      </w:pPr>
      <w:r w:rsidRPr="00556C63">
        <w:t>1) Дееспособность физического лица определяется законодательством Договаривающейся стороны, гражданином которой является это лицо.</w:t>
      </w:r>
    </w:p>
    <w:p w:rsidR="006D39F3" w:rsidRPr="00556C63" w:rsidRDefault="006D39F3" w:rsidP="00556C63">
      <w:pPr>
        <w:pStyle w:val="a9"/>
        <w:shd w:val="clear" w:color="auto" w:fill="FEFEFE"/>
        <w:spacing w:before="0" w:beforeAutospacing="0" w:after="0" w:afterAutospacing="0"/>
        <w:ind w:firstLine="709"/>
        <w:jc w:val="both"/>
      </w:pPr>
      <w:r w:rsidRPr="00556C63">
        <w:t>2) Правоспособность юридического лица определяется законодательством Договаривающейся стороны, на территории которой оно учреждено.</w:t>
      </w:r>
    </w:p>
    <w:p w:rsidR="006D39F3" w:rsidRPr="00556C63" w:rsidRDefault="006D39F3" w:rsidP="00556C63">
      <w:pPr>
        <w:pStyle w:val="a9"/>
        <w:shd w:val="clear" w:color="auto" w:fill="FEFEFE"/>
        <w:spacing w:before="0" w:beforeAutospacing="0" w:after="0" w:afterAutospacing="0"/>
        <w:ind w:firstLine="709"/>
        <w:jc w:val="both"/>
      </w:pPr>
      <w:r w:rsidRPr="00556C63">
        <w:t>3) Форма заключения брака определяется законодательством Договаривающейся стороны, на территории которой заключается брак.</w:t>
      </w:r>
    </w:p>
    <w:p w:rsidR="006D39F3" w:rsidRPr="00556C63" w:rsidRDefault="006D39F3" w:rsidP="00556C63">
      <w:pPr>
        <w:pStyle w:val="a9"/>
        <w:shd w:val="clear" w:color="auto" w:fill="FEFEFE"/>
        <w:spacing w:before="0" w:beforeAutospacing="0" w:after="0" w:afterAutospacing="0"/>
        <w:ind w:firstLine="709"/>
        <w:jc w:val="both"/>
      </w:pPr>
      <w:r w:rsidRPr="00556C63">
        <w:t>4) Форма сделки определяется по законодательству места ее совершения.</w:t>
      </w:r>
    </w:p>
    <w:p w:rsidR="006D39F3" w:rsidRPr="00556C63" w:rsidRDefault="006D39F3" w:rsidP="00556C63">
      <w:pPr>
        <w:pStyle w:val="a9"/>
        <w:shd w:val="clear" w:color="auto" w:fill="FEFEFE"/>
        <w:spacing w:before="0" w:beforeAutospacing="0" w:after="0" w:afterAutospacing="0"/>
        <w:ind w:firstLine="709"/>
        <w:jc w:val="both"/>
      </w:pPr>
      <w:r w:rsidRPr="00556C63">
        <w:t>5)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w:t>
      </w:r>
    </w:p>
    <w:p w:rsidR="006D39F3" w:rsidRPr="00556C63" w:rsidRDefault="006D39F3" w:rsidP="00556C63">
      <w:pPr>
        <w:pStyle w:val="a9"/>
        <w:shd w:val="clear" w:color="auto" w:fill="FEFEFE"/>
        <w:spacing w:before="0" w:beforeAutospacing="0" w:after="0" w:afterAutospacing="0"/>
        <w:ind w:firstLine="709"/>
        <w:jc w:val="both"/>
      </w:pPr>
      <w:r w:rsidRPr="00556C63">
        <w:t>6)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w:t>
      </w:r>
    </w:p>
    <w:p w:rsidR="006D39F3" w:rsidRPr="00556C63" w:rsidRDefault="006D39F3" w:rsidP="00556C63">
      <w:pPr>
        <w:pStyle w:val="a9"/>
        <w:shd w:val="clear" w:color="auto" w:fill="FEFEFE"/>
        <w:spacing w:before="0" w:beforeAutospacing="0" w:after="0" w:afterAutospacing="0"/>
        <w:ind w:firstLine="709"/>
        <w:jc w:val="both"/>
      </w:pPr>
      <w:r w:rsidRPr="00556C63">
        <w:t>7) Отношения по наследованию определяются по праву страны, где наследодатель имел последнее постоянное место жительства.</w:t>
      </w:r>
    </w:p>
    <w:p w:rsidR="006D39F3" w:rsidRPr="00556C63" w:rsidRDefault="006D39F3" w:rsidP="00556C63">
      <w:pPr>
        <w:pStyle w:val="a9"/>
        <w:shd w:val="clear" w:color="auto" w:fill="FEFEFE"/>
        <w:spacing w:before="0" w:beforeAutospacing="0" w:after="0" w:afterAutospacing="0"/>
        <w:ind w:firstLine="709"/>
        <w:jc w:val="both"/>
      </w:pPr>
      <w:r w:rsidRPr="00556C63">
        <w:t>8) К трудовому правоотношению – если нормативный акт не предусматривает иного – применяется закон того государства, на территории которого следует выполнять работу.</w:t>
      </w:r>
    </w:p>
    <w:p w:rsidR="006D39F3" w:rsidRPr="00556C63" w:rsidRDefault="006D39F3" w:rsidP="00556C63">
      <w:pPr>
        <w:pStyle w:val="a9"/>
        <w:shd w:val="clear" w:color="auto" w:fill="FEFEFE"/>
        <w:spacing w:before="0" w:beforeAutospacing="0" w:after="0" w:afterAutospacing="0"/>
        <w:ind w:firstLine="709"/>
        <w:jc w:val="both"/>
      </w:pPr>
      <w:r w:rsidRPr="00556C63">
        <w:t>1.3.2 Задача</w:t>
      </w:r>
    </w:p>
    <w:p w:rsidR="006D39F3" w:rsidRPr="00556C63" w:rsidRDefault="006D39F3" w:rsidP="00556C63">
      <w:pPr>
        <w:pStyle w:val="a9"/>
        <w:spacing w:before="0" w:beforeAutospacing="0" w:after="0" w:afterAutospacing="0"/>
        <w:ind w:firstLine="709"/>
        <w:jc w:val="both"/>
      </w:pPr>
      <w:r w:rsidRPr="00556C63">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6D39F3" w:rsidRPr="00556C63" w:rsidRDefault="006D39F3" w:rsidP="00556C63">
      <w:pPr>
        <w:pStyle w:val="a9"/>
        <w:spacing w:before="0" w:beforeAutospacing="0" w:after="0" w:afterAutospacing="0"/>
        <w:ind w:firstLine="709"/>
        <w:jc w:val="both"/>
      </w:pPr>
      <w:r w:rsidRPr="00556C63">
        <w:rPr>
          <w:iCs/>
        </w:rPr>
        <w:t>Проанализируйте приведенные аргументы, согласны ли вы с ними?</w:t>
      </w:r>
    </w:p>
    <w:p w:rsidR="006D39F3" w:rsidRPr="00556C63" w:rsidRDefault="006D39F3" w:rsidP="00556C63">
      <w:pPr>
        <w:pStyle w:val="a9"/>
        <w:spacing w:before="0" w:beforeAutospacing="0" w:after="0" w:afterAutospacing="0"/>
        <w:ind w:firstLine="709"/>
        <w:jc w:val="both"/>
      </w:pPr>
      <w:r w:rsidRPr="00556C63">
        <w:rPr>
          <w:iCs/>
        </w:rPr>
        <w:t>Объясните свою позицию, ссылаясь на правовые нормы.</w:t>
      </w:r>
    </w:p>
    <w:p w:rsidR="006D39F3" w:rsidRPr="00556C63" w:rsidRDefault="006D39F3" w:rsidP="00556C63">
      <w:pPr>
        <w:pStyle w:val="a9"/>
        <w:spacing w:before="0" w:beforeAutospacing="0" w:after="0" w:afterAutospacing="0"/>
        <w:ind w:firstLine="709"/>
        <w:jc w:val="both"/>
      </w:pPr>
      <w:r w:rsidRPr="00556C63">
        <w:rPr>
          <w:iCs/>
        </w:rPr>
        <w:t>В связи с чем, у российских судов может возникнуть необходимость в применении иностранного права?</w:t>
      </w:r>
    </w:p>
    <w:p w:rsidR="006D39F3" w:rsidRPr="00556C63" w:rsidRDefault="006D39F3" w:rsidP="00556C63">
      <w:pPr>
        <w:pStyle w:val="a9"/>
        <w:spacing w:before="0" w:beforeAutospacing="0" w:after="0" w:afterAutospacing="0"/>
        <w:ind w:firstLine="709"/>
        <w:jc w:val="both"/>
      </w:pPr>
      <w:r w:rsidRPr="00556C63">
        <w:rPr>
          <w:iCs/>
        </w:rPr>
        <w:t>Что такое коллизионные нормы, для решения каких проблем они предусмотрены?</w:t>
      </w:r>
    </w:p>
    <w:p w:rsidR="006D39F3" w:rsidRPr="00556C63" w:rsidRDefault="006D39F3" w:rsidP="00556C63">
      <w:pPr>
        <w:pStyle w:val="a9"/>
        <w:spacing w:before="0" w:beforeAutospacing="0" w:after="0" w:afterAutospacing="0"/>
        <w:ind w:firstLine="709"/>
        <w:jc w:val="both"/>
      </w:pPr>
      <w:r w:rsidRPr="00556C63">
        <w:t>Как вы понимаете суть коллизионной проблемы?</w:t>
      </w:r>
    </w:p>
    <w:p w:rsidR="006D39F3" w:rsidRPr="00556C63" w:rsidRDefault="006D39F3" w:rsidP="00556C63">
      <w:pPr>
        <w:pStyle w:val="a9"/>
        <w:shd w:val="clear" w:color="auto" w:fill="FEFEFE"/>
        <w:spacing w:before="0" w:beforeAutospacing="0" w:after="0" w:afterAutospacing="0"/>
        <w:ind w:firstLine="709"/>
        <w:jc w:val="both"/>
      </w:pPr>
      <w:r w:rsidRPr="00556C63">
        <w:t>1.3.3 Задача</w:t>
      </w:r>
    </w:p>
    <w:p w:rsidR="00E1003E" w:rsidRPr="00556C63" w:rsidRDefault="00E1003E" w:rsidP="00556C63">
      <w:pPr>
        <w:pStyle w:val="a9"/>
        <w:spacing w:before="0" w:beforeAutospacing="0" w:after="0" w:afterAutospacing="0"/>
        <w:ind w:firstLine="709"/>
        <w:jc w:val="both"/>
      </w:pPr>
      <w:r w:rsidRPr="00556C63">
        <w:t xml:space="preserve">Российская компания заключила с корейской фирмой договор, в силу которого она должна была в течение полугода продавать корейцам на условиях полной предоплаты карнавальные новогодние костюмы. Поскольку костюмов у продавца не было в наличии на </w:t>
      </w:r>
      <w:r w:rsidRPr="00556C63">
        <w:lastRenderedPageBreak/>
        <w:t>момент заключения договора, то российская сторона имела в виду договор купли-продажи будущей вещи, то есть считала себя обязанной приобрести костюмы у третьего лица и продать корейской фирме.</w:t>
      </w:r>
    </w:p>
    <w:p w:rsidR="00E1003E" w:rsidRPr="00556C63" w:rsidRDefault="00E1003E" w:rsidP="00556C63">
      <w:pPr>
        <w:pStyle w:val="a9"/>
        <w:spacing w:before="0" w:beforeAutospacing="0" w:after="0" w:afterAutospacing="0"/>
        <w:ind w:firstLine="709"/>
        <w:jc w:val="both"/>
      </w:pPr>
      <w:r w:rsidRPr="00556C63">
        <w:t>Корейская компания, обнаружив брак в переданных ей костюмах, направила претензию, где потребовала устранить недостатки и возместить убытки. Продавец в ответе на претензию порекомендовал обратиться непосредственно к изготовителю костюмов. Выяснилось, что корейская фирма рассматривала заключенный договор как подрядный, полагая, что российская компания будет лично изготавливать костюмы по согласованному с заказчиком перечню и лично устранять недостатки нарядов.</w:t>
      </w:r>
    </w:p>
    <w:p w:rsidR="00E1003E" w:rsidRPr="00556C63" w:rsidRDefault="00E1003E" w:rsidP="00556C63">
      <w:pPr>
        <w:pStyle w:val="a9"/>
        <w:spacing w:before="0" w:beforeAutospacing="0" w:after="0" w:afterAutospacing="0"/>
        <w:ind w:firstLine="709"/>
        <w:jc w:val="both"/>
      </w:pPr>
      <w:r w:rsidRPr="00556C63">
        <w:rPr>
          <w:iCs/>
        </w:rPr>
        <w:t>Если спор будет передан на рассмотрение российскому суду, то каким образом будут толковаться понятия договора купли-продажи и подряда, определяться различия между ними на стадии выбора судом коллизионной нормы?</w:t>
      </w:r>
    </w:p>
    <w:p w:rsidR="00E1003E" w:rsidRPr="00556C63" w:rsidRDefault="00E1003E" w:rsidP="00556C63">
      <w:pPr>
        <w:pStyle w:val="a9"/>
        <w:spacing w:before="0" w:beforeAutospacing="0" w:after="0" w:afterAutospacing="0"/>
        <w:ind w:firstLine="709"/>
        <w:jc w:val="both"/>
      </w:pPr>
      <w:r w:rsidRPr="00556C63">
        <w:rPr>
          <w:iCs/>
        </w:rPr>
        <w:t>Нормы права какого государства подлежат применению к спорному случаю?</w:t>
      </w:r>
    </w:p>
    <w:p w:rsidR="00E1003E" w:rsidRPr="00556C63" w:rsidRDefault="00E1003E" w:rsidP="00556C63">
      <w:pPr>
        <w:pStyle w:val="a9"/>
        <w:spacing w:before="0" w:beforeAutospacing="0" w:after="0" w:afterAutospacing="0"/>
        <w:ind w:firstLine="709"/>
        <w:jc w:val="both"/>
      </w:pPr>
      <w:r w:rsidRPr="00556C63">
        <w:rPr>
          <w:iCs/>
        </w:rPr>
        <w:t>Допустимо ли толковать понятия в объеме коллизионной нормы по праву страны суда, а применять впоследствии иностранное материальное право?</w:t>
      </w:r>
    </w:p>
    <w:p w:rsidR="00E1003E" w:rsidRPr="00556C63" w:rsidRDefault="00E1003E" w:rsidP="00556C63">
      <w:pPr>
        <w:pStyle w:val="a9"/>
        <w:spacing w:before="0" w:beforeAutospacing="0" w:after="0" w:afterAutospacing="0"/>
        <w:ind w:firstLine="709"/>
        <w:jc w:val="both"/>
      </w:pPr>
      <w:r w:rsidRPr="00556C63">
        <w:rPr>
          <w:iCs/>
        </w:rPr>
        <w:t>Изменяться ли правила толкования понятий в коллизионной норме, если такое понятие совсем не известно праву страны суда?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1.4 </w:t>
      </w:r>
      <w:r w:rsidR="00C646CD" w:rsidRPr="00556C63">
        <w:rPr>
          <w:rFonts w:ascii="Times New Roman" w:eastAsia="Times New Roman" w:hAnsi="Times New Roman" w:cs="Times New Roman"/>
          <w:b/>
          <w:bCs/>
          <w:iCs/>
          <w:sz w:val="24"/>
          <w:szCs w:val="24"/>
        </w:rPr>
        <w:t>Гражданско-правовое положение физических лиц в международном частном праве</w:t>
      </w:r>
    </w:p>
    <w:p w:rsidR="00C82F9A" w:rsidRPr="00556C63" w:rsidRDefault="00C82F9A" w:rsidP="00556C63">
      <w:pPr>
        <w:pStyle w:val="a9"/>
        <w:spacing w:before="0" w:beforeAutospacing="0" w:after="0" w:afterAutospacing="0"/>
        <w:ind w:firstLine="709"/>
        <w:jc w:val="both"/>
        <w:rPr>
          <w:lang w:bidi="ru-RU"/>
        </w:rPr>
      </w:pPr>
      <w:r w:rsidRPr="00556C63">
        <w:rPr>
          <w:lang w:bidi="ru-RU"/>
        </w:rPr>
        <w:t>1</w:t>
      </w:r>
      <w:r w:rsidR="0017321A">
        <w:rPr>
          <w:lang w:bidi="ru-RU"/>
        </w:rPr>
        <w:t>.4.1</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Гражданин Китайской народной республики нелегально переправился через границу на лодке по озеру и поселился в одном из поселков Приморского края, где уже была целая община таких как он нелегальных переселенцев из Китая. В течении пяти лет ему удалось заработать достаточно денег, чтобы построить собственную теплицу для выращивания овощей в промышленных масштабах и наладить их сбыт на рынках в нескольких регионах РФ.</w:t>
      </w:r>
    </w:p>
    <w:p w:rsidR="00C82F9A" w:rsidRPr="00556C63" w:rsidRDefault="00C82F9A" w:rsidP="00556C63">
      <w:pPr>
        <w:pStyle w:val="a9"/>
        <w:spacing w:before="0" w:beforeAutospacing="0" w:after="0" w:afterAutospacing="0"/>
        <w:ind w:firstLine="709"/>
        <w:jc w:val="both"/>
      </w:pPr>
      <w:r w:rsidRPr="00556C63">
        <w:t>Для развития бизнеса гражданин КНР занял у российского гражданина 20 тысяч долларов США сроком на полгода, о чем выдал расписку. В установленный срок заем не был возвращен.</w:t>
      </w:r>
    </w:p>
    <w:p w:rsidR="00C82F9A" w:rsidRPr="00556C63" w:rsidRDefault="00C82F9A" w:rsidP="00556C63">
      <w:pPr>
        <w:pStyle w:val="a9"/>
        <w:spacing w:before="0" w:beforeAutospacing="0" w:after="0" w:afterAutospacing="0"/>
        <w:ind w:firstLine="709"/>
        <w:jc w:val="both"/>
      </w:pPr>
      <w:r w:rsidRPr="00556C63">
        <w:t>Займодавец обратился в российский суд с требованием о взыскании долга. При этом он указал в иске, что гражданин Китая более пяти лет проживает и работает в России, создал здесь семью с русской женщиной, приобрел недвижимое имущество, поэтому следует считать его местом постоянного жительства Приморский край, а личным законом – российское право.</w:t>
      </w:r>
    </w:p>
    <w:p w:rsidR="00C82F9A" w:rsidRPr="00556C63" w:rsidRDefault="00C82F9A" w:rsidP="00556C63">
      <w:pPr>
        <w:pStyle w:val="a9"/>
        <w:spacing w:before="0" w:beforeAutospacing="0" w:after="0" w:afterAutospacing="0"/>
        <w:ind w:firstLine="709"/>
        <w:jc w:val="both"/>
      </w:pPr>
      <w:r w:rsidRPr="00556C63">
        <w:t>Суд не согласился с доводами истца, посчитав, что единственным подтверждением постоянного проживания в РФ для иностранного гражданина является выданный в установленном порядке вид на жительство. В этой связи суд пришел к выводу о том, что, во-первых, место жительство ответчика не может быть установлено, а, во-вторых, его личным законом следует считать право КНР.</w:t>
      </w:r>
    </w:p>
    <w:p w:rsidR="00C82F9A" w:rsidRPr="00556C63" w:rsidRDefault="00C82F9A" w:rsidP="00556C63">
      <w:pPr>
        <w:pStyle w:val="a9"/>
        <w:spacing w:before="0" w:beforeAutospacing="0" w:after="0" w:afterAutospacing="0"/>
        <w:ind w:firstLine="709"/>
        <w:jc w:val="both"/>
      </w:pPr>
      <w:r w:rsidRPr="00556C63">
        <w:t>Помимо этого суд вынес частное определение о выявленных им нарушениях законодательства о правилах нахождения иностранных граждан на территории РФ и направил его в миграционную службу.</w:t>
      </w:r>
    </w:p>
    <w:p w:rsidR="00C82F9A" w:rsidRPr="00556C63" w:rsidRDefault="00C82F9A" w:rsidP="00556C63">
      <w:pPr>
        <w:pStyle w:val="a9"/>
        <w:spacing w:before="0" w:beforeAutospacing="0" w:after="0" w:afterAutospacing="0"/>
        <w:ind w:firstLine="709"/>
        <w:jc w:val="both"/>
      </w:pPr>
      <w:r w:rsidRPr="00556C63">
        <w:rPr>
          <w:iCs/>
        </w:rPr>
        <w:t>Оцените доводы истца и вывод суда.</w:t>
      </w:r>
    </w:p>
    <w:p w:rsidR="00C82F9A" w:rsidRPr="00556C63" w:rsidRDefault="00C82F9A" w:rsidP="00556C63">
      <w:pPr>
        <w:pStyle w:val="a9"/>
        <w:spacing w:before="0" w:beforeAutospacing="0" w:after="0" w:afterAutospacing="0"/>
        <w:ind w:firstLine="709"/>
        <w:jc w:val="both"/>
      </w:pPr>
      <w:r w:rsidRPr="00556C63">
        <w:rPr>
          <w:iCs/>
        </w:rPr>
        <w:t>Как определяется личный законно физического лица по законодательству РФ? Что понимается под «местом жительства» в РФ для целей определения личного закона физического лица? Будет ли дело рассматриваться в российском суде, если у гражданина Китая нет регистрации по месту жительства ни в РФ, ни в КНР?</w:t>
      </w:r>
    </w:p>
    <w:p w:rsidR="00C82F9A" w:rsidRPr="00556C63" w:rsidRDefault="0017321A" w:rsidP="00556C63">
      <w:pPr>
        <w:pStyle w:val="a9"/>
        <w:spacing w:before="0" w:beforeAutospacing="0" w:after="0" w:afterAutospacing="0"/>
        <w:ind w:firstLine="709"/>
        <w:jc w:val="both"/>
      </w:pPr>
      <w:r>
        <w:rPr>
          <w:bCs/>
          <w:lang w:bidi="ru-RU"/>
        </w:rPr>
        <w:t>1.4.</w:t>
      </w:r>
      <w:r w:rsidR="00C82F9A" w:rsidRPr="00556C63">
        <w:rPr>
          <w:bCs/>
          <w:lang w:bidi="ru-RU"/>
        </w:rPr>
        <w:t>2 Задача</w:t>
      </w:r>
      <w:r w:rsidR="00C82F9A" w:rsidRPr="00556C63">
        <w:t xml:space="preserve"> </w:t>
      </w:r>
    </w:p>
    <w:p w:rsidR="00C82F9A" w:rsidRPr="00556C63" w:rsidRDefault="00C82F9A" w:rsidP="00556C63">
      <w:pPr>
        <w:pStyle w:val="a9"/>
        <w:spacing w:before="0" w:beforeAutospacing="0" w:after="0" w:afterAutospacing="0"/>
        <w:ind w:firstLine="709"/>
        <w:jc w:val="both"/>
      </w:pPr>
      <w:r w:rsidRPr="00556C63">
        <w:t xml:space="preserve">Студент медицинской академии обратился к юристу со следующей ситуацией. Он – гражданин Иордании, уже 7 лет проживает в России, учиться, собирается остаться в России работать и возвращаться в свою страну не намерен. Полгода назад он обратился в органы </w:t>
      </w:r>
      <w:r w:rsidRPr="00556C63">
        <w:lastRenderedPageBreak/>
        <w:t>миграционной службы для получения российского гражданства, от гражданства Иордании собирается отказаться. Его смущает только одно обстоятельство: следует ли сообщить о том, что у него на родине остались две супруги и есть дети от обеих жен? Если эти сведения могут помешать получить российское гражданство, то он о них умолчит, но его волнует судьба этих браков.</w:t>
      </w:r>
    </w:p>
    <w:p w:rsidR="00C82F9A" w:rsidRPr="00556C63" w:rsidRDefault="00C82F9A" w:rsidP="00556C63">
      <w:pPr>
        <w:pStyle w:val="a9"/>
        <w:spacing w:before="0" w:beforeAutospacing="0" w:after="0" w:afterAutospacing="0"/>
        <w:ind w:firstLine="709"/>
        <w:jc w:val="both"/>
      </w:pPr>
      <w:r w:rsidRPr="00556C63">
        <w:rPr>
          <w:iCs/>
        </w:rPr>
        <w:t>Является ли наличие нескольких браков препятствием для получения гражданства РФ?</w:t>
      </w:r>
    </w:p>
    <w:p w:rsidR="00C82F9A" w:rsidRPr="00556C63" w:rsidRDefault="00C82F9A" w:rsidP="00556C63">
      <w:pPr>
        <w:pStyle w:val="a9"/>
        <w:spacing w:before="0" w:beforeAutospacing="0" w:after="0" w:afterAutospacing="0"/>
        <w:ind w:firstLine="709"/>
        <w:jc w:val="both"/>
      </w:pPr>
      <w:r w:rsidRPr="00556C63">
        <w:rPr>
          <w:iCs/>
        </w:rPr>
        <w:t>Есть ли необходимость в расторжении одного или обоих браков после приобретения российского гражданства, учитывая, что для граждан России действует принцип моногамии?</w:t>
      </w:r>
    </w:p>
    <w:p w:rsidR="00C82F9A" w:rsidRPr="00556C63" w:rsidRDefault="00C82F9A" w:rsidP="00556C63">
      <w:pPr>
        <w:pStyle w:val="a9"/>
        <w:spacing w:before="0" w:beforeAutospacing="0" w:after="0" w:afterAutospacing="0"/>
        <w:ind w:firstLine="709"/>
        <w:jc w:val="both"/>
      </w:pPr>
      <w:r w:rsidRPr="00556C63">
        <w:rPr>
          <w:iCs/>
        </w:rPr>
        <w:t>Какие правовые последствия будут в том случае, если получив гражданство РФ, студент погибнет в ДТП и откроется наследство?</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 xml:space="preserve">3 Задача </w:t>
      </w:r>
    </w:p>
    <w:p w:rsidR="00C82F9A" w:rsidRPr="00556C63" w:rsidRDefault="00C82F9A" w:rsidP="00556C63">
      <w:pPr>
        <w:pStyle w:val="a9"/>
        <w:spacing w:before="0" w:beforeAutospacing="0" w:after="0" w:afterAutospacing="0"/>
        <w:ind w:firstLine="709"/>
        <w:jc w:val="both"/>
      </w:pPr>
      <w:r w:rsidRPr="00556C63">
        <w:rPr>
          <w:bCs/>
          <w:lang w:bidi="ru-RU"/>
        </w:rPr>
        <w:t>В</w:t>
      </w:r>
      <w:r w:rsidRPr="00556C63">
        <w:t>осемнадцатилетний гражданин Аргентины П. обратился в суд Центрального района г. Воронежа с исковым заявлением о взыскании с гражданина России Т. задолженности по договору займа в размере 180 000 рублей и процентов за пользование чужими денежными средствами за просрочку платежей в размере 11 000 рублей.</w:t>
      </w:r>
    </w:p>
    <w:p w:rsidR="00C82F9A" w:rsidRPr="00556C63" w:rsidRDefault="00C82F9A" w:rsidP="00556C63">
      <w:pPr>
        <w:pStyle w:val="a9"/>
        <w:spacing w:before="0" w:beforeAutospacing="0" w:after="0" w:afterAutospacing="0"/>
        <w:ind w:firstLine="709"/>
        <w:jc w:val="both"/>
      </w:pPr>
      <w:r w:rsidRPr="00556C63">
        <w:t>Суд принял исковое заявление к производству.</w:t>
      </w:r>
    </w:p>
    <w:p w:rsidR="00C82F9A" w:rsidRPr="00556C63" w:rsidRDefault="00C82F9A" w:rsidP="00556C63">
      <w:pPr>
        <w:pStyle w:val="a9"/>
        <w:spacing w:before="0" w:beforeAutospacing="0" w:after="0" w:afterAutospacing="0"/>
        <w:ind w:firstLine="709"/>
        <w:jc w:val="both"/>
      </w:pPr>
      <w:r w:rsidRPr="00556C63">
        <w:t>В предварительном судебном заседании ответчик заявил, что П. не имеет права обращаться в российский суд, поскольку по законодательству Аргентины он еще не достиг возраста полной дееспособности (21 года). По этой же причине Т. считает недействительным договор займа, как заключенный с недееспособным лицом, а, следовательно, у истца и нет оснований что-либо с него взыскивать.</w:t>
      </w:r>
    </w:p>
    <w:p w:rsidR="00C82F9A" w:rsidRPr="00556C63" w:rsidRDefault="00C82F9A" w:rsidP="00556C63">
      <w:pPr>
        <w:pStyle w:val="a9"/>
        <w:spacing w:before="0" w:beforeAutospacing="0" w:after="0" w:afterAutospacing="0"/>
        <w:ind w:firstLine="709"/>
        <w:jc w:val="both"/>
      </w:pPr>
      <w:r w:rsidRPr="00556C63">
        <w:t>Недавно Т. стало известно, что у П. как у иностранного гражданина истек срок разрешения на временное проживание в России, он теперь находиться на территории РФ нелегально, и подлежит выдворению.</w:t>
      </w:r>
    </w:p>
    <w:p w:rsidR="00C82F9A" w:rsidRPr="00556C63" w:rsidRDefault="00C82F9A" w:rsidP="00556C63">
      <w:pPr>
        <w:pStyle w:val="a9"/>
        <w:spacing w:before="0" w:beforeAutospacing="0" w:after="0" w:afterAutospacing="0"/>
        <w:ind w:firstLine="709"/>
        <w:jc w:val="both"/>
      </w:pPr>
      <w:r w:rsidRPr="00556C63">
        <w:t>Т.</w:t>
      </w:r>
      <w:r w:rsidRPr="00556C63">
        <w:rPr>
          <w:rStyle w:val="apple-converted-space"/>
          <w:b/>
          <w:bCs/>
        </w:rPr>
        <w:t> </w:t>
      </w:r>
      <w:r w:rsidRPr="00556C63">
        <w:t>считает, что суд должен прекратить производство по делу, а также вынести частное определение и направить его в Федеральную миграционную службу, в связи с обнаруженным нарушением режима нахождения на территории РФ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Как следует поступить суду в данном случае?</w:t>
      </w:r>
    </w:p>
    <w:p w:rsidR="00C82F9A" w:rsidRPr="00556C63" w:rsidRDefault="00C82F9A" w:rsidP="00556C63">
      <w:pPr>
        <w:pStyle w:val="a9"/>
        <w:spacing w:before="0" w:beforeAutospacing="0" w:after="0" w:afterAutospacing="0"/>
        <w:ind w:firstLine="709"/>
        <w:jc w:val="both"/>
      </w:pPr>
      <w:r w:rsidRPr="00556C63">
        <w:rPr>
          <w:iCs/>
        </w:rPr>
        <w:t>Как определяется процессуальная дееспособность иностранных граждан?</w:t>
      </w:r>
    </w:p>
    <w:p w:rsidR="00C82F9A" w:rsidRPr="00556C63" w:rsidRDefault="00C82F9A" w:rsidP="00556C63">
      <w:pPr>
        <w:pStyle w:val="a9"/>
        <w:spacing w:before="0" w:beforeAutospacing="0" w:after="0" w:afterAutospacing="0"/>
        <w:ind w:firstLine="709"/>
        <w:jc w:val="both"/>
      </w:pPr>
      <w:r w:rsidRPr="00556C63">
        <w:rPr>
          <w:iCs/>
        </w:rPr>
        <w:t>Что называют личным законом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Влияет ли нарушение иностранным гражданином правил пребывания в РФ на его процессуальные права?</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4 Задача</w:t>
      </w:r>
    </w:p>
    <w:p w:rsidR="00C82F9A" w:rsidRPr="00556C63" w:rsidRDefault="00C82F9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C82F9A" w:rsidRPr="00556C63" w:rsidRDefault="00C82F9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C82F9A" w:rsidRPr="00556C63" w:rsidRDefault="00C82F9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C82F9A" w:rsidRPr="00556C63" w:rsidRDefault="00C82F9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C82F9A" w:rsidRPr="00556C63" w:rsidRDefault="00C82F9A" w:rsidP="00556C63">
      <w:pPr>
        <w:pStyle w:val="a9"/>
        <w:spacing w:before="0" w:beforeAutospacing="0" w:after="0" w:afterAutospacing="0"/>
        <w:ind w:firstLine="709"/>
        <w:jc w:val="both"/>
      </w:pPr>
      <w:r w:rsidRPr="00556C63">
        <w:lastRenderedPageBreak/>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C82F9A" w:rsidRPr="00556C63" w:rsidRDefault="00C82F9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C82F9A" w:rsidRPr="00556C63" w:rsidRDefault="00C82F9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C82F9A" w:rsidRPr="00556C63" w:rsidRDefault="00C82F9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C82F9A" w:rsidRPr="00556C63" w:rsidRDefault="00C82F9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1.5 </w:t>
      </w:r>
      <w:r w:rsidR="00C646CD" w:rsidRPr="00556C63">
        <w:rPr>
          <w:rFonts w:ascii="Times New Roman" w:eastAsia="Times New Roman" w:hAnsi="Times New Roman" w:cs="Times New Roman"/>
          <w:b/>
          <w:bCs/>
          <w:iCs/>
          <w:sz w:val="24"/>
          <w:szCs w:val="24"/>
        </w:rPr>
        <w:t>Юридические лица в международном частном праве</w:t>
      </w:r>
    </w:p>
    <w:p w:rsidR="0040371A" w:rsidRPr="00556C63" w:rsidRDefault="0040371A" w:rsidP="00556C63">
      <w:pPr>
        <w:pStyle w:val="a9"/>
        <w:spacing w:before="0" w:beforeAutospacing="0" w:after="0" w:afterAutospacing="0"/>
        <w:ind w:firstLine="709"/>
        <w:jc w:val="both"/>
      </w:pPr>
      <w:r w:rsidRPr="00556C63">
        <w:t>1.5.1 Задача</w:t>
      </w:r>
    </w:p>
    <w:p w:rsidR="0040371A" w:rsidRPr="00556C63" w:rsidRDefault="0040371A" w:rsidP="00556C63">
      <w:pPr>
        <w:pStyle w:val="a9"/>
        <w:spacing w:before="0" w:beforeAutospacing="0" w:after="0" w:afterAutospacing="0"/>
        <w:ind w:firstLine="709"/>
        <w:jc w:val="both"/>
      </w:pPr>
      <w:r w:rsidRPr="00556C63">
        <w:t>Несколько российских и иностранных лиц, достигших договорённости о реализации крупного проекта на территории Российской Федерации, для целей совместного управления активами проекта создали в соответствии с российским правом юридическое лицо – акционерное общество.</w:t>
      </w:r>
    </w:p>
    <w:p w:rsidR="0040371A" w:rsidRPr="00556C63" w:rsidRDefault="0040371A" w:rsidP="00556C63">
      <w:pPr>
        <w:pStyle w:val="a9"/>
        <w:spacing w:before="0" w:beforeAutospacing="0" w:after="0" w:afterAutospacing="0"/>
        <w:ind w:firstLine="709"/>
        <w:jc w:val="both"/>
      </w:pPr>
      <w:r w:rsidRPr="00556C63">
        <w:t>Устав общества был утверждён на общем собрании учредителей, состоявшемся в городе Стокгольме (Швеция). На этом же собрании между учредителями общества было заключено акционерное соглашение, предусматривающее обязанности лиц голосовать определённым образом на общих собраниях, изменяющее порядок распределения прибыли и формирования органов управления общества, установленный российским акционерным законодательством. Учредители пришли к соглашению, что правом, применимым к условиям акционерного соглашения, будет английское право, а возможные споры, связанные с условиями соглашения, будут рассматриваться в Лондонском международном арбитраже (Великобритания).</w:t>
      </w:r>
    </w:p>
    <w:p w:rsidR="0040371A" w:rsidRPr="00556C63" w:rsidRDefault="0040371A" w:rsidP="00556C63">
      <w:pPr>
        <w:pStyle w:val="a9"/>
        <w:spacing w:before="0" w:beforeAutospacing="0" w:after="0" w:afterAutospacing="0"/>
        <w:ind w:firstLine="709"/>
        <w:jc w:val="both"/>
      </w:pPr>
      <w:r w:rsidRPr="00556C63">
        <w:t>Впоследствии общество произвело дополнительную эмиссию акций.</w:t>
      </w:r>
    </w:p>
    <w:p w:rsidR="0040371A" w:rsidRPr="00556C63" w:rsidRDefault="0040371A" w:rsidP="00556C63">
      <w:pPr>
        <w:pStyle w:val="a9"/>
        <w:spacing w:before="0" w:beforeAutospacing="0" w:after="0" w:afterAutospacing="0"/>
        <w:ind w:firstLine="709"/>
        <w:jc w:val="both"/>
      </w:pPr>
      <w:r w:rsidRPr="00556C63">
        <w:t>Ряд акционеров (как российских, так и иностранных), купивших эти акции, оспорили в суде некоторые условия соглашения как противоречащие положениям российского законодательства. Ответчики, возражая против иска, указали, что оспариваемые положения не противоречат английскому праву, которое применяется к соглашению, а российский государственный суд не обладает компетенцией по рассмотрению спора, поскольку условиями соглашения определена подсудность международного арбитража.</w:t>
      </w:r>
    </w:p>
    <w:p w:rsidR="0040371A" w:rsidRPr="00556C63" w:rsidRDefault="0040371A" w:rsidP="00556C63">
      <w:pPr>
        <w:pStyle w:val="a9"/>
        <w:spacing w:before="0" w:beforeAutospacing="0" w:after="0" w:afterAutospacing="0"/>
        <w:ind w:firstLine="709"/>
        <w:jc w:val="both"/>
      </w:pPr>
      <w:r w:rsidRPr="00556C63">
        <w:rPr>
          <w:iCs/>
        </w:rPr>
        <w:t>Оцените доводы сторон. Допускается ли российским законодательством выбор применимого права к акционерным соглашениям? Затрагивает ли такой выбор акционеров, не являющихся стороной соглашения?</w:t>
      </w:r>
    </w:p>
    <w:p w:rsidR="0040371A" w:rsidRPr="00556C63" w:rsidRDefault="0040371A" w:rsidP="00556C63">
      <w:pPr>
        <w:pStyle w:val="a9"/>
        <w:spacing w:before="0" w:beforeAutospacing="0" w:after="0" w:afterAutospacing="0"/>
        <w:ind w:firstLine="709"/>
        <w:jc w:val="both"/>
      </w:pPr>
      <w:r w:rsidRPr="00556C63">
        <w:rPr>
          <w:iCs/>
        </w:rPr>
        <w:t>Имеет ли значение для ответа на данные вопросы национальность акционеров, а также место заключения соглашения?</w:t>
      </w:r>
    </w:p>
    <w:p w:rsidR="0040371A" w:rsidRPr="00556C63" w:rsidRDefault="0040371A" w:rsidP="00556C63">
      <w:pPr>
        <w:pStyle w:val="a9"/>
        <w:spacing w:before="0" w:beforeAutospacing="0" w:after="0" w:afterAutospacing="0"/>
        <w:ind w:firstLine="709"/>
        <w:jc w:val="both"/>
      </w:pPr>
      <w:r w:rsidRPr="00556C63">
        <w:rPr>
          <w:iCs/>
        </w:rPr>
        <w:t>Какое право будет применяться к акционерному соглашению, если стороны не выберут его?</w:t>
      </w:r>
    </w:p>
    <w:p w:rsidR="0040371A" w:rsidRPr="00556C63" w:rsidRDefault="0040371A" w:rsidP="00556C63">
      <w:pPr>
        <w:pStyle w:val="a9"/>
        <w:spacing w:before="0" w:beforeAutospacing="0" w:after="0" w:afterAutospacing="0"/>
        <w:ind w:firstLine="709"/>
        <w:jc w:val="both"/>
      </w:pPr>
      <w:r w:rsidRPr="00556C63">
        <w:rPr>
          <w:bCs/>
        </w:rPr>
        <w:t>1.5.2 Задача</w:t>
      </w:r>
    </w:p>
    <w:p w:rsidR="0040371A" w:rsidRPr="00556C63" w:rsidRDefault="0040371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40371A" w:rsidRPr="00556C63" w:rsidRDefault="0040371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40371A" w:rsidRPr="00556C63" w:rsidRDefault="0040371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40371A" w:rsidRPr="00556C63" w:rsidRDefault="0040371A" w:rsidP="00556C63">
      <w:pPr>
        <w:pStyle w:val="a9"/>
        <w:spacing w:before="0" w:beforeAutospacing="0" w:after="0" w:afterAutospacing="0"/>
        <w:ind w:firstLine="709"/>
        <w:jc w:val="both"/>
      </w:pPr>
      <w:r w:rsidRPr="00556C63">
        <w:lastRenderedPageBreak/>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40371A" w:rsidRPr="00556C63" w:rsidRDefault="0040371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40371A" w:rsidRPr="00556C63" w:rsidRDefault="0040371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40371A" w:rsidRPr="00556C63" w:rsidRDefault="0040371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40371A" w:rsidRPr="00556C63" w:rsidRDefault="0040371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40371A" w:rsidRPr="00556C63" w:rsidRDefault="0040371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40371A" w:rsidRPr="00556C63" w:rsidRDefault="0040371A" w:rsidP="00556C63">
      <w:pPr>
        <w:pStyle w:val="a9"/>
        <w:spacing w:before="0" w:beforeAutospacing="0" w:after="0" w:afterAutospacing="0"/>
        <w:ind w:firstLine="709"/>
        <w:jc w:val="both"/>
      </w:pPr>
      <w:r w:rsidRPr="00556C63">
        <w:rPr>
          <w:bCs/>
        </w:rPr>
        <w:t>1.5.3 Задача</w:t>
      </w:r>
    </w:p>
    <w:p w:rsidR="0040371A" w:rsidRPr="00556C63" w:rsidRDefault="0040371A" w:rsidP="00556C63">
      <w:pPr>
        <w:pStyle w:val="a9"/>
        <w:spacing w:before="0" w:beforeAutospacing="0" w:after="0" w:afterAutospacing="0"/>
        <w:ind w:firstLine="709"/>
        <w:jc w:val="both"/>
      </w:pPr>
      <w:r w:rsidRPr="00556C63">
        <w:t>В арбитражном суде Калининградской области рассматривалось дело о банкротстве общества с ограниченной ответственностью "Благовест", зарегистрированного в Российской Федерации.</w:t>
      </w:r>
    </w:p>
    <w:p w:rsidR="0040371A" w:rsidRPr="00556C63" w:rsidRDefault="0040371A" w:rsidP="00556C63">
      <w:pPr>
        <w:pStyle w:val="a9"/>
        <w:spacing w:before="0" w:beforeAutospacing="0" w:after="0" w:afterAutospacing="0"/>
        <w:ind w:firstLine="709"/>
        <w:jc w:val="both"/>
      </w:pPr>
      <w:r w:rsidRPr="00556C63">
        <w:t>В числе кредиторов, обратившихся с заявлением о признании ООО банкротом было эстонская компания, долги перед которой у ООО исчислялись сотнями тысяч евро. Представители эстонской компании настаивали на скорейшем введении конкурсного производства и проведении торгов в отношении имущества должника.</w:t>
      </w:r>
    </w:p>
    <w:p w:rsidR="0040371A" w:rsidRPr="00556C63" w:rsidRDefault="0040371A" w:rsidP="00556C63">
      <w:pPr>
        <w:pStyle w:val="a9"/>
        <w:spacing w:before="0" w:beforeAutospacing="0" w:after="0" w:afterAutospacing="0"/>
        <w:ind w:firstLine="709"/>
        <w:jc w:val="both"/>
      </w:pPr>
      <w:r w:rsidRPr="00556C63">
        <w:rPr>
          <w:iCs/>
        </w:rPr>
        <w:t>У суда возникло ряд следующих вопросов: праве ли иностранное юридическое лицо обращаться с заявлением о банкротстве российской организации?</w:t>
      </w:r>
    </w:p>
    <w:p w:rsidR="0040371A" w:rsidRPr="00556C63" w:rsidRDefault="0040371A" w:rsidP="00556C63">
      <w:pPr>
        <w:pStyle w:val="a9"/>
        <w:spacing w:before="0" w:beforeAutospacing="0" w:after="0" w:afterAutospacing="0"/>
        <w:ind w:firstLine="709"/>
        <w:jc w:val="both"/>
      </w:pPr>
      <w:r w:rsidRPr="00556C63">
        <w:rPr>
          <w:iCs/>
        </w:rPr>
        <w:t>Признается ли за ним в этом случае процессуальная правоспособность?</w:t>
      </w:r>
    </w:p>
    <w:p w:rsidR="0040371A" w:rsidRPr="00556C63" w:rsidRDefault="0040371A" w:rsidP="00556C63">
      <w:pPr>
        <w:pStyle w:val="a9"/>
        <w:spacing w:before="0" w:beforeAutospacing="0" w:after="0" w:afterAutospacing="0"/>
        <w:ind w:firstLine="709"/>
        <w:jc w:val="both"/>
      </w:pPr>
      <w:r w:rsidRPr="00556C63">
        <w:rPr>
          <w:iCs/>
        </w:rPr>
        <w:t>Обладает ли оно одинаковыми правами с остальными кредиторами?</w:t>
      </w:r>
    </w:p>
    <w:p w:rsidR="0040371A" w:rsidRPr="00556C63" w:rsidRDefault="0040371A" w:rsidP="00556C63">
      <w:pPr>
        <w:pStyle w:val="a9"/>
        <w:spacing w:before="0" w:beforeAutospacing="0" w:after="0" w:afterAutospacing="0"/>
        <w:ind w:firstLine="709"/>
        <w:jc w:val="both"/>
      </w:pPr>
      <w:r w:rsidRPr="00556C63">
        <w:rPr>
          <w:iCs/>
        </w:rPr>
        <w:t>Должен ли суд в этом случае учитывать такой иностранный элемент в деле о банкротстве и решать вопрос о применимом праве?</w:t>
      </w:r>
    </w:p>
    <w:p w:rsidR="0040371A" w:rsidRPr="00556C63" w:rsidRDefault="0040371A" w:rsidP="00556C63">
      <w:pPr>
        <w:pStyle w:val="a9"/>
        <w:spacing w:before="0" w:beforeAutospacing="0" w:after="0" w:afterAutospacing="0"/>
        <w:ind w:firstLine="709"/>
        <w:jc w:val="both"/>
      </w:pPr>
      <w:r w:rsidRPr="00556C63">
        <w:rPr>
          <w:iCs/>
        </w:rPr>
        <w:t>Допустимо ли применение иностранного законодательства о банкротстве в российском суде?</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1.6 </w:t>
      </w:r>
      <w:r w:rsidR="00C646CD" w:rsidRPr="00556C63">
        <w:rPr>
          <w:rFonts w:ascii="Times New Roman" w:eastAsia="Times New Roman" w:hAnsi="Times New Roman" w:cs="Times New Roman"/>
          <w:b/>
          <w:bCs/>
          <w:sz w:val="24"/>
          <w:szCs w:val="24"/>
        </w:rPr>
        <w:t xml:space="preserve">Правовое положение государства как участника гражданско-правовых отношений </w:t>
      </w:r>
      <w:r w:rsidR="00C646CD" w:rsidRPr="00556C63">
        <w:rPr>
          <w:rFonts w:ascii="Times New Roman" w:eastAsia="Times New Roman" w:hAnsi="Times New Roman" w:cs="Times New Roman"/>
          <w:b/>
          <w:bCs/>
          <w:iCs/>
          <w:sz w:val="24"/>
          <w:szCs w:val="24"/>
        </w:rPr>
        <w:t>в международном частном праве</w:t>
      </w:r>
    </w:p>
    <w:p w:rsidR="00C82F9A" w:rsidRPr="00556C63" w:rsidRDefault="0017321A" w:rsidP="00556C63">
      <w:pPr>
        <w:pStyle w:val="a9"/>
        <w:spacing w:before="0" w:beforeAutospacing="0" w:after="0" w:afterAutospacing="0"/>
        <w:ind w:firstLine="709"/>
        <w:jc w:val="both"/>
        <w:rPr>
          <w:lang w:bidi="ru-RU"/>
        </w:rPr>
      </w:pPr>
      <w:r>
        <w:rPr>
          <w:lang w:bidi="ru-RU"/>
        </w:rPr>
        <w:t>1.6.</w:t>
      </w:r>
      <w:r w:rsidR="00C82F9A" w:rsidRPr="00556C63">
        <w:rPr>
          <w:lang w:bidi="ru-RU"/>
        </w:rPr>
        <w:t>1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Турецкая строительная компания заключила договор с Российской Федерацией о выполнении ремонтных и строительных работ в здании и на территории посольства РФ в Турции. Подрядчик выполнил работы в срок и надлежащим образом, но российское государство не произвело оплату работ.</w:t>
      </w:r>
    </w:p>
    <w:p w:rsidR="00C82F9A" w:rsidRPr="00556C63" w:rsidRDefault="00C82F9A" w:rsidP="00556C63">
      <w:pPr>
        <w:pStyle w:val="a9"/>
        <w:spacing w:before="0" w:beforeAutospacing="0" w:after="0" w:afterAutospacing="0"/>
        <w:ind w:firstLine="709"/>
        <w:jc w:val="both"/>
      </w:pPr>
      <w:r w:rsidRPr="00556C63">
        <w:t>Турецкая компания обратилась в турецкий суд с иском к РФ о взыскании задолженности по договору строительного подряда. Представитель посольства РФ в Турции явившись в судебное заседание долг признал, но, ссылаясь на отсутствие в настоящее время бюджетного финансирования в должном объеме, предложил заключить мировое соглашение с условием об отсрочке платежа.</w:t>
      </w:r>
    </w:p>
    <w:p w:rsidR="00C82F9A" w:rsidRPr="00556C63" w:rsidRDefault="00C82F9A" w:rsidP="00556C63">
      <w:pPr>
        <w:pStyle w:val="a9"/>
        <w:spacing w:before="0" w:beforeAutospacing="0" w:after="0" w:afterAutospacing="0"/>
        <w:ind w:firstLine="709"/>
        <w:jc w:val="both"/>
      </w:pPr>
      <w:r w:rsidRPr="00556C63">
        <w:rPr>
          <w:iCs/>
        </w:rPr>
        <w:t>Из какой модели юрисдикционного иммунитета исходит суд в Турции?</w:t>
      </w:r>
    </w:p>
    <w:p w:rsidR="00C82F9A" w:rsidRPr="00556C63" w:rsidRDefault="00C82F9A" w:rsidP="00556C63">
      <w:pPr>
        <w:pStyle w:val="a9"/>
        <w:spacing w:before="0" w:beforeAutospacing="0" w:after="0" w:afterAutospacing="0"/>
        <w:ind w:firstLine="709"/>
        <w:jc w:val="both"/>
      </w:pPr>
      <w:r w:rsidRPr="00556C63">
        <w:rPr>
          <w:iCs/>
        </w:rPr>
        <w:t>Можно ли в это ситуации сделать вывод, что Россия отказалась от иммунитета? Означает ли это отказ от всех видов судебного иммунитета или только от иммунитета против иска?</w:t>
      </w:r>
    </w:p>
    <w:p w:rsidR="00C82F9A" w:rsidRPr="00556C63" w:rsidRDefault="0017321A" w:rsidP="00556C63">
      <w:pPr>
        <w:pStyle w:val="a9"/>
        <w:spacing w:before="0" w:beforeAutospacing="0" w:after="0" w:afterAutospacing="0"/>
        <w:ind w:firstLine="709"/>
        <w:jc w:val="both"/>
        <w:rPr>
          <w:bCs/>
          <w:lang w:bidi="ru-RU"/>
        </w:rPr>
      </w:pPr>
      <w:r>
        <w:rPr>
          <w:bCs/>
          <w:lang w:bidi="ru-RU"/>
        </w:rPr>
        <w:t>1.6.</w:t>
      </w:r>
      <w:r w:rsidR="00C82F9A" w:rsidRPr="00556C63">
        <w:rPr>
          <w:bCs/>
          <w:lang w:bidi="ru-RU"/>
        </w:rPr>
        <w:t>2  Задача</w:t>
      </w:r>
    </w:p>
    <w:p w:rsidR="00C82F9A" w:rsidRPr="00556C63" w:rsidRDefault="00C82F9A" w:rsidP="00556C63">
      <w:pPr>
        <w:pStyle w:val="a9"/>
        <w:spacing w:before="0" w:beforeAutospacing="0" w:after="0" w:afterAutospacing="0"/>
        <w:ind w:firstLine="709"/>
        <w:jc w:val="both"/>
      </w:pPr>
      <w:r w:rsidRPr="00556C63">
        <w:rPr>
          <w:bCs/>
          <w:lang w:bidi="ru-RU"/>
        </w:rPr>
        <w:t xml:space="preserve">  </w:t>
      </w:r>
      <w:r w:rsidRPr="00556C63">
        <w:t>Швейцарская фирма подала иск к РФ в стокгольмский международный арбитраж с требованием о возмещении убытков и взыскании неустойки за поставленные России редкие медицинские препараты, предназначенные для применения сотрудниками МЧС РФ.</w:t>
      </w:r>
    </w:p>
    <w:p w:rsidR="00C82F9A" w:rsidRPr="00556C63" w:rsidRDefault="00C82F9A" w:rsidP="00556C63">
      <w:pPr>
        <w:pStyle w:val="a9"/>
        <w:spacing w:before="0" w:beforeAutospacing="0" w:after="0" w:afterAutospacing="0"/>
        <w:ind w:firstLine="709"/>
        <w:jc w:val="both"/>
      </w:pPr>
      <w:r w:rsidRPr="00556C63">
        <w:lastRenderedPageBreak/>
        <w:t>В договоре поставки, подписанном заместителем министра по чрезвычайным ситуациям, было указано, что РФ отказывается от юрисдикционного иммунитета и переносит рассмотрение всех споров по контракту в арбитраж.</w:t>
      </w:r>
    </w:p>
    <w:p w:rsidR="00C82F9A" w:rsidRPr="00556C63" w:rsidRDefault="00C82F9A" w:rsidP="00556C63">
      <w:pPr>
        <w:pStyle w:val="a9"/>
        <w:spacing w:before="0" w:beforeAutospacing="0" w:after="0" w:afterAutospacing="0"/>
        <w:ind w:firstLine="709"/>
        <w:jc w:val="both"/>
      </w:pPr>
      <w:r w:rsidRPr="00556C63">
        <w:t>Арбитраж вынес решение в пользу швейцарской стороны. Швейцарский суд в порядке принудительного исполнения решения арбитража на</w:t>
      </w:r>
      <w:r w:rsidRPr="00556C63">
        <w:softHyphen/>
        <w:t>ложил в качестве обеспечительных мер арест на боевой корабль российского ВМФ, прибывший в порт Гамбурга.</w:t>
      </w:r>
    </w:p>
    <w:p w:rsidR="00C82F9A" w:rsidRPr="00556C63" w:rsidRDefault="00C82F9A" w:rsidP="00556C63">
      <w:pPr>
        <w:pStyle w:val="a9"/>
        <w:spacing w:before="0" w:beforeAutospacing="0" w:after="0" w:afterAutospacing="0"/>
        <w:ind w:firstLine="709"/>
        <w:jc w:val="both"/>
      </w:pPr>
      <w:r w:rsidRPr="00556C63">
        <w:t>Представители России в рассмотрении дела арбитражем не принимали, документов не представляли и т.п. Применительно к аресту военного корабля посол России в Швейцарии вручил швейцарским официальным властям ноту протеста, в которой указывалось, что действия швейцарской стороны можно рассматривать как недружественный политический жест, провоцирующий военный конфликт. Заключая контракт на поставку медицинского оборудования для силовой структуры, Россия действовала не как частный заказчик, а как суверен, поэтому ее иммунитет против юрисдикции Швейцарии очевиден.</w:t>
      </w:r>
    </w:p>
    <w:p w:rsidR="00C82F9A" w:rsidRPr="00556C63" w:rsidRDefault="00C82F9A" w:rsidP="00556C63">
      <w:pPr>
        <w:pStyle w:val="a9"/>
        <w:spacing w:before="0" w:beforeAutospacing="0" w:after="0" w:afterAutospacing="0"/>
        <w:ind w:firstLine="709"/>
        <w:jc w:val="both"/>
      </w:pPr>
      <w:r w:rsidRPr="00556C63">
        <w:rPr>
          <w:iCs/>
        </w:rPr>
        <w:t>Проанализируйте ситуацию. Правильно ли поступил суд в Швейцарии?</w:t>
      </w:r>
    </w:p>
    <w:p w:rsidR="00C82F9A" w:rsidRPr="00556C63" w:rsidRDefault="00C82F9A" w:rsidP="00556C63">
      <w:pPr>
        <w:pStyle w:val="a9"/>
        <w:spacing w:before="0" w:beforeAutospacing="0" w:after="0" w:afterAutospacing="0"/>
        <w:ind w:firstLine="709"/>
        <w:jc w:val="both"/>
      </w:pPr>
      <w:r w:rsidRPr="00556C63">
        <w:rPr>
          <w:iCs/>
        </w:rPr>
        <w:t>Имеет ли значение для иммунитета иностранного государства, какую функцию оно выполняло в конкретной ситуации?</w:t>
      </w:r>
    </w:p>
    <w:p w:rsidR="00C82F9A" w:rsidRPr="00556C63" w:rsidRDefault="00C82F9A" w:rsidP="00556C63">
      <w:pPr>
        <w:pStyle w:val="a9"/>
        <w:spacing w:before="0" w:beforeAutospacing="0" w:after="0" w:afterAutospacing="0"/>
        <w:ind w:firstLine="709"/>
        <w:jc w:val="both"/>
        <w:rPr>
          <w:bCs/>
          <w:lang w:bidi="ru-RU"/>
        </w:rPr>
      </w:pPr>
      <w:r w:rsidRPr="00556C63">
        <w:rPr>
          <w:iCs/>
        </w:rPr>
        <w:t>Оцените действия российской стороны.</w:t>
      </w:r>
    </w:p>
    <w:p w:rsidR="0040371A" w:rsidRPr="00556C63" w:rsidRDefault="0040371A" w:rsidP="00556C63">
      <w:pPr>
        <w:pStyle w:val="a9"/>
        <w:spacing w:before="0" w:beforeAutospacing="0" w:after="0" w:afterAutospacing="0"/>
        <w:ind w:firstLine="709"/>
        <w:jc w:val="both"/>
      </w:pPr>
      <w:r w:rsidRPr="00556C63">
        <w:t>1.6.3 Задача</w:t>
      </w:r>
    </w:p>
    <w:p w:rsidR="0040371A" w:rsidRPr="00556C63" w:rsidRDefault="0040371A" w:rsidP="00556C63">
      <w:pPr>
        <w:pStyle w:val="a9"/>
        <w:spacing w:before="0" w:beforeAutospacing="0" w:after="0" w:afterAutospacing="0"/>
        <w:ind w:firstLine="709"/>
        <w:jc w:val="both"/>
      </w:pPr>
      <w:r w:rsidRPr="00556C63">
        <w:t>Австрийская промышленная компания обратилась в арбитражный суд на территории России с иском к РФ. Основанием для иска послужили неисполненные Россией в лице Министерства сельского хозяйства обязательств по оплате поставленной сельскохозяйственной техники. При этом истец ссылался на оговоренный в контракте отказ РФ от всех видов судебного иммунитета и просил наложить арест на принадлежащий министерству корпус в здании в центре Москвы.</w:t>
      </w:r>
    </w:p>
    <w:p w:rsidR="0040371A" w:rsidRPr="00556C63" w:rsidRDefault="0040371A" w:rsidP="00556C63">
      <w:pPr>
        <w:pStyle w:val="a9"/>
        <w:spacing w:before="0" w:beforeAutospacing="0" w:after="0" w:afterAutospacing="0"/>
        <w:ind w:firstLine="709"/>
        <w:jc w:val="both"/>
      </w:pPr>
      <w:r w:rsidRPr="00556C63">
        <w:t>В представленном в суд официальном заявлении Правительства РФ указывалось, что Россия не отказывалась от иммунитета, что условие контракта о таком отказе ничтожно, поскольку нельзя отказываться на будущее время. Более того, РФ категорически возражает против наложения ареста на здание министерства, поскольку это имущество не в полной мере принадлежит государству, а передано на самостоятельном вещном праве (праве оперативного управления) государственному учреждению.</w:t>
      </w:r>
    </w:p>
    <w:p w:rsidR="0040371A" w:rsidRPr="00556C63" w:rsidRDefault="0040371A" w:rsidP="00556C63">
      <w:pPr>
        <w:pStyle w:val="a9"/>
        <w:spacing w:before="0" w:beforeAutospacing="0" w:after="0" w:afterAutospacing="0"/>
        <w:ind w:firstLine="709"/>
        <w:jc w:val="both"/>
      </w:pPr>
      <w:r w:rsidRPr="00556C63">
        <w:rPr>
          <w:iCs/>
        </w:rPr>
        <w:t>Как понимается в России норма АПК РФ об иммунитете иностранного государства?</w:t>
      </w:r>
    </w:p>
    <w:p w:rsidR="0040371A" w:rsidRPr="00556C63" w:rsidRDefault="0040371A" w:rsidP="00556C63">
      <w:pPr>
        <w:pStyle w:val="a9"/>
        <w:spacing w:before="0" w:beforeAutospacing="0" w:after="0" w:afterAutospacing="0"/>
        <w:ind w:firstLine="709"/>
        <w:jc w:val="both"/>
      </w:pPr>
      <w:r w:rsidRPr="00556C63">
        <w:rPr>
          <w:iCs/>
        </w:rPr>
        <w:t>Распространяется ли эта норма на Российскую Федерацию, если дело рассматривается в российском арбитражном суде?</w:t>
      </w:r>
    </w:p>
    <w:p w:rsidR="0040371A" w:rsidRPr="00556C63" w:rsidRDefault="0040371A" w:rsidP="00556C63">
      <w:pPr>
        <w:pStyle w:val="a9"/>
        <w:spacing w:before="0" w:beforeAutospacing="0" w:after="0" w:afterAutospacing="0"/>
        <w:ind w:firstLine="709"/>
        <w:jc w:val="both"/>
      </w:pPr>
      <w:r w:rsidRPr="00556C63">
        <w:rPr>
          <w:iCs/>
        </w:rPr>
        <w:t>Оцените возражения РФ с точки зрения их соответствия идеи судебного иммунитета.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866BCC"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Раздел </w:t>
      </w:r>
      <w:r w:rsidR="00C646CD" w:rsidRPr="00556C63">
        <w:rPr>
          <w:rFonts w:ascii="Times New Roman" w:eastAsia="Times New Roman" w:hAnsi="Times New Roman" w:cs="Times New Roman"/>
          <w:b/>
          <w:sz w:val="24"/>
          <w:szCs w:val="24"/>
          <w:lang w:bidi="ru-RU"/>
        </w:rPr>
        <w:t xml:space="preserve">2 </w:t>
      </w:r>
      <w:r w:rsidR="00C646CD" w:rsidRPr="00556C63">
        <w:rPr>
          <w:rFonts w:ascii="Times New Roman" w:eastAsia="Times New Roman" w:hAnsi="Times New Roman" w:cs="Times New Roman"/>
          <w:b/>
          <w:bCs/>
          <w:sz w:val="24"/>
          <w:szCs w:val="24"/>
          <w:lang w:bidi="ru-RU"/>
        </w:rPr>
        <w:t>Особенная часть международного частного права</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 </w:t>
      </w:r>
      <w:r w:rsidR="00C646CD" w:rsidRPr="00556C63">
        <w:rPr>
          <w:rFonts w:ascii="Times New Roman" w:eastAsia="Times New Roman" w:hAnsi="Times New Roman" w:cs="Times New Roman"/>
          <w:b/>
          <w:sz w:val="24"/>
          <w:szCs w:val="24"/>
        </w:rPr>
        <w:t>Право собственности и иные вещные права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C82F9A" w:rsidRPr="00556C63" w:rsidRDefault="0017321A" w:rsidP="0017321A">
      <w:pPr>
        <w:pStyle w:val="a9"/>
        <w:tabs>
          <w:tab w:val="left" w:pos="851"/>
          <w:tab w:val="left" w:pos="993"/>
          <w:tab w:val="left" w:pos="1276"/>
        </w:tabs>
        <w:spacing w:before="0" w:beforeAutospacing="0" w:after="0" w:afterAutospacing="0"/>
        <w:ind w:left="709"/>
        <w:jc w:val="both"/>
        <w:rPr>
          <w:lang w:bidi="ru-RU"/>
        </w:rPr>
      </w:pPr>
      <w:r>
        <w:rPr>
          <w:lang w:bidi="ru-RU"/>
        </w:rPr>
        <w:t>2.1.1</w:t>
      </w:r>
      <w:r w:rsidR="00C82F9A" w:rsidRPr="00556C63">
        <w:rPr>
          <w:lang w:bidi="ru-RU"/>
        </w:rPr>
        <w:t xml:space="preserve">Задача </w:t>
      </w:r>
    </w:p>
    <w:p w:rsidR="00C82F9A" w:rsidRPr="00556C63" w:rsidRDefault="00C82F9A" w:rsidP="00556C63">
      <w:pPr>
        <w:pStyle w:val="a9"/>
        <w:spacing w:before="0" w:beforeAutospacing="0" w:after="0" w:afterAutospacing="0"/>
        <w:ind w:firstLine="709"/>
        <w:jc w:val="both"/>
      </w:pPr>
      <w:r w:rsidRPr="00556C63">
        <w:t>Гражданка России Самойлова заключила договор с французской фирмой, находящейся в Марселе, используя интернет-магазин, путем принятия оферты, размещенной на сайте фирмы.</w:t>
      </w:r>
    </w:p>
    <w:p w:rsidR="00C82F9A" w:rsidRPr="00556C63" w:rsidRDefault="00C82F9A" w:rsidP="00556C63">
      <w:pPr>
        <w:pStyle w:val="a9"/>
        <w:spacing w:before="0" w:beforeAutospacing="0" w:after="0" w:afterAutospacing="0"/>
        <w:ind w:firstLine="709"/>
        <w:jc w:val="both"/>
      </w:pPr>
      <w:r w:rsidRPr="00556C63">
        <w:t>Самойлова приобрела несколько эксклюзивных платьев из каталога, представленного продавцом. По условиям договора доставка должна была осуществляться почтовым отправлением. При этом стороны договорились, что момент перехода права собственности к покупателю определяется по законодательству Российской Федерации. До сдачи почтовой организации заказанные Самойловой платья сгорели в результате пожара. Возник спор о том, кто является собственником вещей и, соответственно, на ком лежит риск случайной их гибели.</w:t>
      </w:r>
    </w:p>
    <w:p w:rsidR="00C82F9A" w:rsidRPr="00556C63" w:rsidRDefault="00C82F9A" w:rsidP="00556C63">
      <w:pPr>
        <w:pStyle w:val="a9"/>
        <w:spacing w:before="0" w:beforeAutospacing="0" w:after="0" w:afterAutospacing="0"/>
        <w:ind w:firstLine="709"/>
        <w:jc w:val="both"/>
      </w:pPr>
      <w:r w:rsidRPr="00556C63">
        <w:rPr>
          <w:iCs/>
        </w:rPr>
        <w:lastRenderedPageBreak/>
        <w:t>Вправе ли стороны в договоре купли-продажи определять применимое право к моменту перехода права собственности?</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регулировать вопрос о моменте перехода права собственности по общему правилу российского коллизионного права? Квалифицируйте спорную ситуацию.</w:t>
      </w:r>
    </w:p>
    <w:p w:rsidR="00C82F9A" w:rsidRPr="00556C63" w:rsidRDefault="00C82F9A" w:rsidP="00556C63">
      <w:pPr>
        <w:pStyle w:val="a9"/>
        <w:spacing w:before="0" w:beforeAutospacing="0" w:after="0" w:afterAutospacing="0"/>
        <w:ind w:firstLine="709"/>
        <w:jc w:val="both"/>
        <w:rPr>
          <w:lang w:bidi="ru-RU"/>
        </w:rPr>
      </w:pPr>
      <w:r w:rsidRPr="00556C63">
        <w:rPr>
          <w:lang w:bidi="ru-RU"/>
        </w:rPr>
        <w:t>2</w:t>
      </w:r>
      <w:r w:rsidR="0017321A">
        <w:rPr>
          <w:lang w:bidi="ru-RU"/>
        </w:rPr>
        <w:t>.1.2</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t>У гражданина Германии Беккера был украден автомобиль на территории ФРГ. С нарушением таможенных правил автомобиль был перемещен в Россию. На территории России автомобиль был продан гражданином Сидоровым, ввезшим автомобиль, гражданину Петрову, который не знал о незаконности перемещения и подложности таможенных документов. Благодаря деятельности правоохранительных органов двух государств собственник автомобиля Беккер узнал о месте нахождении автомобиля и изъявил намерение предъявить иск об его истребовании.</w:t>
      </w:r>
    </w:p>
    <w:p w:rsidR="00C82F9A" w:rsidRPr="00556C63" w:rsidRDefault="00C82F9A" w:rsidP="00556C63">
      <w:pPr>
        <w:pStyle w:val="a9"/>
        <w:spacing w:before="0" w:beforeAutospacing="0" w:after="0" w:afterAutospacing="0"/>
        <w:ind w:firstLine="709"/>
        <w:jc w:val="both"/>
      </w:pPr>
      <w:r w:rsidRPr="00556C63">
        <w:rPr>
          <w:iCs/>
        </w:rPr>
        <w:t>По законодательству какого из двух государств будут определяться правила истребования автомобиля и решаться вопрос о его собственнике?</w:t>
      </w:r>
    </w:p>
    <w:p w:rsidR="00C82F9A" w:rsidRPr="00556C63" w:rsidRDefault="00C82F9A" w:rsidP="00556C63">
      <w:pPr>
        <w:pStyle w:val="a9"/>
        <w:spacing w:before="0" w:beforeAutospacing="0" w:after="0" w:afterAutospacing="0"/>
        <w:ind w:firstLine="709"/>
        <w:jc w:val="both"/>
      </w:pPr>
      <w:r w:rsidRPr="00556C63">
        <w:rPr>
          <w:iCs/>
        </w:rPr>
        <w:t>Подлежит ли иск удовлетворению?</w:t>
      </w:r>
    </w:p>
    <w:p w:rsidR="00C82F9A" w:rsidRPr="00556C63" w:rsidRDefault="00C82F9A" w:rsidP="00556C63">
      <w:pPr>
        <w:pStyle w:val="a9"/>
        <w:spacing w:before="0" w:beforeAutospacing="0" w:after="0" w:afterAutospacing="0"/>
        <w:ind w:firstLine="709"/>
        <w:jc w:val="both"/>
      </w:pPr>
      <w:r w:rsidRPr="00556C63">
        <w:rPr>
          <w:iCs/>
        </w:rPr>
        <w:t>Ответьте на те же вопросы применительно к другому варианту ситуации.</w:t>
      </w:r>
    </w:p>
    <w:p w:rsidR="00C82F9A" w:rsidRPr="00556C63" w:rsidRDefault="00C82F9A" w:rsidP="00556C63">
      <w:pPr>
        <w:pStyle w:val="a9"/>
        <w:spacing w:before="0" w:beforeAutospacing="0" w:after="0" w:afterAutospacing="0"/>
        <w:ind w:firstLine="709"/>
        <w:jc w:val="both"/>
      </w:pPr>
      <w:r w:rsidRPr="00556C63">
        <w:t>Арендатор автомобиля, гражданин ФРГ Райтер, ввез его на территорию России и произвел отчуждение без согласия собственника гражданину Сидорову, который в дальнейшем продал его Петрову, не имевшему информации о том, что первый отчуждатель не являлся собственником.</w:t>
      </w:r>
    </w:p>
    <w:p w:rsidR="00C82F9A" w:rsidRPr="00556C63" w:rsidRDefault="0017321A" w:rsidP="00556C63">
      <w:pPr>
        <w:pStyle w:val="a9"/>
        <w:spacing w:before="0" w:beforeAutospacing="0" w:after="0" w:afterAutospacing="0"/>
        <w:ind w:firstLine="709"/>
        <w:jc w:val="both"/>
        <w:rPr>
          <w:lang w:bidi="ru-RU"/>
        </w:rPr>
      </w:pPr>
      <w:r>
        <w:rPr>
          <w:lang w:bidi="ru-RU"/>
        </w:rPr>
        <w:t>2.1.</w:t>
      </w:r>
      <w:r w:rsidR="00C82F9A" w:rsidRPr="00556C63">
        <w:rPr>
          <w:lang w:bidi="ru-RU"/>
        </w:rPr>
        <w:t>3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Супругам Садовниковым принадлежал на праве общей совместной собственности автомобиль. Находясь в командировке на территории Украины, супруг по просьбе гражданина Украины Колодко продал ему автомобиль без согласия супруги, которая в это время находилась в России. Супруга Садовникова обратилась к адвокату за консультацией по поводу применения способа защиты ее прав на имущество. В первую очередь ее интересовало, семейное законодательство какого из государств следовало применять при заключении такой сделки, поскольку способы выражения согласия второго супруга на ее совершение различным образом определены в 35 СК РФ и ст. 65 СК Украины.</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определять основания и последствия недействительности сделки по распоряжению общим имуществом?</w:t>
      </w:r>
    </w:p>
    <w:p w:rsidR="00C82F9A" w:rsidRPr="00556C63" w:rsidRDefault="00C82F9A" w:rsidP="00556C63">
      <w:pPr>
        <w:pStyle w:val="a9"/>
        <w:spacing w:before="0" w:beforeAutospacing="0" w:after="0" w:afterAutospacing="0"/>
        <w:ind w:firstLine="709"/>
        <w:jc w:val="both"/>
      </w:pPr>
      <w:r w:rsidRPr="00556C63">
        <w:rPr>
          <w:iCs/>
        </w:rPr>
        <w:t>Правом какой страны определяются сроки исковой давности по требованию о признании такой сделки недействительной?</w:t>
      </w:r>
    </w:p>
    <w:p w:rsidR="00C82F9A" w:rsidRPr="00556C63" w:rsidRDefault="00C82F9A" w:rsidP="00556C63">
      <w:pPr>
        <w:pStyle w:val="a9"/>
        <w:spacing w:before="0" w:beforeAutospacing="0" w:after="0" w:afterAutospacing="0"/>
        <w:ind w:firstLine="709"/>
        <w:jc w:val="both"/>
      </w:pPr>
      <w:r w:rsidRPr="00556C63">
        <w:rPr>
          <w:iCs/>
        </w:rPr>
        <w:t>Рассмотрите ситуацию, в которой покупатель Колодко продал автомобиль гражданину Украины Семеренко, не имеющему информации об отчуждении автомобиля Солодовниковым без согласия супруги.</w:t>
      </w:r>
    </w:p>
    <w:p w:rsidR="00C82F9A" w:rsidRPr="00556C63" w:rsidRDefault="00C82F9A" w:rsidP="00556C63">
      <w:pPr>
        <w:pStyle w:val="a9"/>
        <w:spacing w:before="0" w:beforeAutospacing="0" w:after="0" w:afterAutospacing="0"/>
        <w:ind w:firstLine="709"/>
        <w:jc w:val="both"/>
      </w:pPr>
      <w:r w:rsidRPr="00556C63">
        <w:rPr>
          <w:iCs/>
        </w:rPr>
        <w:t>К какому способу защиты следует прибегнуть супруге в такой ситуации, и какое право будет считаться применимым к данному способу защиты?</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2.2 </w:t>
      </w:r>
      <w:r w:rsidR="00C646CD" w:rsidRPr="0017321A">
        <w:rPr>
          <w:rFonts w:ascii="Times New Roman" w:eastAsia="Times New Roman" w:hAnsi="Times New Roman" w:cs="Times New Roman"/>
          <w:b/>
          <w:bCs/>
          <w:sz w:val="24"/>
          <w:szCs w:val="24"/>
        </w:rPr>
        <w:t>Внешнеэкономические сделки</w:t>
      </w:r>
      <w:r w:rsidR="00C646CD" w:rsidRPr="0017321A">
        <w:rPr>
          <w:rFonts w:ascii="Times New Roman" w:eastAsia="Times New Roman" w:hAnsi="Times New Roman" w:cs="Times New Roman"/>
          <w:b/>
          <w:bCs/>
          <w:iCs/>
          <w:sz w:val="24"/>
          <w:szCs w:val="24"/>
        </w:rPr>
        <w:t xml:space="preserve"> в международном частном праве</w:t>
      </w:r>
    </w:p>
    <w:p w:rsidR="009C173A" w:rsidRPr="00556C63" w:rsidRDefault="009C173A" w:rsidP="00556C63">
      <w:pPr>
        <w:pStyle w:val="a9"/>
        <w:spacing w:before="0" w:beforeAutospacing="0" w:after="0" w:afterAutospacing="0"/>
        <w:ind w:firstLine="709"/>
        <w:jc w:val="both"/>
      </w:pPr>
      <w:r w:rsidRPr="00556C63">
        <w:t xml:space="preserve">2.2.1 Задача </w:t>
      </w:r>
    </w:p>
    <w:p w:rsidR="009C173A" w:rsidRPr="00556C63" w:rsidRDefault="009C173A" w:rsidP="00556C63">
      <w:pPr>
        <w:pStyle w:val="a9"/>
        <w:spacing w:before="0" w:beforeAutospacing="0" w:after="0" w:afterAutospacing="0"/>
        <w:ind w:firstLine="709"/>
        <w:jc w:val="both"/>
      </w:pPr>
      <w:r w:rsidRPr="00556C63">
        <w:t>Между российской организацией (продавец) и кубинской фирмой (покупатель) был заключен договор международной купли-продажи товаров. Стороны изменили положения договора путем обмена факсимильными сообщениями. В процессе исполнения договора возникли разногласия, в результате чего кубинская фирма заявила иск в арбитражный суд РФ по месту нахождения ответчика. Иск основывался на положениях измененной редакции договора.</w:t>
      </w:r>
    </w:p>
    <w:p w:rsidR="009C173A" w:rsidRPr="00556C63" w:rsidRDefault="009C173A" w:rsidP="00556C63">
      <w:pPr>
        <w:pStyle w:val="a9"/>
        <w:spacing w:before="0" w:beforeAutospacing="0" w:after="0" w:afterAutospacing="0"/>
        <w:ind w:firstLine="709"/>
        <w:jc w:val="both"/>
      </w:pPr>
      <w:r w:rsidRPr="00556C63">
        <w:t xml:space="preserve">В своем отзыве на исковое заявление российская организация ссылалась на надлежащее выполнение своих договорных обязательств в соответствии с первоначальной редакцией контракта. Что касается изменений к договору, то, по мнению ответчика, они не имеют юридической силы, поскольку в ст. 13 Венской конвенции факсимильная связь </w:t>
      </w:r>
      <w:r w:rsidRPr="00556C63">
        <w:lastRenderedPageBreak/>
        <w:t>прямо не упомянута в качестве возможной формы существования письменного документа, а по российскому законодательств у форма внешнеэкономической сделки должна быть письменной.</w:t>
      </w:r>
    </w:p>
    <w:p w:rsidR="009C173A" w:rsidRPr="00556C63" w:rsidRDefault="009C173A" w:rsidP="00556C63">
      <w:pPr>
        <w:pStyle w:val="a9"/>
        <w:spacing w:before="0" w:beforeAutospacing="0" w:after="0" w:afterAutospacing="0"/>
        <w:ind w:firstLine="709"/>
        <w:jc w:val="both"/>
      </w:pPr>
      <w:r w:rsidRPr="00556C63">
        <w:rPr>
          <w:iCs/>
        </w:rPr>
        <w:t>Проанализируйте содержание соответствующих статей Венской конвенции, а также ГК РФ. Как следует толковать понятие «письменная форма» по Венской конвенции, в частности, относятся ли к письменной форме сообщения по факсу, электронной почте, скайпу? Можно ли определять понятие «письменная форма» по национальному праву?</w:t>
      </w:r>
    </w:p>
    <w:p w:rsidR="009C173A" w:rsidRPr="00556C63" w:rsidRDefault="009C173A" w:rsidP="00556C63">
      <w:pPr>
        <w:pStyle w:val="a9"/>
        <w:spacing w:before="0" w:beforeAutospacing="0" w:after="0" w:afterAutospacing="0"/>
        <w:ind w:firstLine="709"/>
        <w:jc w:val="both"/>
      </w:pPr>
      <w:r w:rsidRPr="00556C63">
        <w:t xml:space="preserve"> 2.2.2 Задача</w:t>
      </w:r>
    </w:p>
    <w:p w:rsidR="009C173A" w:rsidRPr="00556C63" w:rsidRDefault="009C173A" w:rsidP="00556C63">
      <w:pPr>
        <w:pStyle w:val="a9"/>
        <w:spacing w:before="0" w:beforeAutospacing="0" w:after="0" w:afterAutospacing="0"/>
        <w:ind w:firstLine="709"/>
        <w:jc w:val="both"/>
      </w:pPr>
      <w:r w:rsidRPr="00556C63">
        <w:t>Продавец, имеющий своё коммерческое предприятие в Санкт-Петербурге (Российская Федерация), заключил договор об общих условиях поставок товаров с покупателем, имеющим своё коммерческое предприятие в городе Риге (Латвия). Предметом договора явилось согласование некоторых рамочных условий планируемых сторонами поставок товара. Стороны оговорили, что к их обязательствам, возникшим из этого договора, будет применяться голландское право.</w:t>
      </w:r>
    </w:p>
    <w:p w:rsidR="009C173A" w:rsidRPr="00556C63" w:rsidRDefault="009C173A" w:rsidP="00556C63">
      <w:pPr>
        <w:pStyle w:val="a9"/>
        <w:spacing w:before="0" w:beforeAutospacing="0" w:after="0" w:afterAutospacing="0"/>
        <w:ind w:firstLine="709"/>
        <w:jc w:val="both"/>
      </w:pPr>
      <w:r w:rsidRPr="00556C63">
        <w:t>В рамках данного договора стороны заключили несколько договоров поставки. В этих договорах применимое право оговорено не было.</w:t>
      </w:r>
    </w:p>
    <w:p w:rsidR="009C173A" w:rsidRPr="00556C63" w:rsidRDefault="009C173A" w:rsidP="00556C63">
      <w:pPr>
        <w:pStyle w:val="a9"/>
        <w:spacing w:before="0" w:beforeAutospacing="0" w:after="0" w:afterAutospacing="0"/>
        <w:ind w:firstLine="709"/>
        <w:jc w:val="both"/>
      </w:pPr>
      <w:r w:rsidRPr="00556C63">
        <w:rPr>
          <w:iCs/>
        </w:rPr>
        <w:t>Право какого государства будет применяться к договорам поставки, заключённым сторонами?</w:t>
      </w:r>
    </w:p>
    <w:p w:rsidR="009C173A" w:rsidRPr="00556C63" w:rsidRDefault="009C173A" w:rsidP="00556C63">
      <w:pPr>
        <w:pStyle w:val="a9"/>
        <w:spacing w:before="0" w:beforeAutospacing="0" w:after="0" w:afterAutospacing="0"/>
        <w:ind w:firstLine="709"/>
        <w:jc w:val="both"/>
      </w:pPr>
      <w:r w:rsidRPr="00556C63">
        <w:rPr>
          <w:iCs/>
        </w:rPr>
        <w:t>Зависит ли выбор применимого права к договору поставки от права, применяемого к рамочному договору об общих условиях поставок?</w:t>
      </w:r>
    </w:p>
    <w:p w:rsidR="009C173A" w:rsidRPr="00556C63" w:rsidRDefault="009C173A" w:rsidP="00556C63">
      <w:pPr>
        <w:pStyle w:val="a9"/>
        <w:spacing w:before="0" w:beforeAutospacing="0" w:after="0" w:afterAutospacing="0"/>
        <w:ind w:firstLine="709"/>
        <w:jc w:val="both"/>
      </w:pPr>
      <w:r w:rsidRPr="00556C63">
        <w:rPr>
          <w:iCs/>
        </w:rPr>
        <w:t>Вправе ли стороны выбрать применимое к договорам поставки право, отличающееся от выбранного к рамочному договору?</w:t>
      </w:r>
    </w:p>
    <w:p w:rsidR="009C173A" w:rsidRPr="00556C63" w:rsidRDefault="009C173A" w:rsidP="00556C63">
      <w:pPr>
        <w:pStyle w:val="a9"/>
        <w:spacing w:before="0" w:beforeAutospacing="0" w:after="0" w:afterAutospacing="0"/>
        <w:ind w:firstLine="709"/>
        <w:jc w:val="both"/>
      </w:pPr>
      <w:r w:rsidRPr="00556C63">
        <w:rPr>
          <w:iCs/>
        </w:rPr>
        <w:t>Изменятся ли ответы, если стороны не выбрали применимое право к рамочному договору?</w:t>
      </w:r>
    </w:p>
    <w:p w:rsidR="009C173A" w:rsidRPr="00556C63" w:rsidRDefault="009C173A" w:rsidP="00556C63">
      <w:pPr>
        <w:pStyle w:val="a9"/>
        <w:spacing w:before="0" w:beforeAutospacing="0" w:after="0" w:afterAutospacing="0"/>
        <w:ind w:firstLine="709"/>
        <w:jc w:val="both"/>
      </w:pPr>
      <w:r w:rsidRPr="00556C63">
        <w:rPr>
          <w:bCs/>
        </w:rPr>
        <w:t xml:space="preserve"> 2.2.3 Задача</w:t>
      </w:r>
    </w:p>
    <w:p w:rsidR="009C173A" w:rsidRPr="00556C63" w:rsidRDefault="009C173A" w:rsidP="00556C63">
      <w:pPr>
        <w:pStyle w:val="a9"/>
        <w:spacing w:before="0" w:beforeAutospacing="0" w:after="0" w:afterAutospacing="0"/>
        <w:ind w:firstLine="709"/>
        <w:jc w:val="both"/>
      </w:pPr>
      <w:r w:rsidRPr="00556C63">
        <w:t>Российское общество заключило контракт с компанией, учрежденной на Британских Виргинских островах. Предметом контракта послужила передача в лизинг медицинского оборудования, выполнение работ по его монтажу, обучению российского персонала. Поставка оборудования в Россию производилась на условиях ФОБ (Портленд, США), обучение – в одной из английских медицинских клиник.</w:t>
      </w:r>
    </w:p>
    <w:p w:rsidR="009C173A" w:rsidRPr="00556C63" w:rsidRDefault="009C173A" w:rsidP="00556C63">
      <w:pPr>
        <w:pStyle w:val="a9"/>
        <w:spacing w:before="0" w:beforeAutospacing="0" w:after="0" w:afterAutospacing="0"/>
        <w:ind w:firstLine="709"/>
        <w:jc w:val="both"/>
      </w:pPr>
      <w:r w:rsidRPr="00556C63">
        <w:rPr>
          <w:iCs/>
        </w:rPr>
        <w:t>Какое право будет применяться к контракту в отсутствие соглашения сторон о выборе права?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2.3 </w:t>
      </w:r>
      <w:r w:rsidR="00C646CD" w:rsidRPr="0017321A">
        <w:rPr>
          <w:rFonts w:ascii="Times New Roman" w:eastAsia="Times New Roman" w:hAnsi="Times New Roman" w:cs="Times New Roman"/>
          <w:b/>
          <w:bCs/>
          <w:iCs/>
          <w:sz w:val="24"/>
          <w:szCs w:val="24"/>
        </w:rPr>
        <w:t>Понятие и характеристика международных перевозок грузов и пассажиров</w:t>
      </w:r>
    </w:p>
    <w:p w:rsidR="0017321A" w:rsidRDefault="0017321A" w:rsidP="00556C63">
      <w:pPr>
        <w:pStyle w:val="a9"/>
        <w:spacing w:before="0" w:beforeAutospacing="0" w:after="0" w:afterAutospacing="0"/>
        <w:ind w:firstLine="709"/>
        <w:jc w:val="both"/>
      </w:pPr>
      <w:r>
        <w:t>2.3.1 Задача</w:t>
      </w:r>
    </w:p>
    <w:p w:rsidR="008E6030" w:rsidRPr="00556C63" w:rsidRDefault="008E6030" w:rsidP="00556C63">
      <w:pPr>
        <w:pStyle w:val="a9"/>
        <w:spacing w:before="0" w:beforeAutospacing="0" w:after="0" w:afterAutospacing="0"/>
        <w:ind w:firstLine="709"/>
        <w:jc w:val="both"/>
      </w:pPr>
      <w:r w:rsidRPr="00556C63">
        <w:t>Самолет российской авиакомпании совершал грузоперевоз</w:t>
      </w:r>
      <w:r w:rsidRPr="00556C63">
        <w:softHyphen/>
        <w:t>ку по маршруту Москва-Токио с остановкой во Владивостоке для дозаправки. Из-за неисправности двигателя самолет потерпел крушение на отрезке Москва-Владивосток, в результате чего груз был уничтожен.</w:t>
      </w:r>
    </w:p>
    <w:p w:rsidR="008E6030" w:rsidRPr="00556C63" w:rsidRDefault="008E6030" w:rsidP="00556C63">
      <w:pPr>
        <w:pStyle w:val="a9"/>
        <w:spacing w:before="0" w:beforeAutospacing="0" w:after="0" w:afterAutospacing="0"/>
        <w:ind w:firstLine="709"/>
        <w:jc w:val="both"/>
      </w:pPr>
      <w:r w:rsidRPr="00556C63">
        <w:rPr>
          <w:iCs/>
        </w:rPr>
        <w:t>Определите нормы права, на основании которых грузовла</w:t>
      </w:r>
      <w:r w:rsidRPr="00556C63">
        <w:rPr>
          <w:iCs/>
        </w:rPr>
        <w:softHyphen/>
        <w:t>делец должен основывать свои требования по получению воз</w:t>
      </w:r>
      <w:r w:rsidRPr="00556C63">
        <w:rPr>
          <w:iCs/>
        </w:rPr>
        <w:softHyphen/>
        <w:t>мещения убытков с перевозчика.</w:t>
      </w:r>
    </w:p>
    <w:p w:rsidR="0017321A" w:rsidRPr="0017321A" w:rsidRDefault="0017321A" w:rsidP="00556C63">
      <w:pPr>
        <w:pStyle w:val="a9"/>
        <w:spacing w:before="0" w:beforeAutospacing="0" w:after="0" w:afterAutospacing="0"/>
        <w:ind w:firstLine="709"/>
        <w:jc w:val="both"/>
        <w:rPr>
          <w:bCs/>
        </w:rPr>
      </w:pPr>
      <w:r w:rsidRPr="0017321A">
        <w:rPr>
          <w:bCs/>
        </w:rPr>
        <w:t>2.3.2 Задача</w:t>
      </w:r>
    </w:p>
    <w:p w:rsidR="008E6030" w:rsidRPr="00556C63" w:rsidRDefault="008E6030" w:rsidP="00556C63">
      <w:pPr>
        <w:pStyle w:val="a9"/>
        <w:spacing w:before="0" w:beforeAutospacing="0" w:after="0" w:afterAutospacing="0"/>
        <w:ind w:firstLine="709"/>
        <w:jc w:val="both"/>
      </w:pPr>
      <w:r w:rsidRPr="00556C63">
        <w:t>К.М. Шмиттгофф приводит пример из английской судебной практики. Речь шла о смешанной перевозке: груз (теплообмен</w:t>
      </w:r>
      <w:r w:rsidRPr="00556C63">
        <w:softHyphen/>
        <w:t>ник) перевозился на автомобильном и морском транспорте. Когда грузовик уже прошел через наружный борт судна и въехал на палубу судна, груз зацепился за переборку и был поврежден. Возник вопрос, какой документ применять при решении воп</w:t>
      </w:r>
      <w:r w:rsidRPr="00556C63">
        <w:softHyphen/>
        <w:t>роса о возмещении ущерба: Гаагские правила по морской пере</w:t>
      </w:r>
      <w:r w:rsidRPr="00556C63">
        <w:softHyphen/>
        <w:t>возке или Конвенцию ЦМР, регулирующую автомобильные пере</w:t>
      </w:r>
      <w:r w:rsidRPr="00556C63">
        <w:softHyphen/>
        <w:t>возки?</w:t>
      </w:r>
    </w:p>
    <w:p w:rsidR="008E6030" w:rsidRDefault="008E6030" w:rsidP="00556C63">
      <w:pPr>
        <w:pStyle w:val="a9"/>
        <w:spacing w:before="0" w:beforeAutospacing="0" w:after="0" w:afterAutospacing="0"/>
        <w:ind w:firstLine="709"/>
        <w:jc w:val="both"/>
        <w:rPr>
          <w:iCs/>
        </w:rPr>
      </w:pPr>
      <w:r w:rsidRPr="00556C63">
        <w:rPr>
          <w:iCs/>
        </w:rPr>
        <w:t>Проанализируйте положения соответствующих докумен</w:t>
      </w:r>
      <w:r w:rsidRPr="00556C63">
        <w:rPr>
          <w:iCs/>
        </w:rPr>
        <w:softHyphen/>
        <w:t>тов и решите вопрос об ответственности перевозчика.</w:t>
      </w:r>
    </w:p>
    <w:p w:rsidR="0017321A" w:rsidRPr="00556C63" w:rsidRDefault="0017321A" w:rsidP="00556C63">
      <w:pPr>
        <w:pStyle w:val="a9"/>
        <w:spacing w:before="0" w:beforeAutospacing="0" w:after="0" w:afterAutospacing="0"/>
        <w:ind w:firstLine="709"/>
        <w:jc w:val="both"/>
      </w:pPr>
      <w:r>
        <w:rPr>
          <w:iCs/>
        </w:rPr>
        <w:t>2.3.3 Задача</w:t>
      </w:r>
    </w:p>
    <w:p w:rsidR="0049269D" w:rsidRPr="00556C63" w:rsidRDefault="0049269D" w:rsidP="00556C63">
      <w:pPr>
        <w:pStyle w:val="a9"/>
        <w:spacing w:before="0" w:beforeAutospacing="0" w:after="0" w:afterAutospacing="0"/>
        <w:ind w:firstLine="709"/>
        <w:jc w:val="both"/>
      </w:pPr>
      <w:r w:rsidRPr="00556C63">
        <w:lastRenderedPageBreak/>
        <w:t>Между российской авиакомпанией и российской органи</w:t>
      </w:r>
      <w:r w:rsidRPr="00556C63">
        <w:softHyphen/>
        <w:t>зацией (грузоотправителем) были заключены два договора на пе</w:t>
      </w:r>
      <w:r w:rsidRPr="00556C63">
        <w:softHyphen/>
        <w:t>ревозку оборудования для вертолета (коробка передач) и обору</w:t>
      </w:r>
      <w:r w:rsidRPr="00556C63">
        <w:softHyphen/>
        <w:t>дования для печати (принтеры) стоимостью 900 000 и 66 000 долл. США соответственно. Договоры перевозки оформлены двумя авианакладными, но товары следовали одним рейсом. В отно</w:t>
      </w:r>
      <w:r w:rsidRPr="00556C63">
        <w:softHyphen/>
        <w:t>шении ответственности за оборудование для вертолета была сде</w:t>
      </w:r>
      <w:r w:rsidRPr="00556C63">
        <w:softHyphen/>
        <w:t>лана оговорка об ограничении ответственности перевозчика - не более 330 000 долл. США, а в отношении оборудования для печати - не более 20 долл. США за 1 кг. В результате неудачной посадки весь товар был поврежден и полностью пришел в негод</w:t>
      </w:r>
      <w:r w:rsidRPr="00556C63">
        <w:softHyphen/>
        <w:t>ность.</w:t>
      </w:r>
    </w:p>
    <w:p w:rsidR="0049269D" w:rsidRPr="00556C63" w:rsidRDefault="0049269D" w:rsidP="00556C63">
      <w:pPr>
        <w:pStyle w:val="a9"/>
        <w:spacing w:before="0" w:beforeAutospacing="0" w:after="0" w:afterAutospacing="0"/>
        <w:ind w:firstLine="709"/>
        <w:jc w:val="both"/>
      </w:pPr>
      <w:r w:rsidRPr="00556C63">
        <w:rPr>
          <w:iCs/>
        </w:rPr>
        <w:t>Разрешите вопрос об ответственности перевозчика, учи</w:t>
      </w:r>
      <w:r w:rsidRPr="00556C63">
        <w:rPr>
          <w:iCs/>
        </w:rPr>
        <w:softHyphen/>
        <w:t>тывая, что перевозка осуществлялась на основании Варшав</w:t>
      </w:r>
      <w:r w:rsidRPr="00556C63">
        <w:rPr>
          <w:iCs/>
        </w:rPr>
        <w:softHyphen/>
        <w:t>ской конвенции 1929 г. в редакции Гаагского протокола 1955 г. Изменится ли решение суда, если к перевозке применить Монреальскую конвенцию 1999 г. о международных воздушных перевозках?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2.4 </w:t>
      </w:r>
      <w:r w:rsidR="00C646CD" w:rsidRPr="00556C63">
        <w:rPr>
          <w:rFonts w:ascii="Times New Roman" w:eastAsia="Times New Roman" w:hAnsi="Times New Roman" w:cs="Times New Roman"/>
          <w:b/>
          <w:iCs/>
          <w:sz w:val="24"/>
          <w:szCs w:val="24"/>
        </w:rPr>
        <w:t xml:space="preserve">Расчетные и кредитные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2.4.1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Российская компания ЗАО “Эверест” поставила в ФРГ 60 тонн сгущенного молока в адрес компании “Герц Продукт Гмбх”. Немецкая сторона должна была перечислить посредством перевода в течение 30 дней после отгрузки деньги за товар. Однако деньги в обозначенный срок на валютный счет ЗАО “Эверест” в уполномоченном банке не поступили. В течение 65 дней после этого ЗАО “Эверест” безуспешно вело претензионную работу по взысканию задолженности с контрагента. После этого компания подала иск в МКАС при ТПП РФ о возмещении убытков. В ходе разбирательства истец затягивал процесс. Однако решение было вынесено в ее пользу. Но получить деньги не представилось возможным, так как в отношении “Герц Продукт Гмбх” была возбуждена процедура банкротства, а ЗАО “Эверест” является владельцем 93% уставного капитала “Герц Продукт Гмбх”.</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В это время ГТК РФ привлекло ЗАО “Эверест” к ответственности по ст. 273 ТК РФ за незачисление валютной выручки.</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Правильно ли поступили таможенные органы? Какое развитие дело может получить в суде? В каком суде должен рассматриваться возможный спор?</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2.4.2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с Британских Виргинских островов “Ритмике ЛТД” заключила договор поставки с компанией российского права ОАО “Шанс”, по которому ЗАО “Шанс” поставила своему виргинскому контрагенту 30 станков. Договор был подчинен сторонами российскому праву, все споры отнесены на рассмотрение третейского суда. “Ритмике ЛТД” передала в качестве оплаты 20 векселей на общую сумму 15 миллионов долларов со сроком платежа 1 месяц. Однако в указанный в векселях срок оплата произведена не была, и деньги были перечислены лишь по истечении двух дней после предъявления векселей к платежу. “Ритмике ЛТД” в обоснование своих действий сослалась на грационные дни (предусмотренные вексельным законодательством Великобритании три льготных дня, на которые удлиняется срок платежа, обозначенный на векселе). ОАО “Шанс” в свою очередь понесло убытки в связи с просрочкой платежа.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Должен ли суд присудить возмещение убытков? Нарушила ли условия договора и нормы применимого права виргинская компания?</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2.4.3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 xml:space="preserve">Компания “Джеральд Ноукс” приняла в качестве оплаты своих услуг, произведенных на территории РФ, чек от российской компании ООО “Гарантия”. Чек был выписан на территории РФ, в Москве, и содержал указание на то, что по истечении месяца со дня выписывания чека на указанную в нем сумму начисляются проценты в размере 10%. Чек подлежал оплате в любом из филиалов банка чекодателя. Через 53 дня после получения чека “Джеральд Ноукс” предъявила его к оплате, однако на счету ООО “Гарантия” была </w:t>
      </w:r>
      <w:r w:rsidRPr="00556C63">
        <w:rPr>
          <w:rFonts w:ascii="Times New Roman" w:hAnsi="Times New Roman" w:cs="Times New Roman"/>
          <w:sz w:val="24"/>
          <w:szCs w:val="24"/>
          <w:shd w:val="clear" w:color="auto" w:fill="FFFFFF"/>
        </w:rPr>
        <w:lastRenderedPageBreak/>
        <w:t>только сумма чека. “Джеральд Ноукс” предъявила в российский арбитражный суд иск о взыскании процентов на основании чека.</w:t>
      </w:r>
      <w:r w:rsidRPr="00556C63">
        <w:rPr>
          <w:rFonts w:ascii="Times New Roman" w:hAnsi="Times New Roman" w:cs="Times New Roman"/>
          <w:sz w:val="24"/>
          <w:szCs w:val="24"/>
        </w:rPr>
        <w:br/>
      </w:r>
      <w:r w:rsidRPr="00556C63">
        <w:rPr>
          <w:rFonts w:ascii="Times New Roman" w:hAnsi="Times New Roman" w:cs="Times New Roman"/>
          <w:sz w:val="24"/>
          <w:szCs w:val="24"/>
          <w:shd w:val="clear" w:color="auto" w:fill="FFFFFF"/>
        </w:rPr>
        <w:t>Как должен поступить суд? Территорию какого государства следует считать надлежащим местом составления чека?</w:t>
      </w:r>
    </w:p>
    <w:p w:rsidR="00816E51" w:rsidRPr="00556C63" w:rsidRDefault="00816E51"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2.5 </w:t>
      </w:r>
      <w:r w:rsidR="00C646CD" w:rsidRPr="00556C63">
        <w:rPr>
          <w:rFonts w:ascii="Times New Roman" w:eastAsia="Times New Roman" w:hAnsi="Times New Roman" w:cs="Times New Roman"/>
          <w:b/>
          <w:bCs/>
          <w:sz w:val="24"/>
          <w:szCs w:val="24"/>
        </w:rPr>
        <w:t>Обязательства вследствие причинения вреда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DC1FEF" w:rsidRPr="00556C63" w:rsidRDefault="009C173A" w:rsidP="00556C63">
      <w:pPr>
        <w:pStyle w:val="a9"/>
        <w:spacing w:before="0" w:beforeAutospacing="0" w:after="0" w:afterAutospacing="0"/>
        <w:ind w:firstLine="709"/>
        <w:jc w:val="both"/>
      </w:pPr>
      <w:r w:rsidRPr="00556C63">
        <w:t>2.5.1</w:t>
      </w:r>
      <w:r w:rsidR="00DC1FEF" w:rsidRPr="00556C63">
        <w:t xml:space="preserve"> Задача </w:t>
      </w:r>
    </w:p>
    <w:p w:rsidR="00DC1FEF" w:rsidRPr="00556C63" w:rsidRDefault="00DC1FEF" w:rsidP="00556C63">
      <w:pPr>
        <w:pStyle w:val="a9"/>
        <w:spacing w:before="0" w:beforeAutospacing="0" w:after="0" w:afterAutospacing="0"/>
        <w:ind w:firstLine="709"/>
        <w:jc w:val="both"/>
      </w:pPr>
      <w:r w:rsidRPr="00556C63">
        <w:t>В Лондон прибыла российская туристическая группа. В отеле, где разместилась группа, малолетний ребёнок одного из туристов во время подвижной игры разбил напольную вазу, являвшуюся предметом искусства. Родитель ребёнка отказался возмещать ущерб, ссылаясь на то, что ребёнок действовал неумышленно, а инцидент надлежит квалифицировать как случайность. Администрация отеля предъявила иск о возмещении вреда к родителям ребёнка в российский суд.</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рассмотрении данного спора?</w:t>
      </w:r>
    </w:p>
    <w:p w:rsidR="00DC1FEF" w:rsidRPr="00556C63" w:rsidRDefault="00DC1FEF" w:rsidP="00556C63">
      <w:pPr>
        <w:pStyle w:val="a9"/>
        <w:spacing w:before="0" w:beforeAutospacing="0" w:after="0" w:afterAutospacing="0"/>
        <w:ind w:firstLine="709"/>
        <w:jc w:val="both"/>
      </w:pPr>
      <w:r w:rsidRPr="00556C63">
        <w:t>2</w:t>
      </w:r>
      <w:r w:rsidR="009C173A" w:rsidRPr="00556C63">
        <w:t>.5.2</w:t>
      </w:r>
      <w:r w:rsidRPr="00556C63">
        <w:t xml:space="preserve"> Задача  </w:t>
      </w:r>
    </w:p>
    <w:p w:rsidR="00DC1FEF" w:rsidRPr="00556C63" w:rsidRDefault="00DC1FEF" w:rsidP="00556C63">
      <w:pPr>
        <w:pStyle w:val="a9"/>
        <w:spacing w:before="0" w:beforeAutospacing="0" w:after="0" w:afterAutospacing="0"/>
        <w:ind w:firstLine="709"/>
        <w:jc w:val="both"/>
      </w:pPr>
      <w:r w:rsidRPr="00556C63">
        <w:t>Китайский завод, выпускающий промышленную продукцию, представил некоторые образцы производимой продукции на международной выставке в Москве. По договору о предоставлении образцов продукции на экспозицию его стороны – московский организатор выставки и китайский завод – согласовали применение к правоотношениям сторон, вытекающим из договора, китайского права.</w:t>
      </w:r>
    </w:p>
    <w:p w:rsidR="00DC1FEF" w:rsidRPr="00556C63" w:rsidRDefault="00DC1FEF" w:rsidP="00556C63">
      <w:pPr>
        <w:pStyle w:val="a9"/>
        <w:spacing w:before="0" w:beforeAutospacing="0" w:after="0" w:afterAutospacing="0"/>
        <w:ind w:firstLine="709"/>
        <w:jc w:val="both"/>
      </w:pPr>
      <w:r w:rsidRPr="00556C63">
        <w:t>В результате кратковременного резкого изменения напряжения в электрической сети некоторые образцы продукции завода, которые были в этот момент подключены к сети, были повреждены. Организатор выставки отклонил претензию завода о возмещении убытков со ссылкой на форс-мажорный характер скачка напряжения. Завод предъявил соответствующий иск в суд.</w:t>
      </w:r>
    </w:p>
    <w:p w:rsidR="00DC1FEF" w:rsidRPr="00556C63" w:rsidRDefault="00DC1FEF" w:rsidP="00556C63">
      <w:pPr>
        <w:pStyle w:val="a9"/>
        <w:spacing w:before="0" w:beforeAutospacing="0" w:after="0" w:afterAutospacing="0"/>
        <w:ind w:firstLine="709"/>
        <w:jc w:val="both"/>
      </w:pPr>
      <w:r w:rsidRPr="00556C63">
        <w:t>В ходе рассмотрения дела перед судом встал вопрос о применимом праве. Истец считал применимым китайское право, ссылаясь на условие заключённого между ним и ответчиком договора об экспозиции. Ответчик полагал применимым российское право, поскольку экспозиция осуществлялась в Москве.</w:t>
      </w:r>
    </w:p>
    <w:p w:rsidR="00DC1FEF" w:rsidRPr="00556C63" w:rsidRDefault="00DC1FEF" w:rsidP="00556C63">
      <w:pPr>
        <w:pStyle w:val="a9"/>
        <w:spacing w:before="0" w:beforeAutospacing="0" w:after="0" w:afterAutospacing="0"/>
        <w:ind w:firstLine="709"/>
        <w:jc w:val="both"/>
      </w:pPr>
      <w:r w:rsidRPr="00556C63">
        <w:rPr>
          <w:iCs/>
        </w:rPr>
        <w:t>Оцените заявления сторон о применимом праве.</w:t>
      </w:r>
    </w:p>
    <w:p w:rsidR="00DC1FEF" w:rsidRPr="00556C63" w:rsidRDefault="00DC1FEF" w:rsidP="00556C63">
      <w:pPr>
        <w:pStyle w:val="a9"/>
        <w:spacing w:before="0" w:beforeAutospacing="0" w:after="0" w:afterAutospacing="0"/>
        <w:ind w:firstLine="709"/>
        <w:jc w:val="both"/>
      </w:pPr>
      <w:r w:rsidRPr="00556C63">
        <w:rPr>
          <w:iCs/>
        </w:rPr>
        <w:t>Какое право, на ваш взгляд, должно быть применено судом при рассмотрении спора?</w:t>
      </w:r>
    </w:p>
    <w:p w:rsidR="00DC1FEF" w:rsidRPr="00556C63" w:rsidRDefault="009C173A" w:rsidP="00556C63">
      <w:pPr>
        <w:pStyle w:val="a9"/>
        <w:spacing w:before="0" w:beforeAutospacing="0" w:after="0" w:afterAutospacing="0"/>
        <w:ind w:firstLine="709"/>
        <w:jc w:val="both"/>
      </w:pPr>
      <w:r w:rsidRPr="00556C63">
        <w:t>2.5.</w:t>
      </w:r>
      <w:r w:rsidR="00DC1FEF" w:rsidRPr="00556C63">
        <w:t xml:space="preserve">3 Задача </w:t>
      </w:r>
    </w:p>
    <w:p w:rsidR="00DC1FEF" w:rsidRPr="00556C63" w:rsidRDefault="00DC1FEF" w:rsidP="00556C63">
      <w:pPr>
        <w:pStyle w:val="a9"/>
        <w:spacing w:before="0" w:beforeAutospacing="0" w:after="0" w:afterAutospacing="0"/>
        <w:ind w:firstLine="709"/>
        <w:jc w:val="both"/>
      </w:pPr>
      <w:r w:rsidRPr="00556C63">
        <w:t>На острове Крит (Греция) произошло дорожно-транспортное происшествие с участием российского и украинского туристов. Оба водителя управляли автомобилями, взятыми напрокат у специализированных компаний. В ходе разбирательства дела греческая полиция посчитала виновником ДТП российского туриста.</w:t>
      </w:r>
    </w:p>
    <w:p w:rsidR="00DC1FEF" w:rsidRPr="00556C63" w:rsidRDefault="00DC1FEF" w:rsidP="00556C63">
      <w:pPr>
        <w:pStyle w:val="a9"/>
        <w:spacing w:before="0" w:beforeAutospacing="0" w:after="0" w:afterAutospacing="0"/>
        <w:ind w:firstLine="709"/>
        <w:jc w:val="both"/>
      </w:pPr>
      <w:r w:rsidRPr="00556C63">
        <w:t>Украинский турист предъявил к российскому туристу иск о возмещении убытков, образовавшихся вследствие повреждения арендованного автомобиля и уплаты соответствующей суммы компании, сдавшей автомобиль напрокат. В ходе судебного разбирательства, проводившегося на территории России, стороны договорились о применении к их спору норм российского права.</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вынесении решения по делу?</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2.6 </w:t>
      </w:r>
      <w:r w:rsidR="00C646CD" w:rsidRPr="00556C63">
        <w:rPr>
          <w:rFonts w:ascii="Times New Roman" w:eastAsia="Times New Roman" w:hAnsi="Times New Roman" w:cs="Times New Roman"/>
          <w:b/>
          <w:bCs/>
          <w:sz w:val="24"/>
          <w:szCs w:val="24"/>
        </w:rPr>
        <w:t>Авторское право и международная охрана авторских прав</w:t>
      </w:r>
      <w:r w:rsidR="00C646CD" w:rsidRPr="00556C63">
        <w:rPr>
          <w:rFonts w:ascii="Times New Roman" w:eastAsia="Times New Roman" w:hAnsi="Times New Roman" w:cs="Times New Roman"/>
          <w:b/>
          <w:bCs/>
          <w:iCs/>
          <w:sz w:val="24"/>
          <w:szCs w:val="24"/>
        </w:rPr>
        <w:t xml:space="preserve"> </w:t>
      </w:r>
    </w:p>
    <w:p w:rsidR="00B367BD" w:rsidRPr="00556C63" w:rsidRDefault="009C173A" w:rsidP="00556C63">
      <w:pPr>
        <w:pStyle w:val="a9"/>
        <w:spacing w:before="0" w:beforeAutospacing="0" w:after="0" w:afterAutospacing="0"/>
        <w:ind w:firstLine="709"/>
        <w:jc w:val="both"/>
      </w:pPr>
      <w:r w:rsidRPr="00556C63">
        <w:t>2.6.1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Гражданин Грузии, постоянно проживающий в г. Москва (Российская Федерация), написал и опубликовал в России научно-фантастический роман на русском языке.</w:t>
      </w:r>
    </w:p>
    <w:p w:rsidR="00B367BD" w:rsidRPr="00556C63" w:rsidRDefault="00B367BD" w:rsidP="00556C63">
      <w:pPr>
        <w:pStyle w:val="a9"/>
        <w:spacing w:before="0" w:beforeAutospacing="0" w:after="0" w:afterAutospacing="0"/>
        <w:ind w:firstLine="709"/>
        <w:jc w:val="both"/>
      </w:pPr>
      <w:r w:rsidRPr="00556C63">
        <w:rPr>
          <w:iCs/>
        </w:rPr>
        <w:t>В соответствии с правом какого государства данное литературное произведение будет охраняться в России?</w:t>
      </w:r>
    </w:p>
    <w:p w:rsidR="00B367BD" w:rsidRPr="00556C63" w:rsidRDefault="00B367BD" w:rsidP="00556C63">
      <w:pPr>
        <w:pStyle w:val="a9"/>
        <w:spacing w:before="0" w:beforeAutospacing="0" w:after="0" w:afterAutospacing="0"/>
        <w:ind w:firstLine="709"/>
        <w:jc w:val="both"/>
      </w:pPr>
      <w:r w:rsidRPr="00556C63">
        <w:rPr>
          <w:iCs/>
        </w:rPr>
        <w:t>Будет ли предоставлена охрана правам автора данного произведения на территории Грузии?</w:t>
      </w:r>
    </w:p>
    <w:p w:rsidR="004329E5" w:rsidRPr="00556C63" w:rsidRDefault="00B367BD" w:rsidP="00556C63">
      <w:pPr>
        <w:pStyle w:val="a9"/>
        <w:spacing w:before="0" w:beforeAutospacing="0" w:after="0" w:afterAutospacing="0"/>
        <w:ind w:firstLine="709"/>
        <w:jc w:val="both"/>
      </w:pPr>
      <w:r w:rsidRPr="00556C63">
        <w:lastRenderedPageBreak/>
        <w:t>2</w:t>
      </w:r>
      <w:r w:rsidR="009C173A" w:rsidRPr="00556C63">
        <w:t>.6.2</w:t>
      </w:r>
      <w:r w:rsidRPr="00556C63">
        <w:t xml:space="preserve"> Задача </w:t>
      </w:r>
    </w:p>
    <w:p w:rsidR="00B367BD" w:rsidRPr="00556C63" w:rsidRDefault="00B367BD" w:rsidP="00556C63">
      <w:pPr>
        <w:pStyle w:val="a9"/>
        <w:spacing w:before="0" w:beforeAutospacing="0" w:after="0" w:afterAutospacing="0"/>
        <w:ind w:firstLine="709"/>
        <w:jc w:val="both"/>
      </w:pPr>
      <w:r w:rsidRPr="00556C63">
        <w:t>Подданный Великобритании в 2011 году опубликовал у себя на родине сборник детских сказок. Гражданин России без согласия автора осуществил перевод этих сказок, их адаптацию для российских детей и запустил на одной из российских радиостанций для детей цикл передач, в каждой из которых читал одну из переведённых и адаптированных им сказок, без упоминания имени английского автора.</w:t>
      </w:r>
    </w:p>
    <w:p w:rsidR="00B367BD" w:rsidRPr="00556C63" w:rsidRDefault="00B367BD" w:rsidP="00556C63">
      <w:pPr>
        <w:pStyle w:val="a9"/>
        <w:spacing w:before="0" w:beforeAutospacing="0" w:after="0" w:afterAutospacing="0"/>
        <w:ind w:firstLine="709"/>
        <w:jc w:val="both"/>
      </w:pPr>
      <w:r w:rsidRPr="00556C63">
        <w:t>Автор предъявил иск в российский суд к ведущему передачи и радиостанции с требованиями запретить дальнейшую передачу в эфир его сказок, а также взыскать с ответчиков незаконно полученные ими доходы и компенсацию морального вреда.</w:t>
      </w:r>
    </w:p>
    <w:p w:rsidR="00B367BD" w:rsidRPr="00556C63" w:rsidRDefault="00B367BD" w:rsidP="00556C63">
      <w:pPr>
        <w:pStyle w:val="a9"/>
        <w:spacing w:before="0" w:beforeAutospacing="0" w:after="0" w:afterAutospacing="0"/>
        <w:ind w:firstLine="709"/>
        <w:jc w:val="both"/>
      </w:pPr>
      <w:r w:rsidRPr="00556C63">
        <w:rPr>
          <w:iCs/>
        </w:rPr>
        <w:t>Оцените перспективы дела.</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p>
    <w:p w:rsidR="00C82F9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2.6.3 Задача</w:t>
      </w:r>
    </w:p>
    <w:p w:rsidR="009C173A" w:rsidRPr="00556C63" w:rsidRDefault="009C173A" w:rsidP="00556C63">
      <w:pPr>
        <w:pStyle w:val="a9"/>
        <w:spacing w:before="0" w:beforeAutospacing="0" w:after="0" w:afterAutospacing="0"/>
        <w:ind w:firstLine="709"/>
        <w:jc w:val="both"/>
      </w:pPr>
      <w:r w:rsidRPr="00556C63">
        <w:t>В 1946 году американский автор опубликовал в США цикл фантастических произведений на английском языке. Эти рассказы получили определённую популярность в мире и с согласия автора были переведены на французский и испанский языки и опубликованы в ряде европейских государств.</w:t>
      </w:r>
    </w:p>
    <w:p w:rsidR="009C173A" w:rsidRPr="00556C63" w:rsidRDefault="009C173A" w:rsidP="00556C63">
      <w:pPr>
        <w:pStyle w:val="a9"/>
        <w:spacing w:before="0" w:beforeAutospacing="0" w:after="0" w:afterAutospacing="0"/>
        <w:ind w:firstLine="709"/>
        <w:jc w:val="both"/>
      </w:pPr>
      <w:r w:rsidRPr="00556C63">
        <w:t>В 2013 году гражданин России перевёл эти рассказы на русский язык и опубликовал их в России под именем американского автора. В качестве автора перевода гражданин России указал себя.</w:t>
      </w:r>
    </w:p>
    <w:p w:rsidR="009C173A" w:rsidRPr="00556C63" w:rsidRDefault="009C173A" w:rsidP="00556C63">
      <w:pPr>
        <w:pStyle w:val="a9"/>
        <w:spacing w:before="0" w:beforeAutospacing="0" w:after="0" w:afterAutospacing="0"/>
        <w:ind w:firstLine="709"/>
        <w:jc w:val="both"/>
      </w:pPr>
      <w:r w:rsidRPr="00556C63">
        <w:t>Наследники американского автора предъявили в России иск в суд к гражданину России, опубликовавшему произведения без их согласия, и к издательству, с требованиями прекратить дальнейшее нарушение авторского права, возместить убытки в размере полученной автором и издательством прибыли от продажи контрафактных изданий, а также компенсировать полученный моральный вред. Свои требования истцы основывали на положениях американского права (права штата Вирджиния, где впервые были опубликованы оригинальные произведения).</w:t>
      </w:r>
    </w:p>
    <w:p w:rsidR="009C173A" w:rsidRPr="00556C63" w:rsidRDefault="009C173A" w:rsidP="00556C63">
      <w:pPr>
        <w:pStyle w:val="a9"/>
        <w:spacing w:before="0" w:beforeAutospacing="0" w:after="0" w:afterAutospacing="0"/>
        <w:ind w:firstLine="709"/>
        <w:jc w:val="both"/>
      </w:pPr>
      <w:r w:rsidRPr="00556C63">
        <w:t>Ответчики не признали требований истца. Они полагали, что поскольку произведения были впервые созданы до присоединения России (в лице её правопредшественника СССР) к международным соглашениям об охране авторского права, то на территории России в настоящий момент эти произведения не подлежат правовой охране.</w:t>
      </w:r>
    </w:p>
    <w:p w:rsidR="009C173A" w:rsidRPr="00556C63" w:rsidRDefault="009C173A" w:rsidP="00556C63">
      <w:pPr>
        <w:pStyle w:val="a9"/>
        <w:spacing w:before="0" w:beforeAutospacing="0" w:after="0" w:afterAutospacing="0"/>
        <w:ind w:firstLine="709"/>
        <w:jc w:val="both"/>
      </w:pPr>
      <w:r w:rsidRPr="00556C63">
        <w:rPr>
          <w:iCs/>
        </w:rPr>
        <w:t>Оцените доводы сторон.</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2.7 </w:t>
      </w:r>
      <w:r w:rsidR="00C646CD" w:rsidRPr="00556C63">
        <w:rPr>
          <w:rFonts w:ascii="Times New Roman" w:eastAsia="Times New Roman" w:hAnsi="Times New Roman" w:cs="Times New Roman"/>
          <w:b/>
          <w:iCs/>
          <w:sz w:val="24"/>
          <w:szCs w:val="24"/>
        </w:rPr>
        <w:t>Патентные отношения в международном частном праве</w:t>
      </w:r>
    </w:p>
    <w:p w:rsidR="00BC6A38" w:rsidRPr="00556C63" w:rsidRDefault="00BC6A38" w:rsidP="00556C63">
      <w:pPr>
        <w:pStyle w:val="a9"/>
        <w:spacing w:before="0" w:beforeAutospacing="0" w:after="0" w:afterAutospacing="0"/>
        <w:ind w:firstLine="709"/>
        <w:jc w:val="both"/>
      </w:pPr>
      <w:r w:rsidRPr="00556C63">
        <w:t>2.7.1 Задача</w:t>
      </w:r>
    </w:p>
    <w:p w:rsidR="00BC6A38" w:rsidRPr="00556C63" w:rsidRDefault="00BC6A38" w:rsidP="00556C63">
      <w:pPr>
        <w:pStyle w:val="a9"/>
        <w:spacing w:before="0" w:beforeAutospacing="0" w:after="0" w:afterAutospacing="0"/>
        <w:ind w:firstLine="709"/>
        <w:jc w:val="both"/>
      </w:pPr>
      <w:r w:rsidRPr="00556C63">
        <w:t>Гражданин России предложил новый способ промышленной очистки золота и опубликовал свои выводы в научном журнале. Позднее учёный получил патент на своё изобретение в российском патентном ведомстве.</w:t>
      </w:r>
    </w:p>
    <w:p w:rsidR="00BC6A38" w:rsidRPr="00556C63" w:rsidRDefault="00BC6A38" w:rsidP="00556C63">
      <w:pPr>
        <w:pStyle w:val="a9"/>
        <w:spacing w:before="0" w:beforeAutospacing="0" w:after="0" w:afterAutospacing="0"/>
        <w:ind w:firstLine="709"/>
        <w:jc w:val="both"/>
      </w:pPr>
      <w:r w:rsidRPr="00556C63">
        <w:t>Американская золотодобывающая компания заинтересовалась выводами российского учёного. Проведя ряд промышленных испытаний, инженеры компании убедились в том, что новый способ, предложенный российским учёным, эффективнее и дешевле, чем применяемые в промышленности. В дальнейшем компания начала применять данный метод в промышленном производстве. Согласия от российского изобретателя компания не получала.</w:t>
      </w:r>
    </w:p>
    <w:p w:rsidR="00BC6A38" w:rsidRPr="00556C63" w:rsidRDefault="00BC6A38" w:rsidP="00556C63">
      <w:pPr>
        <w:pStyle w:val="a9"/>
        <w:spacing w:before="0" w:beforeAutospacing="0" w:after="0" w:afterAutospacing="0"/>
        <w:ind w:firstLine="709"/>
        <w:jc w:val="both"/>
      </w:pPr>
      <w:r w:rsidRPr="00556C63">
        <w:t>Узнав о применении своей методики американской компанией, российский изобретатель потребовал прекращения использования методики в деятельности компании, а также потребовал возмещения убытков, исчисленных в размере дополнительной прибыли, полученной компанией в связи с использованием методики. Требование было заявлено в американский суд.</w:t>
      </w:r>
    </w:p>
    <w:p w:rsidR="00BC6A38" w:rsidRPr="00556C63" w:rsidRDefault="00BC6A38" w:rsidP="00556C63">
      <w:pPr>
        <w:pStyle w:val="a9"/>
        <w:spacing w:before="0" w:beforeAutospacing="0" w:after="0" w:afterAutospacing="0"/>
        <w:ind w:firstLine="709"/>
        <w:jc w:val="both"/>
      </w:pPr>
      <w:r w:rsidRPr="00556C63">
        <w:t xml:space="preserve">В суде компания заявила о своём несогласии с требованиями, ссылаясь на то, что соответствующая методика ею используется только на территориях США и Канады. Патентные ведомства этих стран не выдавали патента на изобретение и не предоставляли </w:t>
      </w:r>
      <w:r w:rsidRPr="00556C63">
        <w:lastRenderedPageBreak/>
        <w:t>правовой охраны истцу. Представители истца заявили, что первоначальное опубликование результатов научных исследований было осуществлено на территории РФ, также патентным ведомством РФ истцу был выдан патент на изобретение. Место, где осуществляется нарушение прав истца, по мнению его представителей, правового значения иметь не должно.</w:t>
      </w:r>
    </w:p>
    <w:p w:rsidR="00BC6A38" w:rsidRPr="00556C63" w:rsidRDefault="00BC6A38" w:rsidP="00556C63">
      <w:pPr>
        <w:pStyle w:val="a9"/>
        <w:spacing w:before="0" w:beforeAutospacing="0" w:after="0" w:afterAutospacing="0"/>
        <w:ind w:firstLine="709"/>
        <w:jc w:val="both"/>
      </w:pPr>
      <w:r w:rsidRPr="00556C63">
        <w:rPr>
          <w:iCs/>
        </w:rPr>
        <w:t>Оцените доводы сторон.</w:t>
      </w:r>
    </w:p>
    <w:p w:rsidR="00BC6A38" w:rsidRPr="00556C63" w:rsidRDefault="00BC6A38" w:rsidP="00556C63">
      <w:pPr>
        <w:pStyle w:val="a9"/>
        <w:spacing w:before="0" w:beforeAutospacing="0" w:after="0" w:afterAutospacing="0"/>
        <w:ind w:firstLine="709"/>
        <w:jc w:val="both"/>
      </w:pPr>
      <w:r w:rsidRPr="00556C63">
        <w:t>2.7.2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Борисов Александр Иванович разработал устройство для дегазации местности, зарегистрировал его в качестве изобретения в Федеральной службе по интеллектуальной собственности, патентам и товарным знакам РФ и получил патент на созданное им новшество. Через некоторое время Борисов А.И., просматривая рекламные проспекты, обнаружил, что на территории Российской Федерации реализуется аналогичное устройство, произведенное в Китае. Борисов А.И. обратился в российское представительство китайской компании с требованием приостановить импорт устройства для дегазации местности на территорию РФ и возместить ему причиненные нарушением исключительного права убытки. Однако в представительстве ему заявили, что китайская компания осуществляет производство устройства на законных основаниях, поскольку аналогичное устройство было создано и китайскими изобретателями. Поэтому китайская компания вправе реализовывать произведенную им продукцию как на территории Китая, так и на территории иностранных государств, в том числе Российской Федерации.</w:t>
      </w:r>
    </w:p>
    <w:p w:rsidR="008E6030" w:rsidRPr="00556C63" w:rsidRDefault="008E6030" w:rsidP="00556C63">
      <w:pPr>
        <w:widowControl w:val="0"/>
        <w:spacing w:after="0" w:line="240" w:lineRule="auto"/>
        <w:ind w:firstLine="709"/>
        <w:jc w:val="both"/>
        <w:rPr>
          <w:rFonts w:ascii="Times New Roman" w:eastAsia="Times New Roman" w:hAnsi="Times New Roman" w:cs="Times New Roman"/>
          <w:iCs/>
          <w:sz w:val="24"/>
          <w:szCs w:val="24"/>
        </w:rPr>
      </w:pPr>
      <w:r w:rsidRPr="00556C63">
        <w:rPr>
          <w:rFonts w:ascii="Times New Roman" w:eastAsia="Times New Roman" w:hAnsi="Times New Roman" w:cs="Times New Roman"/>
          <w:iCs/>
          <w:sz w:val="24"/>
          <w:szCs w:val="24"/>
        </w:rPr>
        <w:t>Кто прав в возникшем споре? </w:t>
      </w:r>
    </w:p>
    <w:p w:rsidR="00C82F9A" w:rsidRPr="00556C63" w:rsidRDefault="00BC6A38"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2.7.3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Открытое акционерное общество «Муроммашзавод» получило патент на новый способ азотирования деталей, предназначенных для машин из легированных сталей, работающих в условиях высоких контактных и изгибных напряжений. Использование запатентованного способа позволяет получить более прочный азотированный слой, поскольку в результате его применения уменьшается зернистость слоя и устраняются микротрещины, тем самым повышается долговечность деталей машин.</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Спустя полгода на одном из оптовых рынков, реализующих транспортную технику и комплектующие к ней, представители ОАО «Муроммашзавод» увидели детали, покрытие которых было аналогично азотированному слою, получаемому на заводе в результате осуществления запатентованного способа. Выяснилось, что детали поставляются на российский рынок Акционерным обществом, зарегистрированным в Германии.</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ОАО «Муроммашзавод» направило в адрес немецкой компании претензию с требованием прекратить поставки в Россию деталей, обработанных запатентованным в РФ способом. По мнению российского акционерного общества, ввоз на территорию Российской Федерации деталей, получаемых запатентованным способом, является нарушением принадлежащего ему исключительного права на использование изобретения.</w:t>
      </w:r>
    </w:p>
    <w:p w:rsidR="008E6030" w:rsidRDefault="008E6030" w:rsidP="0017321A">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Немецкое акционерное общество в ответе на претензию указало, что поставки деталей в Россию, пусть даже обработанных запатентованным в РФ способом, не нарушают прав патентообладателя, поскольку: </w:t>
      </w:r>
      <w:r w:rsidR="0017321A">
        <w:rPr>
          <w:rFonts w:ascii="Times New Roman" w:eastAsia="Times New Roman" w:hAnsi="Times New Roman" w:cs="Times New Roman"/>
          <w:sz w:val="24"/>
          <w:szCs w:val="24"/>
        </w:rPr>
        <w:t xml:space="preserve">1) </w:t>
      </w:r>
      <w:r w:rsidRPr="00556C63">
        <w:rPr>
          <w:rFonts w:ascii="Times New Roman" w:eastAsia="Times New Roman" w:hAnsi="Times New Roman" w:cs="Times New Roman"/>
          <w:sz w:val="24"/>
          <w:szCs w:val="24"/>
        </w:rPr>
        <w:t>исключительное право российского акционерного общества имеет территориальные ограничения и распространяется лишь на территорию РФ, в то время как немецкая компания обработку деталей запатентованным в РФ способом осуществляет на территории Германии; </w:t>
      </w:r>
      <w:r w:rsidR="0017321A">
        <w:rPr>
          <w:rFonts w:ascii="Times New Roman" w:eastAsia="Times New Roman" w:hAnsi="Times New Roman" w:cs="Times New Roman"/>
          <w:sz w:val="24"/>
          <w:szCs w:val="24"/>
        </w:rPr>
        <w:t>2) н</w:t>
      </w:r>
      <w:r w:rsidRPr="00556C63">
        <w:rPr>
          <w:rFonts w:ascii="Times New Roman" w:eastAsia="Times New Roman" w:hAnsi="Times New Roman" w:cs="Times New Roman"/>
          <w:sz w:val="24"/>
          <w:szCs w:val="24"/>
        </w:rPr>
        <w:t>а территории РФ немецкая компания занимается лишь реализацией деталей, а не их обработкой запатентованным способом; в свою очередь, ни детали, ни азотированный слой, получаемый запатентованным способом, объектом исключительных прав на территории РФ не являются; поэтому ни ввоз на территорию России деталей, ни последующее введение их в оборот не являются нарушением исключительных прав российского патентообладателя. </w:t>
      </w:r>
    </w:p>
    <w:p w:rsidR="00BC6A38" w:rsidRPr="00556C63" w:rsidRDefault="008E6030"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iCs/>
          <w:sz w:val="24"/>
          <w:szCs w:val="24"/>
        </w:rPr>
        <w:t>Позиция какой из указанных в задаче компаний является ошибочной и не соответствует положениям действующего законодательства? </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lastRenderedPageBreak/>
        <w:t xml:space="preserve">Тема </w:t>
      </w:r>
      <w:r w:rsidR="00C646CD" w:rsidRPr="00556C63">
        <w:rPr>
          <w:rFonts w:ascii="Times New Roman" w:eastAsia="Times New Roman" w:hAnsi="Times New Roman" w:cs="Times New Roman"/>
          <w:b/>
          <w:sz w:val="24"/>
          <w:szCs w:val="24"/>
          <w:lang w:bidi="ru-RU"/>
        </w:rPr>
        <w:t xml:space="preserve">2.8 </w:t>
      </w:r>
      <w:r w:rsidR="00C646CD" w:rsidRPr="00556C63">
        <w:rPr>
          <w:rFonts w:ascii="Times New Roman" w:eastAsia="Times New Roman" w:hAnsi="Times New Roman" w:cs="Times New Roman"/>
          <w:b/>
          <w:bCs/>
          <w:sz w:val="24"/>
          <w:szCs w:val="24"/>
        </w:rPr>
        <w:t xml:space="preserve">Семейные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B367BD" w:rsidRPr="00556C63" w:rsidRDefault="0017321A" w:rsidP="00556C63">
      <w:pPr>
        <w:pStyle w:val="a9"/>
        <w:spacing w:before="0" w:beforeAutospacing="0" w:after="0" w:afterAutospacing="0"/>
        <w:ind w:firstLine="709"/>
        <w:jc w:val="both"/>
      </w:pPr>
      <w:r>
        <w:t>2.8.1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Четырнадцатилетняя гражданка России выехала вместе с отцом, сотрудником российского посольства в Грецию, в Афины. Там она познакомилась с моряком, гражданином Португалии, который предложил ей выйти за него замуж. Они обратились в соответствующий государственный орган Греции с заявлением о регистрации брака.</w:t>
      </w:r>
    </w:p>
    <w:p w:rsidR="00B367BD" w:rsidRPr="00556C63" w:rsidRDefault="00B367BD" w:rsidP="00556C63">
      <w:pPr>
        <w:pStyle w:val="a9"/>
        <w:spacing w:before="0" w:beforeAutospacing="0" w:after="0" w:afterAutospacing="0"/>
        <w:ind w:firstLine="709"/>
        <w:jc w:val="both"/>
      </w:pPr>
      <w:r w:rsidRPr="00556C63">
        <w:t>При этом к условиям заключения брака между иностранными гражданами согласно греческому законодательству применяется право страны, гражданства каждого из вступающих в брак. Чиновник в Греции, принимая их заявление, объяснил, что нормы португальского права о требованиях к вступлению в брак у него есть, а российского права – нет, но он сомневается в допустимости заключения брака в 14 лет. Девушка утверждала, что она проживает на территории Белгородской области, где принят закон, снижающий брачный возраст до 14 лет. Чиновник предложил представить ему документ, заверенный установленным образом соответствующим органом в России, о возможности для нее заключать брак.</w:t>
      </w:r>
    </w:p>
    <w:p w:rsidR="00B367BD" w:rsidRPr="00556C63" w:rsidRDefault="00B367BD" w:rsidP="00556C63">
      <w:pPr>
        <w:pStyle w:val="a9"/>
        <w:spacing w:before="0" w:beforeAutospacing="0" w:after="0" w:afterAutospacing="0"/>
        <w:ind w:firstLine="709"/>
        <w:jc w:val="both"/>
      </w:pPr>
      <w:r w:rsidRPr="00556C63">
        <w:rPr>
          <w:iCs/>
        </w:rPr>
        <w:t>Как должны применяться нормы законодательства РФ, учитывая, что в России несколько уровней законодательства?</w:t>
      </w:r>
    </w:p>
    <w:p w:rsidR="00B367BD" w:rsidRPr="00556C63" w:rsidRDefault="00B367BD" w:rsidP="00556C63">
      <w:pPr>
        <w:pStyle w:val="a9"/>
        <w:spacing w:before="0" w:beforeAutospacing="0" w:after="0" w:afterAutospacing="0"/>
        <w:ind w:firstLine="709"/>
        <w:jc w:val="both"/>
      </w:pPr>
      <w:r w:rsidRPr="00556C63">
        <w:rPr>
          <w:iCs/>
        </w:rPr>
        <w:t>Каким образом устанавливается, на какой круг лиц распространяются нормы законодательства субъектов РФ?</w:t>
      </w:r>
    </w:p>
    <w:p w:rsidR="00B367BD" w:rsidRPr="00556C63" w:rsidRDefault="00B367BD" w:rsidP="00556C63">
      <w:pPr>
        <w:pStyle w:val="a9"/>
        <w:spacing w:before="0" w:beforeAutospacing="0" w:after="0" w:afterAutospacing="0"/>
        <w:ind w:firstLine="709"/>
        <w:jc w:val="both"/>
      </w:pPr>
      <w:r w:rsidRPr="00556C63">
        <w:rPr>
          <w:iCs/>
        </w:rPr>
        <w:t>Какой документ должна представить девушка для заключения брака в Греции?</w:t>
      </w:r>
    </w:p>
    <w:p w:rsidR="00B367BD" w:rsidRPr="00556C63" w:rsidRDefault="00B367BD" w:rsidP="00556C63">
      <w:pPr>
        <w:pStyle w:val="a9"/>
        <w:spacing w:before="0" w:beforeAutospacing="0" w:after="0" w:afterAutospacing="0"/>
        <w:ind w:firstLine="709"/>
        <w:jc w:val="both"/>
      </w:pPr>
      <w:r w:rsidRPr="00556C63">
        <w:t>2</w:t>
      </w:r>
      <w:r w:rsidR="0017321A">
        <w:t>.8.2</w:t>
      </w:r>
      <w:r w:rsidRPr="00556C63">
        <w:t xml:space="preserve"> Задача</w:t>
      </w:r>
    </w:p>
    <w:p w:rsidR="00B367BD" w:rsidRPr="00556C63" w:rsidRDefault="00B367BD" w:rsidP="00556C63">
      <w:pPr>
        <w:pStyle w:val="a9"/>
        <w:spacing w:before="0" w:beforeAutospacing="0" w:after="0" w:afterAutospacing="0"/>
        <w:ind w:firstLine="709"/>
        <w:jc w:val="both"/>
      </w:pPr>
      <w:r w:rsidRPr="00556C63">
        <w:t xml:space="preserve"> В отдел ЗАГС Центрального района г. Воронежа с заявлением о регистрации брака обратились граждане Финляндии. Они представили надлежащим образом оформленные документы, позволяющие определить их возраст, дееспособность, отсутствие родства.</w:t>
      </w:r>
    </w:p>
    <w:p w:rsidR="00B367BD" w:rsidRPr="00556C63" w:rsidRDefault="00B367BD" w:rsidP="00556C63">
      <w:pPr>
        <w:pStyle w:val="a9"/>
        <w:spacing w:before="0" w:beforeAutospacing="0" w:after="0" w:afterAutospacing="0"/>
        <w:ind w:firstLine="709"/>
        <w:jc w:val="both"/>
      </w:pPr>
      <w:r w:rsidRPr="00556C63">
        <w:t>Однако в числе представленных документов была выписка из приходской книги о совершении бракосочетания по католическому обряду в небольшом итальянском поселке. При этом заявители утверждали, что не рассматривают это как настоящий брак, поскольку сами они не католики, к тому же они не уверены, что религиозный брак будет признан в Финляндии, гражданами которой они являются, и в Росси, где намерены постоянно проживать. Они выразили желание вступить в брак в светской форме, которая признается во всех государствах..</w:t>
      </w:r>
    </w:p>
    <w:p w:rsidR="00B367BD" w:rsidRPr="00556C63" w:rsidRDefault="00B367BD" w:rsidP="00556C63">
      <w:pPr>
        <w:pStyle w:val="a9"/>
        <w:spacing w:before="0" w:beforeAutospacing="0" w:after="0" w:afterAutospacing="0"/>
        <w:ind w:firstLine="709"/>
        <w:jc w:val="both"/>
      </w:pPr>
      <w:r w:rsidRPr="00556C63">
        <w:rPr>
          <w:iCs/>
        </w:rPr>
        <w:t>Должен ли орган ЗАГС зарегистрировать такой брак?</w:t>
      </w:r>
    </w:p>
    <w:p w:rsidR="00B367BD" w:rsidRPr="00556C63" w:rsidRDefault="00B367BD" w:rsidP="00556C63">
      <w:pPr>
        <w:pStyle w:val="a9"/>
        <w:spacing w:before="0" w:beforeAutospacing="0" w:after="0" w:afterAutospacing="0"/>
        <w:ind w:firstLine="709"/>
        <w:jc w:val="both"/>
      </w:pPr>
      <w:r w:rsidRPr="00556C63">
        <w:rPr>
          <w:iCs/>
        </w:rPr>
        <w:t>Признаются ли в РФ браки, совершенные за рубежом по религиозному обряду?</w:t>
      </w:r>
    </w:p>
    <w:p w:rsidR="00B367BD" w:rsidRPr="00556C63" w:rsidRDefault="00B367BD" w:rsidP="00556C63">
      <w:pPr>
        <w:pStyle w:val="a9"/>
        <w:spacing w:before="0" w:beforeAutospacing="0" w:after="0" w:afterAutospacing="0"/>
        <w:ind w:firstLine="709"/>
        <w:jc w:val="both"/>
      </w:pPr>
      <w:r w:rsidRPr="00556C63">
        <w:rPr>
          <w:iCs/>
        </w:rPr>
        <w:t>Допустимо ли заключать брак на территории России и в светской, и в религиозной форме?</w:t>
      </w:r>
    </w:p>
    <w:p w:rsidR="00B367BD" w:rsidRPr="00556C63" w:rsidRDefault="0017321A" w:rsidP="00556C63">
      <w:pPr>
        <w:pStyle w:val="a9"/>
        <w:spacing w:before="0" w:beforeAutospacing="0" w:after="0" w:afterAutospacing="0"/>
        <w:ind w:firstLine="709"/>
        <w:jc w:val="both"/>
      </w:pPr>
      <w:r>
        <w:t>2.8.</w:t>
      </w:r>
      <w:r w:rsidR="00B367BD" w:rsidRPr="00556C63">
        <w:t xml:space="preserve">3 Задача  </w:t>
      </w:r>
    </w:p>
    <w:p w:rsidR="00B367BD" w:rsidRPr="00556C63" w:rsidRDefault="00B367BD" w:rsidP="00556C63">
      <w:pPr>
        <w:pStyle w:val="a9"/>
        <w:spacing w:before="0" w:beforeAutospacing="0" w:after="0" w:afterAutospacing="0"/>
        <w:ind w:firstLine="709"/>
        <w:jc w:val="both"/>
      </w:pPr>
      <w:r w:rsidRPr="00556C63">
        <w:t>Гражданин Франции обратился в российский суд с требованием о признании недействительным брака, заключенного отделом ЗАГС Ленинского района г. Воронеж без согласия и участия родителей супруга. Возражая против иска, ответчица – российская гражданка сослалась на то, что российское право не ставит условием заключения брака согласие родителей брачующегося, также как не предусматривает их участие в совершении акта регистрации брака.</w:t>
      </w:r>
    </w:p>
    <w:p w:rsidR="00B367BD" w:rsidRPr="00556C63" w:rsidRDefault="00B367BD" w:rsidP="00556C63">
      <w:pPr>
        <w:pStyle w:val="a9"/>
        <w:spacing w:before="0" w:beforeAutospacing="0" w:after="0" w:afterAutospacing="0"/>
        <w:ind w:firstLine="709"/>
        <w:jc w:val="both"/>
      </w:pPr>
      <w:r w:rsidRPr="00556C63">
        <w:rPr>
          <w:iCs/>
        </w:rPr>
        <w:t>Какое право подлежит применению при решении спора?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2.9 </w:t>
      </w:r>
      <w:r w:rsidR="00C646CD" w:rsidRPr="00556C63">
        <w:rPr>
          <w:rFonts w:ascii="Times New Roman" w:eastAsia="Times New Roman" w:hAnsi="Times New Roman" w:cs="Times New Roman"/>
          <w:b/>
          <w:bCs/>
          <w:sz w:val="24"/>
          <w:szCs w:val="24"/>
        </w:rPr>
        <w:t>Наследственные отношения в международном частном праве</w:t>
      </w:r>
    </w:p>
    <w:p w:rsidR="00612E66" w:rsidRPr="00556C63" w:rsidRDefault="0017321A" w:rsidP="00556C63">
      <w:pPr>
        <w:pStyle w:val="a9"/>
        <w:spacing w:before="0" w:beforeAutospacing="0" w:after="0" w:afterAutospacing="0"/>
        <w:ind w:firstLine="709"/>
        <w:jc w:val="both"/>
      </w:pPr>
      <w:r>
        <w:t>2.9.</w:t>
      </w:r>
      <w:r w:rsidR="00612E66" w:rsidRPr="00556C63">
        <w:t>1 Задача</w:t>
      </w:r>
    </w:p>
    <w:p w:rsidR="00612E66" w:rsidRPr="00556C63" w:rsidRDefault="00612E66" w:rsidP="00556C63">
      <w:pPr>
        <w:pStyle w:val="a9"/>
        <w:spacing w:before="0" w:beforeAutospacing="0" w:after="0" w:afterAutospacing="0"/>
        <w:ind w:firstLine="709"/>
        <w:jc w:val="both"/>
      </w:pPr>
      <w:r w:rsidRPr="00556C63">
        <w:t>В Центральный районный суд г. Воронеж обратились две гражданки Египта с иском к российской гражданке о разделе наследства, оставшегося после смерти их общего супруга – подданного Иордании.</w:t>
      </w:r>
    </w:p>
    <w:p w:rsidR="00612E66" w:rsidRPr="00556C63" w:rsidRDefault="00612E66" w:rsidP="00556C63">
      <w:pPr>
        <w:pStyle w:val="a9"/>
        <w:spacing w:before="0" w:beforeAutospacing="0" w:after="0" w:afterAutospacing="0"/>
        <w:ind w:firstLine="709"/>
        <w:jc w:val="both"/>
      </w:pPr>
      <w:r w:rsidRPr="00556C63">
        <w:rPr>
          <w:iCs/>
        </w:rPr>
        <w:t>При каком условии спор о наследстве с участием иностранных граждан будет рассмотрен российским судом;</w:t>
      </w:r>
    </w:p>
    <w:p w:rsidR="00612E66" w:rsidRPr="00556C63" w:rsidRDefault="00612E66" w:rsidP="00556C63">
      <w:pPr>
        <w:pStyle w:val="a9"/>
        <w:spacing w:before="0" w:beforeAutospacing="0" w:after="0" w:afterAutospacing="0"/>
        <w:ind w:firstLine="709"/>
        <w:jc w:val="both"/>
      </w:pPr>
      <w:r w:rsidRPr="00556C63">
        <w:rPr>
          <w:iCs/>
        </w:rPr>
        <w:lastRenderedPageBreak/>
        <w:t>Какое право подлежит применению при решении спора о наследстве в российском суде?</w:t>
      </w:r>
    </w:p>
    <w:p w:rsidR="00612E66" w:rsidRPr="00556C63" w:rsidRDefault="00612E66" w:rsidP="00556C63">
      <w:pPr>
        <w:pStyle w:val="a9"/>
        <w:spacing w:before="0" w:beforeAutospacing="0" w:after="0" w:afterAutospacing="0"/>
        <w:ind w:firstLine="709"/>
        <w:jc w:val="both"/>
      </w:pPr>
      <w:r w:rsidRPr="00556C63">
        <w:rPr>
          <w:iCs/>
        </w:rPr>
        <w:t>Повлияет ли на решение спора место заключения брака?</w:t>
      </w:r>
    </w:p>
    <w:p w:rsidR="00612E66" w:rsidRPr="00556C63" w:rsidRDefault="00612E66" w:rsidP="00556C63">
      <w:pPr>
        <w:pStyle w:val="a9"/>
        <w:spacing w:before="0" w:beforeAutospacing="0" w:after="0" w:afterAutospacing="0"/>
        <w:ind w:firstLine="709"/>
        <w:jc w:val="both"/>
      </w:pPr>
      <w:r w:rsidRPr="00556C63">
        <w:rPr>
          <w:iCs/>
        </w:rPr>
        <w:t>Изменится ли решение задачи, если спор будет рассмотрен в суде Египта?</w:t>
      </w:r>
    </w:p>
    <w:p w:rsidR="00612E66" w:rsidRPr="00556C63" w:rsidRDefault="00612E66" w:rsidP="00556C63">
      <w:pPr>
        <w:pStyle w:val="a9"/>
        <w:spacing w:before="0" w:beforeAutospacing="0" w:after="0" w:afterAutospacing="0"/>
        <w:ind w:firstLine="709"/>
        <w:jc w:val="both"/>
      </w:pPr>
      <w:r w:rsidRPr="00556C63">
        <w:rPr>
          <w:iCs/>
        </w:rPr>
        <w:t>Будут ли признаны права на наследство второй супруги – гражданки Египта?</w:t>
      </w:r>
    </w:p>
    <w:p w:rsidR="00612E66" w:rsidRPr="00556C63" w:rsidRDefault="00612E66" w:rsidP="00556C63">
      <w:pPr>
        <w:pStyle w:val="a9"/>
        <w:spacing w:before="0" w:beforeAutospacing="0" w:after="0" w:afterAutospacing="0"/>
        <w:ind w:firstLine="709"/>
        <w:jc w:val="both"/>
      </w:pPr>
      <w:r w:rsidRPr="00556C63">
        <w:rPr>
          <w:iCs/>
        </w:rPr>
        <w:t>Как решится спор, если в ходе рассмотрения спора будет установлено, что ответчица к моменту рассмотрения спора приобрела гражданство Египта, отказавшись от российского гражданства?</w:t>
      </w:r>
    </w:p>
    <w:p w:rsidR="00612E66" w:rsidRPr="00556C63" w:rsidRDefault="00612E66" w:rsidP="00556C63">
      <w:pPr>
        <w:pStyle w:val="a9"/>
        <w:spacing w:before="0" w:beforeAutospacing="0" w:after="0" w:afterAutospacing="0"/>
        <w:ind w:firstLine="709"/>
        <w:jc w:val="both"/>
      </w:pPr>
      <w:r w:rsidRPr="00556C63">
        <w:t xml:space="preserve">2 Задача </w:t>
      </w:r>
    </w:p>
    <w:p w:rsidR="00612E66" w:rsidRPr="00556C63" w:rsidRDefault="00612E66" w:rsidP="00556C63">
      <w:pPr>
        <w:pStyle w:val="a9"/>
        <w:spacing w:before="0" w:beforeAutospacing="0" w:after="0" w:afterAutospacing="0"/>
        <w:ind w:firstLine="709"/>
        <w:jc w:val="both"/>
      </w:pPr>
      <w:r w:rsidRPr="00556C63">
        <w:t>После смерти гражданина Эстонии открылось наследство, права на которое было заявлено в российском суде бывшим гражданином России, ранее усыновленным наследодателем. Остальные наследники – дети наследодателя от первого брака, проживающие в США, и пережившая супруга, проживающая в г. Петербурге (Россия), оспорили права истца на наследство, ссылаясь на то, что усыновление имеет пороки и совершено в нарушение законодательства России.</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разрешении спора?</w:t>
      </w:r>
    </w:p>
    <w:p w:rsidR="00612E66" w:rsidRPr="00556C63" w:rsidRDefault="0017321A" w:rsidP="00556C63">
      <w:pPr>
        <w:pStyle w:val="a9"/>
        <w:spacing w:before="0" w:beforeAutospacing="0" w:after="0" w:afterAutospacing="0"/>
        <w:ind w:firstLine="709"/>
        <w:jc w:val="both"/>
      </w:pPr>
      <w:r>
        <w:t>2.9.2</w:t>
      </w:r>
      <w:r w:rsidR="00612E66" w:rsidRPr="00556C63">
        <w:t xml:space="preserve"> Задача</w:t>
      </w:r>
    </w:p>
    <w:p w:rsidR="00612E66" w:rsidRPr="00556C63" w:rsidRDefault="00612E66" w:rsidP="00556C63">
      <w:pPr>
        <w:pStyle w:val="a9"/>
        <w:spacing w:before="0" w:beforeAutospacing="0" w:after="0" w:afterAutospacing="0"/>
        <w:ind w:firstLine="709"/>
        <w:jc w:val="both"/>
      </w:pPr>
      <w:r w:rsidRPr="00556C63">
        <w:t>После смерит гражданина Латвии, постоянно проживавшего во Франции, осталось имущество, как движимое, так и недвижимое, расположенное в нескольких странах, включая Россию. Наследников ни по закону, ни по завещанию у умершего не обнаружилось.</w:t>
      </w:r>
    </w:p>
    <w:p w:rsidR="00612E66" w:rsidRPr="00556C63" w:rsidRDefault="00612E66" w:rsidP="00556C63">
      <w:pPr>
        <w:pStyle w:val="a9"/>
        <w:spacing w:before="0" w:beforeAutospacing="0" w:after="0" w:afterAutospacing="0"/>
        <w:ind w:firstLine="709"/>
        <w:jc w:val="both"/>
      </w:pPr>
      <w:r w:rsidRPr="00556C63">
        <w:rPr>
          <w:iCs/>
        </w:rPr>
        <w:t>Как определяется судьба имущества лица в отсутствие наследников по правопорядку разных стран?</w:t>
      </w:r>
    </w:p>
    <w:p w:rsidR="00612E66" w:rsidRPr="00556C63" w:rsidRDefault="00612E66" w:rsidP="00556C63">
      <w:pPr>
        <w:pStyle w:val="a9"/>
        <w:spacing w:before="0" w:beforeAutospacing="0" w:after="0" w:afterAutospacing="0"/>
        <w:ind w:firstLine="709"/>
        <w:jc w:val="both"/>
      </w:pPr>
      <w:r w:rsidRPr="00556C63">
        <w:rPr>
          <w:iCs/>
        </w:rPr>
        <w:t>Какое право определит судьбу имущества в рассматриваемом случае?</w:t>
      </w:r>
    </w:p>
    <w:p w:rsidR="00612E66" w:rsidRPr="00556C63" w:rsidRDefault="00612E66" w:rsidP="00556C63">
      <w:pPr>
        <w:pStyle w:val="a9"/>
        <w:spacing w:before="0" w:beforeAutospacing="0" w:after="0" w:afterAutospacing="0"/>
        <w:ind w:firstLine="709"/>
        <w:jc w:val="both"/>
      </w:pPr>
      <w:r w:rsidRPr="00556C63">
        <w:rPr>
          <w:iCs/>
        </w:rPr>
        <w:t>Имеются ли правила, разрешающие коллизии относительно выморочного имущества? Где они помещены?</w:t>
      </w:r>
    </w:p>
    <w:p w:rsidR="00612E66" w:rsidRPr="00556C63" w:rsidRDefault="00612E66" w:rsidP="00556C63">
      <w:pPr>
        <w:pStyle w:val="a9"/>
        <w:spacing w:before="0" w:beforeAutospacing="0" w:after="0" w:afterAutospacing="0"/>
        <w:ind w:firstLine="709"/>
        <w:jc w:val="both"/>
      </w:pPr>
      <w:r w:rsidRPr="00556C63">
        <w:rPr>
          <w:iCs/>
        </w:rPr>
        <w:t>Зависит ли решение коллизионной проблемы от состава имущества?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2.10 </w:t>
      </w:r>
      <w:r w:rsidR="00C646CD" w:rsidRPr="00556C63">
        <w:rPr>
          <w:rFonts w:ascii="Times New Roman" w:eastAsia="Times New Roman" w:hAnsi="Times New Roman" w:cs="Times New Roman"/>
          <w:b/>
          <w:bCs/>
          <w:iCs/>
          <w:sz w:val="24"/>
          <w:szCs w:val="24"/>
        </w:rPr>
        <w:t xml:space="preserve">Трудовые отношения </w:t>
      </w:r>
      <w:r w:rsidR="00C646CD" w:rsidRPr="00556C63">
        <w:rPr>
          <w:rFonts w:ascii="Times New Roman" w:eastAsia="Times New Roman" w:hAnsi="Times New Roman" w:cs="Times New Roman"/>
          <w:b/>
          <w:iCs/>
          <w:sz w:val="24"/>
          <w:szCs w:val="24"/>
        </w:rPr>
        <w:t>в международном частном праве</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1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Гражданин Германии Дитрих Штольц работает в российской организации. Между ним и работодателем возник спор относительно размера заработной платы. Представитель организации утверждал, что трудовой договор регулируется российским правом, т. к. трудовые отношения осуществляются на территории Российской Федерации. Следовательно, все вопросы, касающиеся выплаты заработной платы, должны решаться по российскому праву. Дитрих Штольц полагал, что заработная плата должна выплачиваться ему по немецким нормативам, поскольку данный договор регулируется правом Германии. По его мнению, договор с работодателем является договором об оказании услуг и на основании статьи 1211 ГК РФ должен регулироваться правом государства — постоянного места жительства лица, — чьё исполнение имеет решающее значение для содержания договора, т. е. немецким правом.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Оцените доводы сторон и разрешите спор.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2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Руководитель российского филиала иностранной компании предложил гражданину РФ Сергею Петрову подписать изменения к трудовому договору, предусматривающие увеличение продолжительности рабочего дня до 10 часов. Последний отказался от такого предложения, в результате чего был уволен. Сергей Петров обратился в суд с иском о восстановлении на работе. В судебном заседании представитель работодателя утверждал, что трудовое законодательство Российской Федерации не распространяется на иностранные компании. Кроме того, увеличение продолжительности рабочего дня компенсировалось Петрову прибавлением еще одного выходного дня на его выбор в течение недели, вследствие чего права работника не были ущемлены.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lastRenderedPageBreak/>
        <w:t xml:space="preserve">Какое решение должен вынести суд? Оцените аргументы представителя иностранной компании.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3 Задача</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В российскую юридическую фирму с просьбой об устройстве на работу в качестве юриста обратился гражданин США Джон Джонсон, имеющий диплом об окончании юридического колледжа Нью-Йоркского университета.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Вправе ли гражданин Джонсон представлять интересы клиентов юридической фирмы в российских судах, органах следствия, административных органах?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2.11 </w:t>
      </w:r>
      <w:r w:rsidR="00C646CD" w:rsidRPr="00556C63">
        <w:rPr>
          <w:rFonts w:ascii="Times New Roman" w:eastAsia="Times New Roman" w:hAnsi="Times New Roman" w:cs="Times New Roman"/>
          <w:b/>
          <w:bCs/>
          <w:iCs/>
          <w:sz w:val="24"/>
          <w:szCs w:val="24"/>
        </w:rPr>
        <w:t>Рассмотрение споров в судебном порядке. Нотариальные действия</w:t>
      </w:r>
    </w:p>
    <w:p w:rsidR="00B56161" w:rsidRPr="00556C63" w:rsidRDefault="00B56161" w:rsidP="00556C63">
      <w:pPr>
        <w:pStyle w:val="a9"/>
        <w:spacing w:before="0" w:beforeAutospacing="0" w:after="0" w:afterAutospacing="0"/>
        <w:ind w:firstLine="709"/>
        <w:jc w:val="both"/>
      </w:pPr>
      <w:r w:rsidRPr="00556C63">
        <w:t>2.11.1 Задача</w:t>
      </w:r>
    </w:p>
    <w:p w:rsidR="00B56161" w:rsidRPr="00556C63" w:rsidRDefault="00B56161" w:rsidP="00556C63">
      <w:pPr>
        <w:pStyle w:val="a9"/>
        <w:spacing w:before="0" w:beforeAutospacing="0" w:after="0" w:afterAutospacing="0"/>
        <w:ind w:firstLine="709"/>
        <w:jc w:val="both"/>
      </w:pPr>
      <w:r w:rsidRPr="00556C63">
        <w:t>Гражданин России Н. обратился в районный суд с исковым заявлением к авиакомпании «Эйрфранс» с иском о защите права на изображение и требованием о компенсации морального вреда в размере 300 000 тысяч рублей.</w:t>
      </w:r>
    </w:p>
    <w:p w:rsidR="00B56161" w:rsidRPr="00556C63" w:rsidRDefault="00B56161" w:rsidP="00556C63">
      <w:pPr>
        <w:pStyle w:val="a9"/>
        <w:spacing w:before="0" w:beforeAutospacing="0" w:after="0" w:afterAutospacing="0"/>
        <w:ind w:firstLine="709"/>
        <w:jc w:val="both"/>
      </w:pPr>
      <w:r w:rsidRPr="00556C63">
        <w:t>В иске излагалось, что когда Н. летел рейсом данной авиакомпании из Москвы в Париж, его без разрешения сфотографировал бортпроводник, а на обратном пути Н. увидел свое фотоизображение на рекламных плакатах авиакомпании, развешанных в аэропорту Домодедово. Причем на фотографии Н. ест завтрак в самолете и выглядит крайне неопрятно с набитым ртом, с крошками на губах. Под изображением Н. на плакате значится надпись «вот наш счастливый пассажир», которую Н. считает издевательством.</w:t>
      </w:r>
    </w:p>
    <w:p w:rsidR="00B56161" w:rsidRPr="00556C63" w:rsidRDefault="00B56161" w:rsidP="00556C63">
      <w:pPr>
        <w:pStyle w:val="a9"/>
        <w:spacing w:before="0" w:beforeAutospacing="0" w:after="0" w:afterAutospacing="0"/>
        <w:ind w:firstLine="709"/>
        <w:jc w:val="both"/>
      </w:pPr>
      <w:r w:rsidRPr="00556C63">
        <w:t>В предварительном судебном заседании представитель авиакомпании заявил, что дело не подсудно судам в России, поскольку стороны договорились о том, что все споры связанные с перевозкой пассажиров рейсами авиакомпании «Эйрфранс» будут рассматриваться в судах Франции. В подтверждении этого он представил авиабилет, на обратной стороне которого мелким шрифтом было напечатано пророгационное соглашение. Представитель авиакомпании пояснил, что авиабилет является подтверждением договора перевозки пассажира, в нем фиксируются все существенные условия этого договора, в том числе условие о подсудности.</w:t>
      </w:r>
    </w:p>
    <w:p w:rsidR="00B56161" w:rsidRPr="00556C63" w:rsidRDefault="00B56161" w:rsidP="00556C63">
      <w:pPr>
        <w:pStyle w:val="a9"/>
        <w:spacing w:before="0" w:beforeAutospacing="0" w:after="0" w:afterAutospacing="0"/>
        <w:ind w:firstLine="709"/>
        <w:jc w:val="both"/>
      </w:pPr>
      <w:r w:rsidRPr="00556C63">
        <w:t>Истец утверждал, что никакого соглашения об изменении подсудности он не заключал, даже не видел обратную сторону билета. К тому же, его юрист заверил, что требования по поводу договоров перевозки относятся к исключительной подсудности судов РФ, если перевозчик находится в России. Поскольку авиабилет он приобретал у представительства «Эйрфранс» в РФ, то местом нахождения перевозчика следует считать Россию.</w:t>
      </w:r>
    </w:p>
    <w:p w:rsidR="00B56161" w:rsidRPr="00556C63" w:rsidRDefault="00B56161" w:rsidP="00556C63">
      <w:pPr>
        <w:pStyle w:val="a9"/>
        <w:spacing w:before="0" w:beforeAutospacing="0" w:after="0" w:afterAutospacing="0"/>
        <w:ind w:firstLine="709"/>
        <w:jc w:val="both"/>
      </w:pPr>
      <w:r w:rsidRPr="00556C63">
        <w:rPr>
          <w:iCs/>
        </w:rPr>
        <w:t>Подсуден ли данный спор судам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к форме и содержанию пророгационного соглашения?</w:t>
      </w:r>
    </w:p>
    <w:p w:rsidR="00B56161" w:rsidRPr="00556C63" w:rsidRDefault="00B56161" w:rsidP="00556C63">
      <w:pPr>
        <w:pStyle w:val="a9"/>
        <w:spacing w:before="0" w:beforeAutospacing="0" w:after="0" w:afterAutospacing="0"/>
        <w:ind w:firstLine="709"/>
        <w:jc w:val="both"/>
      </w:pPr>
      <w:r w:rsidRPr="00556C63">
        <w:t>2.11.2 Задача</w:t>
      </w:r>
    </w:p>
    <w:p w:rsidR="00B56161" w:rsidRPr="00556C63" w:rsidRDefault="00B56161" w:rsidP="00556C63">
      <w:pPr>
        <w:pStyle w:val="a9"/>
        <w:spacing w:before="0" w:beforeAutospacing="0" w:after="0" w:afterAutospacing="0"/>
        <w:ind w:firstLine="709"/>
        <w:jc w:val="both"/>
      </w:pPr>
      <w:r w:rsidRPr="00556C63">
        <w:t>К адвокату за консультацией обратилась гражданка России Ф., желающая расторгнуть брак с гражданином Германии. Она рассказала, что брак был заключен в г. Бремен (Германия), где супруги и проживали совместно 1,5 года. Муж Ф. настаивал на том, чтобы она получила немецкое гражданство, родила ему детей и не думала о возвращении в Россию. Однако Ф. желала вернуться на родину, где имела больше возможностей реализовать себя в профессии и имущественно не зависеть от супруга.</w:t>
      </w:r>
    </w:p>
    <w:p w:rsidR="00B56161" w:rsidRPr="00556C63" w:rsidRDefault="00B56161" w:rsidP="00556C63">
      <w:pPr>
        <w:pStyle w:val="a9"/>
        <w:spacing w:before="0" w:beforeAutospacing="0" w:after="0" w:afterAutospacing="0"/>
        <w:ind w:firstLine="709"/>
        <w:jc w:val="both"/>
      </w:pPr>
      <w:r w:rsidRPr="00556C63">
        <w:t>Не придя к согласию с супругом, она уехала в Россию и обратилась в суд с заявлением о расторжении брака. Заявление принято к производству. Суд направил супругу Ф. извещение о времени и месте судебного разбирательства, но вместо ответа из Германии пришел документ о том, что в немецком суде слушается дело по иску супруга Ф. о признании их брака недействительным по мотиву фиктивности.</w:t>
      </w:r>
    </w:p>
    <w:p w:rsidR="00B56161" w:rsidRPr="00556C63" w:rsidRDefault="00B56161" w:rsidP="00556C63">
      <w:pPr>
        <w:pStyle w:val="a9"/>
        <w:spacing w:before="0" w:beforeAutospacing="0" w:after="0" w:afterAutospacing="0"/>
        <w:ind w:firstLine="709"/>
        <w:jc w:val="both"/>
      </w:pPr>
      <w:r w:rsidRPr="00556C63">
        <w:rPr>
          <w:iCs/>
        </w:rPr>
        <w:t>Какое разъяснение по данному вопросу должен дать адвокат?</w:t>
      </w:r>
    </w:p>
    <w:p w:rsidR="00B56161" w:rsidRPr="00556C63" w:rsidRDefault="00B56161" w:rsidP="00556C63">
      <w:pPr>
        <w:pStyle w:val="a9"/>
        <w:spacing w:before="0" w:beforeAutospacing="0" w:after="0" w:afterAutospacing="0"/>
        <w:ind w:firstLine="709"/>
        <w:jc w:val="both"/>
      </w:pPr>
      <w:r w:rsidRPr="00556C63">
        <w:rPr>
          <w:iCs/>
        </w:rPr>
        <w:t>Каковы последствия одновременного рассмотрения данных дел в судах России и Германии?</w:t>
      </w:r>
    </w:p>
    <w:p w:rsidR="00B56161" w:rsidRPr="00556C63" w:rsidRDefault="00B56161" w:rsidP="00556C63">
      <w:pPr>
        <w:pStyle w:val="a9"/>
        <w:spacing w:before="0" w:beforeAutospacing="0" w:after="0" w:afterAutospacing="0"/>
        <w:ind w:firstLine="709"/>
        <w:jc w:val="both"/>
      </w:pPr>
      <w:r w:rsidRPr="00556C63">
        <w:rPr>
          <w:iCs/>
        </w:rPr>
        <w:lastRenderedPageBreak/>
        <w:t>Как должен будет поступить российский суд, если данный брак признают недействительным в Германии?</w:t>
      </w:r>
    </w:p>
    <w:p w:rsidR="00B56161" w:rsidRPr="00556C63" w:rsidRDefault="00B56161" w:rsidP="00556C63">
      <w:pPr>
        <w:pStyle w:val="a9"/>
        <w:spacing w:before="0" w:beforeAutospacing="0" w:after="0" w:afterAutospacing="0"/>
        <w:ind w:firstLine="709"/>
        <w:jc w:val="both"/>
      </w:pPr>
      <w:r w:rsidRPr="00556C63">
        <w:rPr>
          <w:iCs/>
        </w:rPr>
        <w:t>Есть ли основания у российского суда для прекращения производства по делу?</w:t>
      </w:r>
    </w:p>
    <w:p w:rsidR="00B56161" w:rsidRPr="00556C63" w:rsidRDefault="00B56161" w:rsidP="00556C63">
      <w:pPr>
        <w:pStyle w:val="a9"/>
        <w:spacing w:before="0" w:beforeAutospacing="0" w:after="0" w:afterAutospacing="0"/>
        <w:ind w:firstLine="709"/>
        <w:jc w:val="both"/>
      </w:pPr>
      <w:r w:rsidRPr="00556C63">
        <w:t>2.11.3 Задача</w:t>
      </w:r>
    </w:p>
    <w:p w:rsidR="00B56161" w:rsidRPr="00556C63" w:rsidRDefault="00B56161" w:rsidP="00556C63">
      <w:pPr>
        <w:pStyle w:val="a9"/>
        <w:spacing w:before="0" w:beforeAutospacing="0" w:after="0" w:afterAutospacing="0"/>
        <w:ind w:firstLine="709"/>
        <w:jc w:val="both"/>
      </w:pPr>
      <w:r w:rsidRPr="00556C63">
        <w:t>П. обратилась к мировому судье судебного участка N 208 Центрального района Санкт-Петербурга с иском к Генеральному Консульству Украины в Санкт-Петербурге об истребовании денежных сумм.</w:t>
      </w:r>
    </w:p>
    <w:p w:rsidR="00B56161" w:rsidRPr="00556C63" w:rsidRDefault="00B56161" w:rsidP="00556C63">
      <w:pPr>
        <w:pStyle w:val="a9"/>
        <w:spacing w:before="0" w:beforeAutospacing="0" w:after="0" w:afterAutospacing="0"/>
        <w:ind w:firstLine="709"/>
        <w:jc w:val="both"/>
      </w:pPr>
      <w:r w:rsidRPr="00556C63">
        <w:t>В иске она указала, что 20 января 2011 г. она обращалась в Консульство с целью легализации документов (свидетельства о браке, свидетельства о рождении, свидетельства о расторжении брака). За услуги по легализации документов ею было оплачено через отделение Сбербанка 4 000 руб., квитанции были представлены в Консульство. 11 августа 2011 г. вице-консул Самойлова И.Е. возвратила ей документы, сообщив, что их легализация в Консульстве невозможна, для их легализации необходимо ехать в г. Киев. Поскольку после неоднократных обращений денежные средства, уплаченные Консульству за услуги, которые не были оказаны, не были возвращены, П. просила взыскать в ее пользу с Генерального Консульства Украины в Санкт-Петербурге 4000 руб., расходы на представителя в размере 15 000 руб., уплаченную государственную пошлину, а также 10.000 рублей в качестве компенсации морального вреда.</w:t>
      </w:r>
    </w:p>
    <w:p w:rsidR="00B56161" w:rsidRPr="00556C63" w:rsidRDefault="00B56161" w:rsidP="00556C63">
      <w:pPr>
        <w:pStyle w:val="a9"/>
        <w:spacing w:before="0" w:beforeAutospacing="0" w:after="0" w:afterAutospacing="0"/>
        <w:ind w:firstLine="709"/>
        <w:jc w:val="both"/>
      </w:pPr>
      <w:r w:rsidRPr="00556C63">
        <w:t>Решением мирового судьи судебного участка N 208 Центрального района Санкт-Петербурга от 13 мая 2012 г. исковые требования П. удовлетворены частично. С Генерального Консульства Украины в Санкт-Петербурге в пользу П. взыскано 19 000 рублей и сумма государственной пошлины. В части компенсации морального вреда в удовлетворении иска отказано.</w:t>
      </w:r>
    </w:p>
    <w:p w:rsidR="00B56161" w:rsidRPr="00556C63" w:rsidRDefault="00B56161" w:rsidP="00556C63">
      <w:pPr>
        <w:pStyle w:val="a9"/>
        <w:spacing w:before="0" w:beforeAutospacing="0" w:after="0" w:afterAutospacing="0"/>
        <w:ind w:firstLine="709"/>
        <w:jc w:val="both"/>
      </w:pPr>
      <w:r w:rsidRPr="00556C63">
        <w:t>Ответчик обжаловал решение мирового судьи, ссылаясь на следующие обстоятельства. Во-первых, иск подан к иностранному государству – Украине, без получения его согласия в установленной форме. Украина пользуется судебным иммунитетом и в деле не имеется доказательств ее отказа от иммунитета против предъявления иска. Во-вторых, при возбуждении на основании вынесенного решения мирового судьи исполнительного производства, будут производиться действия принудительного характера против имущества Консульства и, следовательно, государства Украины, что будет противоречить международным договорам и принципам международного права. В-третьих, в отзыве на исковое заявление, поданном Генконсульством мировому судье, были детально изложены возражения по существу заявленных требований. Приведенные доводы не препятствуют обращению заявительницы в МИД РФ для разрешения конфликта по дипломатическим каналам или обращению в национальный суд Украины.</w:t>
      </w:r>
    </w:p>
    <w:p w:rsidR="00B56161" w:rsidRPr="00556C63" w:rsidRDefault="00B56161" w:rsidP="00556C63">
      <w:pPr>
        <w:pStyle w:val="a9"/>
        <w:spacing w:before="0" w:beforeAutospacing="0" w:after="0" w:afterAutospacing="0"/>
        <w:ind w:firstLine="709"/>
        <w:jc w:val="both"/>
      </w:pPr>
      <w:r w:rsidRPr="00556C63">
        <w:t>В связи с изложенным, представитель Генерального Консульства Украины в Санкт-Петербурге просил отменить решение мирового судьи и прекратить производство по данному делу.</w:t>
      </w:r>
    </w:p>
    <w:p w:rsidR="00B56161" w:rsidRPr="00556C63" w:rsidRDefault="00B56161" w:rsidP="00556C63">
      <w:pPr>
        <w:pStyle w:val="a9"/>
        <w:spacing w:before="0" w:beforeAutospacing="0" w:after="0" w:afterAutospacing="0"/>
        <w:ind w:firstLine="709"/>
        <w:jc w:val="both"/>
      </w:pPr>
      <w:r w:rsidRPr="00556C63">
        <w:rPr>
          <w:iCs/>
        </w:rPr>
        <w:t>Есть ли в данном случае основания для отмены решения мирового судьи?</w:t>
      </w:r>
    </w:p>
    <w:p w:rsidR="00B56161" w:rsidRPr="00556C63" w:rsidRDefault="00B56161" w:rsidP="00556C63">
      <w:pPr>
        <w:pStyle w:val="a9"/>
        <w:spacing w:before="0" w:beforeAutospacing="0" w:after="0" w:afterAutospacing="0"/>
        <w:ind w:firstLine="709"/>
        <w:jc w:val="both"/>
      </w:pPr>
      <w:r w:rsidRPr="00556C63">
        <w:rPr>
          <w:iCs/>
        </w:rPr>
        <w:t>Определите понятие юрисдикционного иммунитета иностранного государства. Какой вид юрисдикционного иммунитета (абсолютный или функциональный) предусмотрен в ГПК РФ?</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для выражения согласия иностранного государства на рассмотрение дела в суде РФ или для отказа от иммунитета?</w:t>
      </w:r>
    </w:p>
    <w:p w:rsidR="00B56161" w:rsidRPr="00556C63" w:rsidRDefault="00B56161" w:rsidP="00556C63">
      <w:pPr>
        <w:pStyle w:val="a9"/>
        <w:spacing w:before="0" w:beforeAutospacing="0" w:after="0" w:afterAutospacing="0"/>
        <w:ind w:firstLine="709"/>
        <w:jc w:val="both"/>
      </w:pPr>
      <w:r w:rsidRPr="00556C63">
        <w:rPr>
          <w:iCs/>
        </w:rPr>
        <w:t>Означает ли отказ иностранного государства от иммунитета против предъявления иска автоматический отказ от иммунитета против обеспечительных мер и принудительного исполнения судебного решения?</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2.12 </w:t>
      </w:r>
      <w:r w:rsidR="00C646CD" w:rsidRPr="00556C63">
        <w:rPr>
          <w:rFonts w:ascii="Times New Roman" w:eastAsia="Times New Roman" w:hAnsi="Times New Roman" w:cs="Times New Roman"/>
          <w:b/>
          <w:bCs/>
          <w:iCs/>
          <w:sz w:val="24"/>
          <w:szCs w:val="24"/>
        </w:rPr>
        <w:t>Рассмотрение споров в порядке арбитража</w:t>
      </w:r>
    </w:p>
    <w:p w:rsidR="00B56161" w:rsidRPr="00556C63" w:rsidRDefault="00B56161" w:rsidP="00556C63">
      <w:pPr>
        <w:pStyle w:val="a9"/>
        <w:spacing w:before="0" w:beforeAutospacing="0" w:after="0" w:afterAutospacing="0"/>
        <w:ind w:firstLine="709"/>
        <w:jc w:val="both"/>
      </w:pPr>
      <w:r w:rsidRPr="00556C63">
        <w:rPr>
          <w:bCs/>
        </w:rPr>
        <w:t>2.12.1 Задача</w:t>
      </w:r>
    </w:p>
    <w:p w:rsidR="00B56161" w:rsidRPr="00556C63" w:rsidRDefault="00B56161" w:rsidP="00556C63">
      <w:pPr>
        <w:pStyle w:val="a9"/>
        <w:spacing w:before="0" w:beforeAutospacing="0" w:after="0" w:afterAutospacing="0"/>
        <w:ind w:firstLine="709"/>
        <w:jc w:val="both"/>
      </w:pPr>
      <w:r w:rsidRPr="00556C63">
        <w:lastRenderedPageBreak/>
        <w:t>ООО «Салаватнефть» и компания «Асерплан» (Германия) собираются заключить договор на проектирование офисного здания, включающий три этапа: определение концепции; разработка разрешительной документации; получение разрешения на строительство. При формировании условий контракта возник вопрос о возможных способах урегулирования и разрешения споров, которые могут возникнуть в связи с данным контрактом.</w:t>
      </w:r>
    </w:p>
    <w:p w:rsidR="00B56161" w:rsidRPr="00556C63" w:rsidRDefault="00B56161" w:rsidP="00556C63">
      <w:pPr>
        <w:pStyle w:val="a9"/>
        <w:spacing w:before="0" w:beforeAutospacing="0" w:after="0" w:afterAutospacing="0"/>
        <w:ind w:firstLine="709"/>
        <w:jc w:val="both"/>
      </w:pPr>
      <w:r w:rsidRPr="00556C63">
        <w:rPr>
          <w:iCs/>
        </w:rPr>
        <w:t>Какие процедуры могут применяться для разрешения и урегулирования международных коммерческих споров.</w:t>
      </w:r>
    </w:p>
    <w:p w:rsidR="00B56161" w:rsidRPr="00556C63" w:rsidRDefault="00B56161" w:rsidP="00556C63">
      <w:pPr>
        <w:pStyle w:val="a9"/>
        <w:spacing w:before="0" w:beforeAutospacing="0" w:after="0" w:afterAutospacing="0"/>
        <w:ind w:firstLine="709"/>
        <w:jc w:val="both"/>
      </w:pPr>
      <w:r w:rsidRPr="00556C63">
        <w:rPr>
          <w:iCs/>
        </w:rPr>
        <w:t>Что понимается под альтернативными процедурами?</w:t>
      </w:r>
    </w:p>
    <w:p w:rsidR="00B56161" w:rsidRPr="00556C63" w:rsidRDefault="00B56161" w:rsidP="00556C63">
      <w:pPr>
        <w:pStyle w:val="a9"/>
        <w:spacing w:before="0" w:beforeAutospacing="0" w:after="0" w:afterAutospacing="0"/>
        <w:ind w:firstLine="709"/>
        <w:jc w:val="both"/>
      </w:pPr>
      <w:r w:rsidRPr="00556C63">
        <w:rPr>
          <w:iCs/>
        </w:rPr>
        <w:t>Могут ли стороны договориться о применении нескольких альтернативных процедур?</w:t>
      </w:r>
    </w:p>
    <w:p w:rsidR="00B56161" w:rsidRPr="00556C63" w:rsidRDefault="00B56161" w:rsidP="00556C63">
      <w:pPr>
        <w:pStyle w:val="a9"/>
        <w:spacing w:before="0" w:beforeAutospacing="0" w:after="0" w:afterAutospacing="0"/>
        <w:ind w:firstLine="709"/>
        <w:jc w:val="both"/>
      </w:pPr>
      <w:r w:rsidRPr="00556C63">
        <w:rPr>
          <w:iCs/>
        </w:rPr>
        <w:t>Составьте раздел договора между указанными сторонами, посвященный урегулированию и разрешению споров и разногласий.</w:t>
      </w:r>
    </w:p>
    <w:p w:rsidR="00B56161" w:rsidRPr="00556C63" w:rsidRDefault="00B56161" w:rsidP="00556C63">
      <w:pPr>
        <w:pStyle w:val="a9"/>
        <w:spacing w:before="0" w:beforeAutospacing="0" w:after="0" w:afterAutospacing="0"/>
        <w:ind w:firstLine="709"/>
        <w:jc w:val="both"/>
      </w:pPr>
      <w:r w:rsidRPr="00556C63">
        <w:rPr>
          <w:bCs/>
        </w:rPr>
        <w:t>2.12.2 Задача</w:t>
      </w:r>
    </w:p>
    <w:p w:rsidR="00B56161" w:rsidRPr="00556C63" w:rsidRDefault="00B56161" w:rsidP="00556C63">
      <w:pPr>
        <w:pStyle w:val="a9"/>
        <w:spacing w:before="0" w:beforeAutospacing="0" w:after="0" w:afterAutospacing="0"/>
        <w:ind w:firstLine="709"/>
        <w:jc w:val="both"/>
      </w:pPr>
      <w:r w:rsidRPr="00556C63">
        <w:t>Третейский суд «Универсальный» рассмотрел дело по иску кипрской компании о взыскании с российского ОАО задолженности за выполненные компанией по договору работы. В связи с тем, что добровольно решение исполнено не было, кипрская компания обратилась в арбитражный суд с заявлением о выдаче исполнительного листа на его принудительное исполнение. В отзыве на заявление ОАО сослалось на отсутствие у Третейского суда «Универсальный» компетенции на рассмотрение данного спора, касающегося договора между ним и иностранной компанией. По его мнению, Третейский суд не имеет статуса международного коммерческого арбитража и поэтому обладает компетенцией на рассмотрение споров только с участием субъектов российского права.</w:t>
      </w:r>
    </w:p>
    <w:p w:rsidR="00B56161" w:rsidRPr="00556C63" w:rsidRDefault="00B56161" w:rsidP="00556C63">
      <w:pPr>
        <w:pStyle w:val="a9"/>
        <w:spacing w:before="0" w:beforeAutospacing="0" w:after="0" w:afterAutospacing="0"/>
        <w:ind w:firstLine="709"/>
        <w:jc w:val="both"/>
      </w:pPr>
      <w:r w:rsidRPr="00556C63">
        <w:rPr>
          <w:iCs/>
        </w:rPr>
        <w:t>Оцените позиции сторон по поводу компетенции Третейского суда.</w:t>
      </w:r>
    </w:p>
    <w:p w:rsidR="00B56161" w:rsidRPr="00556C63" w:rsidRDefault="00B56161" w:rsidP="00556C63">
      <w:pPr>
        <w:pStyle w:val="a9"/>
        <w:spacing w:before="0" w:beforeAutospacing="0" w:after="0" w:afterAutospacing="0"/>
        <w:ind w:firstLine="709"/>
        <w:jc w:val="both"/>
      </w:pPr>
      <w:r w:rsidRPr="00556C63">
        <w:rPr>
          <w:iCs/>
        </w:rPr>
        <w:t>В чем отличие третейского суда и международного коммерческого арбитража по российскому законодательству?</w:t>
      </w:r>
    </w:p>
    <w:p w:rsidR="00B56161" w:rsidRPr="00556C63" w:rsidRDefault="00B56161" w:rsidP="00556C63">
      <w:pPr>
        <w:pStyle w:val="a9"/>
        <w:spacing w:before="0" w:beforeAutospacing="0" w:after="0" w:afterAutospacing="0"/>
        <w:ind w:firstLine="709"/>
        <w:jc w:val="both"/>
      </w:pPr>
      <w:r w:rsidRPr="00556C63">
        <w:rPr>
          <w:iCs/>
        </w:rPr>
        <w:t>Каким образом определяется компетенция международного коммерческого арбитража?</w:t>
      </w:r>
    </w:p>
    <w:p w:rsidR="00B56161" w:rsidRPr="00556C63" w:rsidRDefault="00B56161" w:rsidP="00556C63">
      <w:pPr>
        <w:pStyle w:val="a9"/>
        <w:spacing w:before="0" w:beforeAutospacing="0" w:after="0" w:afterAutospacing="0"/>
        <w:ind w:firstLine="709"/>
        <w:jc w:val="both"/>
      </w:pPr>
      <w:r w:rsidRPr="00556C63">
        <w:rPr>
          <w:bCs/>
        </w:rPr>
        <w:t>2.12.3 Задача</w:t>
      </w:r>
    </w:p>
    <w:p w:rsidR="00B56161" w:rsidRPr="00556C63" w:rsidRDefault="00B56161" w:rsidP="00556C63">
      <w:pPr>
        <w:pStyle w:val="a9"/>
        <w:spacing w:before="0" w:beforeAutospacing="0" w:after="0" w:afterAutospacing="0"/>
        <w:ind w:firstLine="709"/>
        <w:jc w:val="both"/>
      </w:pPr>
      <w:r w:rsidRPr="00556C63">
        <w:t>СК «УВТ-Инсуранс» обратилась в Международный коммерческий арбитражный суд при Торгово-промышленной палате РФ с иском к САО «Балтикумс» о взыскании 46 тысяч долларов США. В заседании арбитража ответчик возражал против компетенции МКАС при ТПП РФ, ссылаясь на то, что рассмотрение спора не подпадает под условия арбитражного соглашения. В частности в договоре о взаимном перестраховании, из которого возник спор, указано, что «при недостижении согласия между сторонами путем переговоров, спор рассматривается в Московском коммерческом арбитражном суде при Торгово-промышленной палате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Оцените формулировку арбитражного соглашения и определите, компетентен ли МКАС при ТПП РФ рассматривать данный спор.</w:t>
      </w:r>
    </w:p>
    <w:p w:rsidR="0017321A" w:rsidRDefault="0017321A" w:rsidP="0049269D">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both"/>
        <w:outlineLvl w:val="0"/>
        <w:rPr>
          <w:b/>
          <w:szCs w:val="24"/>
        </w:rPr>
      </w:pPr>
      <w:r>
        <w:rPr>
          <w:b/>
          <w:szCs w:val="24"/>
        </w:rPr>
        <w:t>Перечень рекомендуемых источников</w:t>
      </w:r>
    </w:p>
    <w:p w:rsidR="0017321A" w:rsidRPr="0017321A" w:rsidRDefault="0017321A" w:rsidP="0017321A">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center"/>
        <w:outlineLvl w:val="0"/>
        <w:rPr>
          <w:b/>
          <w:szCs w:val="24"/>
        </w:rPr>
      </w:pPr>
      <w:r w:rsidRPr="0017321A">
        <w:rPr>
          <w:b/>
          <w:szCs w:val="24"/>
        </w:rPr>
        <w:t>Нормативные правовые акты</w:t>
      </w:r>
    </w:p>
    <w:p w:rsidR="0017321A" w:rsidRPr="0017321A" w:rsidRDefault="0017321A" w:rsidP="0017321A">
      <w:pPr>
        <w:pStyle w:val="ReportMain0"/>
        <w:keepNext/>
        <w:suppressAutoHyphens/>
        <w:ind w:firstLine="709"/>
        <w:jc w:val="center"/>
        <w:outlineLvl w:val="0"/>
        <w:rPr>
          <w:b/>
          <w:szCs w:val="24"/>
        </w:rPr>
      </w:pP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Всемирная Конвенция об авторском праве, заключена в г. Женеве 6 сентября 1952 г.</w:t>
      </w:r>
      <w:r w:rsidRPr="0017321A">
        <w:rPr>
          <w:rFonts w:ascii="Times New Roman" w:hAnsi="Times New Roman" w:cs="Times New Roman"/>
          <w:sz w:val="24"/>
          <w:szCs w:val="24"/>
        </w:rPr>
        <w:t xml:space="preserve"> // </w:t>
      </w:r>
      <w:hyperlink r:id="rId1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Бернская конвенция по охране литературных и художественных произведений, заключена в г. Берне 9 сентября 1886 г.</w:t>
      </w:r>
      <w:r w:rsidRPr="0017321A">
        <w:rPr>
          <w:rFonts w:ascii="Times New Roman" w:hAnsi="Times New Roman" w:cs="Times New Roman"/>
          <w:sz w:val="24"/>
          <w:szCs w:val="24"/>
        </w:rPr>
        <w:t xml:space="preserve"> // </w:t>
      </w:r>
      <w:hyperlink r:id="rId1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Конвенция об охране интересов производителей фонограмм от незаконного воспроизводства этих фонограмм 1971 г.</w:t>
      </w:r>
      <w:r w:rsidRPr="0017321A">
        <w:rPr>
          <w:rFonts w:ascii="Times New Roman" w:hAnsi="Times New Roman" w:cs="Times New Roman"/>
          <w:sz w:val="24"/>
          <w:szCs w:val="24"/>
        </w:rPr>
        <w:t xml:space="preserve"> // </w:t>
      </w:r>
      <w:hyperlink r:id="rId1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hd w:val="clear" w:color="auto" w:fill="FFFFFF"/>
        <w:spacing w:after="0" w:line="240" w:lineRule="auto"/>
        <w:ind w:firstLine="709"/>
        <w:jc w:val="both"/>
        <w:rPr>
          <w:rFonts w:ascii="Times New Roman" w:eastAsia="Times New Roman" w:hAnsi="Times New Roman" w:cs="Times New Roman"/>
          <w:sz w:val="24"/>
          <w:szCs w:val="24"/>
        </w:rPr>
      </w:pPr>
      <w:r w:rsidRPr="0017321A">
        <w:rPr>
          <w:rFonts w:ascii="Times New Roman" w:eastAsia="Times New Roman" w:hAnsi="Times New Roman" w:cs="Times New Roman"/>
          <w:sz w:val="24"/>
          <w:szCs w:val="24"/>
        </w:rPr>
        <w:t>- Международная конвенция прав исполнителей, изготовителей фонограмм и вещательных организаций 1961 г.;</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lastRenderedPageBreak/>
        <w:t>- Соглашение о сотрудничестве в области охраны авторских прав и смежных прав, заключено в г. Москве 24 сентября 1993 г. в области промышленной собственности</w:t>
      </w:r>
      <w:r w:rsidRPr="0017321A">
        <w:rPr>
          <w:rFonts w:ascii="Times New Roman" w:hAnsi="Times New Roman" w:cs="Times New Roman"/>
          <w:sz w:val="24"/>
          <w:szCs w:val="24"/>
        </w:rPr>
        <w:t xml:space="preserve"> // </w:t>
      </w:r>
      <w:hyperlink r:id="rId1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Парижская конвенция по охране промышленной собственности, заключенная в г. Париже 20 марта 1883 г.</w:t>
      </w:r>
      <w:r w:rsidRPr="0017321A">
        <w:rPr>
          <w:rFonts w:ascii="Times New Roman" w:hAnsi="Times New Roman" w:cs="Times New Roman"/>
          <w:sz w:val="24"/>
          <w:szCs w:val="24"/>
        </w:rPr>
        <w:t xml:space="preserve"> // </w:t>
      </w:r>
      <w:hyperlink r:id="rId1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Мадридское соглашение о международной регистрации знаков 1891г.</w:t>
      </w:r>
      <w:r w:rsidRPr="0017321A">
        <w:rPr>
          <w:rFonts w:ascii="Times New Roman" w:hAnsi="Times New Roman" w:cs="Times New Roman"/>
          <w:sz w:val="24"/>
          <w:szCs w:val="24"/>
        </w:rPr>
        <w:t xml:space="preserve"> // </w:t>
      </w:r>
      <w:hyperlink r:id="rId1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Ниццкое соглашение о международной классификации товаров и услуг для регистрации знаков 1989 г.</w:t>
      </w:r>
      <w:r w:rsidRPr="0017321A">
        <w:rPr>
          <w:rFonts w:ascii="Times New Roman" w:hAnsi="Times New Roman" w:cs="Times New Roman"/>
          <w:sz w:val="24"/>
          <w:szCs w:val="24"/>
        </w:rPr>
        <w:t xml:space="preserve"> // </w:t>
      </w:r>
      <w:hyperlink r:id="rId1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законах по товарным знакам 1994 г. (TLT)</w:t>
      </w:r>
      <w:r w:rsidRPr="0017321A">
        <w:rPr>
          <w:rFonts w:ascii="Times New Roman" w:hAnsi="Times New Roman" w:cs="Times New Roman"/>
          <w:sz w:val="24"/>
          <w:szCs w:val="24"/>
        </w:rPr>
        <w:t xml:space="preserve"> // </w:t>
      </w:r>
      <w:hyperlink r:id="rId2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патентной кооперации (РСТ) 1970 г.</w:t>
      </w:r>
      <w:r w:rsidRPr="0017321A">
        <w:rPr>
          <w:rFonts w:ascii="Times New Roman" w:hAnsi="Times New Roman" w:cs="Times New Roman"/>
          <w:sz w:val="24"/>
          <w:szCs w:val="24"/>
        </w:rPr>
        <w:t xml:space="preserve"> // </w:t>
      </w:r>
      <w:hyperlink r:id="rId2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Евразийская патентная конвенция 1994 г.</w:t>
      </w:r>
      <w:r w:rsidRPr="0017321A">
        <w:rPr>
          <w:rFonts w:ascii="Times New Roman" w:hAnsi="Times New Roman" w:cs="Times New Roman"/>
          <w:sz w:val="24"/>
          <w:szCs w:val="24"/>
        </w:rPr>
        <w:t xml:space="preserve"> // </w:t>
      </w:r>
      <w:hyperlink r:id="rId2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Локарнское соглашение об учреждении Международной классификации промышленных образцов 1968 г.</w:t>
      </w:r>
      <w:r w:rsidRPr="0017321A">
        <w:rPr>
          <w:rFonts w:ascii="Times New Roman" w:hAnsi="Times New Roman" w:cs="Times New Roman"/>
          <w:sz w:val="24"/>
          <w:szCs w:val="24"/>
        </w:rPr>
        <w:t xml:space="preserve"> // </w:t>
      </w:r>
      <w:hyperlink r:id="rId2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Гаагское соглашение о международном депонировании промышленных образцов 1925 г.</w:t>
      </w:r>
      <w:r w:rsidRPr="0017321A">
        <w:rPr>
          <w:rFonts w:ascii="Times New Roman" w:hAnsi="Times New Roman" w:cs="Times New Roman"/>
          <w:sz w:val="24"/>
          <w:szCs w:val="24"/>
        </w:rPr>
        <w:t xml:space="preserve"> // </w:t>
      </w:r>
      <w:hyperlink r:id="rId2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Будапештский договор о международном признании депонирования микроорганизмов для целей патентной процедуры 1977 г. в области охраны селекционных достижений</w:t>
      </w:r>
      <w:r w:rsidRPr="0017321A">
        <w:rPr>
          <w:rFonts w:ascii="Times New Roman" w:hAnsi="Times New Roman" w:cs="Times New Roman"/>
          <w:sz w:val="24"/>
          <w:szCs w:val="24"/>
        </w:rPr>
        <w:t xml:space="preserve"> // </w:t>
      </w:r>
      <w:hyperlink r:id="rId2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правовой охране сортов растений, заключенное в Москве в 2001 г.</w:t>
      </w:r>
      <w:r w:rsidRPr="0017321A">
        <w:rPr>
          <w:rFonts w:ascii="Times New Roman" w:hAnsi="Times New Roman" w:cs="Times New Roman"/>
          <w:sz w:val="24"/>
          <w:szCs w:val="24"/>
        </w:rPr>
        <w:t xml:space="preserve"> // </w:t>
      </w:r>
      <w:hyperlink r:id="rId2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взаимной охране авторских прав 1993 г.</w:t>
      </w:r>
      <w:r w:rsidRPr="0017321A">
        <w:rPr>
          <w:rFonts w:ascii="Times New Roman" w:hAnsi="Times New Roman" w:cs="Times New Roman"/>
          <w:sz w:val="24"/>
          <w:szCs w:val="24"/>
        </w:rPr>
        <w:t xml:space="preserve"> // </w:t>
      </w:r>
      <w:hyperlink r:id="rId2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СССР и Австрийской Республикой о взаимной охране авторских прав 1981 г.</w:t>
      </w:r>
      <w:r w:rsidRPr="0017321A">
        <w:rPr>
          <w:rFonts w:ascii="Times New Roman" w:hAnsi="Times New Roman" w:cs="Times New Roman"/>
          <w:sz w:val="24"/>
          <w:szCs w:val="24"/>
        </w:rPr>
        <w:t xml:space="preserve"> // </w:t>
      </w:r>
      <w:hyperlink r:id="rId2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сотрудничестве в области охраны промышленной собственности от 25 июня 1993 г.</w:t>
      </w:r>
      <w:r w:rsidRPr="0017321A">
        <w:rPr>
          <w:rFonts w:ascii="Times New Roman" w:hAnsi="Times New Roman" w:cs="Times New Roman"/>
          <w:sz w:val="24"/>
          <w:szCs w:val="24"/>
        </w:rPr>
        <w:t xml:space="preserve"> // </w:t>
      </w:r>
      <w:hyperlink r:id="rId2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Беларусь о сотрудничестве в области охраны промышленной собственности от 20 июля 1994 г.</w:t>
      </w:r>
      <w:r w:rsidRPr="0017321A">
        <w:rPr>
          <w:rFonts w:ascii="Times New Roman" w:hAnsi="Times New Roman" w:cs="Times New Roman"/>
          <w:sz w:val="24"/>
          <w:szCs w:val="24"/>
        </w:rPr>
        <w:t xml:space="preserve"> // </w:t>
      </w:r>
      <w:hyperlink r:id="rId3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первая) : федеральный закон  от 30 ноября 1994  г. № 51-ФЗ // </w:t>
      </w:r>
      <w:hyperlink r:id="rId3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вторая) : федеральный закон  </w:t>
      </w:r>
      <w:r w:rsidRPr="0017321A">
        <w:rPr>
          <w:rFonts w:ascii="Times New Roman" w:hAnsi="Times New Roman" w:cs="Times New Roman"/>
          <w:sz w:val="24"/>
          <w:szCs w:val="24"/>
          <w:shd w:val="clear" w:color="auto" w:fill="FFFFFF"/>
        </w:rPr>
        <w:t> от 26 января 1996 г. № 14-ФЗ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третья) : федеральный закон  </w:t>
      </w:r>
      <w:r w:rsidRPr="0017321A">
        <w:rPr>
          <w:rFonts w:ascii="Times New Roman" w:hAnsi="Times New Roman" w:cs="Times New Roman"/>
          <w:sz w:val="24"/>
          <w:szCs w:val="24"/>
          <w:shd w:val="clear" w:color="auto" w:fill="FFFFFF"/>
        </w:rPr>
        <w:t>от 26 ноября 2001 г. № 146-ФЗ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четвертая) : федеральный закон  </w:t>
      </w:r>
      <w:r w:rsidRPr="0017321A">
        <w:rPr>
          <w:rFonts w:ascii="Times New Roman" w:hAnsi="Times New Roman" w:cs="Times New Roman"/>
          <w:sz w:val="24"/>
          <w:szCs w:val="24"/>
          <w:shd w:val="clear" w:color="auto" w:fill="FFFFFF"/>
        </w:rPr>
        <w:t>от 18 декабря 2006 г. № 230-ФЗ</w:t>
      </w:r>
      <w:r w:rsidRPr="0017321A">
        <w:rPr>
          <w:rFonts w:ascii="Times New Roman" w:hAnsi="Times New Roman" w:cs="Times New Roman"/>
          <w:sz w:val="24"/>
          <w:szCs w:val="24"/>
        </w:rPr>
        <w:t xml:space="preserve"> // http://www.consultant.ru.</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Основная литература</w:t>
      </w:r>
    </w:p>
    <w:p w:rsidR="0017321A" w:rsidRDefault="0017321A" w:rsidP="0017321A">
      <w:pPr>
        <w:pStyle w:val="ConsPlusDocList"/>
        <w:ind w:firstLine="709"/>
        <w:jc w:val="both"/>
        <w:rPr>
          <w:rFonts w:ascii="Times New Roman" w:hAnsi="Times New Roman" w:cs="Times New Roman"/>
          <w:sz w:val="24"/>
          <w:szCs w:val="24"/>
        </w:rPr>
      </w:pPr>
    </w:p>
    <w:p w:rsidR="0017321A" w:rsidRPr="0017321A" w:rsidRDefault="0017321A" w:rsidP="0017321A">
      <w:pPr>
        <w:pStyle w:val="ConsPlusDocList"/>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Международное частное право: учебник [Электронный ресурс] / под ред. Р. А. Курбанова, А. С. Лалетиной. – Москва. – Проспект, 2015 – Режим доступа: </w:t>
      </w:r>
      <w:hyperlink r:id="rId3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Дополнительная литература</w:t>
      </w:r>
    </w:p>
    <w:p w:rsidR="0017321A" w:rsidRDefault="0017321A" w:rsidP="0017321A">
      <w:pPr>
        <w:widowControl w:val="0"/>
        <w:tabs>
          <w:tab w:val="left" w:pos="1130"/>
        </w:tabs>
        <w:spacing w:after="0" w:line="240" w:lineRule="auto"/>
        <w:ind w:left="709"/>
        <w:jc w:val="both"/>
        <w:rPr>
          <w:rFonts w:ascii="Times New Roman" w:eastAsia="Times New Roman" w:hAnsi="Times New Roman" w:cs="Times New Roman"/>
          <w:sz w:val="24"/>
          <w:szCs w:val="24"/>
          <w:lang w:bidi="ru-RU"/>
        </w:rPr>
      </w:pP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Актуальные правовые аспекты современной практики международного коммерческого оборота : сборник статей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А. С. Комарова. </w:t>
      </w:r>
      <w:r w:rsidRPr="0017321A">
        <w:rPr>
          <w:rFonts w:ascii="Times New Roman" w:eastAsia="Times New Roman" w:hAnsi="Times New Roman" w:cs="Times New Roman"/>
          <w:sz w:val="24"/>
          <w:szCs w:val="24"/>
          <w:lang w:bidi="ru-RU"/>
        </w:rPr>
        <w:lastRenderedPageBreak/>
        <w:t xml:space="preserve">–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2016. – Режим доступа : http://www.consultant.ru/.</w:t>
      </w:r>
    </w:p>
    <w:p w:rsidR="0017321A" w:rsidRPr="0017321A" w:rsidRDefault="0017321A" w:rsidP="0017321A">
      <w:pPr>
        <w:pStyle w:val="ab"/>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17321A">
        <w:rPr>
          <w:rFonts w:ascii="Times New Roman" w:eastAsia="Times New Roman" w:hAnsi="Times New Roman" w:cs="Times New Roman"/>
          <w:sz w:val="24"/>
          <w:szCs w:val="24"/>
          <w:lang w:bidi="ru-RU"/>
        </w:rPr>
        <w:t xml:space="preserve">Асосков, А. В. Венская конвенция ООН 1980 года о договорах международной купли–продажи товаров: постатейный комментарий к положениям, определяющим сферу ее применения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2013.– Режим доступа : </w:t>
      </w:r>
      <w:hyperlink r:id="rId33" w:history="1">
        <w:r w:rsidRPr="0017321A">
          <w:rPr>
            <w:rFonts w:ascii="Times New Roman" w:eastAsia="Times New Roman" w:hAnsi="Times New Roman" w:cs="Times New Roman"/>
            <w:sz w:val="24"/>
            <w:szCs w:val="24"/>
            <w:lang w:val="en-US" w:bidi="en-US"/>
          </w:rPr>
          <w:t>http</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www</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consultant</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ru</w:t>
        </w:r>
      </w:hyperlink>
      <w:r w:rsidRPr="0017321A">
        <w:rPr>
          <w:rFonts w:ascii="Times New Roman" w:eastAsia="Times New Roman" w:hAnsi="Times New Roman" w:cs="Times New Roman"/>
          <w:sz w:val="24"/>
          <w:szCs w:val="24"/>
          <w:lang w:bidi="en-US"/>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Коллизионное регулирование договорных обязательств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4"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Основы коллизионного права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А.В. Асосков. – М.: Инфотропик Медиа,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Базедов, Ю. Право открытых обществ – частное и государственное регулирование международных отношений : общий курс международного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Ю. Базедов.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Норма. – 2016.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Белов В. А. Кодекс европейского договорного права : общий и сравнительно–правовой комментарий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В.А. Белов.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Юрист, 2015.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Вельяминов, Г. М. Международное право : опыты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Г. М. Вельяминов.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2015. – Режим доступа : </w:t>
      </w:r>
      <w:hyperlink r:id="rId35"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Вопросы международного частного, сравнительного и гражданского права, международного коммерческого арбитража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LIBER AMICORUM в честь А.А. Костина, О.Н. Зименковой, Н.Г. Елисеева / сост. и науч. ред. С.Н. Лебедев, Е.В. Кабатова, А.И. Муранов, Е.В. Вершинина.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Гражданский кодекс Российской Федерации. Международное частное право. Постатейный комментарий к разделу 6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П. В. Крашенинникова.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2014.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Доронина, Н.Г., Семилютина Н.Г. Международное частное право и инвестиции: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Н.Г. Доронина, Н.Г. Семилютина.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КОНТРАКТ,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rPr>
      </w:pPr>
      <w:r w:rsidRPr="0017321A">
        <w:rPr>
          <w:rFonts w:ascii="Times New Roman" w:hAnsi="Times New Roman" w:cs="Times New Roman"/>
          <w:sz w:val="24"/>
          <w:szCs w:val="24"/>
        </w:rPr>
        <w:t>Международное частное право: курс лекций : учебное пособие [Электронный ресурс]/ К.К. Гасанов, В.Н. Шмаков, А.В. Стерлигов, Д.И. Ивашин ; ред. К.К. Гасанов. - Москва : Юнити-Дана, 2015. - 359 с. - Библиогр. в кн. - ISBN 978-5-238-02206-2 ; [Электронный ресурс]. - URL: </w:t>
      </w:r>
      <w:hyperlink r:id="rId36" w:history="1">
        <w:r w:rsidRPr="0017321A">
          <w:rPr>
            <w:rStyle w:val="a3"/>
            <w:rFonts w:ascii="Times New Roman" w:hAnsi="Times New Roman" w:cs="Times New Roman"/>
            <w:color w:val="auto"/>
            <w:sz w:val="24"/>
            <w:szCs w:val="24"/>
            <w:u w:val="none"/>
          </w:rPr>
          <w:t>http://biblioclub.ru/index.php?page=book&amp;id= 114795</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Модельные правила европейского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рук. Н. Ю. Рассказова.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Настольная книга нотариуса : в 4–х т. Международное частное, уголовное право и процесс в нотариальной деятельности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И.Г. Медведева.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Отдельные виды обязательств в международном частном праве :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Н. Г. Дорониной.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Инфра – М,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Принципы международных коммерческих договоров УНИДРУА 2010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пер. с англ. А.С.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Проблемы унификации международного частного права: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Н.В. Власова, Н.Г. Доронина, Т.П. Лазарева и др.; отв. ред. А.Л. Маковский, И.О. Хлестова.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Юриспруденция,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Собина, Л.Ю. Признание иностранных банкротств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Л.Ю. Собина.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2012.– Режим доступа : </w:t>
      </w:r>
      <w:r w:rsidRPr="0017321A">
        <w:rPr>
          <w:rFonts w:ascii="Times New Roman" w:eastAsia="Times New Roman" w:hAnsi="Times New Roman" w:cs="Times New Roman"/>
          <w:sz w:val="24"/>
          <w:szCs w:val="24"/>
          <w:lang w:bidi="ru-RU"/>
        </w:rPr>
        <w:lastRenderedPageBreak/>
        <w:t>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Современное международное частное право в России и Евросоюзе: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А. Алиев, Ю. Базедов, М.П. Бардина и др.; под ред. М.М. Богуславского, А.Г. Лисицына–Светланова, А. Трунка.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Норма, 2013. – Кн. 1.–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hAnsi="Times New Roman" w:cs="Times New Roman"/>
          <w:sz w:val="24"/>
          <w:szCs w:val="24"/>
        </w:rPr>
        <w:t>Тихиня, В.Г. Международное частное право: Ответы на экзаменационные вопросы : пособие [Электронный ресурс] / В.Г. Тихиня, М.Ю. Макарова. - 7-е изд. - Минск : ТетраСистемс, 2012. - 144 с. - ISBN 978-985-536-269-3. - URL: </w:t>
      </w:r>
      <w:hyperlink r:id="rId37" w:history="1">
        <w:r w:rsidRPr="0017321A">
          <w:rPr>
            <w:rStyle w:val="a3"/>
            <w:rFonts w:ascii="Times New Roman" w:hAnsi="Times New Roman" w:cs="Times New Roman"/>
            <w:color w:val="auto"/>
            <w:sz w:val="24"/>
            <w:szCs w:val="24"/>
            <w:u w:val="none"/>
          </w:rPr>
          <w:t>http://biblioclub.ru/index.php? page=book&amp;id=136273</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Унификация и гармонизация в международном частном праве : вопросы теории и практики : монография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Г. К. Дмитриевой.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Инфра – М. – 2016. –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Хоцанов, Д.А. Установление содержания иностранных правовых норм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Д.А. Хоцанов.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8" w:history="1">
        <w:r w:rsidRPr="0017321A">
          <w:rPr>
            <w:rStyle w:val="a3"/>
            <w:rFonts w:ascii="Times New Roman" w:eastAsia="Times New Roman" w:hAnsi="Times New Roman" w:cs="Times New Roman"/>
            <w:color w:val="auto"/>
            <w:sz w:val="24"/>
            <w:szCs w:val="24"/>
            <w:u w:val="none"/>
            <w:lang w:bidi="ru-RU"/>
          </w:rPr>
          <w:t>http://www</w:t>
        </w:r>
      </w:hyperlink>
      <w:r w:rsidRPr="0017321A">
        <w:rPr>
          <w:rFonts w:ascii="Times New Roman" w:eastAsia="Times New Roman" w:hAnsi="Times New Roman" w:cs="Times New Roman"/>
          <w:sz w:val="24"/>
          <w:szCs w:val="24"/>
          <w:lang w:bidi="ru-RU"/>
        </w:rPr>
        <w:t xml:space="preserve">. consultant.ru/. </w:t>
      </w:r>
    </w:p>
    <w:p w:rsidR="0017321A" w:rsidRPr="0017321A" w:rsidRDefault="0017321A" w:rsidP="0017321A">
      <w:pPr>
        <w:widowControl w:val="0"/>
        <w:tabs>
          <w:tab w:val="left" w:pos="1223"/>
        </w:tabs>
        <w:spacing w:after="0" w:line="240" w:lineRule="auto"/>
        <w:jc w:val="both"/>
        <w:rPr>
          <w:rFonts w:ascii="Times New Roman" w:eastAsia="Times New Roman" w:hAnsi="Times New Roman" w:cs="Times New Roman"/>
          <w:sz w:val="24"/>
          <w:szCs w:val="24"/>
          <w:lang w:bidi="ru-RU"/>
        </w:rPr>
      </w:pPr>
    </w:p>
    <w:p w:rsidR="0017321A" w:rsidRPr="0017321A" w:rsidRDefault="0017321A" w:rsidP="0017321A">
      <w:pPr>
        <w:pStyle w:val="ReportMain0"/>
        <w:keepNext/>
        <w:suppressAutoHyphens/>
        <w:ind w:firstLine="709"/>
        <w:jc w:val="center"/>
        <w:outlineLvl w:val="1"/>
        <w:rPr>
          <w:b/>
          <w:szCs w:val="24"/>
        </w:rPr>
      </w:pPr>
      <w:r w:rsidRPr="0017321A">
        <w:rPr>
          <w:b/>
          <w:szCs w:val="24"/>
        </w:rPr>
        <w:t>Периодические издания</w:t>
      </w:r>
    </w:p>
    <w:p w:rsidR="0017321A" w:rsidRPr="0017321A" w:rsidRDefault="0017321A" w:rsidP="0017321A">
      <w:pPr>
        <w:pStyle w:val="ReportMain0"/>
        <w:keepNext/>
        <w:suppressAutoHyphens/>
        <w:ind w:firstLine="709"/>
        <w:jc w:val="both"/>
        <w:outlineLvl w:val="1"/>
        <w:rPr>
          <w:szCs w:val="24"/>
        </w:rPr>
      </w:pPr>
    </w:p>
    <w:p w:rsidR="0017321A" w:rsidRPr="0017321A" w:rsidRDefault="0017321A" w:rsidP="0017321A">
      <w:pPr>
        <w:pStyle w:val="ReportMain0"/>
        <w:keepNext/>
        <w:suppressAutoHyphens/>
        <w:ind w:firstLine="709"/>
        <w:jc w:val="both"/>
        <w:outlineLvl w:val="1"/>
        <w:rPr>
          <w:szCs w:val="24"/>
        </w:rPr>
      </w:pPr>
      <w:r w:rsidRPr="0017321A">
        <w:rPr>
          <w:szCs w:val="24"/>
        </w:rPr>
        <w:t>Журналы:</w:t>
      </w:r>
    </w:p>
    <w:p w:rsidR="0017321A" w:rsidRPr="0017321A" w:rsidRDefault="0017321A" w:rsidP="0017321A">
      <w:pPr>
        <w:pStyle w:val="ReportMain0"/>
        <w:keepNext/>
        <w:suppressAutoHyphens/>
        <w:ind w:firstLine="709"/>
        <w:jc w:val="both"/>
        <w:outlineLvl w:val="1"/>
        <w:rPr>
          <w:szCs w:val="24"/>
        </w:rPr>
      </w:pPr>
      <w:r w:rsidRPr="0017321A">
        <w:rPr>
          <w:szCs w:val="24"/>
        </w:rPr>
        <w:t>- Адвокат: журнал. - Москва : ЗАО Законодательство и экономика ,2016</w:t>
      </w:r>
    </w:p>
    <w:p w:rsidR="0017321A" w:rsidRPr="0017321A" w:rsidRDefault="0017321A" w:rsidP="0017321A">
      <w:pPr>
        <w:pStyle w:val="ReportMain0"/>
        <w:keepNext/>
        <w:suppressAutoHyphens/>
        <w:ind w:firstLine="709"/>
        <w:jc w:val="both"/>
        <w:outlineLvl w:val="1"/>
        <w:rPr>
          <w:szCs w:val="24"/>
        </w:rPr>
      </w:pPr>
      <w:r w:rsidRPr="0017321A">
        <w:rPr>
          <w:szCs w:val="24"/>
        </w:rPr>
        <w:t>- Арбитражный и гражданский процесс: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bCs/>
          <w:szCs w:val="24"/>
        </w:rPr>
        <w:t>- Вестник Оренбургского государственного университета</w:t>
      </w:r>
      <w:r w:rsidRPr="0017321A">
        <w:rPr>
          <w:szCs w:val="24"/>
        </w:rPr>
        <w:t> : журнал. - Оренбург : ГОУ ОГУ, 2016</w:t>
      </w:r>
    </w:p>
    <w:p w:rsidR="0017321A" w:rsidRPr="0017321A" w:rsidRDefault="0017321A" w:rsidP="0017321A">
      <w:pPr>
        <w:pStyle w:val="ReportMain0"/>
        <w:keepNext/>
        <w:suppressAutoHyphens/>
        <w:ind w:firstLine="709"/>
        <w:jc w:val="both"/>
        <w:outlineLvl w:val="1"/>
        <w:rPr>
          <w:szCs w:val="24"/>
        </w:rPr>
      </w:pPr>
      <w:r w:rsidRPr="0017321A">
        <w:rPr>
          <w:szCs w:val="24"/>
        </w:rPr>
        <w:t>- Вопросы истории: журнал. - Москва : ООО Редакция журнала Вопросы истории, 2016</w:t>
      </w:r>
    </w:p>
    <w:p w:rsidR="0017321A" w:rsidRPr="0017321A" w:rsidRDefault="0017321A" w:rsidP="0017321A">
      <w:pPr>
        <w:pStyle w:val="ReportMain0"/>
        <w:keepNext/>
        <w:suppressAutoHyphens/>
        <w:ind w:firstLine="709"/>
        <w:jc w:val="both"/>
        <w:outlineLvl w:val="1"/>
        <w:rPr>
          <w:szCs w:val="24"/>
        </w:rPr>
      </w:pPr>
      <w:r w:rsidRPr="0017321A">
        <w:rPr>
          <w:szCs w:val="24"/>
        </w:rPr>
        <w:t>- Государство и право: журнал. - Москва : Наука, 2016</w:t>
      </w:r>
    </w:p>
    <w:p w:rsidR="0017321A" w:rsidRPr="0017321A" w:rsidRDefault="0017321A" w:rsidP="0017321A">
      <w:pPr>
        <w:pStyle w:val="ReportMain0"/>
        <w:keepNext/>
        <w:suppressAutoHyphens/>
        <w:ind w:firstLine="709"/>
        <w:jc w:val="both"/>
        <w:outlineLvl w:val="1"/>
        <w:rPr>
          <w:szCs w:val="24"/>
        </w:rPr>
      </w:pPr>
      <w:r w:rsidRPr="0017321A">
        <w:rPr>
          <w:szCs w:val="24"/>
        </w:rPr>
        <w:t>- Гражданское право  :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Журнал российского права : журнал. - Москва : Норма, 2016</w:t>
      </w:r>
    </w:p>
    <w:p w:rsidR="0017321A" w:rsidRPr="0017321A" w:rsidRDefault="0017321A" w:rsidP="0017321A">
      <w:pPr>
        <w:pStyle w:val="ReportMain0"/>
        <w:keepNext/>
        <w:suppressAutoHyphens/>
        <w:ind w:firstLine="709"/>
        <w:jc w:val="both"/>
        <w:outlineLvl w:val="1"/>
        <w:rPr>
          <w:szCs w:val="24"/>
        </w:rPr>
      </w:pPr>
      <w:r w:rsidRPr="0017321A">
        <w:rPr>
          <w:szCs w:val="24"/>
        </w:rPr>
        <w:t>- История государства и права: журнал.-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Международное публичное и частное право : журнал. - Москва :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Российский судья   : журнал.-  Москва: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Хозяйство и право: журнал. - Москва : НОНП Журнал Хозяйство и право, 2016</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Интернет-ресурсы</w:t>
      </w:r>
    </w:p>
    <w:p w:rsidR="0017321A" w:rsidRDefault="0017321A" w:rsidP="0017321A">
      <w:pPr>
        <w:suppressAutoHyphens/>
        <w:spacing w:after="0" w:line="240" w:lineRule="auto"/>
        <w:ind w:firstLine="709"/>
        <w:jc w:val="both"/>
        <w:rPr>
          <w:rFonts w:ascii="Times New Roman" w:hAnsi="Times New Roman" w:cs="Times New Roman"/>
          <w:b/>
          <w:sz w:val="24"/>
          <w:szCs w:val="24"/>
        </w:rPr>
      </w:pP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федеральных органов государственной власти:</w:t>
      </w:r>
    </w:p>
    <w:p w:rsidR="0017321A" w:rsidRPr="0017321A" w:rsidRDefault="00C80881" w:rsidP="0017321A">
      <w:pPr>
        <w:pStyle w:val="ReportMain0"/>
        <w:suppressAutoHyphens/>
        <w:ind w:firstLine="709"/>
        <w:jc w:val="both"/>
        <w:rPr>
          <w:szCs w:val="24"/>
        </w:rPr>
      </w:pPr>
      <w:hyperlink r:id="rId39" w:history="1">
        <w:r w:rsidR="0017321A" w:rsidRPr="0017321A">
          <w:rPr>
            <w:rStyle w:val="a3"/>
            <w:color w:val="auto"/>
            <w:szCs w:val="24"/>
            <w:u w:val="none"/>
          </w:rPr>
          <w:t>http://www.kremlin.ru/</w:t>
        </w:r>
      </w:hyperlink>
      <w:r w:rsidR="0017321A" w:rsidRPr="0017321A">
        <w:rPr>
          <w:szCs w:val="24"/>
        </w:rPr>
        <w:t xml:space="preserve"> - Президент Российской Федерации</w:t>
      </w:r>
    </w:p>
    <w:p w:rsidR="0017321A" w:rsidRPr="0017321A" w:rsidRDefault="00C80881" w:rsidP="0017321A">
      <w:pPr>
        <w:suppressAutoHyphens/>
        <w:spacing w:after="0" w:line="240" w:lineRule="auto"/>
        <w:ind w:firstLine="709"/>
        <w:jc w:val="both"/>
        <w:rPr>
          <w:rFonts w:ascii="Times New Roman" w:hAnsi="Times New Roman" w:cs="Times New Roman"/>
          <w:sz w:val="24"/>
          <w:szCs w:val="24"/>
        </w:rPr>
      </w:pPr>
      <w:hyperlink r:id="rId40" w:history="1">
        <w:r w:rsidR="0017321A" w:rsidRPr="0017321A">
          <w:rPr>
            <w:rFonts w:ascii="Times New Roman" w:hAnsi="Times New Roman" w:cs="Times New Roman"/>
            <w:sz w:val="24"/>
            <w:szCs w:val="24"/>
          </w:rPr>
          <w:t>http://www.council.gov.ru/</w:t>
        </w:r>
      </w:hyperlink>
      <w:r w:rsidR="0017321A" w:rsidRPr="0017321A">
        <w:rPr>
          <w:rFonts w:ascii="Times New Roman" w:hAnsi="Times New Roman" w:cs="Times New Roman"/>
          <w:sz w:val="24"/>
          <w:szCs w:val="24"/>
        </w:rPr>
        <w:t xml:space="preserve"> -  Совет Федерации Федерального собрания Российской Федерации</w:t>
      </w:r>
    </w:p>
    <w:p w:rsidR="0017321A" w:rsidRPr="0017321A" w:rsidRDefault="00C80881" w:rsidP="0017321A">
      <w:pPr>
        <w:suppressAutoHyphens/>
        <w:spacing w:after="0" w:line="240" w:lineRule="auto"/>
        <w:ind w:firstLine="709"/>
        <w:jc w:val="both"/>
        <w:rPr>
          <w:rFonts w:ascii="Times New Roman" w:hAnsi="Times New Roman" w:cs="Times New Roman"/>
          <w:sz w:val="24"/>
          <w:szCs w:val="24"/>
        </w:rPr>
      </w:pPr>
      <w:hyperlink r:id="rId41" w:history="1">
        <w:r w:rsidR="0017321A" w:rsidRPr="0017321A">
          <w:rPr>
            <w:rFonts w:ascii="Times New Roman" w:hAnsi="Times New Roman" w:cs="Times New Roman"/>
            <w:sz w:val="24"/>
            <w:szCs w:val="24"/>
          </w:rPr>
          <w:t>http://www.duma.gov.ru/</w:t>
        </w:r>
      </w:hyperlink>
      <w:r w:rsidR="0017321A" w:rsidRPr="0017321A">
        <w:rPr>
          <w:rFonts w:ascii="Times New Roman" w:hAnsi="Times New Roman" w:cs="Times New Roman"/>
          <w:sz w:val="24"/>
          <w:szCs w:val="24"/>
        </w:rPr>
        <w:t xml:space="preserve"> -  Государственная Дума Федерального собрания Российской Федерации</w:t>
      </w:r>
    </w:p>
    <w:p w:rsidR="0017321A" w:rsidRPr="0017321A" w:rsidRDefault="00C80881" w:rsidP="0017321A">
      <w:pPr>
        <w:suppressAutoHyphens/>
        <w:spacing w:after="0" w:line="240" w:lineRule="auto"/>
        <w:ind w:firstLine="709"/>
        <w:jc w:val="both"/>
        <w:rPr>
          <w:rFonts w:ascii="Times New Roman" w:hAnsi="Times New Roman" w:cs="Times New Roman"/>
          <w:sz w:val="24"/>
          <w:szCs w:val="24"/>
        </w:rPr>
      </w:pPr>
      <w:hyperlink r:id="rId42" w:history="1">
        <w:r w:rsidR="0017321A" w:rsidRPr="0017321A">
          <w:rPr>
            <w:rFonts w:ascii="Times New Roman" w:hAnsi="Times New Roman" w:cs="Times New Roman"/>
            <w:sz w:val="24"/>
            <w:szCs w:val="24"/>
          </w:rPr>
          <w:t>http://government.ru/</w:t>
        </w:r>
      </w:hyperlink>
      <w:r w:rsidR="0017321A" w:rsidRPr="0017321A">
        <w:rPr>
          <w:rFonts w:ascii="Times New Roman" w:hAnsi="Times New Roman" w:cs="Times New Roman"/>
          <w:sz w:val="24"/>
          <w:szCs w:val="24"/>
        </w:rPr>
        <w:t xml:space="preserve"> -  Правительство Российской Федерации</w:t>
      </w:r>
    </w:p>
    <w:p w:rsidR="0017321A" w:rsidRPr="0017321A" w:rsidRDefault="00C80881" w:rsidP="0017321A">
      <w:pPr>
        <w:suppressAutoHyphens/>
        <w:spacing w:after="0" w:line="240" w:lineRule="auto"/>
        <w:ind w:firstLine="709"/>
        <w:jc w:val="both"/>
        <w:rPr>
          <w:rFonts w:ascii="Times New Roman" w:hAnsi="Times New Roman" w:cs="Times New Roman"/>
          <w:sz w:val="24"/>
          <w:szCs w:val="24"/>
        </w:rPr>
      </w:pPr>
      <w:hyperlink r:id="rId43" w:history="1">
        <w:r w:rsidR="0017321A" w:rsidRPr="0017321A">
          <w:rPr>
            <w:rFonts w:ascii="Times New Roman" w:hAnsi="Times New Roman" w:cs="Times New Roman"/>
            <w:sz w:val="24"/>
            <w:szCs w:val="24"/>
          </w:rPr>
          <w:t>http://www.ksrf.ru/ru/</w:t>
        </w:r>
      </w:hyperlink>
      <w:r w:rsidR="0017321A" w:rsidRPr="0017321A">
        <w:rPr>
          <w:rFonts w:ascii="Times New Roman" w:hAnsi="Times New Roman" w:cs="Times New Roman"/>
          <w:sz w:val="24"/>
          <w:szCs w:val="24"/>
        </w:rPr>
        <w:t xml:space="preserve"> - Конституционный суд Российской Федерации </w:t>
      </w:r>
    </w:p>
    <w:p w:rsidR="0017321A" w:rsidRPr="0017321A" w:rsidRDefault="00C80881" w:rsidP="0017321A">
      <w:pPr>
        <w:suppressAutoHyphens/>
        <w:spacing w:after="0" w:line="240" w:lineRule="auto"/>
        <w:ind w:firstLine="709"/>
        <w:jc w:val="both"/>
        <w:rPr>
          <w:rFonts w:ascii="Times New Roman" w:hAnsi="Times New Roman" w:cs="Times New Roman"/>
          <w:sz w:val="24"/>
          <w:szCs w:val="24"/>
        </w:rPr>
      </w:pPr>
      <w:hyperlink r:id="rId44" w:history="1">
        <w:r w:rsidR="0017321A" w:rsidRPr="0017321A">
          <w:rPr>
            <w:rFonts w:ascii="Times New Roman" w:hAnsi="Times New Roman" w:cs="Times New Roman"/>
            <w:sz w:val="24"/>
            <w:szCs w:val="24"/>
          </w:rPr>
          <w:t>http://www.vsrf.ru/</w:t>
        </w:r>
      </w:hyperlink>
      <w:r w:rsidR="0017321A" w:rsidRPr="0017321A">
        <w:rPr>
          <w:rFonts w:ascii="Times New Roman" w:hAnsi="Times New Roman" w:cs="Times New Roman"/>
          <w:sz w:val="24"/>
          <w:szCs w:val="24"/>
        </w:rPr>
        <w:t xml:space="preserve"> -  Верховный суд Российской Федерации</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международных организаций:</w:t>
      </w:r>
    </w:p>
    <w:p w:rsidR="0017321A" w:rsidRPr="0017321A" w:rsidRDefault="00C80881" w:rsidP="0017321A">
      <w:pPr>
        <w:suppressAutoHyphens/>
        <w:spacing w:after="0" w:line="240" w:lineRule="auto"/>
        <w:ind w:firstLine="709"/>
        <w:jc w:val="both"/>
        <w:rPr>
          <w:rFonts w:ascii="Times New Roman" w:hAnsi="Times New Roman" w:cs="Times New Roman"/>
          <w:sz w:val="24"/>
          <w:szCs w:val="24"/>
        </w:rPr>
      </w:pPr>
      <w:hyperlink r:id="rId45" w:history="1">
        <w:r w:rsidR="0017321A" w:rsidRPr="0017321A">
          <w:rPr>
            <w:rFonts w:ascii="Times New Roman" w:hAnsi="Times New Roman" w:cs="Times New Roman"/>
            <w:sz w:val="24"/>
            <w:szCs w:val="24"/>
          </w:rPr>
          <w:t>http://www.echr.coe.int</w:t>
        </w:r>
      </w:hyperlink>
      <w:r w:rsidR="0017321A" w:rsidRPr="0017321A">
        <w:rPr>
          <w:rFonts w:ascii="Times New Roman" w:hAnsi="Times New Roman" w:cs="Times New Roman"/>
          <w:sz w:val="24"/>
          <w:szCs w:val="24"/>
        </w:rPr>
        <w:t xml:space="preserve"> - Европейский суд по правам человека</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6" w:history="1">
        <w:r w:rsidRPr="0017321A">
          <w:rPr>
            <w:rFonts w:ascii="Times New Roman" w:hAnsi="Times New Roman" w:cs="Times New Roman"/>
            <w:sz w:val="24"/>
            <w:szCs w:val="24"/>
          </w:rPr>
          <w:t>www.curia.eu</w:t>
        </w:r>
      </w:hyperlink>
      <w:r w:rsidRPr="0017321A">
        <w:rPr>
          <w:rFonts w:ascii="Times New Roman" w:hAnsi="Times New Roman" w:cs="Times New Roman"/>
          <w:sz w:val="24"/>
          <w:szCs w:val="24"/>
        </w:rPr>
        <w:t xml:space="preserve"> - Суд Европейского союза</w:t>
      </w:r>
    </w:p>
    <w:p w:rsidR="0017321A" w:rsidRPr="0017321A" w:rsidRDefault="00C80881" w:rsidP="0017321A">
      <w:pPr>
        <w:suppressAutoHyphens/>
        <w:spacing w:after="0" w:line="240" w:lineRule="auto"/>
        <w:ind w:firstLine="709"/>
        <w:jc w:val="both"/>
        <w:rPr>
          <w:rFonts w:ascii="Times New Roman" w:hAnsi="Times New Roman" w:cs="Times New Roman"/>
          <w:sz w:val="24"/>
          <w:szCs w:val="24"/>
        </w:rPr>
      </w:pPr>
      <w:hyperlink r:id="rId47" w:history="1">
        <w:r w:rsidR="0017321A" w:rsidRPr="0017321A">
          <w:rPr>
            <w:rFonts w:ascii="Times New Roman" w:hAnsi="Times New Roman" w:cs="Times New Roman"/>
            <w:sz w:val="24"/>
            <w:szCs w:val="24"/>
          </w:rPr>
          <w:t>http://documents.un.org/default.asp</w:t>
        </w:r>
      </w:hyperlink>
      <w:r w:rsidR="0017321A" w:rsidRPr="0017321A">
        <w:rPr>
          <w:rFonts w:ascii="Times New Roman" w:hAnsi="Times New Roman" w:cs="Times New Roman"/>
          <w:sz w:val="24"/>
          <w:szCs w:val="24"/>
        </w:rPr>
        <w:t xml:space="preserve"> - Система официальной документации ООН</w:t>
      </w:r>
    </w:p>
    <w:p w:rsidR="0017321A" w:rsidRPr="0017321A" w:rsidRDefault="00C80881" w:rsidP="0017321A">
      <w:pPr>
        <w:suppressAutoHyphens/>
        <w:spacing w:after="0" w:line="240" w:lineRule="auto"/>
        <w:ind w:firstLine="709"/>
        <w:jc w:val="both"/>
        <w:rPr>
          <w:rFonts w:ascii="Times New Roman" w:hAnsi="Times New Roman" w:cs="Times New Roman"/>
          <w:sz w:val="24"/>
          <w:szCs w:val="24"/>
        </w:rPr>
      </w:pPr>
      <w:hyperlink r:id="rId48" w:history="1">
        <w:r w:rsidR="0017321A" w:rsidRPr="0017321A">
          <w:rPr>
            <w:rFonts w:ascii="Times New Roman" w:hAnsi="Times New Roman" w:cs="Times New Roman"/>
            <w:sz w:val="24"/>
            <w:szCs w:val="24"/>
          </w:rPr>
          <w:t>http://www.un.org/ru/</w:t>
        </w:r>
      </w:hyperlink>
      <w:r w:rsidR="0017321A" w:rsidRPr="0017321A">
        <w:rPr>
          <w:rFonts w:ascii="Times New Roman" w:hAnsi="Times New Roman" w:cs="Times New Roman"/>
          <w:sz w:val="24"/>
          <w:szCs w:val="24"/>
        </w:rPr>
        <w:t xml:space="preserve"> -  Организация объединенных наций</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9" w:history="1">
        <w:r w:rsidRPr="0017321A">
          <w:rPr>
            <w:rFonts w:ascii="Times New Roman" w:hAnsi="Times New Roman" w:cs="Times New Roman"/>
            <w:sz w:val="24"/>
            <w:szCs w:val="24"/>
          </w:rPr>
          <w:t>www.un.org/russian/law/ilc</w:t>
        </w:r>
      </w:hyperlink>
      <w:r w:rsidRPr="0017321A">
        <w:rPr>
          <w:rFonts w:ascii="Times New Roman" w:hAnsi="Times New Roman" w:cs="Times New Roman"/>
          <w:sz w:val="24"/>
          <w:szCs w:val="24"/>
        </w:rPr>
        <w:t xml:space="preserve"> -  Комиссия международного права ООН</w:t>
      </w:r>
    </w:p>
    <w:p w:rsidR="0017321A" w:rsidRPr="0017321A" w:rsidRDefault="00C80881" w:rsidP="0017321A">
      <w:pPr>
        <w:suppressAutoHyphens/>
        <w:spacing w:after="0" w:line="240" w:lineRule="auto"/>
        <w:ind w:firstLine="709"/>
        <w:jc w:val="both"/>
        <w:rPr>
          <w:rFonts w:ascii="Times New Roman" w:hAnsi="Times New Roman" w:cs="Times New Roman"/>
          <w:sz w:val="24"/>
          <w:szCs w:val="24"/>
        </w:rPr>
      </w:pPr>
      <w:hyperlink r:id="rId50" w:history="1">
        <w:r w:rsidR="0017321A" w:rsidRPr="0017321A">
          <w:rPr>
            <w:rFonts w:ascii="Times New Roman" w:hAnsi="Times New Roman" w:cs="Times New Roman"/>
            <w:sz w:val="24"/>
            <w:szCs w:val="24"/>
          </w:rPr>
          <w:t>http://www.wto.org/english/tratop_e/dispu_e/dispu_status_e</w:t>
        </w:r>
      </w:hyperlink>
      <w:r w:rsidR="0017321A" w:rsidRPr="0017321A">
        <w:rPr>
          <w:rFonts w:ascii="Times New Roman" w:hAnsi="Times New Roman" w:cs="Times New Roman"/>
          <w:sz w:val="24"/>
          <w:szCs w:val="24"/>
        </w:rPr>
        <w:t xml:space="preserve"> - Всемирная торговая организация </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 xml:space="preserve">открытые научные и образовательные ресурсы Интернет: - </w:t>
      </w:r>
    </w:p>
    <w:p w:rsidR="0017321A" w:rsidRPr="0017321A" w:rsidRDefault="00C80881" w:rsidP="0017321A">
      <w:pPr>
        <w:suppressAutoHyphens/>
        <w:spacing w:after="0" w:line="240" w:lineRule="auto"/>
        <w:ind w:firstLine="709"/>
        <w:jc w:val="both"/>
        <w:rPr>
          <w:rFonts w:ascii="Times New Roman" w:hAnsi="Times New Roman" w:cs="Times New Roman"/>
          <w:sz w:val="24"/>
          <w:szCs w:val="24"/>
        </w:rPr>
      </w:pPr>
      <w:hyperlink r:id="rId51" w:history="1">
        <w:r w:rsidR="0017321A" w:rsidRPr="0017321A">
          <w:rPr>
            <w:rStyle w:val="a3"/>
            <w:rFonts w:ascii="Times New Roman" w:hAnsi="Times New Roman" w:cs="Times New Roman"/>
            <w:color w:val="auto"/>
            <w:sz w:val="24"/>
            <w:szCs w:val="24"/>
            <w:u w:val="none"/>
          </w:rPr>
          <w:t>http://law.edu.ru/</w:t>
        </w:r>
      </w:hyperlink>
      <w:r w:rsidR="0017321A" w:rsidRPr="0017321A">
        <w:rPr>
          <w:rFonts w:ascii="Times New Roman" w:hAnsi="Times New Roman" w:cs="Times New Roman"/>
          <w:sz w:val="24"/>
          <w:szCs w:val="24"/>
        </w:rPr>
        <w:t xml:space="preserve"> - Федеральный правовой портал «Юридическая Россия»</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WEB-сайты - информационные представительства ВУЗов:</w:t>
      </w:r>
    </w:p>
    <w:p w:rsidR="0017321A" w:rsidRPr="0017321A" w:rsidRDefault="00C80881" w:rsidP="0017321A">
      <w:pPr>
        <w:suppressAutoHyphens/>
        <w:spacing w:after="0" w:line="240" w:lineRule="auto"/>
        <w:ind w:firstLine="709"/>
        <w:jc w:val="both"/>
        <w:rPr>
          <w:rFonts w:ascii="Times New Roman" w:hAnsi="Times New Roman" w:cs="Times New Roman"/>
          <w:sz w:val="24"/>
          <w:szCs w:val="24"/>
        </w:rPr>
      </w:pPr>
      <w:hyperlink r:id="rId52" w:history="1">
        <w:r w:rsidR="0017321A" w:rsidRPr="0017321A">
          <w:rPr>
            <w:rStyle w:val="a3"/>
            <w:rFonts w:ascii="Times New Roman" w:hAnsi="Times New Roman" w:cs="Times New Roman"/>
            <w:color w:val="auto"/>
            <w:sz w:val="24"/>
            <w:szCs w:val="24"/>
            <w:u w:val="none"/>
          </w:rPr>
          <w:t>http://msal.ru/</w:t>
        </w:r>
      </w:hyperlink>
      <w:r w:rsidR="0017321A" w:rsidRPr="0017321A">
        <w:rPr>
          <w:rFonts w:ascii="Times New Roman" w:hAnsi="Times New Roman" w:cs="Times New Roman"/>
          <w:sz w:val="24"/>
          <w:szCs w:val="24"/>
        </w:rPr>
        <w:t xml:space="preserve"> -  Московский государственный университет имени О.Е. КУТАФИН</w:t>
      </w:r>
    </w:p>
    <w:p w:rsidR="0017321A" w:rsidRPr="0017321A" w:rsidRDefault="00C80881" w:rsidP="0017321A">
      <w:pPr>
        <w:suppressAutoHyphens/>
        <w:spacing w:after="0" w:line="240" w:lineRule="auto"/>
        <w:ind w:firstLine="709"/>
        <w:jc w:val="both"/>
        <w:rPr>
          <w:rFonts w:ascii="Times New Roman" w:hAnsi="Times New Roman" w:cs="Times New Roman"/>
          <w:sz w:val="24"/>
          <w:szCs w:val="24"/>
        </w:rPr>
      </w:pPr>
      <w:hyperlink r:id="rId53" w:history="1">
        <w:r w:rsidR="0017321A" w:rsidRPr="0017321A">
          <w:rPr>
            <w:rFonts w:ascii="Times New Roman" w:hAnsi="Times New Roman" w:cs="Times New Roman"/>
            <w:sz w:val="24"/>
            <w:szCs w:val="24"/>
          </w:rPr>
          <w:t>http://www.osu.ru/</w:t>
        </w:r>
      </w:hyperlink>
      <w:r w:rsidR="0017321A" w:rsidRPr="0017321A">
        <w:rPr>
          <w:rFonts w:ascii="Times New Roman" w:hAnsi="Times New Roman" w:cs="Times New Roman"/>
          <w:sz w:val="24"/>
          <w:szCs w:val="24"/>
        </w:rPr>
        <w:t xml:space="preserve"> - Оренбургский государственный университет</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и справочные порталы:</w:t>
      </w:r>
    </w:p>
    <w:p w:rsidR="0017321A" w:rsidRPr="0017321A" w:rsidRDefault="00C80881" w:rsidP="0017321A">
      <w:pPr>
        <w:suppressAutoHyphens/>
        <w:spacing w:after="0" w:line="240" w:lineRule="auto"/>
        <w:ind w:firstLine="709"/>
        <w:jc w:val="both"/>
        <w:rPr>
          <w:rFonts w:ascii="Times New Roman" w:hAnsi="Times New Roman" w:cs="Times New Roman"/>
          <w:sz w:val="24"/>
          <w:szCs w:val="24"/>
        </w:rPr>
      </w:pPr>
      <w:hyperlink r:id="rId54" w:history="1">
        <w:r w:rsidR="0017321A" w:rsidRPr="0017321A">
          <w:rPr>
            <w:rStyle w:val="a3"/>
            <w:rFonts w:ascii="Times New Roman" w:hAnsi="Times New Roman" w:cs="Times New Roman"/>
            <w:color w:val="auto"/>
            <w:sz w:val="24"/>
            <w:szCs w:val="24"/>
            <w:u w:val="none"/>
          </w:rPr>
          <w:t>http://pravo.gov.ru/</w:t>
        </w:r>
      </w:hyperlink>
      <w:r w:rsidR="0017321A" w:rsidRPr="0017321A">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17321A" w:rsidRPr="0017321A" w:rsidRDefault="00C80881" w:rsidP="0017321A">
      <w:pPr>
        <w:suppressAutoHyphens/>
        <w:spacing w:after="0" w:line="240" w:lineRule="auto"/>
        <w:ind w:firstLine="709"/>
        <w:jc w:val="both"/>
        <w:rPr>
          <w:rFonts w:ascii="Times New Roman" w:hAnsi="Times New Roman" w:cs="Times New Roman"/>
          <w:sz w:val="24"/>
          <w:szCs w:val="24"/>
        </w:rPr>
      </w:pPr>
      <w:hyperlink r:id="rId55" w:history="1">
        <w:r w:rsidR="0017321A" w:rsidRPr="0017321A">
          <w:rPr>
            <w:rFonts w:ascii="Times New Roman" w:hAnsi="Times New Roman" w:cs="Times New Roman"/>
            <w:sz w:val="24"/>
            <w:szCs w:val="24"/>
          </w:rPr>
          <w:t>http://www.garant.ru/</w:t>
        </w:r>
      </w:hyperlink>
      <w:r w:rsidR="0017321A" w:rsidRPr="0017321A">
        <w:rPr>
          <w:rFonts w:ascii="Times New Roman" w:hAnsi="Times New Roman" w:cs="Times New Roman"/>
          <w:sz w:val="24"/>
          <w:szCs w:val="24"/>
        </w:rPr>
        <w:t xml:space="preserve"> - Гарант</w:t>
      </w:r>
    </w:p>
    <w:p w:rsidR="0017321A" w:rsidRPr="0017321A" w:rsidRDefault="00C80881" w:rsidP="0017321A">
      <w:pPr>
        <w:suppressAutoHyphens/>
        <w:spacing w:after="0" w:line="240" w:lineRule="auto"/>
        <w:ind w:firstLine="709"/>
        <w:jc w:val="both"/>
        <w:rPr>
          <w:rFonts w:ascii="Times New Roman" w:hAnsi="Times New Roman" w:cs="Times New Roman"/>
          <w:sz w:val="24"/>
          <w:szCs w:val="24"/>
        </w:rPr>
      </w:pPr>
      <w:hyperlink r:id="rId56" w:history="1">
        <w:r w:rsidR="0017321A" w:rsidRPr="0017321A">
          <w:rPr>
            <w:rFonts w:ascii="Times New Roman" w:hAnsi="Times New Roman" w:cs="Times New Roman"/>
            <w:sz w:val="24"/>
            <w:szCs w:val="24"/>
          </w:rPr>
          <w:t>http://www.kodeks.ru/</w:t>
        </w:r>
      </w:hyperlink>
      <w:r w:rsidR="0017321A" w:rsidRPr="0017321A">
        <w:rPr>
          <w:rFonts w:ascii="Times New Roman" w:hAnsi="Times New Roman" w:cs="Times New Roman"/>
          <w:sz w:val="24"/>
          <w:szCs w:val="24"/>
        </w:rPr>
        <w:t xml:space="preserve"> -  Кодекс</w:t>
      </w:r>
    </w:p>
    <w:p w:rsidR="0017321A" w:rsidRPr="0017321A" w:rsidRDefault="00C80881" w:rsidP="0017321A">
      <w:pPr>
        <w:suppressAutoHyphens/>
        <w:spacing w:after="0" w:line="240" w:lineRule="auto"/>
        <w:ind w:firstLine="709"/>
        <w:jc w:val="both"/>
        <w:rPr>
          <w:rFonts w:ascii="Times New Roman" w:hAnsi="Times New Roman" w:cs="Times New Roman"/>
          <w:sz w:val="24"/>
          <w:szCs w:val="24"/>
        </w:rPr>
      </w:pPr>
      <w:hyperlink r:id="rId57" w:history="1">
        <w:r w:rsidR="0017321A" w:rsidRPr="0017321A">
          <w:rPr>
            <w:rFonts w:ascii="Times New Roman" w:hAnsi="Times New Roman" w:cs="Times New Roman"/>
            <w:sz w:val="24"/>
            <w:szCs w:val="24"/>
          </w:rPr>
          <w:t>http://www.consultant.ru</w:t>
        </w:r>
      </w:hyperlink>
      <w:r w:rsidR="0017321A" w:rsidRPr="0017321A">
        <w:rPr>
          <w:rFonts w:ascii="Times New Roman" w:hAnsi="Times New Roman" w:cs="Times New Roman"/>
          <w:sz w:val="24"/>
          <w:szCs w:val="24"/>
        </w:rPr>
        <w:t>/ – КонсультанПлюс.</w:t>
      </w:r>
    </w:p>
    <w:p w:rsidR="00C82F9A" w:rsidRPr="0017321A" w:rsidRDefault="00C82F9A" w:rsidP="0017321A">
      <w:pPr>
        <w:widowControl w:val="0"/>
        <w:spacing w:after="0" w:line="240" w:lineRule="auto"/>
        <w:jc w:val="both"/>
        <w:rPr>
          <w:rFonts w:ascii="Times New Roman" w:eastAsia="Times New Roman" w:hAnsi="Times New Roman" w:cs="Times New Roman"/>
          <w:b/>
          <w:bCs/>
          <w:iCs/>
          <w:sz w:val="24"/>
          <w:szCs w:val="24"/>
        </w:rPr>
      </w:pPr>
    </w:p>
    <w:p w:rsidR="00196C51" w:rsidRPr="00AD5430" w:rsidRDefault="00196C51" w:rsidP="00AD5430">
      <w:pPr>
        <w:spacing w:after="0" w:line="240" w:lineRule="auto"/>
        <w:ind w:firstLine="720"/>
        <w:jc w:val="both"/>
        <w:outlineLvl w:val="0"/>
        <w:rPr>
          <w:rFonts w:ascii="Times New Roman" w:eastAsia="Times New Roman" w:hAnsi="Times New Roman" w:cs="Times New Roman"/>
          <w:color w:val="000000"/>
          <w:kern w:val="36"/>
          <w:sz w:val="24"/>
          <w:szCs w:val="24"/>
        </w:rPr>
      </w:pPr>
    </w:p>
    <w:p w:rsidR="00857416" w:rsidRPr="00127AAA" w:rsidRDefault="00857416" w:rsidP="00AD5430">
      <w:pPr>
        <w:spacing w:after="0" w:line="240" w:lineRule="auto"/>
        <w:jc w:val="center"/>
        <w:rPr>
          <w:rFonts w:ascii="Times New Roman" w:eastAsia="Times New Roman" w:hAnsi="Times New Roman" w:cs="Times New Roman"/>
          <w:b/>
          <w:sz w:val="24"/>
          <w:szCs w:val="24"/>
        </w:rPr>
      </w:pPr>
      <w:r w:rsidRPr="00127AAA">
        <w:rPr>
          <w:rFonts w:ascii="Times New Roman" w:eastAsia="Times New Roman" w:hAnsi="Times New Roman" w:cs="Times New Roman"/>
          <w:b/>
          <w:sz w:val="24"/>
          <w:szCs w:val="24"/>
        </w:rPr>
        <w:t>Блок С</w:t>
      </w:r>
    </w:p>
    <w:p w:rsidR="00857416" w:rsidRPr="00127AAA" w:rsidRDefault="00857416" w:rsidP="00AD5430">
      <w:pPr>
        <w:tabs>
          <w:tab w:val="left" w:pos="1134"/>
        </w:tabs>
        <w:spacing w:after="0" w:line="240" w:lineRule="auto"/>
        <w:ind w:firstLine="709"/>
        <w:jc w:val="both"/>
        <w:rPr>
          <w:rFonts w:ascii="Times New Roman" w:hAnsi="Times New Roman" w:cs="Times New Roman"/>
          <w:b/>
          <w:sz w:val="24"/>
          <w:szCs w:val="24"/>
        </w:rPr>
      </w:pPr>
      <w:r w:rsidRPr="00127AAA">
        <w:rPr>
          <w:rFonts w:ascii="Times New Roman" w:eastAsia="Times New Roman" w:hAnsi="Times New Roman" w:cs="Times New Roman"/>
          <w:b/>
          <w:sz w:val="24"/>
          <w:szCs w:val="24"/>
        </w:rPr>
        <w:t>С.0</w:t>
      </w:r>
      <w:r w:rsidRPr="00127AAA">
        <w:rPr>
          <w:rFonts w:ascii="Times New Roman" w:hAnsi="Times New Roman" w:cs="Times New Roman"/>
          <w:b/>
          <w:sz w:val="24"/>
          <w:szCs w:val="24"/>
        </w:rPr>
        <w:t>. Практические задания</w:t>
      </w: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r>
        <w:rPr>
          <w:b/>
          <w:color w:val="000000"/>
          <w:lang w:bidi="ru-RU"/>
        </w:rPr>
        <w:t xml:space="preserve">Раздел 1 </w:t>
      </w:r>
      <w:r w:rsidRPr="00D27B00">
        <w:rPr>
          <w:b/>
          <w:color w:val="000000"/>
          <w:lang w:bidi="ru-RU"/>
        </w:rPr>
        <w:t>Общая часть международного частного права</w:t>
      </w:r>
      <w:r w:rsidRPr="0049269D">
        <w:rPr>
          <w:color w:val="000000"/>
          <w:highlight w:val="yellow"/>
          <w:u w:val="single"/>
        </w:rPr>
        <w:t xml:space="preserve"> </w:t>
      </w:r>
    </w:p>
    <w:p w:rsidR="00857416" w:rsidRPr="00127AAA" w:rsidRDefault="00857416" w:rsidP="00AD5430">
      <w:pPr>
        <w:pStyle w:val="a9"/>
        <w:tabs>
          <w:tab w:val="left" w:pos="1134"/>
        </w:tabs>
        <w:spacing w:before="0" w:beforeAutospacing="0" w:after="0" w:afterAutospacing="0"/>
        <w:ind w:firstLine="709"/>
        <w:jc w:val="both"/>
        <w:rPr>
          <w:b/>
          <w:color w:val="000000"/>
        </w:rPr>
      </w:pPr>
      <w:r w:rsidRPr="00127AAA">
        <w:rPr>
          <w:b/>
          <w:color w:val="000000"/>
        </w:rPr>
        <w:t>Тема</w:t>
      </w:r>
      <w:r w:rsidR="00127AAA" w:rsidRPr="00127AAA">
        <w:rPr>
          <w:b/>
          <w:color w:val="000000"/>
        </w:rPr>
        <w:t xml:space="preserve"> 1.3 </w:t>
      </w:r>
      <w:r w:rsidR="00127AAA" w:rsidRPr="00127AAA">
        <w:rPr>
          <w:b/>
          <w:bCs/>
          <w:color w:val="000000"/>
        </w:rPr>
        <w:t>Понятие и структура коллизионной нормы</w:t>
      </w:r>
    </w:p>
    <w:p w:rsidR="00857416" w:rsidRPr="00127AAA" w:rsidRDefault="00857416" w:rsidP="00127AAA">
      <w:pPr>
        <w:pStyle w:val="a9"/>
        <w:numPr>
          <w:ilvl w:val="0"/>
          <w:numId w:val="35"/>
        </w:numPr>
        <w:tabs>
          <w:tab w:val="left" w:pos="1134"/>
        </w:tabs>
        <w:spacing w:before="0" w:beforeAutospacing="0" w:after="0" w:afterAutospacing="0"/>
        <w:ind w:left="0" w:firstLine="709"/>
        <w:jc w:val="both"/>
        <w:rPr>
          <w:color w:val="000000"/>
        </w:rPr>
      </w:pPr>
      <w:r w:rsidRPr="00127AAA">
        <w:rPr>
          <w:color w:val="000000"/>
        </w:rPr>
        <w:t>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а) односторонние и двусторонние;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б) простые и сложные (сложные альтернативные, сложные кумулятивные, множественные нормы),</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в) императивные и диспозитивные,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г) основные и дополнительные (субсидиарные),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д) общие и специальные.</w:t>
      </w:r>
    </w:p>
    <w:p w:rsidR="00857416" w:rsidRPr="00127AAA" w:rsidRDefault="00857416" w:rsidP="00127AAA">
      <w:pPr>
        <w:pStyle w:val="a9"/>
        <w:tabs>
          <w:tab w:val="left" w:pos="851"/>
          <w:tab w:val="left" w:pos="1134"/>
        </w:tabs>
        <w:spacing w:before="0" w:beforeAutospacing="0" w:after="0" w:afterAutospacing="0"/>
        <w:ind w:firstLine="709"/>
        <w:jc w:val="both"/>
        <w:rPr>
          <w:color w:val="000000"/>
        </w:rPr>
      </w:pPr>
      <w:r w:rsidRPr="00127AAA">
        <w:rPr>
          <w:color w:val="000000"/>
        </w:rPr>
        <w:t>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w:t>
      </w:r>
      <w:r w:rsidR="00127AAA" w:rsidRPr="00127AAA">
        <w:rPr>
          <w:color w:val="000000"/>
        </w:rPr>
        <w:t xml:space="preserve"> Определите смысл и содержание рассмотренных норм.</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Составьте таблицу типовых привязок коллизионных норм, где отметьте, каким типичным объемам коллизионной нормы в основном соответствуют те или иные принципы прикрепления.</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 xml:space="preserve">Сравните законодательные правила об обходе закона в различных государствах, определите, в чем сходство и различия. Выявите, какие факторы общественной жизни служат предпосылками для обхода закона. Сопоставьте известные в мире способы борьбы с обходом закона в МЧП, выявите их сильные и слабые стороны. </w:t>
      </w:r>
      <w:r w:rsidR="00127AAA" w:rsidRPr="00127AAA">
        <w:rPr>
          <w:color w:val="000000"/>
        </w:rPr>
        <w:t>С</w:t>
      </w:r>
      <w:r w:rsidRPr="00127AAA">
        <w:rPr>
          <w:color w:val="000000"/>
        </w:rPr>
        <w:t>остав</w:t>
      </w:r>
      <w:r w:rsidR="00127AAA" w:rsidRPr="00127AAA">
        <w:rPr>
          <w:color w:val="000000"/>
        </w:rPr>
        <w:t>ьте</w:t>
      </w:r>
      <w:r w:rsidRPr="00127AAA">
        <w:rPr>
          <w:color w:val="000000"/>
        </w:rPr>
        <w:t xml:space="preserve"> текст нормы, запрещающей обход закона, которую можно было бы внести в ГК РФ.</w:t>
      </w:r>
    </w:p>
    <w:p w:rsidR="00FE66CD" w:rsidRPr="0049269D" w:rsidRDefault="00FE66CD"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highlight w:val="yellow"/>
          <w:u w:val="single"/>
        </w:rPr>
      </w:pPr>
    </w:p>
    <w:p w:rsidR="00857416" w:rsidRPr="00B970EF" w:rsidRDefault="00857416" w:rsidP="00AD5430">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r w:rsidRPr="00B970EF">
        <w:rPr>
          <w:rFonts w:ascii="Times New Roman" w:eastAsia="Times New Roman" w:hAnsi="Times New Roman" w:cs="Times New Roman"/>
          <w:b/>
          <w:color w:val="000000"/>
          <w:kern w:val="36"/>
          <w:sz w:val="24"/>
          <w:szCs w:val="24"/>
        </w:rPr>
        <w:t>Тема</w:t>
      </w:r>
      <w:r w:rsidR="00B970EF" w:rsidRPr="00B970EF">
        <w:rPr>
          <w:rFonts w:ascii="Times New Roman" w:eastAsia="Times New Roman" w:hAnsi="Times New Roman" w:cs="Times New Roman"/>
          <w:b/>
          <w:color w:val="000000"/>
          <w:kern w:val="36"/>
          <w:sz w:val="24"/>
          <w:szCs w:val="24"/>
        </w:rPr>
        <w:t xml:space="preserve"> 1.4 </w:t>
      </w:r>
      <w:r w:rsidR="00B970EF" w:rsidRPr="00B970EF">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r w:rsidRPr="00B970EF">
        <w:rPr>
          <w:rFonts w:ascii="Times New Roman" w:eastAsia="Times New Roman" w:hAnsi="Times New Roman" w:cs="Times New Roman"/>
          <w:b/>
          <w:color w:val="000000"/>
          <w:kern w:val="36"/>
          <w:sz w:val="24"/>
          <w:szCs w:val="24"/>
        </w:rPr>
        <w:t xml:space="preserve">  </w:t>
      </w:r>
    </w:p>
    <w:p w:rsidR="00857416" w:rsidRPr="00B970EF" w:rsidRDefault="00857416" w:rsidP="003C37DB">
      <w:pPr>
        <w:pStyle w:val="a9"/>
        <w:numPr>
          <w:ilvl w:val="0"/>
          <w:numId w:val="18"/>
        </w:numPr>
        <w:tabs>
          <w:tab w:val="left" w:pos="1134"/>
        </w:tabs>
        <w:spacing w:before="0" w:beforeAutospacing="0" w:after="0" w:afterAutospacing="0"/>
        <w:ind w:left="0" w:firstLine="709"/>
        <w:jc w:val="both"/>
        <w:rPr>
          <w:color w:val="000000"/>
        </w:rPr>
      </w:pPr>
      <w:r w:rsidRPr="00B970EF">
        <w:rPr>
          <w:color w:val="000000"/>
        </w:rPr>
        <w:t>Сравните основания установления, сроки, подтверждающие документы и особенности прав и обязанностей иностранных граждан, находящихся на территории Российской Федерации, в зависимости от следующих правовых административных режимов:</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пребывания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проживания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lastRenderedPageBreak/>
        <w:t>- режим постоянного проживания на территории РФ.</w:t>
      </w:r>
    </w:p>
    <w:p w:rsidR="00AF6ACA" w:rsidRPr="00B970EF" w:rsidRDefault="00B970EF" w:rsidP="00AD5430">
      <w:pPr>
        <w:pStyle w:val="a9"/>
        <w:tabs>
          <w:tab w:val="left" w:pos="1134"/>
        </w:tabs>
        <w:spacing w:before="0" w:beforeAutospacing="0" w:after="0" w:afterAutospacing="0"/>
        <w:ind w:firstLine="709"/>
        <w:jc w:val="both"/>
        <w:rPr>
          <w:color w:val="000000"/>
        </w:rPr>
      </w:pPr>
      <w:r w:rsidRPr="00B970EF">
        <w:rPr>
          <w:color w:val="000000"/>
        </w:rPr>
        <w:t xml:space="preserve">Дайте толкование данных положений, руководствуясь положениями федерального </w:t>
      </w:r>
      <w:r w:rsidR="00AF6ACA" w:rsidRPr="00B970EF">
        <w:rPr>
          <w:color w:val="000000"/>
        </w:rPr>
        <w:t>закона «О гражданстве»</w:t>
      </w:r>
      <w:r w:rsidRPr="00B970EF">
        <w:rPr>
          <w:color w:val="000000"/>
        </w:rPr>
        <w:t>.</w:t>
      </w:r>
    </w:p>
    <w:p w:rsidR="00857416" w:rsidRPr="00AF6ACA" w:rsidRDefault="00857416" w:rsidP="00AD5430">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color w:val="000000"/>
        </w:rPr>
        <w:t> </w:t>
      </w:r>
      <w:r w:rsidR="00AF6ACA" w:rsidRPr="00AF6ACA">
        <w:rPr>
          <w:color w:val="000000"/>
        </w:rPr>
        <w:t>Определите буквальное толкование категорий</w:t>
      </w:r>
      <w:r w:rsidRPr="00AF6ACA">
        <w:rPr>
          <w:color w:val="000000"/>
        </w:rPr>
        <w:t xml:space="preserve"> «национальный режим» и «режим наибольшего благоприятствования». Определите, для каких лиц и в каких случаях Россия может предоставлять указанные режимы.</w:t>
      </w:r>
      <w:r w:rsidR="00AF6ACA" w:rsidRPr="00AF6ACA">
        <w:rPr>
          <w:color w:val="000000"/>
        </w:rPr>
        <w:t xml:space="preserve"> </w:t>
      </w:r>
    </w:p>
    <w:p w:rsidR="00B970EF" w:rsidRDefault="00B970EF" w:rsidP="0057127D">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p>
    <w:p w:rsidR="0057127D" w:rsidRPr="0057127D" w:rsidRDefault="00857416" w:rsidP="0057127D">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57127D">
        <w:rPr>
          <w:rFonts w:ascii="Times New Roman" w:eastAsia="Times New Roman" w:hAnsi="Times New Roman" w:cs="Times New Roman"/>
          <w:b/>
          <w:color w:val="000000"/>
          <w:kern w:val="36"/>
          <w:sz w:val="24"/>
          <w:szCs w:val="24"/>
        </w:rPr>
        <w:t>Тема</w:t>
      </w:r>
      <w:r w:rsidR="0057127D" w:rsidRPr="0057127D">
        <w:rPr>
          <w:rFonts w:ascii="Times New Roman" w:eastAsia="Times New Roman" w:hAnsi="Times New Roman" w:cs="Times New Roman"/>
          <w:b/>
          <w:color w:val="000000"/>
          <w:kern w:val="36"/>
          <w:sz w:val="24"/>
          <w:szCs w:val="24"/>
        </w:rPr>
        <w:t xml:space="preserve"> 1.6</w:t>
      </w:r>
      <w:r w:rsidRPr="0057127D">
        <w:rPr>
          <w:rFonts w:ascii="Times New Roman" w:eastAsia="Times New Roman" w:hAnsi="Times New Roman" w:cs="Times New Roman"/>
          <w:b/>
          <w:color w:val="000000"/>
          <w:kern w:val="36"/>
          <w:sz w:val="24"/>
          <w:szCs w:val="24"/>
        </w:rPr>
        <w:t xml:space="preserve"> </w:t>
      </w:r>
      <w:r w:rsidR="0057127D" w:rsidRPr="0057127D">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0057127D" w:rsidRPr="0057127D">
        <w:rPr>
          <w:rFonts w:ascii="Times New Roman" w:eastAsia="Times New Roman" w:hAnsi="Times New Roman" w:cs="Times New Roman"/>
          <w:b/>
          <w:bCs/>
          <w:iCs/>
          <w:color w:val="000000"/>
          <w:sz w:val="24"/>
          <w:szCs w:val="24"/>
        </w:rPr>
        <w:t>в международном частном праве</w:t>
      </w:r>
    </w:p>
    <w:p w:rsidR="00857416" w:rsidRPr="0057127D" w:rsidRDefault="0057127D" w:rsidP="0057127D">
      <w:pPr>
        <w:tabs>
          <w:tab w:val="left" w:pos="1134"/>
        </w:tabs>
        <w:spacing w:after="0" w:line="240" w:lineRule="auto"/>
        <w:ind w:firstLine="709"/>
        <w:jc w:val="both"/>
        <w:outlineLvl w:val="0"/>
        <w:rPr>
          <w:rFonts w:ascii="Times New Roman" w:hAnsi="Times New Roman" w:cs="Times New Roman"/>
          <w:color w:val="000000"/>
        </w:rPr>
      </w:pPr>
      <w:r w:rsidRPr="0057127D">
        <w:rPr>
          <w:rFonts w:ascii="Times New Roman" w:hAnsi="Times New Roman" w:cs="Times New Roman"/>
          <w:bCs/>
          <w:color w:val="000000"/>
        </w:rPr>
        <w:t xml:space="preserve"> </w:t>
      </w:r>
      <w:r w:rsidR="00A06728" w:rsidRPr="00B970EF">
        <w:rPr>
          <w:rFonts w:ascii="Times New Roman" w:hAnsi="Times New Roman" w:cs="Times New Roman"/>
          <w:b/>
          <w:bCs/>
          <w:color w:val="000000"/>
        </w:rPr>
        <w:t>1</w:t>
      </w:r>
      <w:r w:rsidR="00857416" w:rsidRPr="0057127D">
        <w:rPr>
          <w:rFonts w:ascii="Times New Roman" w:hAnsi="Times New Roman" w:cs="Times New Roman"/>
          <w:bCs/>
          <w:color w:val="000000"/>
        </w:rPr>
        <w:t>.</w:t>
      </w:r>
      <w:r w:rsidR="00857416" w:rsidRPr="0057127D">
        <w:rPr>
          <w:rStyle w:val="apple-converted-space"/>
          <w:rFonts w:ascii="Times New Roman" w:hAnsi="Times New Roman" w:cs="Times New Roman"/>
          <w:color w:val="000000"/>
        </w:rPr>
        <w:t> </w:t>
      </w:r>
      <w:r w:rsidR="00857416" w:rsidRPr="0057127D">
        <w:rPr>
          <w:rFonts w:ascii="Times New Roman" w:hAnsi="Times New Roman" w:cs="Times New Roman"/>
          <w:color w:val="000000"/>
        </w:rPr>
        <w:t>Сопоставьте и изобразите схематично сходство и различия, преимущества и недостатки двух доктрин иммунитета иностранного государства – доктрины абсолютного и доктрины функционального иммунитета.</w:t>
      </w:r>
      <w:r w:rsidRPr="0057127D">
        <w:rPr>
          <w:rFonts w:ascii="Times New Roman" w:hAnsi="Times New Roman" w:cs="Times New Roman"/>
          <w:color w:val="000000"/>
        </w:rPr>
        <w:t xml:space="preserve"> Проанализируйте законодательство, содержащее положения об иммунитете государства.</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2</w:t>
      </w:r>
      <w:r w:rsidR="00857416" w:rsidRPr="0057127D">
        <w:rPr>
          <w:color w:val="000000"/>
        </w:rPr>
        <w:t>. Сравните содержание и юридическое значение следующих международных договоров: Европейской конвенции об иммунитете государств 1972 г. и Конвенции ООН о юрисдикционных иммунитетах государств и их собственности 2004 г.</w:t>
      </w:r>
      <w:r w:rsidR="0057127D" w:rsidRPr="0057127D">
        <w:rPr>
          <w:color w:val="000000"/>
        </w:rPr>
        <w:t xml:space="preserve"> Разъясните смысловое содержание указанных конвенций. </w:t>
      </w:r>
      <w:r w:rsidR="00857416" w:rsidRPr="0057127D">
        <w:rPr>
          <w:color w:val="000000"/>
        </w:rPr>
        <w:t>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3</w:t>
      </w:r>
      <w:r w:rsidR="00857416" w:rsidRPr="0057127D">
        <w:rPr>
          <w:rStyle w:val="apple-converted-space"/>
          <w:color w:val="000000"/>
        </w:rPr>
        <w:t> </w:t>
      </w:r>
      <w:r w:rsidR="00857416" w:rsidRPr="0057127D">
        <w:rPr>
          <w:color w:val="000000"/>
        </w:rPr>
        <w:t>Проведите сравнительный анализ действующих норм ГПК РФ И АПК РФ об иммунитете иностранного государства, найдите различия в подходах, оцените правовые последствия, объясните почему законодатель исходил из таких моделей в гражданском и арбитражном процессах.</w:t>
      </w:r>
    </w:p>
    <w:p w:rsidR="00A06728" w:rsidRPr="0057127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65CA8" w:rsidRPr="00565CA8" w:rsidRDefault="00565CA8" w:rsidP="00AD5430">
      <w:pPr>
        <w:tabs>
          <w:tab w:val="left" w:pos="1134"/>
        </w:tabs>
        <w:spacing w:after="0" w:line="240" w:lineRule="auto"/>
        <w:ind w:firstLine="709"/>
        <w:jc w:val="both"/>
        <w:outlineLvl w:val="0"/>
        <w:rPr>
          <w:rFonts w:ascii="Times New Roman" w:eastAsia="Times New Roman" w:hAnsi="Times New Roman" w:cs="Times New Roman"/>
          <w:bCs/>
          <w:color w:val="000000"/>
          <w:sz w:val="24"/>
          <w:szCs w:val="24"/>
          <w:highlight w:val="yellow"/>
          <w:u w:val="single"/>
          <w:lang w:bidi="ru-RU"/>
        </w:rPr>
      </w:pPr>
      <w:r w:rsidRPr="00565CA8">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565CA8">
        <w:rPr>
          <w:rFonts w:ascii="Times New Roman" w:eastAsia="Times New Roman" w:hAnsi="Times New Roman" w:cs="Times New Roman"/>
          <w:bCs/>
          <w:color w:val="000000"/>
          <w:sz w:val="24"/>
          <w:szCs w:val="24"/>
          <w:highlight w:val="yellow"/>
          <w:u w:val="single"/>
          <w:lang w:bidi="ru-RU"/>
        </w:rPr>
        <w:t xml:space="preserve"> </w:t>
      </w:r>
    </w:p>
    <w:p w:rsidR="00857416" w:rsidRPr="00BE760D" w:rsidRDefault="00667C38" w:rsidP="00AD5430">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E760D">
        <w:rPr>
          <w:rFonts w:ascii="Times New Roman" w:eastAsia="Times New Roman" w:hAnsi="Times New Roman" w:cs="Times New Roman"/>
          <w:b/>
          <w:bCs/>
          <w:color w:val="000000"/>
          <w:sz w:val="24"/>
          <w:szCs w:val="24"/>
          <w:lang w:bidi="ru-RU"/>
        </w:rPr>
        <w:t>Тема</w:t>
      </w:r>
      <w:r w:rsidR="00987E87" w:rsidRPr="00BE760D">
        <w:rPr>
          <w:rFonts w:ascii="Times New Roman" w:eastAsia="Times New Roman" w:hAnsi="Times New Roman" w:cs="Times New Roman"/>
          <w:b/>
          <w:bCs/>
          <w:color w:val="000000"/>
          <w:sz w:val="24"/>
          <w:szCs w:val="24"/>
          <w:lang w:bidi="ru-RU"/>
        </w:rPr>
        <w:t xml:space="preserve"> 2.2</w:t>
      </w:r>
      <w:r w:rsidRPr="00BE760D">
        <w:rPr>
          <w:rFonts w:ascii="Times New Roman" w:eastAsia="Times New Roman" w:hAnsi="Times New Roman" w:cs="Times New Roman"/>
          <w:b/>
          <w:bCs/>
          <w:color w:val="000000"/>
          <w:sz w:val="24"/>
          <w:szCs w:val="24"/>
          <w:lang w:bidi="ru-RU"/>
        </w:rPr>
        <w:t xml:space="preserve"> </w:t>
      </w:r>
      <w:r w:rsidR="00987E87" w:rsidRPr="00BE760D">
        <w:rPr>
          <w:rFonts w:ascii="Times New Roman" w:eastAsia="Times New Roman" w:hAnsi="Times New Roman" w:cs="Times New Roman"/>
          <w:b/>
          <w:bCs/>
          <w:color w:val="000000"/>
          <w:sz w:val="24"/>
          <w:szCs w:val="24"/>
        </w:rPr>
        <w:t>Внешнеэкономические сделки</w:t>
      </w:r>
      <w:r w:rsidR="00987E87" w:rsidRPr="00BE760D">
        <w:rPr>
          <w:rFonts w:ascii="Times New Roman" w:eastAsia="Times New Roman" w:hAnsi="Times New Roman" w:cs="Times New Roman"/>
          <w:b/>
          <w:bCs/>
          <w:iCs/>
          <w:color w:val="000000"/>
          <w:sz w:val="24"/>
          <w:szCs w:val="24"/>
        </w:rPr>
        <w:t xml:space="preserve"> в международном частном праве</w:t>
      </w:r>
    </w:p>
    <w:p w:rsidR="00667C38" w:rsidRPr="00BE760D" w:rsidRDefault="00667C38" w:rsidP="00AD5430">
      <w:pPr>
        <w:pStyle w:val="a9"/>
        <w:numPr>
          <w:ilvl w:val="1"/>
          <w:numId w:val="17"/>
        </w:numPr>
        <w:tabs>
          <w:tab w:val="left" w:pos="1134"/>
        </w:tabs>
        <w:spacing w:before="0" w:beforeAutospacing="0" w:after="0" w:afterAutospacing="0"/>
        <w:ind w:left="0" w:firstLine="709"/>
        <w:jc w:val="both"/>
        <w:rPr>
          <w:color w:val="000000"/>
        </w:rPr>
      </w:pPr>
      <w:r w:rsidRPr="00BE760D">
        <w:rPr>
          <w:color w:val="000000"/>
        </w:rPr>
        <w:t>Российское и венгерское лица намеревались заключить договор поставки товаров, производимые венгерской компаний, в Россию. В ходе переговоров венгерская сторона неоднократно меняла условия, на которых она соглашалась заключить договор, требовала предоставления различных гарантий исполнения обязательств, в том числе поручительств третьих лиц.</w:t>
      </w:r>
      <w:r w:rsidR="00565CA8" w:rsidRPr="00BE760D">
        <w:rPr>
          <w:color w:val="000000"/>
        </w:rPr>
        <w:t xml:space="preserve"> </w:t>
      </w:r>
      <w:r w:rsidRPr="00BE760D">
        <w:rPr>
          <w:color w:val="000000"/>
        </w:rPr>
        <w:t>В результате стороны так и не достигли соглашения, договор заключён не был.</w:t>
      </w:r>
      <w:r w:rsidR="00565CA8" w:rsidRPr="00BE760D">
        <w:rPr>
          <w:color w:val="000000"/>
        </w:rPr>
        <w:t xml:space="preserve"> </w:t>
      </w:r>
      <w:r w:rsidRPr="00BE760D">
        <w:rPr>
          <w:color w:val="000000"/>
        </w:rPr>
        <w:t>Российское лицо в результате таких переговоров понесло убытки, которые потребовало взыскать с несостоявшегося контрагента в суде.</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Составьте претензию или исковое заявление (если считаете, что в этом случае может быть дана судебная защита), определив при этом, право какого государства будет применяться при рассмотрении спора? Зависит ли применимое право от того, разработали ли стороны в процессе переговоров хотя бы проект договора?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Усложнение задания: стороны разработали несколько проектов договора в разное время.</w:t>
      </w:r>
      <w:r w:rsidR="0057127D" w:rsidRPr="00BE760D">
        <w:rPr>
          <w:iCs/>
          <w:color w:val="000000"/>
        </w:rPr>
        <w:t xml:space="preserve"> </w:t>
      </w:r>
      <w:r w:rsidR="00565CA8" w:rsidRPr="00BE760D">
        <w:rPr>
          <w:color w:val="000000"/>
        </w:rPr>
        <w:t>Проанализируйте</w:t>
      </w:r>
      <w:r w:rsidRPr="00BE760D">
        <w:rPr>
          <w:color w:val="000000"/>
        </w:rPr>
        <w:t xml:space="preserve"> оговорк</w:t>
      </w:r>
      <w:r w:rsidR="00565CA8" w:rsidRPr="00BE760D">
        <w:rPr>
          <w:color w:val="000000"/>
        </w:rPr>
        <w:t>у</w:t>
      </w:r>
      <w:r w:rsidRPr="00BE760D">
        <w:rPr>
          <w:color w:val="000000"/>
        </w:rPr>
        <w:t xml:space="preserve"> о применимом праве, арбитражн</w:t>
      </w:r>
      <w:r w:rsidR="00565CA8" w:rsidRPr="00BE760D">
        <w:rPr>
          <w:color w:val="000000"/>
        </w:rPr>
        <w:t>ую</w:t>
      </w:r>
      <w:r w:rsidRPr="00BE760D">
        <w:rPr>
          <w:color w:val="000000"/>
        </w:rPr>
        <w:t xml:space="preserve"> (третейск</w:t>
      </w:r>
      <w:r w:rsidR="00565CA8" w:rsidRPr="00BE760D">
        <w:rPr>
          <w:color w:val="000000"/>
        </w:rPr>
        <w:t>ую</w:t>
      </w:r>
      <w:r w:rsidRPr="00BE760D">
        <w:rPr>
          <w:color w:val="000000"/>
        </w:rPr>
        <w:t>) оговорк</w:t>
      </w:r>
      <w:r w:rsidR="00565CA8" w:rsidRPr="00BE760D">
        <w:rPr>
          <w:color w:val="000000"/>
        </w:rPr>
        <w:t>у</w:t>
      </w:r>
      <w:r w:rsidRPr="00BE760D">
        <w:rPr>
          <w:color w:val="000000"/>
        </w:rPr>
        <w:t xml:space="preserve"> и соглашени</w:t>
      </w:r>
      <w:r w:rsidR="00565CA8" w:rsidRPr="00BE760D">
        <w:rPr>
          <w:color w:val="000000"/>
        </w:rPr>
        <w:t>е</w:t>
      </w:r>
      <w:r w:rsidRPr="00BE760D">
        <w:rPr>
          <w:color w:val="000000"/>
        </w:rPr>
        <w:t xml:space="preserve"> о подсудности (пророгационное соглашение)</w:t>
      </w:r>
      <w:r w:rsidR="00565CA8" w:rsidRPr="00BE760D">
        <w:rPr>
          <w:color w:val="000000"/>
        </w:rPr>
        <w:t>.</w:t>
      </w:r>
    </w:p>
    <w:p w:rsidR="00667C38" w:rsidRPr="00BE760D" w:rsidRDefault="00A06728" w:rsidP="00AD5430">
      <w:pPr>
        <w:pStyle w:val="a9"/>
        <w:tabs>
          <w:tab w:val="left" w:pos="1134"/>
        </w:tabs>
        <w:spacing w:before="0" w:beforeAutospacing="0" w:after="0" w:afterAutospacing="0"/>
        <w:ind w:firstLine="709"/>
        <w:jc w:val="both"/>
        <w:rPr>
          <w:color w:val="000000"/>
        </w:rPr>
      </w:pPr>
      <w:r w:rsidRPr="00B970EF">
        <w:rPr>
          <w:b/>
          <w:color w:val="000000"/>
        </w:rPr>
        <w:t>2</w:t>
      </w:r>
      <w:r w:rsidR="00667C38" w:rsidRPr="00B970EF">
        <w:rPr>
          <w:b/>
          <w:color w:val="000000"/>
        </w:rPr>
        <w:t>.</w:t>
      </w:r>
      <w:r w:rsidR="00667C38" w:rsidRPr="00BE760D">
        <w:rPr>
          <w:color w:val="000000"/>
        </w:rPr>
        <w:t xml:space="preserve"> Составьте оговорку о применимом праве, если она включена в текст основного договора, и в качестве отдельного документа.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color w:val="000000"/>
        </w:rPr>
        <w:t>Российская организация (продавец) и Грузинская фирма (покупатель) заключили договор купли-продажи товара (сома валенного). Товар был доставлен покупателю.</w:t>
      </w:r>
      <w:r w:rsidR="0057127D" w:rsidRPr="00BE760D">
        <w:rPr>
          <w:color w:val="000000"/>
        </w:rPr>
        <w:t xml:space="preserve"> </w:t>
      </w:r>
      <w:r w:rsidRPr="00BE760D">
        <w:rPr>
          <w:color w:val="000000"/>
        </w:rPr>
        <w:t>Покупатель, при приемке товара отказался его принимать и оплачивать, мотивируя тем, что товар ненадлежащего качества: продукция обледенелая, коробки порваны, цвет рыбы - жёлто-синий. Покупатель поместил товар на склад профессионального хранителя. Через несколько дней вследствие удара молнии склад, на котором хранился товар, сгорел. Российская организация обратилась в российский суд с иском о взыскании с грузинской фирмы стоимости товара. Грузинская фирма подала встречный иск о поставке товара надлежащего качества.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lastRenderedPageBreak/>
        <w:t>Подготовьте исковое заявление и встречный иск, мотивируйте свои требования, определите применимое к указанным отношениям право.</w:t>
      </w:r>
      <w:r w:rsidR="0057127D" w:rsidRPr="00BE760D">
        <w:rPr>
          <w:iCs/>
          <w:color w:val="000000"/>
        </w:rPr>
        <w:t xml:space="preserve"> </w:t>
      </w:r>
      <w:r w:rsidRPr="00BE760D">
        <w:rPr>
          <w:iCs/>
          <w:color w:val="000000"/>
        </w:rPr>
        <w:t>Какое решение должен вынести суд?</w:t>
      </w:r>
    </w:p>
    <w:p w:rsidR="00A06728" w:rsidRPr="0049269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sz w:val="24"/>
          <w:szCs w:val="24"/>
          <w:highlight w:val="yellow"/>
          <w:u w:val="single"/>
          <w:lang w:bidi="ru-RU"/>
        </w:rPr>
      </w:pPr>
    </w:p>
    <w:p w:rsidR="00565CA8" w:rsidRPr="00565CA8" w:rsidRDefault="00667C38" w:rsidP="00565CA8">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BE760D">
        <w:rPr>
          <w:rFonts w:ascii="Times New Roman" w:eastAsia="Times New Roman" w:hAnsi="Times New Roman" w:cs="Times New Roman"/>
          <w:b/>
          <w:bCs/>
          <w:color w:val="000000"/>
          <w:sz w:val="24"/>
          <w:szCs w:val="24"/>
          <w:lang w:bidi="ru-RU"/>
        </w:rPr>
        <w:t>Тема</w:t>
      </w:r>
      <w:r w:rsidR="00565CA8" w:rsidRPr="00BE760D">
        <w:rPr>
          <w:rFonts w:ascii="Times New Roman" w:eastAsia="Times New Roman" w:hAnsi="Times New Roman" w:cs="Times New Roman"/>
          <w:b/>
          <w:bCs/>
          <w:color w:val="000000"/>
          <w:sz w:val="24"/>
          <w:szCs w:val="24"/>
          <w:lang w:bidi="ru-RU"/>
        </w:rPr>
        <w:t xml:space="preserve"> 2.6</w:t>
      </w:r>
      <w:r w:rsidRPr="00BE760D">
        <w:rPr>
          <w:rFonts w:ascii="Times New Roman" w:eastAsia="Times New Roman" w:hAnsi="Times New Roman" w:cs="Times New Roman"/>
          <w:b/>
          <w:bCs/>
          <w:color w:val="000000"/>
          <w:sz w:val="24"/>
          <w:szCs w:val="24"/>
          <w:lang w:bidi="ru-RU"/>
        </w:rPr>
        <w:t xml:space="preserve"> </w:t>
      </w:r>
      <w:r w:rsidR="00565CA8" w:rsidRPr="00BE760D">
        <w:rPr>
          <w:rFonts w:ascii="Times New Roman" w:eastAsia="Times New Roman" w:hAnsi="Times New Roman" w:cs="Times New Roman"/>
          <w:b/>
          <w:bCs/>
          <w:color w:val="000000"/>
          <w:sz w:val="24"/>
          <w:szCs w:val="24"/>
        </w:rPr>
        <w:t>Авторское право и международная охрана авторских прав</w:t>
      </w:r>
      <w:r w:rsidR="00565CA8" w:rsidRPr="00565CA8">
        <w:rPr>
          <w:rFonts w:ascii="Times New Roman" w:eastAsia="Times New Roman" w:hAnsi="Times New Roman" w:cs="Times New Roman"/>
          <w:b/>
          <w:bCs/>
          <w:iCs/>
          <w:color w:val="000000"/>
          <w:sz w:val="24"/>
          <w:szCs w:val="24"/>
        </w:rPr>
        <w:t xml:space="preserve"> </w:t>
      </w:r>
    </w:p>
    <w:p w:rsidR="00667C38" w:rsidRPr="00BE760D" w:rsidRDefault="00667C38" w:rsidP="00565CA8">
      <w:pPr>
        <w:pStyle w:val="ab"/>
        <w:numPr>
          <w:ilvl w:val="0"/>
          <w:numId w:val="20"/>
        </w:numPr>
        <w:tabs>
          <w:tab w:val="clear" w:pos="720"/>
          <w:tab w:val="num" w:pos="0"/>
          <w:tab w:val="left" w:pos="851"/>
          <w:tab w:val="left" w:pos="1134"/>
        </w:tabs>
        <w:spacing w:after="0" w:line="240" w:lineRule="auto"/>
        <w:ind w:left="0" w:firstLine="709"/>
        <w:jc w:val="both"/>
        <w:outlineLvl w:val="0"/>
        <w:rPr>
          <w:rFonts w:ascii="Times New Roman" w:hAnsi="Times New Roman" w:cs="Times New Roman"/>
          <w:color w:val="000000"/>
          <w:sz w:val="24"/>
          <w:szCs w:val="24"/>
        </w:rPr>
      </w:pPr>
      <w:r w:rsidRPr="00BE760D">
        <w:rPr>
          <w:rFonts w:ascii="Times New Roman" w:hAnsi="Times New Roman" w:cs="Times New Roman"/>
          <w:color w:val="000000"/>
          <w:sz w:val="24"/>
          <w:szCs w:val="24"/>
        </w:rPr>
        <w:t xml:space="preserve">Найдите различия в подходах к нормативному регулированию авторских прав и прав на изобретения в национальном праве? </w:t>
      </w:r>
      <w:r w:rsidR="00565CA8" w:rsidRPr="00BE760D">
        <w:rPr>
          <w:rFonts w:ascii="Times New Roman" w:hAnsi="Times New Roman" w:cs="Times New Roman"/>
          <w:color w:val="000000"/>
          <w:sz w:val="24"/>
          <w:szCs w:val="24"/>
        </w:rPr>
        <w:t>Проанализируйте</w:t>
      </w:r>
      <w:r w:rsidRPr="00BE760D">
        <w:rPr>
          <w:rFonts w:ascii="Times New Roman" w:hAnsi="Times New Roman" w:cs="Times New Roman"/>
          <w:color w:val="000000"/>
          <w:sz w:val="24"/>
          <w:szCs w:val="24"/>
        </w:rPr>
        <w:t>, учитывается ли эта специфика в международных актах.</w:t>
      </w:r>
    </w:p>
    <w:p w:rsidR="00667C38" w:rsidRPr="00BE760D" w:rsidRDefault="00667C3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Составьте список известных вам международных соглашений по вопросам охраны авторских и патентных прав.</w:t>
      </w:r>
      <w:r w:rsidR="00B70D01" w:rsidRPr="00BE760D">
        <w:rPr>
          <w:color w:val="000000"/>
        </w:rPr>
        <w:t xml:space="preserve"> Проанализируйте 1 соглашение. </w:t>
      </w:r>
    </w:p>
    <w:p w:rsidR="00667C38" w:rsidRPr="00BE760D" w:rsidRDefault="00565CA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Проанализируйте, и определите</w:t>
      </w:r>
      <w:r w:rsidR="00667C38" w:rsidRPr="00BE760D">
        <w:rPr>
          <w:color w:val="000000"/>
        </w:rPr>
        <w:t xml:space="preserve"> слабые, на ваш взгляд, места в международном регулировании в области защиты прав авторов (изобретателей) и предложите своё решение выявленных проблем.</w:t>
      </w:r>
    </w:p>
    <w:p w:rsidR="00667C38" w:rsidRPr="00D47BD3" w:rsidRDefault="00667C3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b/>
          <w:color w:val="000000"/>
          <w:sz w:val="24"/>
          <w:szCs w:val="24"/>
        </w:rPr>
      </w:pPr>
      <w:r w:rsidRPr="00127AAA">
        <w:rPr>
          <w:rFonts w:ascii="Times New Roman" w:eastAsia="Times New Roman" w:hAnsi="Times New Roman" w:cs="Times New Roman"/>
          <w:b/>
          <w:bCs/>
          <w:color w:val="000000"/>
          <w:sz w:val="24"/>
          <w:szCs w:val="24"/>
          <w:lang w:bidi="ru-RU"/>
        </w:rPr>
        <w:t>Тема 2.8</w:t>
      </w:r>
      <w:r w:rsidRPr="00127AAA">
        <w:rPr>
          <w:rFonts w:ascii="Times New Roman" w:eastAsia="Times New Roman" w:hAnsi="Times New Roman" w:cs="Times New Roman"/>
          <w:b/>
          <w:color w:val="000000"/>
          <w:sz w:val="24"/>
          <w:szCs w:val="24"/>
          <w:lang w:bidi="ru-RU"/>
        </w:rPr>
        <w:t xml:space="preserve"> </w:t>
      </w:r>
      <w:r w:rsidRPr="00127AAA">
        <w:rPr>
          <w:rFonts w:ascii="Times New Roman" w:eastAsia="Times New Roman" w:hAnsi="Times New Roman" w:cs="Times New Roman"/>
          <w:b/>
          <w:bCs/>
          <w:color w:val="000000"/>
          <w:sz w:val="24"/>
          <w:szCs w:val="24"/>
        </w:rPr>
        <w:t xml:space="preserve">Семейные отношения </w:t>
      </w:r>
      <w:r w:rsidRPr="00127AAA">
        <w:rPr>
          <w:rFonts w:ascii="Times New Roman" w:eastAsia="Times New Roman" w:hAnsi="Times New Roman" w:cs="Times New Roman"/>
          <w:b/>
          <w:bCs/>
          <w:iCs/>
          <w:color w:val="000000"/>
          <w:sz w:val="24"/>
          <w:szCs w:val="24"/>
        </w:rPr>
        <w:t>в международном частном праве</w:t>
      </w:r>
      <w:r w:rsidRPr="00127AAA">
        <w:rPr>
          <w:rFonts w:ascii="Times New Roman" w:hAnsi="Times New Roman" w:cs="Times New Roman"/>
          <w:b/>
          <w:color w:val="000000"/>
          <w:sz w:val="24"/>
          <w:szCs w:val="24"/>
        </w:rPr>
        <w:t xml:space="preserve"> </w:t>
      </w: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color w:val="000000"/>
          <w:sz w:val="24"/>
          <w:szCs w:val="24"/>
        </w:rPr>
      </w:pPr>
      <w:r w:rsidRPr="00B970EF">
        <w:rPr>
          <w:rFonts w:ascii="Times New Roman" w:hAnsi="Times New Roman" w:cs="Times New Roman"/>
          <w:b/>
          <w:color w:val="000000"/>
          <w:sz w:val="24"/>
          <w:szCs w:val="24"/>
        </w:rPr>
        <w:t>1</w:t>
      </w:r>
      <w:r w:rsidRPr="00127AAA">
        <w:rPr>
          <w:rFonts w:ascii="Times New Roman" w:hAnsi="Times New Roman" w:cs="Times New Roman"/>
          <w:color w:val="000000"/>
          <w:sz w:val="24"/>
          <w:szCs w:val="24"/>
        </w:rPr>
        <w:t>. 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127AAA">
        <w:rPr>
          <w:color w:val="000000"/>
        </w:rPr>
        <w:t>. 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r w:rsidR="00BE760D" w:rsidRPr="00127AAA">
        <w:rPr>
          <w:color w:val="000000"/>
        </w:rPr>
        <w:t xml:space="preserve"> Определите логический смысл правовых предписаний национального законодательства по данному вопросу.</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3</w:t>
      </w:r>
      <w:r w:rsidRPr="00127AAA">
        <w:rPr>
          <w:color w:val="000000"/>
        </w:rPr>
        <w:t>. Дайте характеристику каждой коллизионной норме в разделе VII Семейного кодекса РФ с точки зрения их отнесения к классификациям коллизионных норм. Выявите, какие виды коллизионных норм наиболее часто встречаются в семейном праве и объясните почему.</w:t>
      </w:r>
    </w:p>
    <w:p w:rsidR="0057127D" w:rsidRDefault="0057127D" w:rsidP="0057127D">
      <w:pPr>
        <w:tabs>
          <w:tab w:val="left" w:pos="1134"/>
        </w:tabs>
        <w:spacing w:after="0" w:line="240" w:lineRule="auto"/>
        <w:ind w:firstLine="709"/>
        <w:jc w:val="both"/>
        <w:outlineLvl w:val="0"/>
        <w:rPr>
          <w:rFonts w:ascii="Times New Roman" w:eastAsia="Times New Roman" w:hAnsi="Times New Roman" w:cs="Times New Roman"/>
          <w:b/>
          <w:color w:val="000000"/>
          <w:sz w:val="24"/>
          <w:szCs w:val="24"/>
          <w:highlight w:val="yellow"/>
          <w:lang w:bidi="ru-RU"/>
        </w:rPr>
      </w:pPr>
    </w:p>
    <w:p w:rsidR="0057127D" w:rsidRPr="00AF6ACA" w:rsidRDefault="0057127D" w:rsidP="0057127D">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AF6ACA">
        <w:rPr>
          <w:rFonts w:ascii="Times New Roman" w:eastAsia="Times New Roman" w:hAnsi="Times New Roman" w:cs="Times New Roman"/>
          <w:b/>
          <w:color w:val="000000"/>
          <w:sz w:val="24"/>
          <w:szCs w:val="24"/>
          <w:lang w:bidi="ru-RU"/>
        </w:rPr>
        <w:t xml:space="preserve">Тема 2.9 </w:t>
      </w:r>
      <w:r w:rsidRPr="00AF6ACA">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color w:val="000000"/>
        </w:rPr>
        <w:t>1</w:t>
      </w:r>
      <w:r w:rsidRPr="00AF6ACA">
        <w:rPr>
          <w:color w:val="000000"/>
        </w:rPr>
        <w:t>. Объясните, почему норма ч. 2 ст. 1224 ГК РФ называется множественной коллизионной нормой. Изобразите схематично алгоритм применения данной коллизионной нормы.</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b/>
          <w:bCs/>
          <w:color w:val="000000"/>
        </w:rPr>
        <w:t> </w:t>
      </w:r>
      <w:r w:rsidR="00AF6ACA" w:rsidRPr="00AF6ACA">
        <w:rPr>
          <w:rStyle w:val="apple-converted-space"/>
          <w:bCs/>
          <w:color w:val="000000"/>
        </w:rPr>
        <w:t>Проанализируйте и растолкуйте</w:t>
      </w:r>
      <w:r w:rsidRPr="00AF6ACA">
        <w:rPr>
          <w:color w:val="000000"/>
        </w:rPr>
        <w:t>, какой смысл вкладывает законодатель в следующие категории наследственного коллизионного права:</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последнее место жительство наследодателя;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способность лица к составлению и отмене завещания;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государственный реестр РФ.</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Какими документами и в каком порядке могут подтверждаться приведенные категории в суде РФ?</w:t>
      </w:r>
    </w:p>
    <w:p w:rsidR="0057127D" w:rsidRDefault="0057127D" w:rsidP="00AD5430">
      <w:pPr>
        <w:spacing w:after="0" w:line="240" w:lineRule="auto"/>
        <w:ind w:firstLine="709"/>
        <w:jc w:val="both"/>
        <w:rPr>
          <w:rFonts w:ascii="Times New Roman" w:eastAsia="Times New Roman" w:hAnsi="Times New Roman" w:cs="Times New Roman"/>
          <w:b/>
          <w:sz w:val="24"/>
          <w:szCs w:val="24"/>
        </w:rPr>
      </w:pPr>
    </w:p>
    <w:p w:rsidR="00A06728" w:rsidRPr="00D47BD3" w:rsidRDefault="00A06728" w:rsidP="00AD5430">
      <w:pPr>
        <w:spacing w:after="0" w:line="240" w:lineRule="auto"/>
        <w:ind w:firstLine="709"/>
        <w:jc w:val="both"/>
        <w:rPr>
          <w:rFonts w:ascii="Times New Roman" w:eastAsia="Times New Roman" w:hAnsi="Times New Roman" w:cs="Times New Roman"/>
          <w:b/>
          <w:sz w:val="24"/>
          <w:szCs w:val="24"/>
        </w:rPr>
      </w:pPr>
      <w:r w:rsidRPr="00D47BD3">
        <w:rPr>
          <w:rFonts w:ascii="Times New Roman" w:eastAsia="Times New Roman" w:hAnsi="Times New Roman" w:cs="Times New Roman"/>
          <w:b/>
          <w:sz w:val="24"/>
          <w:szCs w:val="24"/>
        </w:rPr>
        <w:t>С</w:t>
      </w:r>
      <w:r w:rsidR="00F71F2F" w:rsidRPr="00D47BD3">
        <w:rPr>
          <w:rFonts w:ascii="Times New Roman" w:eastAsia="Times New Roman" w:hAnsi="Times New Roman" w:cs="Times New Roman"/>
          <w:b/>
          <w:sz w:val="24"/>
          <w:szCs w:val="24"/>
        </w:rPr>
        <w:t>.1</w:t>
      </w:r>
      <w:r w:rsidRPr="00D47BD3">
        <w:rPr>
          <w:rFonts w:ascii="Times New Roman" w:eastAsia="Times New Roman" w:hAnsi="Times New Roman" w:cs="Times New Roman"/>
          <w:b/>
          <w:sz w:val="24"/>
          <w:szCs w:val="24"/>
        </w:rPr>
        <w:t xml:space="preserve">. Деловые игры </w:t>
      </w:r>
    </w:p>
    <w:p w:rsidR="00B70D01" w:rsidRPr="00D47BD3" w:rsidRDefault="00B70D01" w:rsidP="0049269D">
      <w:pPr>
        <w:pStyle w:val="a9"/>
        <w:tabs>
          <w:tab w:val="left" w:pos="993"/>
        </w:tabs>
        <w:spacing w:before="0" w:beforeAutospacing="0" w:after="0" w:afterAutospacing="0"/>
        <w:ind w:left="709"/>
        <w:jc w:val="both"/>
        <w:rPr>
          <w:b/>
          <w:bCs/>
          <w:color w:val="000000"/>
        </w:rPr>
      </w:pPr>
    </w:p>
    <w:p w:rsidR="00B70D01" w:rsidRPr="00D47BD3" w:rsidRDefault="00B70D01" w:rsidP="0049269D">
      <w:pPr>
        <w:pStyle w:val="a9"/>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49269D" w:rsidRPr="00D47BD3" w:rsidRDefault="0049269D" w:rsidP="0049269D">
      <w:pPr>
        <w:pStyle w:val="a9"/>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F71F2F" w:rsidRPr="00D47BD3" w:rsidRDefault="00F71F2F" w:rsidP="003C37DB">
      <w:pPr>
        <w:pStyle w:val="a9"/>
        <w:numPr>
          <w:ilvl w:val="0"/>
          <w:numId w:val="5"/>
        </w:numPr>
        <w:tabs>
          <w:tab w:val="left" w:pos="993"/>
        </w:tabs>
        <w:spacing w:before="0" w:beforeAutospacing="0" w:after="0" w:afterAutospacing="0"/>
        <w:ind w:left="0" w:firstLine="709"/>
        <w:jc w:val="both"/>
        <w:rPr>
          <w:color w:val="000000"/>
        </w:rPr>
      </w:pPr>
      <w:r w:rsidRPr="00D47BD3">
        <w:rPr>
          <w:color w:val="000000"/>
        </w:rPr>
        <w:t xml:space="preserve">Деловая игра «Определение места международного частного права в системе права». </w:t>
      </w:r>
    </w:p>
    <w:p w:rsidR="00F71F2F" w:rsidRPr="00D47BD3" w:rsidRDefault="00F71F2F" w:rsidP="00AD5430">
      <w:pPr>
        <w:pStyle w:val="a9"/>
        <w:tabs>
          <w:tab w:val="left" w:pos="993"/>
        </w:tabs>
        <w:spacing w:before="0" w:beforeAutospacing="0" w:after="0" w:afterAutospacing="0"/>
        <w:jc w:val="both"/>
        <w:rPr>
          <w:color w:val="000000"/>
        </w:rPr>
      </w:pPr>
      <w:r w:rsidRPr="00D47BD3">
        <w:rPr>
          <w:color w:val="000000"/>
        </w:rPr>
        <w:t>Группу разделит</w:t>
      </w:r>
      <w:r w:rsidR="006F48AD" w:rsidRPr="00D47BD3">
        <w:rPr>
          <w:color w:val="000000"/>
        </w:rPr>
        <w:t>ь</w:t>
      </w:r>
      <w:r w:rsidRPr="00D47BD3">
        <w:rPr>
          <w:color w:val="000000"/>
        </w:rPr>
        <w:t xml:space="preserve"> на 4 команды, каждая из которых должна предложить и обосновать аргументы в пользу одной из следующих позиций:</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lastRenderedPageBreak/>
        <w:t>- МЧП есть часть национальной правовой системы (отрасль или подотрасль, самостоятельная или комплексная);</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F71F2F" w:rsidRPr="00D47BD3" w:rsidRDefault="00F71F2F" w:rsidP="00AD5430">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B70D01" w:rsidRPr="00D47BD3" w:rsidRDefault="00B70D01"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D47BD3">
        <w:rPr>
          <w:rFonts w:ascii="Times New Roman" w:eastAsia="Times New Roman" w:hAnsi="Times New Roman" w:cs="Times New Roman"/>
          <w:b/>
          <w:color w:val="000000"/>
          <w:kern w:val="36"/>
          <w:sz w:val="24"/>
          <w:szCs w:val="24"/>
        </w:rPr>
        <w:t xml:space="preserve"> </w:t>
      </w:r>
    </w:p>
    <w:p w:rsidR="0049269D" w:rsidRPr="00D47BD3" w:rsidRDefault="0049269D"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color w:val="000000"/>
          <w:kern w:val="36"/>
          <w:sz w:val="24"/>
          <w:szCs w:val="24"/>
        </w:rPr>
        <w:t xml:space="preserve">Тема 2.3 </w:t>
      </w:r>
      <w:r w:rsidRPr="00D47BD3">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00A06728" w:rsidRPr="00D47BD3">
        <w:rPr>
          <w:rFonts w:ascii="Times New Roman" w:eastAsia="Times New Roman" w:hAnsi="Times New Roman" w:cs="Times New Roman"/>
          <w:b/>
          <w:bCs/>
          <w:color w:val="000000"/>
          <w:sz w:val="24"/>
          <w:szCs w:val="24"/>
        </w:rPr>
        <w:t xml:space="preserve"> </w:t>
      </w:r>
      <w:r w:rsidR="00F71F2F" w:rsidRPr="00D47BD3">
        <w:rPr>
          <w:rFonts w:ascii="Times New Roman" w:eastAsia="Times New Roman" w:hAnsi="Times New Roman" w:cs="Times New Roman"/>
          <w:color w:val="000000"/>
          <w:sz w:val="24"/>
          <w:szCs w:val="24"/>
        </w:rPr>
        <w:t>П</w:t>
      </w:r>
      <w:r w:rsidRPr="00D47BD3">
        <w:rPr>
          <w:rFonts w:ascii="Times New Roman" w:eastAsia="Times New Roman" w:hAnsi="Times New Roman" w:cs="Times New Roman"/>
          <w:color w:val="000000"/>
          <w:sz w:val="24"/>
          <w:szCs w:val="24"/>
        </w:rPr>
        <w:t>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одностороннее расторжение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претензии по количеству/качеству поставленного товара/выполненной работы/оказанной услуги;</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 xml:space="preserve">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w:t>
      </w:r>
      <w:r w:rsidRPr="00D47BD3">
        <w:rPr>
          <w:rFonts w:ascii="Times New Roman" w:eastAsia="Times New Roman" w:hAnsi="Times New Roman" w:cs="Times New Roman"/>
          <w:color w:val="000000"/>
          <w:sz w:val="24"/>
          <w:szCs w:val="24"/>
        </w:rPr>
        <w:lastRenderedPageBreak/>
        <w:t>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w:t>
      </w:r>
      <w:r w:rsidR="00A06728" w:rsidRPr="00D47BD3">
        <w:rPr>
          <w:rFonts w:ascii="Times New Roman" w:eastAsia="Times New Roman" w:hAnsi="Times New Roman" w:cs="Times New Roman"/>
          <w:b/>
          <w:bCs/>
          <w:color w:val="000000"/>
          <w:sz w:val="24"/>
          <w:szCs w:val="24"/>
        </w:rPr>
        <w:t xml:space="preserve"> </w:t>
      </w:r>
      <w:r w:rsidR="00B70D01" w:rsidRPr="00D47BD3">
        <w:rPr>
          <w:rFonts w:ascii="Times New Roman" w:eastAsia="Times New Roman" w:hAnsi="Times New Roman" w:cs="Times New Roman"/>
          <w:color w:val="000000"/>
          <w:sz w:val="24"/>
          <w:szCs w:val="24"/>
        </w:rPr>
        <w:t>С</w:t>
      </w:r>
      <w:r w:rsidRPr="00D47BD3">
        <w:rPr>
          <w:rFonts w:ascii="Times New Roman" w:eastAsia="Times New Roman" w:hAnsi="Times New Roman" w:cs="Times New Roman"/>
          <w:color w:val="000000"/>
          <w:sz w:val="24"/>
          <w:szCs w:val="24"/>
        </w:rPr>
        <w:t>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00A06728" w:rsidRPr="00D47BD3">
        <w:rPr>
          <w:rFonts w:ascii="Times New Roman" w:eastAsia="Times New Roman" w:hAnsi="Times New Roman" w:cs="Times New Roman"/>
          <w:color w:val="000000"/>
          <w:sz w:val="24"/>
          <w:szCs w:val="24"/>
        </w:rPr>
        <w:t xml:space="preserve"> </w:t>
      </w:r>
      <w:r w:rsidR="00B70D01" w:rsidRPr="00D47BD3">
        <w:rPr>
          <w:rFonts w:ascii="Times New Roman" w:eastAsia="Times New Roman" w:hAnsi="Times New Roman" w:cs="Times New Roman"/>
          <w:color w:val="000000"/>
          <w:sz w:val="24"/>
          <w:szCs w:val="24"/>
        </w:rPr>
        <w:t>Организовывается</w:t>
      </w:r>
      <w:r w:rsidRPr="00D47BD3">
        <w:rPr>
          <w:rFonts w:ascii="Times New Roman" w:eastAsia="Times New Roman" w:hAnsi="Times New Roman" w:cs="Times New Roman"/>
          <w:color w:val="000000"/>
          <w:sz w:val="24"/>
          <w:szCs w:val="24"/>
        </w:rPr>
        <w:t xml:space="preserve">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каждого студента в «судебном процессе». Участие студентов может выражаться, в частности, в следующих формах:</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A10C59" w:rsidRPr="0049269D" w:rsidRDefault="00A10C59" w:rsidP="00AD5430">
      <w:pPr>
        <w:tabs>
          <w:tab w:val="left" w:pos="993"/>
        </w:tabs>
        <w:spacing w:after="0" w:line="240" w:lineRule="auto"/>
        <w:ind w:firstLine="709"/>
        <w:jc w:val="both"/>
        <w:rPr>
          <w:rFonts w:ascii="Times New Roman" w:eastAsia="Times New Roman" w:hAnsi="Times New Roman" w:cs="Times New Roman"/>
          <w:sz w:val="24"/>
          <w:szCs w:val="24"/>
          <w:highlight w:val="yellow"/>
        </w:rPr>
      </w:pPr>
    </w:p>
    <w:p w:rsidR="00F71F2F" w:rsidRPr="00B70D01" w:rsidRDefault="00557759" w:rsidP="00AD5430">
      <w:pPr>
        <w:spacing w:after="0" w:line="240" w:lineRule="auto"/>
        <w:ind w:firstLine="709"/>
        <w:jc w:val="both"/>
        <w:rPr>
          <w:rFonts w:ascii="Times New Roman" w:eastAsia="Times New Roman" w:hAnsi="Times New Roman" w:cs="Times New Roman"/>
          <w:b/>
          <w:sz w:val="24"/>
          <w:szCs w:val="24"/>
        </w:rPr>
      </w:pPr>
      <w:r w:rsidRPr="00B70D01">
        <w:rPr>
          <w:rFonts w:ascii="Times New Roman" w:eastAsia="Times New Roman" w:hAnsi="Times New Roman" w:cs="Times New Roman"/>
          <w:b/>
          <w:sz w:val="24"/>
          <w:szCs w:val="24"/>
        </w:rPr>
        <w:t>С. 2 Анализ судебной практики</w:t>
      </w:r>
    </w:p>
    <w:p w:rsidR="00502309" w:rsidRPr="0049269D" w:rsidRDefault="00502309" w:rsidP="00AD5430">
      <w:pPr>
        <w:spacing w:after="0" w:line="240" w:lineRule="auto"/>
        <w:ind w:firstLine="709"/>
        <w:jc w:val="both"/>
        <w:rPr>
          <w:rFonts w:ascii="Times New Roman" w:hAnsi="Times New Roman" w:cs="Times New Roman"/>
          <w:bCs/>
          <w:sz w:val="24"/>
          <w:szCs w:val="24"/>
          <w:highlight w:val="yellow"/>
          <w:shd w:val="clear" w:color="auto" w:fill="FFFFFF"/>
        </w:rPr>
      </w:pP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lang w:bidi="ru-RU"/>
        </w:rPr>
        <w:t>Раздел 1Общая часть международного частного права</w:t>
      </w:r>
      <w:r w:rsidRPr="00C26DCF">
        <w:rPr>
          <w:sz w:val="24"/>
          <w:szCs w:val="24"/>
        </w:rPr>
        <w:t xml:space="preserve"> </w:t>
      </w: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rPr>
        <w:t>Тема</w:t>
      </w:r>
      <w:r w:rsidRPr="00C26DCF">
        <w:rPr>
          <w:bCs w:val="0"/>
          <w:iCs/>
          <w:sz w:val="24"/>
          <w:szCs w:val="24"/>
        </w:rPr>
        <w:t xml:space="preserve"> 1.4 Гражданско-правовое положение физических лиц в международном частном праве</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30 марта 2010 г. по д</w:t>
      </w:r>
      <w:r w:rsidRPr="00C26DCF">
        <w:rPr>
          <w:rFonts w:ascii="Times New Roman" w:hAnsi="Times New Roman" w:cs="Times New Roman"/>
          <w:sz w:val="24"/>
          <w:szCs w:val="24"/>
          <w:shd w:val="clear" w:color="auto" w:fill="FFFFFF"/>
        </w:rPr>
        <w:t xml:space="preserve">елу № КАС10-137. </w:t>
      </w:r>
      <w:r w:rsidR="00C26DCF" w:rsidRPr="00C26DCF">
        <w:rPr>
          <w:rFonts w:ascii="Times New Roman" w:eastAsia="Times New Roman" w:hAnsi="Times New Roman" w:cs="Times New Roman"/>
          <w:sz w:val="24"/>
          <w:szCs w:val="24"/>
          <w:lang w:bidi="ru-RU"/>
        </w:rPr>
        <w:t>– Режим доступа : http://www.consultant.ru/.</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xml:space="preserve">Кассационное </w:t>
      </w:r>
      <w:r w:rsidRPr="00C26DCF">
        <w:rPr>
          <w:rFonts w:ascii="Times New Roman" w:hAnsi="Times New Roman" w:cs="Times New Roman"/>
          <w:sz w:val="24"/>
          <w:szCs w:val="24"/>
        </w:rPr>
        <w:t>Определение Верховного суда Российской Федерации от 20 мая 2009 г.</w:t>
      </w:r>
      <w:r w:rsidR="00CA27EB" w:rsidRPr="00C26DCF">
        <w:rPr>
          <w:rFonts w:ascii="Times New Roman" w:hAnsi="Times New Roman" w:cs="Times New Roman"/>
          <w:sz w:val="24"/>
          <w:szCs w:val="24"/>
        </w:rPr>
        <w:t xml:space="preserve"> по делу </w:t>
      </w:r>
      <w:r w:rsidRPr="00C26DCF">
        <w:rPr>
          <w:rFonts w:ascii="Times New Roman" w:hAnsi="Times New Roman" w:cs="Times New Roman"/>
          <w:sz w:val="24"/>
          <w:szCs w:val="24"/>
          <w:shd w:val="clear" w:color="auto" w:fill="FFFFFF"/>
        </w:rPr>
        <w:t>№ 34-009-7</w:t>
      </w:r>
      <w:r w:rsidR="00CA27EB" w:rsidRPr="00C26DCF">
        <w:rPr>
          <w:rFonts w:ascii="Times New Roman" w:hAnsi="Times New Roman" w:cs="Times New Roman"/>
          <w:sz w:val="24"/>
          <w:szCs w:val="24"/>
          <w:shd w:val="clear" w:color="auto" w:fill="FFFFFF"/>
        </w:rPr>
        <w:t xml:space="preserve">. </w:t>
      </w:r>
      <w:r w:rsidR="00C26DCF" w:rsidRPr="00C26DCF">
        <w:rPr>
          <w:rFonts w:ascii="Times New Roman" w:eastAsia="Times New Roman" w:hAnsi="Times New Roman" w:cs="Times New Roman"/>
          <w:sz w:val="24"/>
          <w:szCs w:val="24"/>
          <w:lang w:bidi="ru-RU"/>
        </w:rPr>
        <w:t>– Режим доступа : http://www.consultant.ru/.</w:t>
      </w:r>
    </w:p>
    <w:p w:rsidR="00B970EF" w:rsidRDefault="00A65E1D" w:rsidP="00C26DCF">
      <w:pPr>
        <w:pStyle w:val="1"/>
        <w:tabs>
          <w:tab w:val="left" w:pos="993"/>
        </w:tabs>
        <w:spacing w:before="0" w:beforeAutospacing="0" w:after="0" w:afterAutospacing="0"/>
        <w:ind w:right="-143" w:firstLine="709"/>
        <w:jc w:val="both"/>
        <w:rPr>
          <w:b w:val="0"/>
          <w:sz w:val="24"/>
          <w:szCs w:val="24"/>
          <w:shd w:val="clear" w:color="auto" w:fill="FFFFFF"/>
        </w:rPr>
      </w:pPr>
      <w:r w:rsidRPr="00C26DCF">
        <w:rPr>
          <w:b w:val="0"/>
          <w:sz w:val="24"/>
          <w:szCs w:val="24"/>
          <w:shd w:val="clear" w:color="auto" w:fill="FFFFFF"/>
        </w:rPr>
        <w:t> </w:t>
      </w:r>
    </w:p>
    <w:p w:rsidR="00CA27EB" w:rsidRPr="00C26DCF" w:rsidRDefault="00CA27EB" w:rsidP="00C26DCF">
      <w:pPr>
        <w:pStyle w:val="1"/>
        <w:tabs>
          <w:tab w:val="left" w:pos="993"/>
        </w:tabs>
        <w:spacing w:before="0" w:beforeAutospacing="0" w:after="0" w:afterAutospacing="0"/>
        <w:ind w:right="-143" w:firstLine="709"/>
        <w:jc w:val="both"/>
        <w:rPr>
          <w:sz w:val="24"/>
          <w:szCs w:val="24"/>
        </w:rPr>
      </w:pPr>
      <w:r w:rsidRPr="00C26DCF">
        <w:rPr>
          <w:sz w:val="24"/>
          <w:szCs w:val="24"/>
        </w:rPr>
        <w:t>Тема 1.5 Юридические лица в международном частном праве</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28 декабря 2017 г. по делу № А40-136492/2016 </w:t>
      </w:r>
      <w:r w:rsidRPr="00C26DCF">
        <w:rPr>
          <w:rFonts w:ascii="Times New Roman" w:hAnsi="Times New Roman" w:cs="Times New Roman"/>
          <w:sz w:val="24"/>
          <w:szCs w:val="24"/>
          <w:shd w:val="clear" w:color="auto" w:fill="FFFFFF"/>
        </w:rPr>
        <w:t>№ 305-ЭС17-20899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w:t>
      </w:r>
      <w:r w:rsidRPr="00C26DCF">
        <w:rPr>
          <w:rFonts w:ascii="Times New Roman" w:hAnsi="Times New Roman" w:cs="Times New Roman"/>
          <w:sz w:val="24"/>
          <w:szCs w:val="24"/>
        </w:rPr>
        <w:t xml:space="preserve">Определение Верховного суда Российской Федерации от 20 июня 2016 г. по делу № А40-136188/2015 </w:t>
      </w:r>
      <w:r w:rsidRPr="00C26DCF">
        <w:rPr>
          <w:rFonts w:ascii="Times New Roman" w:hAnsi="Times New Roman" w:cs="Times New Roman"/>
          <w:sz w:val="24"/>
          <w:szCs w:val="24"/>
          <w:shd w:val="clear" w:color="auto" w:fill="FFFFFF"/>
        </w:rPr>
        <w:t>№ 305-ЭС16-6647</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pStyle w:val="1"/>
        <w:tabs>
          <w:tab w:val="left" w:pos="993"/>
        </w:tabs>
        <w:spacing w:before="0" w:beforeAutospacing="0" w:after="0" w:afterAutospacing="0"/>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9 июня 2016 г. по делу № А21-9225/2013 </w:t>
      </w:r>
      <w:r w:rsidRPr="00C26DCF">
        <w:rPr>
          <w:b w:val="0"/>
          <w:sz w:val="24"/>
          <w:szCs w:val="24"/>
          <w:shd w:val="clear" w:color="auto" w:fill="FFFFFF"/>
        </w:rPr>
        <w:t>№ 307-ЭС15-5183</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A27EB" w:rsidRPr="00C26DCF" w:rsidRDefault="00C26DCF" w:rsidP="00C26DCF">
      <w:pPr>
        <w:pStyle w:val="1"/>
        <w:tabs>
          <w:tab w:val="left" w:pos="993"/>
        </w:tabs>
        <w:spacing w:before="0" w:beforeAutospacing="0" w:after="0" w:afterAutospacing="0"/>
        <w:ind w:right="-143" w:firstLine="709"/>
        <w:jc w:val="both"/>
        <w:rPr>
          <w:b w:val="0"/>
          <w:sz w:val="24"/>
          <w:szCs w:val="24"/>
        </w:rPr>
      </w:pPr>
      <w:r w:rsidRPr="00C26DCF">
        <w:rPr>
          <w:b w:val="0"/>
          <w:sz w:val="24"/>
          <w:szCs w:val="24"/>
        </w:rPr>
        <w:t>.</w:t>
      </w:r>
    </w:p>
    <w:p w:rsidR="00CA27EB" w:rsidRPr="00C26DCF" w:rsidRDefault="00CA27EB" w:rsidP="00C26DCF">
      <w:pPr>
        <w:pStyle w:val="1"/>
        <w:tabs>
          <w:tab w:val="left" w:pos="993"/>
        </w:tabs>
        <w:spacing w:before="0" w:beforeAutospacing="0" w:after="0" w:afterAutospacing="0"/>
        <w:ind w:right="-143" w:firstLine="709"/>
        <w:jc w:val="both"/>
        <w:rPr>
          <w:b w:val="0"/>
          <w:sz w:val="24"/>
          <w:szCs w:val="24"/>
        </w:rPr>
      </w:pP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sz w:val="24"/>
          <w:szCs w:val="24"/>
          <w:lang w:bidi="ru-RU"/>
        </w:rPr>
      </w:pPr>
      <w:r w:rsidRPr="00C26DCF">
        <w:rPr>
          <w:rFonts w:ascii="Times New Roman" w:eastAsia="Times New Roman" w:hAnsi="Times New Roman" w:cs="Times New Roman"/>
          <w:b/>
          <w:bCs/>
          <w:sz w:val="24"/>
          <w:szCs w:val="24"/>
          <w:lang w:bidi="ru-RU"/>
        </w:rPr>
        <w:t>Раздел 2 Особенная часть международного частного права</w:t>
      </w: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iCs/>
          <w:sz w:val="24"/>
          <w:szCs w:val="24"/>
        </w:rPr>
      </w:pPr>
      <w:r w:rsidRPr="00C26DCF">
        <w:rPr>
          <w:rFonts w:ascii="Times New Roman" w:eastAsia="Times New Roman" w:hAnsi="Times New Roman" w:cs="Times New Roman"/>
          <w:b/>
          <w:bCs/>
          <w:sz w:val="24"/>
          <w:szCs w:val="24"/>
          <w:lang w:bidi="ru-RU"/>
        </w:rPr>
        <w:t xml:space="preserve">Тема 2.1 </w:t>
      </w:r>
      <w:r w:rsidRPr="00C26DCF">
        <w:rPr>
          <w:rFonts w:ascii="Times New Roman" w:eastAsia="Times New Roman" w:hAnsi="Times New Roman" w:cs="Times New Roman"/>
          <w:b/>
          <w:sz w:val="24"/>
          <w:szCs w:val="24"/>
        </w:rPr>
        <w:t>Право собственности и иные вещные права</w:t>
      </w:r>
      <w:r w:rsidRPr="00C26DCF">
        <w:rPr>
          <w:rFonts w:ascii="Times New Roman" w:eastAsia="Times New Roman" w:hAnsi="Times New Roman" w:cs="Times New Roman"/>
          <w:b/>
          <w:bCs/>
          <w:iCs/>
          <w:sz w:val="24"/>
          <w:szCs w:val="24"/>
        </w:rPr>
        <w:t xml:space="preserve"> в международном частном праве</w:t>
      </w:r>
    </w:p>
    <w:p w:rsidR="00C26DCF" w:rsidRPr="00C26DCF" w:rsidRDefault="006B4F56"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21 января 2014 г. по делу № 2-1749/2012 по д</w:t>
      </w:r>
      <w:r w:rsidRPr="00C26DCF">
        <w:rPr>
          <w:rFonts w:ascii="Times New Roman" w:hAnsi="Times New Roman" w:cs="Times New Roman"/>
          <w:sz w:val="24"/>
          <w:szCs w:val="24"/>
          <w:shd w:val="clear" w:color="auto" w:fill="FFFFFF"/>
        </w:rPr>
        <w:t>елу №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lastRenderedPageBreak/>
        <w:t>-</w:t>
      </w:r>
      <w:r w:rsidR="006B4F56" w:rsidRPr="00C26DCF">
        <w:rPr>
          <w:b w:val="0"/>
          <w:sz w:val="24"/>
          <w:szCs w:val="24"/>
          <w:shd w:val="clear" w:color="auto" w:fill="FFFFFF"/>
        </w:rPr>
        <w:t> </w:t>
      </w:r>
      <w:r w:rsidR="00557759" w:rsidRPr="00C26DCF">
        <w:rPr>
          <w:b w:val="0"/>
          <w:sz w:val="24"/>
          <w:szCs w:val="24"/>
        </w:rPr>
        <w:t xml:space="preserve">Определение Верховного суда Российской Федерации от 30 мая 2016 г. по делу № А83-1750/2015 </w:t>
      </w:r>
      <w:r w:rsidR="00557759" w:rsidRPr="00C26DCF">
        <w:rPr>
          <w:b w:val="0"/>
          <w:sz w:val="24"/>
          <w:szCs w:val="24"/>
          <w:shd w:val="clear" w:color="auto" w:fill="FFFFFF"/>
        </w:rPr>
        <w:t>№ 310-ЭС16-5713</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AF32A4" w:rsidRPr="00C26DCF" w:rsidRDefault="00AF32A4" w:rsidP="00C26DCF">
      <w:pPr>
        <w:pStyle w:val="1"/>
        <w:tabs>
          <w:tab w:val="left" w:pos="993"/>
        </w:tabs>
        <w:spacing w:before="0" w:beforeAutospacing="0" w:after="0" w:afterAutospacing="0" w:line="351" w:lineRule="atLeast"/>
        <w:ind w:right="-143" w:firstLine="709"/>
        <w:jc w:val="both"/>
        <w:rPr>
          <w:sz w:val="24"/>
          <w:szCs w:val="24"/>
          <w:shd w:val="clear" w:color="auto" w:fill="FFFFFF"/>
        </w:rPr>
      </w:pPr>
      <w:r w:rsidRPr="00C26DCF">
        <w:rPr>
          <w:sz w:val="24"/>
          <w:szCs w:val="24"/>
          <w:shd w:val="clear" w:color="auto" w:fill="FFFFFF"/>
        </w:rPr>
        <w:t xml:space="preserve">Тема 2.1 </w:t>
      </w:r>
      <w:r w:rsidRPr="00C26DCF">
        <w:rPr>
          <w:bCs w:val="0"/>
          <w:sz w:val="24"/>
          <w:szCs w:val="24"/>
        </w:rPr>
        <w:t>Внешнеэкономические сделки</w:t>
      </w:r>
      <w:r w:rsidRPr="00C26DCF">
        <w:rPr>
          <w:bCs w:val="0"/>
          <w:iCs/>
          <w:sz w:val="24"/>
          <w:szCs w:val="24"/>
        </w:rPr>
        <w:t xml:space="preserve"> в международном частном праве</w:t>
      </w:r>
    </w:p>
    <w:p w:rsidR="00C26DCF" w:rsidRPr="00C26DCF" w:rsidRDefault="007D0C79"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3 марта 2016 г. по делу № А21-10568/2014 </w:t>
      </w:r>
      <w:r w:rsidRPr="00C26DCF">
        <w:rPr>
          <w:rFonts w:ascii="Times New Roman" w:hAnsi="Times New Roman" w:cs="Times New Roman"/>
          <w:sz w:val="24"/>
          <w:szCs w:val="24"/>
          <w:shd w:val="clear" w:color="auto" w:fill="FFFFFF"/>
        </w:rPr>
        <w:t>№ 307-ЭС16-410</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7D0C79" w:rsidRPr="00C26DCF">
        <w:rPr>
          <w:b w:val="0"/>
          <w:sz w:val="24"/>
          <w:szCs w:val="24"/>
          <w:shd w:val="clear" w:color="auto" w:fill="FFFFFF"/>
        </w:rPr>
        <w:t> </w:t>
      </w:r>
      <w:r w:rsidR="00AF32A4" w:rsidRPr="00C26DCF">
        <w:rPr>
          <w:b w:val="0"/>
          <w:sz w:val="24"/>
          <w:szCs w:val="24"/>
        </w:rPr>
        <w:t xml:space="preserve">Определение Верховного суда Российской Федерации от 12 марта 2015 г. по делу № А40-150711/2013 </w:t>
      </w:r>
      <w:r w:rsidR="00AF32A4" w:rsidRPr="00C26DCF">
        <w:rPr>
          <w:b w:val="0"/>
          <w:sz w:val="24"/>
          <w:szCs w:val="24"/>
          <w:shd w:val="clear" w:color="auto" w:fill="FFFFFF"/>
        </w:rPr>
        <w:t>№ 305-ЭС14-5817</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8A195C" w:rsidRPr="00C26DCF" w:rsidRDefault="008A195C" w:rsidP="00C26DCF">
      <w:pPr>
        <w:pStyle w:val="1"/>
        <w:tabs>
          <w:tab w:val="left" w:pos="993"/>
        </w:tabs>
        <w:spacing w:before="0" w:beforeAutospacing="0" w:after="0" w:afterAutospacing="0" w:line="351" w:lineRule="atLeast"/>
        <w:ind w:right="-143" w:firstLine="709"/>
        <w:jc w:val="both"/>
        <w:rPr>
          <w:bCs w:val="0"/>
          <w:iCs/>
          <w:sz w:val="24"/>
          <w:szCs w:val="24"/>
        </w:rPr>
      </w:pPr>
      <w:r w:rsidRPr="00C26DCF">
        <w:rPr>
          <w:sz w:val="24"/>
          <w:szCs w:val="24"/>
          <w:shd w:val="clear" w:color="auto" w:fill="FFFFFF"/>
        </w:rPr>
        <w:t xml:space="preserve">Тема 2.5 </w:t>
      </w:r>
      <w:r w:rsidRPr="00C26DCF">
        <w:rPr>
          <w:bCs w:val="0"/>
          <w:sz w:val="24"/>
          <w:szCs w:val="24"/>
        </w:rPr>
        <w:t>Обязательства вследствие причинения вреда</w:t>
      </w:r>
      <w:r w:rsidRPr="00C26DCF">
        <w:rPr>
          <w:bCs w:val="0"/>
          <w:iCs/>
          <w:sz w:val="24"/>
          <w:szCs w:val="24"/>
        </w:rPr>
        <w:t xml:space="preserve">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11 августа 2016 г. по делу № А56-12661/2015 </w:t>
      </w:r>
      <w:r w:rsidRPr="00C26DCF">
        <w:rPr>
          <w:rFonts w:ascii="Times New Roman" w:hAnsi="Times New Roman" w:cs="Times New Roman"/>
          <w:sz w:val="24"/>
          <w:szCs w:val="24"/>
          <w:shd w:val="clear" w:color="auto" w:fill="FFFFFF"/>
        </w:rPr>
        <w:t>№ 307-ЭС16-9485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13 апреля 2016 г. по делу № А40-103277/2013 </w:t>
      </w:r>
      <w:r w:rsidRPr="00C26DCF">
        <w:rPr>
          <w:b w:val="0"/>
          <w:sz w:val="24"/>
          <w:szCs w:val="24"/>
          <w:shd w:val="clear" w:color="auto" w:fill="FFFFFF"/>
        </w:rPr>
        <w:t>№ 305-ЭС16-1527</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17 апреля 2015 г. по делу № А40-236/2014 </w:t>
      </w:r>
      <w:r w:rsidRPr="00C26DCF">
        <w:rPr>
          <w:rFonts w:ascii="Times New Roman" w:hAnsi="Times New Roman" w:cs="Times New Roman"/>
          <w:sz w:val="24"/>
          <w:szCs w:val="24"/>
          <w:shd w:val="clear" w:color="auto" w:fill="FFFFFF"/>
        </w:rPr>
        <w:t>№ 305-ЭС15-2659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p>
    <w:p w:rsidR="006B4F56" w:rsidRPr="00C26DCF" w:rsidRDefault="00C26DCF" w:rsidP="00C26DCF">
      <w:pPr>
        <w:tabs>
          <w:tab w:val="left" w:pos="993"/>
        </w:tabs>
        <w:spacing w:after="0" w:line="240" w:lineRule="auto"/>
        <w:ind w:right="-143" w:firstLine="709"/>
        <w:jc w:val="both"/>
        <w:rPr>
          <w:rFonts w:ascii="Times New Roman" w:eastAsia="Times New Roman" w:hAnsi="Times New Roman" w:cs="Times New Roman"/>
          <w:b/>
          <w:sz w:val="24"/>
          <w:szCs w:val="24"/>
        </w:rPr>
      </w:pPr>
      <w:r w:rsidRPr="00C26DCF">
        <w:rPr>
          <w:rFonts w:ascii="Times New Roman" w:eastAsia="Times New Roman" w:hAnsi="Times New Roman" w:cs="Times New Roman"/>
          <w:b/>
          <w:bCs/>
          <w:color w:val="000000"/>
          <w:sz w:val="24"/>
          <w:szCs w:val="24"/>
        </w:rPr>
        <w:t>Тема 2.9 Наследственные отношения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21 января 2014 г. по делу № 2-1749/2012 по делу </w:t>
      </w:r>
      <w:r w:rsidRPr="00C26DCF">
        <w:rPr>
          <w:rFonts w:ascii="Times New Roman" w:hAnsi="Times New Roman" w:cs="Times New Roman"/>
          <w:sz w:val="24"/>
          <w:szCs w:val="24"/>
          <w:shd w:val="clear" w:color="auto" w:fill="FFFFFF"/>
        </w:rPr>
        <w:t>№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r w:rsidRPr="00C26DCF">
        <w:rPr>
          <w:b w:val="0"/>
          <w:sz w:val="24"/>
          <w:szCs w:val="24"/>
          <w:shd w:val="clear" w:color="auto" w:fill="FFFFFF"/>
        </w:rPr>
        <w:t> </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D</w:t>
      </w:r>
    </w:p>
    <w:p w:rsidR="00A10C59" w:rsidRPr="00AD5430" w:rsidRDefault="00A10C59" w:rsidP="00AD5430">
      <w:pPr>
        <w:spacing w:after="0" w:line="240" w:lineRule="auto"/>
        <w:jc w:val="center"/>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Состав билета</w:t>
      </w:r>
      <w:r w:rsidR="0049269D">
        <w:rPr>
          <w:rFonts w:ascii="Times New Roman" w:eastAsia="Times New Roman" w:hAnsi="Times New Roman" w:cs="Times New Roman"/>
          <w:sz w:val="24"/>
          <w:szCs w:val="24"/>
        </w:rPr>
        <w:t xml:space="preserve"> к экзамену</w:t>
      </w:r>
      <w:r w:rsidRPr="00AD5430">
        <w:rPr>
          <w:rFonts w:ascii="Times New Roman" w:eastAsia="Times New Roman" w:hAnsi="Times New Roman" w:cs="Times New Roman"/>
          <w:sz w:val="24"/>
          <w:szCs w:val="24"/>
        </w:rPr>
        <w:t>:</w:t>
      </w:r>
    </w:p>
    <w:p w:rsidR="0049269D" w:rsidRDefault="0049269D" w:rsidP="00AD5430">
      <w:pPr>
        <w:shd w:val="clear" w:color="auto" w:fill="FFFFFF"/>
        <w:spacing w:after="0" w:line="240" w:lineRule="auto"/>
        <w:jc w:val="both"/>
        <w:textAlignment w:val="baseline"/>
        <w:rPr>
          <w:rFonts w:ascii="Times New Roman" w:hAnsi="Times New Roman" w:cs="Times New Roman"/>
          <w:sz w:val="24"/>
          <w:szCs w:val="24"/>
        </w:rPr>
      </w:pP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  Понятие, предмет и система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  Соотношение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с международным публичным правом и внутригосударственным правом.</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  Методы правового регулирования (</w:t>
      </w:r>
      <w:hyperlink r:id="rId58" w:tooltip="Колл" w:history="1">
        <w:r w:rsidRPr="00AD5430">
          <w:rPr>
            <w:rStyle w:val="a3"/>
            <w:rFonts w:ascii="Times New Roman" w:hAnsi="Times New Roman" w:cs="Times New Roman"/>
            <w:color w:val="auto"/>
            <w:sz w:val="24"/>
            <w:szCs w:val="24"/>
            <w:u w:val="none"/>
            <w:bdr w:val="none" w:sz="0" w:space="0" w:color="auto" w:frame="1"/>
          </w:rPr>
          <w:t>коллизионный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 материально-правовой).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  Принципы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5.  Национальные источники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(национальное коллизионное право).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  Международный договор как источник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Имплементация.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  Обычаи</w:t>
      </w:r>
      <w:r w:rsidRPr="00AD5430">
        <w:rPr>
          <w:rStyle w:val="apple-converted-space"/>
          <w:rFonts w:ascii="Times New Roman" w:hAnsi="Times New Roman" w:cs="Times New Roman"/>
          <w:sz w:val="24"/>
          <w:szCs w:val="24"/>
        </w:rPr>
        <w:t> </w:t>
      </w:r>
      <w:hyperlink r:id="rId59" w:tooltip="Международная торговля" w:history="1">
        <w:r w:rsidRPr="00AD5430">
          <w:rPr>
            <w:rStyle w:val="a3"/>
            <w:rFonts w:ascii="Times New Roman" w:hAnsi="Times New Roman" w:cs="Times New Roman"/>
            <w:color w:val="auto"/>
            <w:sz w:val="24"/>
            <w:szCs w:val="24"/>
            <w:u w:val="none"/>
            <w:bdr w:val="none" w:sz="0" w:space="0" w:color="auto" w:frame="1"/>
          </w:rPr>
          <w:t>международной торговли</w:t>
        </w:r>
      </w:hyperlink>
      <w:r w:rsidRPr="00AD5430">
        <w:rPr>
          <w:rFonts w:ascii="Times New Roman" w:hAnsi="Times New Roman" w:cs="Times New Roman"/>
          <w:sz w:val="24"/>
          <w:szCs w:val="24"/>
        </w:rPr>
        <w:t>. Обычаи делового оборота.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  Lex mercatoria (право международной торговли). Негосударственные регуляторы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  Практика международного коммерческого арбитража. Общеобязательные решения международных организаций.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10.  Роль и механизм участия международных организаций в формировании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11.  Унификация и гармонизация.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12.  Основные тенденции развития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13.  Понятие и структура коллизионных норм. Понятие коллизионного права.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14.  Виды коллизионных норм. Множественность привязок в коллизионной норме.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15.  Основные типы коллизионных привязок.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16.  Применение коллизионных норм: проблема квалификации.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17.  Применение коллизионных норм: проблема обратной отсылки.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lastRenderedPageBreak/>
        <w:t>18.  Порядок установления содержания иностранной правовой нормы.</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19.  Пределы применения иностранного права: оговорка о публичном порядке, международный публичный порядок.</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20.  Пределы применения иностранного права: сверхимперативные нормы (противоречие императивным нормам).</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21.  Обход закона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22.  Взаимность и реторсии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23.  Правоспособность иностранных граждан и лиц без гражданства.</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24.  Характеристика правовых режимов, применяемых к иностранным субъектам (национальный, режим наибольшего благоприятствования, специальный). Принцип недискриминации.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25.  Коллизионные вопросы дееспособности иностранцев.</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26.  Ограничение и лишение дееспособности, признание безвестно отсутствующим и объявление умершим иностранца. Личные неимущественные права иностранцев.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27.  Общая характеристика и виды юридических лиц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28.  Понятие и критерии национальности (государственной принадлежности)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29.  Проблема «двойной национальности» юридического лица.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30.  Правовое положение международных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31.  Транснациональные корпорации.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32.  Правовой режим «</w:t>
      </w:r>
      <w:hyperlink r:id="rId60" w:tooltip="Оффшоры" w:history="1">
        <w:r w:rsidRPr="00AD5430">
          <w:rPr>
            <w:rStyle w:val="a3"/>
            <w:rFonts w:ascii="Times New Roman" w:hAnsi="Times New Roman" w:cs="Times New Roman"/>
            <w:color w:val="auto"/>
            <w:sz w:val="24"/>
            <w:szCs w:val="24"/>
            <w:u w:val="none"/>
            <w:bdr w:val="none" w:sz="0" w:space="0" w:color="auto" w:frame="1"/>
          </w:rPr>
          <w:t>оффшорных</w:t>
        </w:r>
      </w:hyperlink>
      <w:r w:rsidRPr="00AD5430">
        <w:rPr>
          <w:rFonts w:ascii="Times New Roman" w:hAnsi="Times New Roman" w:cs="Times New Roman"/>
          <w:sz w:val="24"/>
          <w:szCs w:val="24"/>
        </w:rPr>
        <w:t>» зон. Характеристика правового регулирования в к</w:t>
      </w:r>
      <w:r w:rsidR="0093400E">
        <w:rPr>
          <w:rFonts w:ascii="Times New Roman" w:hAnsi="Times New Roman" w:cs="Times New Roman"/>
          <w:sz w:val="24"/>
          <w:szCs w:val="24"/>
        </w:rPr>
        <w:t>онкретных оффшорных территориях</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33.  Правовой статус</w:t>
      </w:r>
      <w:r w:rsidRPr="00AD5430">
        <w:rPr>
          <w:rStyle w:val="apple-converted-space"/>
          <w:rFonts w:ascii="Times New Roman" w:hAnsi="Times New Roman" w:cs="Times New Roman"/>
          <w:sz w:val="24"/>
          <w:szCs w:val="24"/>
        </w:rPr>
        <w:t> </w:t>
      </w:r>
      <w:hyperlink r:id="rId61" w:tooltip="Оффшорные компании" w:history="1">
        <w:r w:rsidRPr="00AD5430">
          <w:rPr>
            <w:rStyle w:val="a3"/>
            <w:rFonts w:ascii="Times New Roman" w:hAnsi="Times New Roman" w:cs="Times New Roman"/>
            <w:color w:val="auto"/>
            <w:sz w:val="24"/>
            <w:szCs w:val="24"/>
            <w:u w:val="none"/>
            <w:bdr w:val="none" w:sz="0" w:space="0" w:color="auto" w:frame="1"/>
          </w:rPr>
          <w:t>оффшорных компаний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34.  Организационно-правовые формы</w:t>
      </w:r>
      <w:r w:rsidRPr="00AD5430">
        <w:rPr>
          <w:rStyle w:val="apple-converted-space"/>
          <w:rFonts w:ascii="Times New Roman" w:hAnsi="Times New Roman" w:cs="Times New Roman"/>
          <w:sz w:val="24"/>
          <w:szCs w:val="24"/>
        </w:rPr>
        <w:t> </w:t>
      </w:r>
      <w:hyperlink r:id="rId62" w:tooltip="Предпринимательская деятельность" w:history="1">
        <w:r w:rsidRPr="00AD5430">
          <w:rPr>
            <w:rStyle w:val="a3"/>
            <w:rFonts w:ascii="Times New Roman" w:hAnsi="Times New Roman" w:cs="Times New Roman"/>
            <w:color w:val="auto"/>
            <w:sz w:val="24"/>
            <w:szCs w:val="24"/>
            <w:u w:val="none"/>
            <w:bdr w:val="none" w:sz="0" w:space="0" w:color="auto" w:frame="1"/>
          </w:rPr>
          <w:t>предпринимательской деятельности</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иностранных юридических лиц в зарубежных государствах. Статус</w:t>
      </w:r>
      <w:r w:rsidRPr="00AD5430">
        <w:rPr>
          <w:rStyle w:val="apple-converted-space"/>
          <w:rFonts w:ascii="Times New Roman" w:hAnsi="Times New Roman" w:cs="Times New Roman"/>
          <w:sz w:val="24"/>
          <w:szCs w:val="24"/>
        </w:rPr>
        <w:t> </w:t>
      </w:r>
      <w:hyperlink r:id="rId63" w:tooltip="Индивидуальное предпринимательство" w:history="1">
        <w:r w:rsidRPr="00AD5430">
          <w:rPr>
            <w:rStyle w:val="a3"/>
            <w:rFonts w:ascii="Times New Roman" w:hAnsi="Times New Roman" w:cs="Times New Roman"/>
            <w:color w:val="auto"/>
            <w:sz w:val="24"/>
            <w:szCs w:val="24"/>
            <w:u w:val="none"/>
            <w:bdr w:val="none" w:sz="0" w:space="0" w:color="auto" w:frame="1"/>
          </w:rPr>
          <w:t>индивидуального предпринимателя</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35.  Государство как субъект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36.  Иммунитет государства и его содержание. Доктрина</w:t>
      </w:r>
      <w:r w:rsidRPr="00AD5430">
        <w:rPr>
          <w:rStyle w:val="apple-converted-space"/>
          <w:rFonts w:ascii="Times New Roman" w:hAnsi="Times New Roman" w:cs="Times New Roman"/>
          <w:sz w:val="24"/>
          <w:szCs w:val="24"/>
        </w:rPr>
        <w:t> </w:t>
      </w:r>
      <w:hyperlink r:id="rId64" w:tooltip="Государственный акт" w:history="1">
        <w:r w:rsidRPr="00AD5430">
          <w:rPr>
            <w:rStyle w:val="a3"/>
            <w:rFonts w:ascii="Times New Roman" w:hAnsi="Times New Roman" w:cs="Times New Roman"/>
            <w:color w:val="auto"/>
            <w:sz w:val="24"/>
            <w:szCs w:val="24"/>
            <w:u w:val="none"/>
            <w:bdr w:val="none" w:sz="0" w:space="0" w:color="auto" w:frame="1"/>
          </w:rPr>
          <w:t>государственного акта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37.  Виды иммунитета государства. Европейская конвенция об иммунитетах государств от 01.01.01 г. Конвенция ООН о юрисдикционных иммунитета</w:t>
      </w:r>
      <w:r w:rsidR="0093400E">
        <w:rPr>
          <w:rFonts w:ascii="Times New Roman" w:hAnsi="Times New Roman" w:cs="Times New Roman"/>
          <w:sz w:val="24"/>
          <w:szCs w:val="24"/>
        </w:rPr>
        <w:t>х государств и их собственности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38.  Правовое положение международной организации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39.  Понятие и виды международных организаций в сфере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40.  Коллизионные вопросы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41.  Понятие и способы осуществления инвестиций. Определение</w:t>
      </w:r>
      <w:r w:rsidRPr="00AD5430">
        <w:rPr>
          <w:rStyle w:val="apple-converted-space"/>
          <w:rFonts w:ascii="Times New Roman" w:hAnsi="Times New Roman" w:cs="Times New Roman"/>
          <w:sz w:val="24"/>
          <w:szCs w:val="24"/>
        </w:rPr>
        <w:t> </w:t>
      </w:r>
      <w:hyperlink r:id="rId65" w:tooltip="Иностранный инвестор" w:history="1">
        <w:r w:rsidRPr="00AD5430">
          <w:rPr>
            <w:rStyle w:val="a3"/>
            <w:rFonts w:ascii="Times New Roman" w:hAnsi="Times New Roman" w:cs="Times New Roman"/>
            <w:color w:val="auto"/>
            <w:sz w:val="24"/>
            <w:szCs w:val="24"/>
            <w:u w:val="none"/>
            <w:bdr w:val="none" w:sz="0" w:space="0" w:color="auto" w:frame="1"/>
          </w:rPr>
          <w:t>иностранного инвестора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действующем законодательстве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xml:space="preserve"> и ее международных договорах.</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42.  Правовое регулирование иностранных инвестиций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43.  Правовое положение</w:t>
      </w:r>
      <w:r w:rsidRPr="00AD5430">
        <w:rPr>
          <w:rStyle w:val="apple-converted-space"/>
          <w:rFonts w:ascii="Times New Roman" w:hAnsi="Times New Roman" w:cs="Times New Roman"/>
          <w:sz w:val="24"/>
          <w:szCs w:val="24"/>
        </w:rPr>
        <w:t> </w:t>
      </w:r>
      <w:hyperlink r:id="rId66" w:tooltip="Коммерческие организации" w:history="1">
        <w:r w:rsidRPr="00AD5430">
          <w:rPr>
            <w:rStyle w:val="a3"/>
            <w:rFonts w:ascii="Times New Roman" w:hAnsi="Times New Roman" w:cs="Times New Roman"/>
            <w:color w:val="auto"/>
            <w:sz w:val="24"/>
            <w:szCs w:val="24"/>
            <w:u w:val="none"/>
            <w:bdr w:val="none" w:sz="0" w:space="0" w:color="auto" w:frame="1"/>
          </w:rPr>
          <w:t>коммерческих организаций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с иностранными инвестициями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44.  Гарантии</w:t>
      </w:r>
      <w:r w:rsidRPr="00AD5430">
        <w:rPr>
          <w:rStyle w:val="apple-converted-space"/>
          <w:rFonts w:ascii="Times New Roman" w:hAnsi="Times New Roman" w:cs="Times New Roman"/>
          <w:sz w:val="24"/>
          <w:szCs w:val="24"/>
        </w:rPr>
        <w:t> </w:t>
      </w:r>
      <w:hyperlink r:id="rId67" w:tooltip="Защита иностранных инвестиций" w:history="1">
        <w:r w:rsidRPr="00AD5430">
          <w:rPr>
            <w:rStyle w:val="a3"/>
            <w:rFonts w:ascii="Times New Roman" w:hAnsi="Times New Roman" w:cs="Times New Roman"/>
            <w:color w:val="auto"/>
            <w:sz w:val="24"/>
            <w:szCs w:val="24"/>
            <w:u w:val="none"/>
            <w:bdr w:val="none" w:sz="0" w:space="0" w:color="auto" w:frame="1"/>
          </w:rPr>
          <w:t>защиты иностранных инвестиций</w:t>
        </w:r>
      </w:hyperlink>
      <w:r w:rsidRPr="00AD5430">
        <w:rPr>
          <w:rFonts w:ascii="Times New Roman" w:hAnsi="Times New Roman" w:cs="Times New Roman"/>
          <w:sz w:val="24"/>
          <w:szCs w:val="24"/>
        </w:rPr>
        <w:t>. Механизм защиты прав иностранных инвесторов по Сеульской конвенции об учреждении Многостороннего агентства по гарантиям инвестиций 1985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45.  Порядок разрешения инвестиционных споров по Вашингтонской конвенции о порядке разрешения инвестиционных споров</w:t>
      </w:r>
      <w:r w:rsidRPr="00AD5430">
        <w:rPr>
          <w:rStyle w:val="apple-converted-space"/>
          <w:rFonts w:ascii="Times New Roman" w:hAnsi="Times New Roman" w:cs="Times New Roman"/>
          <w:sz w:val="24"/>
          <w:szCs w:val="24"/>
        </w:rPr>
        <w:t> </w:t>
      </w:r>
      <w:hyperlink r:id="rId68" w:tooltip="Межгосударственные структуры" w:history="1">
        <w:r w:rsidRPr="00AD5430">
          <w:rPr>
            <w:rStyle w:val="a3"/>
            <w:rFonts w:ascii="Times New Roman" w:hAnsi="Times New Roman" w:cs="Times New Roman"/>
            <w:color w:val="auto"/>
            <w:sz w:val="24"/>
            <w:szCs w:val="24"/>
            <w:u w:val="none"/>
            <w:bdr w:val="none" w:sz="0" w:space="0" w:color="auto" w:frame="1"/>
          </w:rPr>
          <w:t>между государств</w:t>
        </w:r>
      </w:hyperlink>
      <w:r w:rsidRPr="00AD5430">
        <w:rPr>
          <w:rFonts w:ascii="Times New Roman" w:hAnsi="Times New Roman" w:cs="Times New Roman"/>
          <w:sz w:val="24"/>
          <w:szCs w:val="24"/>
        </w:rPr>
        <w:t>ами и иностранными лицами 1965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46.  Правовой режим свободных экономических зон.</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47.  Понятие, признаки и виды внешнеэкономических сделок.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48.  Форма и порядок заключения внешнеэкономических сделок.</w:t>
      </w:r>
    </w:p>
    <w:p w:rsidR="00571225" w:rsidRPr="00AD5430" w:rsidRDefault="00571225" w:rsidP="0093400E">
      <w:pPr>
        <w:shd w:val="clear" w:color="auto" w:fill="FFFFFF"/>
        <w:tabs>
          <w:tab w:val="left" w:pos="284"/>
          <w:tab w:val="left" w:pos="567"/>
        </w:tabs>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49.  Коллизионно-правовое регулирование внешнеэкономических сделок. Обязательственный статут.</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50.  Автономия воли сторон договора. Соглашение о выборе права, подлежащего применению.</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51.  Выбор применимого права к акцессорным обязательствам, к перемене лиц в обязательстве и к прекращению обязательства.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52.  Способы обеспечения международных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53.  Договор международной купли-продажи товаров.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54.  Типовые условия международной купли-продажи товаров в соот</w:t>
      </w:r>
      <w:r w:rsidR="0093400E">
        <w:rPr>
          <w:rFonts w:ascii="Times New Roman" w:hAnsi="Times New Roman" w:cs="Times New Roman"/>
          <w:sz w:val="24"/>
          <w:szCs w:val="24"/>
        </w:rPr>
        <w:t>ветствии с правилами Инкотермс</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55.  Принципы международных коммерческих контрактов.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56.  Договор международного финансового</w:t>
      </w:r>
      <w:r w:rsidRPr="00AD5430">
        <w:rPr>
          <w:rStyle w:val="apple-converted-space"/>
          <w:rFonts w:ascii="Times New Roman" w:hAnsi="Times New Roman" w:cs="Times New Roman"/>
          <w:sz w:val="24"/>
          <w:szCs w:val="24"/>
        </w:rPr>
        <w:t> </w:t>
      </w:r>
      <w:hyperlink r:id="rId69" w:tooltip="Лизинг" w:history="1">
        <w:r w:rsidRPr="00AD5430">
          <w:rPr>
            <w:rStyle w:val="a3"/>
            <w:rFonts w:ascii="Times New Roman" w:hAnsi="Times New Roman" w:cs="Times New Roman"/>
            <w:color w:val="auto"/>
            <w:sz w:val="24"/>
            <w:szCs w:val="24"/>
            <w:u w:val="none"/>
            <w:bdr w:val="none" w:sz="0" w:space="0" w:color="auto" w:frame="1"/>
          </w:rPr>
          <w:t>лизинга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57.  Договор международного</w:t>
      </w:r>
      <w:r w:rsidRPr="00AD5430">
        <w:rPr>
          <w:rStyle w:val="apple-converted-space"/>
          <w:rFonts w:ascii="Times New Roman" w:hAnsi="Times New Roman" w:cs="Times New Roman"/>
          <w:sz w:val="24"/>
          <w:szCs w:val="24"/>
        </w:rPr>
        <w:t> </w:t>
      </w:r>
      <w:hyperlink r:id="rId70" w:tooltip="Факторинг" w:history="1">
        <w:r w:rsidRPr="00AD5430">
          <w:rPr>
            <w:rStyle w:val="a3"/>
            <w:rFonts w:ascii="Times New Roman" w:hAnsi="Times New Roman" w:cs="Times New Roman"/>
            <w:color w:val="auto"/>
            <w:sz w:val="24"/>
            <w:szCs w:val="24"/>
            <w:u w:val="none"/>
            <w:bdr w:val="none" w:sz="0" w:space="0" w:color="auto" w:frame="1"/>
          </w:rPr>
          <w:t>факторинга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58.  Договор международного форф</w:t>
      </w:r>
      <w:r w:rsidR="0093400E">
        <w:rPr>
          <w:rFonts w:ascii="Times New Roman" w:hAnsi="Times New Roman" w:cs="Times New Roman"/>
          <w:sz w:val="24"/>
          <w:szCs w:val="24"/>
        </w:rPr>
        <w:t>е</w:t>
      </w:r>
      <w:r w:rsidRPr="00AD5430">
        <w:rPr>
          <w:rFonts w:ascii="Times New Roman" w:hAnsi="Times New Roman" w:cs="Times New Roman"/>
          <w:sz w:val="24"/>
          <w:szCs w:val="24"/>
        </w:rPr>
        <w:t>йтинга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59.  Договор строительного подряда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60.  Особенности правового регулирования международных расчетных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61.  Документарный</w:t>
      </w:r>
      <w:r w:rsidRPr="00AD5430">
        <w:rPr>
          <w:rStyle w:val="apple-converted-space"/>
          <w:rFonts w:ascii="Times New Roman" w:hAnsi="Times New Roman" w:cs="Times New Roman"/>
          <w:sz w:val="24"/>
          <w:szCs w:val="24"/>
        </w:rPr>
        <w:t> </w:t>
      </w:r>
      <w:hyperlink r:id="rId71" w:tooltip="Аккредитив" w:history="1">
        <w:r w:rsidRPr="00AD5430">
          <w:rPr>
            <w:rStyle w:val="a3"/>
            <w:rFonts w:ascii="Times New Roman" w:hAnsi="Times New Roman" w:cs="Times New Roman"/>
            <w:color w:val="auto"/>
            <w:sz w:val="24"/>
            <w:szCs w:val="24"/>
            <w:u w:val="none"/>
            <w:bdr w:val="none" w:sz="0" w:space="0" w:color="auto" w:frame="1"/>
          </w:rPr>
          <w:t>аккредитив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62.  Документарное инкассо.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63.  Расчеты посредством чеков.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64.  Расчеты посредством</w:t>
      </w:r>
      <w:r w:rsidRPr="00AD5430">
        <w:rPr>
          <w:rStyle w:val="apple-converted-space"/>
          <w:rFonts w:ascii="Times New Roman" w:hAnsi="Times New Roman" w:cs="Times New Roman"/>
          <w:sz w:val="24"/>
          <w:szCs w:val="24"/>
        </w:rPr>
        <w:t> </w:t>
      </w:r>
      <w:hyperlink r:id="rId72" w:tooltip="Вексель" w:history="1">
        <w:r w:rsidRPr="00AD5430">
          <w:rPr>
            <w:rStyle w:val="a3"/>
            <w:rFonts w:ascii="Times New Roman" w:hAnsi="Times New Roman" w:cs="Times New Roman"/>
            <w:color w:val="auto"/>
            <w:sz w:val="24"/>
            <w:szCs w:val="24"/>
            <w:u w:val="none"/>
            <w:bdr w:val="none" w:sz="0" w:space="0" w:color="auto" w:frame="1"/>
          </w:rPr>
          <w:t>векселей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65.  Международные морские перевозки грузов по чартеру и</w:t>
      </w:r>
      <w:r w:rsidRPr="00AD5430">
        <w:rPr>
          <w:rStyle w:val="apple-converted-space"/>
          <w:rFonts w:ascii="Times New Roman" w:hAnsi="Times New Roman" w:cs="Times New Roman"/>
          <w:sz w:val="24"/>
          <w:szCs w:val="24"/>
        </w:rPr>
        <w:t> </w:t>
      </w:r>
      <w:hyperlink r:id="rId73" w:tooltip="Коносамент" w:history="1">
        <w:r w:rsidRPr="00AD5430">
          <w:rPr>
            <w:rStyle w:val="a3"/>
            <w:rFonts w:ascii="Times New Roman" w:hAnsi="Times New Roman" w:cs="Times New Roman"/>
            <w:color w:val="auto"/>
            <w:sz w:val="24"/>
            <w:szCs w:val="24"/>
            <w:u w:val="none"/>
            <w:bdr w:val="none" w:sz="0" w:space="0" w:color="auto" w:frame="1"/>
          </w:rPr>
          <w:t>коносаменту</w:t>
        </w:r>
      </w:hyperlink>
      <w:r w:rsidRPr="00AD5430">
        <w:rPr>
          <w:rFonts w:ascii="Times New Roman" w:hAnsi="Times New Roman" w:cs="Times New Roman"/>
          <w:sz w:val="24"/>
          <w:szCs w:val="24"/>
        </w:rPr>
        <w:t>.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66.  Договор международной морской перевозки пассажиров и багажа.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67.  Договор международной воздушной перевозки.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68.  Договор международной автомобильной перевозки. Ответственность перевозчика. </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69.  Международные железнодорожные перевозки. Условия перевозок. Ответственность железных дорог.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70.  Международные соглашения об охране</w:t>
      </w:r>
      <w:r w:rsidRPr="00AD5430">
        <w:rPr>
          <w:rStyle w:val="apple-converted-space"/>
          <w:rFonts w:ascii="Times New Roman" w:hAnsi="Times New Roman" w:cs="Times New Roman"/>
          <w:sz w:val="24"/>
          <w:szCs w:val="24"/>
        </w:rPr>
        <w:t> </w:t>
      </w:r>
      <w:hyperlink r:id="rId74" w:tooltip="Авторское право" w:history="1">
        <w:r w:rsidRPr="00AD5430">
          <w:rPr>
            <w:rStyle w:val="a3"/>
            <w:rFonts w:ascii="Times New Roman" w:hAnsi="Times New Roman" w:cs="Times New Roman"/>
            <w:color w:val="auto"/>
            <w:sz w:val="24"/>
            <w:szCs w:val="24"/>
            <w:u w:val="none"/>
            <w:bdr w:val="none" w:sz="0" w:space="0" w:color="auto" w:frame="1"/>
          </w:rPr>
          <w:t>авторского права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на литературные и художественные произведения.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71.  Авторские и смежные права иностранцев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72.  Международные соглашения об охране прав на объекты промышленной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73.  Охрана прав иностранцев на промышленную собственность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74.  Коллизионное и материально-правовое регулирование кондикционных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75.  Коллизионные вопросы</w:t>
      </w:r>
      <w:r w:rsidRPr="00AD5430">
        <w:rPr>
          <w:rStyle w:val="apple-converted-space"/>
          <w:rFonts w:ascii="Times New Roman" w:hAnsi="Times New Roman" w:cs="Times New Roman"/>
          <w:sz w:val="24"/>
          <w:szCs w:val="24"/>
        </w:rPr>
        <w:t> </w:t>
      </w:r>
      <w:hyperlink r:id="rId75" w:tooltip="Деликт" w:history="1">
        <w:r w:rsidRPr="00AD5430">
          <w:rPr>
            <w:rStyle w:val="a3"/>
            <w:rFonts w:ascii="Times New Roman" w:hAnsi="Times New Roman" w:cs="Times New Roman"/>
            <w:color w:val="auto"/>
            <w:sz w:val="24"/>
            <w:szCs w:val="24"/>
            <w:u w:val="none"/>
            <w:bdr w:val="none" w:sz="0" w:space="0" w:color="auto" w:frame="1"/>
          </w:rPr>
          <w:t>деликтных</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76.  Международно-правовое регулирование деликтных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77.  Коллизионное регулирование ответственности за вред, причиненный вследствие недостатков товара, работы или услуги.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78.  Коллизионное и материально-правовое регулирование наследственных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79.  Коллизионное и материально-правовое регулирование международных трудовых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80.  Коллизионные вопросы заключения и расторжения брака. Консульские браки.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81.  «Хромающие браки». Недействительность брака.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82.  Понятие международного гражданского процесса. Определение подсудности дел с иностранным элементом. Пророгационные и дерогационные соглашения.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83.  Гражданские процессуальные права иностранцев в Р</w:t>
      </w:r>
      <w:r w:rsidR="0093400E">
        <w:rPr>
          <w:rFonts w:ascii="Times New Roman" w:hAnsi="Times New Roman" w:cs="Times New Roman"/>
          <w:sz w:val="24"/>
          <w:szCs w:val="24"/>
        </w:rPr>
        <w:t xml:space="preserve">оссийской </w:t>
      </w:r>
      <w:r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Процессуальная правосубъектность иностранных лиц в российском гражданском и</w:t>
      </w:r>
      <w:r w:rsidRPr="00AD5430">
        <w:rPr>
          <w:rStyle w:val="apple-converted-space"/>
          <w:rFonts w:ascii="Times New Roman" w:hAnsi="Times New Roman" w:cs="Times New Roman"/>
          <w:sz w:val="24"/>
          <w:szCs w:val="24"/>
        </w:rPr>
        <w:t> </w:t>
      </w:r>
      <w:hyperlink r:id="rId76" w:tooltip="Арбитражный процесс" w:history="1">
        <w:r w:rsidRPr="00AD5430">
          <w:rPr>
            <w:rStyle w:val="a3"/>
            <w:rFonts w:ascii="Times New Roman" w:hAnsi="Times New Roman" w:cs="Times New Roman"/>
            <w:color w:val="auto"/>
            <w:sz w:val="24"/>
            <w:szCs w:val="24"/>
            <w:u w:val="none"/>
            <w:bdr w:val="none" w:sz="0" w:space="0" w:color="auto" w:frame="1"/>
          </w:rPr>
          <w:t>арбитражном процессе</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84.  Иностранные судебные поручения.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85.  Легализация иностранных документов и апостиль.</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86.  Признание и исполнение иностранных судебных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87.  Понятие международного коммерческого арбитража. Компетенция международных коммерческих </w:t>
      </w:r>
      <w:hyperlink r:id="rId77" w:tooltip="Арбитражный суд" w:history="1">
        <w:r w:rsidRPr="00AD5430">
          <w:rPr>
            <w:rStyle w:val="a3"/>
            <w:rFonts w:ascii="Times New Roman" w:hAnsi="Times New Roman" w:cs="Times New Roman"/>
            <w:color w:val="auto"/>
            <w:sz w:val="24"/>
            <w:szCs w:val="24"/>
            <w:u w:val="none"/>
            <w:bdr w:val="none" w:sz="0" w:space="0" w:color="auto" w:frame="1"/>
          </w:rPr>
          <w:t>арбитражных судов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88.  Арбитражная оговорка, третейская запись, арбитражный договор.</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89.  Признание и исполнение иностранных арбитражных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90.  Альтернативные способы разрешения внешнеэкономических споров.</w:t>
      </w:r>
    </w:p>
    <w:p w:rsidR="00A10C59" w:rsidRPr="00AD5430" w:rsidRDefault="00A10C59" w:rsidP="00AD5430">
      <w:pPr>
        <w:spacing w:after="0" w:line="240" w:lineRule="auto"/>
        <w:ind w:firstLine="709"/>
        <w:jc w:val="both"/>
        <w:rPr>
          <w:rFonts w:ascii="Times New Roman" w:eastAsia="Times New Roman" w:hAnsi="Times New Roman" w:cs="Times New Roman"/>
          <w:sz w:val="24"/>
          <w:szCs w:val="24"/>
        </w:rPr>
      </w:pPr>
    </w:p>
    <w:p w:rsidR="009C61CD" w:rsidRPr="00AD5430" w:rsidRDefault="009C61CD" w:rsidP="00AD543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9C61CD" w:rsidRDefault="009C61CD" w:rsidP="00AD5430">
      <w:pPr>
        <w:spacing w:after="0" w:line="240" w:lineRule="auto"/>
        <w:ind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93400E" w:rsidRPr="00594EA3" w:rsidTr="00E77971">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93400E" w:rsidRPr="00594EA3" w:rsidTr="00E77971">
        <w:trPr>
          <w:trHeight w:val="1239"/>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w:t>
            </w:r>
            <w:r w:rsidRPr="00594EA3">
              <w:rPr>
                <w:rFonts w:ascii="Times New Roman" w:eastAsia="Times New Roman" w:hAnsi="Times New Roman" w:cs="Times New Roman"/>
                <w:lang w:eastAsia="en-US"/>
              </w:rPr>
              <w:lastRenderedPageBreak/>
              <w:t>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lastRenderedPageBreak/>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93400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93400E" w:rsidRPr="001F14F4"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w:t>
            </w:r>
            <w:r w:rsidRPr="00594EA3">
              <w:rPr>
                <w:rFonts w:ascii="Times New Roman" w:eastAsia="Times New Roman" w:hAnsi="Times New Roman" w:cs="Times New Roman"/>
              </w:rPr>
              <w:lastRenderedPageBreak/>
              <w:t xml:space="preserve">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(экзамен</w:t>
            </w:r>
            <w:r>
              <w:rPr>
                <w:rFonts w:ascii="Times New Roman" w:eastAsia="Times New Roman" w:hAnsi="Times New Roman" w:cs="Times New Roman"/>
              </w:rPr>
              <w:t>)</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глубоко и прочно усвоил</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программу курса учебной дисциплины, исчерпывающе, последовательно, четко и логически стройно 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излагает, умеет тесно увязывать теорию с практикой, свободно справляется и апеллирует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к действующему законодательству, нормам международного права, причем не затрудняется с ответом на дополнительные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в рамках билета, использует в ответе материал монографической литературы,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имеет знания только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основного материала, но не усвоил его деталей, допускает неточности, недостаточно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правильные формулировки, нарушение логической последовательности в изложении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программного материала, испытывает затруднения при воспроизведении положений</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который не знает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значительной части программы дисциплины, допускает существенные ошибки,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неуверенно, с большими затруднениями ориентируется в нормах действующего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законодательства</w:t>
            </w:r>
          </w:p>
        </w:tc>
      </w:tr>
    </w:tbl>
    <w:p w:rsidR="0093400E" w:rsidRDefault="0093400E" w:rsidP="00AD5430">
      <w:pPr>
        <w:spacing w:after="0" w:line="240" w:lineRule="auto"/>
        <w:ind w:firstLine="709"/>
        <w:jc w:val="both"/>
        <w:rPr>
          <w:rFonts w:ascii="Times New Roman" w:eastAsia="Times New Roman" w:hAnsi="Times New Roman" w:cs="Times New Roman"/>
          <w:b/>
          <w:sz w:val="24"/>
          <w:szCs w:val="24"/>
        </w:rPr>
      </w:pPr>
    </w:p>
    <w:p w:rsidR="0093400E" w:rsidRPr="00AD5430" w:rsidRDefault="0093400E" w:rsidP="00AD5430">
      <w:pPr>
        <w:spacing w:after="0" w:line="240" w:lineRule="auto"/>
        <w:ind w:firstLine="709"/>
        <w:jc w:val="both"/>
        <w:rPr>
          <w:rFonts w:ascii="Times New Roman" w:eastAsia="Times New Roman" w:hAnsi="Times New Roman" w:cs="Times New Roman"/>
          <w:b/>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582B6F" w:rsidRPr="00AD5430" w:rsidRDefault="00582B6F" w:rsidP="00AD5430">
      <w:pPr>
        <w:spacing w:after="0" w:line="240" w:lineRule="auto"/>
        <w:rPr>
          <w:rFonts w:ascii="Times New Roman" w:hAnsi="Times New Roman" w:cs="Times New Roman"/>
          <w:sz w:val="24"/>
          <w:szCs w:val="24"/>
        </w:rPr>
      </w:pPr>
    </w:p>
    <w:sectPr w:rsidR="00582B6F" w:rsidRPr="00AD5430" w:rsidSect="00EA3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881" w:rsidRDefault="00C80881" w:rsidP="00A10C59">
      <w:pPr>
        <w:spacing w:after="0" w:line="240" w:lineRule="auto"/>
      </w:pPr>
      <w:r>
        <w:separator/>
      </w:r>
    </w:p>
  </w:endnote>
  <w:endnote w:type="continuationSeparator" w:id="0">
    <w:p w:rsidR="00C80881" w:rsidRDefault="00C80881" w:rsidP="00A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881" w:rsidRDefault="00C80881" w:rsidP="00A10C59">
      <w:pPr>
        <w:spacing w:after="0" w:line="240" w:lineRule="auto"/>
      </w:pPr>
      <w:r>
        <w:separator/>
      </w:r>
    </w:p>
  </w:footnote>
  <w:footnote w:type="continuationSeparator" w:id="0">
    <w:p w:rsidR="00C80881" w:rsidRDefault="00C80881" w:rsidP="00A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85B"/>
    <w:multiLevelType w:val="hybridMultilevel"/>
    <w:tmpl w:val="28F82D0E"/>
    <w:lvl w:ilvl="0" w:tplc="6F3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21F6D"/>
    <w:multiLevelType w:val="multilevel"/>
    <w:tmpl w:val="290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62BEB"/>
    <w:multiLevelType w:val="multilevel"/>
    <w:tmpl w:val="B2804E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649F"/>
    <w:multiLevelType w:val="multilevel"/>
    <w:tmpl w:val="E588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3780B"/>
    <w:multiLevelType w:val="multilevel"/>
    <w:tmpl w:val="3F62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00605"/>
    <w:multiLevelType w:val="multilevel"/>
    <w:tmpl w:val="55F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53A46"/>
    <w:multiLevelType w:val="hybridMultilevel"/>
    <w:tmpl w:val="E09EC1B4"/>
    <w:lvl w:ilvl="0" w:tplc="9B766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757B3"/>
    <w:multiLevelType w:val="multilevel"/>
    <w:tmpl w:val="66FAFA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00B03"/>
    <w:multiLevelType w:val="multilevel"/>
    <w:tmpl w:val="43B264B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D41AF"/>
    <w:multiLevelType w:val="hybridMultilevel"/>
    <w:tmpl w:val="30744A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452D6"/>
    <w:multiLevelType w:val="multilevel"/>
    <w:tmpl w:val="22C42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A3B28"/>
    <w:multiLevelType w:val="multilevel"/>
    <w:tmpl w:val="5E90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949C3"/>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5431E3"/>
    <w:multiLevelType w:val="multilevel"/>
    <w:tmpl w:val="00C257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C1654"/>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C31F2"/>
    <w:multiLevelType w:val="hybridMultilevel"/>
    <w:tmpl w:val="0DC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56241"/>
    <w:multiLevelType w:val="multilevel"/>
    <w:tmpl w:val="87F0A05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E1E49"/>
    <w:multiLevelType w:val="hybridMultilevel"/>
    <w:tmpl w:val="77FA2BA2"/>
    <w:lvl w:ilvl="0" w:tplc="71FE78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6"/>
  </w:num>
  <w:num w:numId="3">
    <w:abstractNumId w:val="12"/>
  </w:num>
  <w:num w:numId="4">
    <w:abstractNumId w:val="5"/>
  </w:num>
  <w:num w:numId="5">
    <w:abstractNumId w:val="14"/>
  </w:num>
  <w:num w:numId="6">
    <w:abstractNumId w:val="33"/>
  </w:num>
  <w:num w:numId="7">
    <w:abstractNumId w:val="23"/>
  </w:num>
  <w:num w:numId="8">
    <w:abstractNumId w:val="13"/>
  </w:num>
  <w:num w:numId="9">
    <w:abstractNumId w:val="27"/>
  </w:num>
  <w:num w:numId="10">
    <w:abstractNumId w:val="9"/>
  </w:num>
  <w:num w:numId="11">
    <w:abstractNumId w:val="29"/>
  </w:num>
  <w:num w:numId="12">
    <w:abstractNumId w:val="7"/>
  </w:num>
  <w:num w:numId="13">
    <w:abstractNumId w:val="4"/>
  </w:num>
  <w:num w:numId="14">
    <w:abstractNumId w:val="31"/>
  </w:num>
  <w:num w:numId="15">
    <w:abstractNumId w:val="30"/>
  </w:num>
  <w:num w:numId="16">
    <w:abstractNumId w:val="19"/>
  </w:num>
  <w:num w:numId="17">
    <w:abstractNumId w:val="15"/>
  </w:num>
  <w:num w:numId="18">
    <w:abstractNumId w:val="11"/>
  </w:num>
  <w:num w:numId="19">
    <w:abstractNumId w:val="1"/>
  </w:num>
  <w:num w:numId="20">
    <w:abstractNumId w:val="3"/>
  </w:num>
  <w:num w:numId="21">
    <w:abstractNumId w:val="0"/>
  </w:num>
  <w:num w:numId="22">
    <w:abstractNumId w:val="16"/>
  </w:num>
  <w:num w:numId="23">
    <w:abstractNumId w:val="20"/>
  </w:num>
  <w:num w:numId="24">
    <w:abstractNumId w:val="32"/>
  </w:num>
  <w:num w:numId="25">
    <w:abstractNumId w:val="8"/>
  </w:num>
  <w:num w:numId="26">
    <w:abstractNumId w:val="26"/>
  </w:num>
  <w:num w:numId="27">
    <w:abstractNumId w:val="2"/>
  </w:num>
  <w:num w:numId="28">
    <w:abstractNumId w:val="18"/>
  </w:num>
  <w:num w:numId="29">
    <w:abstractNumId w:val="17"/>
  </w:num>
  <w:num w:numId="30">
    <w:abstractNumId w:val="34"/>
  </w:num>
  <w:num w:numId="31">
    <w:abstractNumId w:val="24"/>
  </w:num>
  <w:num w:numId="32">
    <w:abstractNumId w:val="21"/>
  </w:num>
  <w:num w:numId="33">
    <w:abstractNumId w:val="25"/>
  </w:num>
  <w:num w:numId="34">
    <w:abstractNumId w:val="22"/>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9"/>
    <w:rsid w:val="00031785"/>
    <w:rsid w:val="000478C1"/>
    <w:rsid w:val="000B756E"/>
    <w:rsid w:val="001105F1"/>
    <w:rsid w:val="00127AAA"/>
    <w:rsid w:val="00152230"/>
    <w:rsid w:val="00157DE7"/>
    <w:rsid w:val="0017321A"/>
    <w:rsid w:val="00196C51"/>
    <w:rsid w:val="001A1175"/>
    <w:rsid w:val="001A7382"/>
    <w:rsid w:val="001E2DBD"/>
    <w:rsid w:val="0022243A"/>
    <w:rsid w:val="00224D94"/>
    <w:rsid w:val="002454A1"/>
    <w:rsid w:val="002635CE"/>
    <w:rsid w:val="002E55B9"/>
    <w:rsid w:val="003C37DB"/>
    <w:rsid w:val="003D5CF0"/>
    <w:rsid w:val="003D5E9A"/>
    <w:rsid w:val="0040371A"/>
    <w:rsid w:val="004329E5"/>
    <w:rsid w:val="00485EC0"/>
    <w:rsid w:val="0049269D"/>
    <w:rsid w:val="00492917"/>
    <w:rsid w:val="00502309"/>
    <w:rsid w:val="0050688B"/>
    <w:rsid w:val="005221F6"/>
    <w:rsid w:val="00556C63"/>
    <w:rsid w:val="00557759"/>
    <w:rsid w:val="00565CA8"/>
    <w:rsid w:val="00571225"/>
    <w:rsid w:val="0057127D"/>
    <w:rsid w:val="0058097F"/>
    <w:rsid w:val="00582B6F"/>
    <w:rsid w:val="00585262"/>
    <w:rsid w:val="005930E7"/>
    <w:rsid w:val="00596B3D"/>
    <w:rsid w:val="005F05A3"/>
    <w:rsid w:val="00612E66"/>
    <w:rsid w:val="00615AD5"/>
    <w:rsid w:val="00644D78"/>
    <w:rsid w:val="00667C38"/>
    <w:rsid w:val="006A2FAE"/>
    <w:rsid w:val="006B38E9"/>
    <w:rsid w:val="006B4F56"/>
    <w:rsid w:val="006D39F3"/>
    <w:rsid w:val="006F48AD"/>
    <w:rsid w:val="0071303F"/>
    <w:rsid w:val="0075396E"/>
    <w:rsid w:val="00763D15"/>
    <w:rsid w:val="007C279B"/>
    <w:rsid w:val="007D0C79"/>
    <w:rsid w:val="00816E51"/>
    <w:rsid w:val="00857416"/>
    <w:rsid w:val="00866BCC"/>
    <w:rsid w:val="00882F6D"/>
    <w:rsid w:val="008A195C"/>
    <w:rsid w:val="008D4373"/>
    <w:rsid w:val="008E6030"/>
    <w:rsid w:val="009067EE"/>
    <w:rsid w:val="009205B7"/>
    <w:rsid w:val="0093400E"/>
    <w:rsid w:val="00987E87"/>
    <w:rsid w:val="009C173A"/>
    <w:rsid w:val="009C4B40"/>
    <w:rsid w:val="009C61CD"/>
    <w:rsid w:val="009E3A9E"/>
    <w:rsid w:val="00A06728"/>
    <w:rsid w:val="00A10C59"/>
    <w:rsid w:val="00A625EE"/>
    <w:rsid w:val="00A65E1D"/>
    <w:rsid w:val="00A733A8"/>
    <w:rsid w:val="00A81AD7"/>
    <w:rsid w:val="00AD3732"/>
    <w:rsid w:val="00AD5430"/>
    <w:rsid w:val="00AF32A4"/>
    <w:rsid w:val="00AF6ACA"/>
    <w:rsid w:val="00B00A08"/>
    <w:rsid w:val="00B357D3"/>
    <w:rsid w:val="00B367BD"/>
    <w:rsid w:val="00B37ACC"/>
    <w:rsid w:val="00B53315"/>
    <w:rsid w:val="00B5450F"/>
    <w:rsid w:val="00B56161"/>
    <w:rsid w:val="00B601AD"/>
    <w:rsid w:val="00B70D01"/>
    <w:rsid w:val="00B970EF"/>
    <w:rsid w:val="00BC6A38"/>
    <w:rsid w:val="00BE760D"/>
    <w:rsid w:val="00C26DCF"/>
    <w:rsid w:val="00C646CD"/>
    <w:rsid w:val="00C80881"/>
    <w:rsid w:val="00C82F9A"/>
    <w:rsid w:val="00CA27EB"/>
    <w:rsid w:val="00CE4CFB"/>
    <w:rsid w:val="00D013AB"/>
    <w:rsid w:val="00D12A9A"/>
    <w:rsid w:val="00D47BD3"/>
    <w:rsid w:val="00D87F0B"/>
    <w:rsid w:val="00DA3922"/>
    <w:rsid w:val="00DC1FEF"/>
    <w:rsid w:val="00DF4E42"/>
    <w:rsid w:val="00E1003E"/>
    <w:rsid w:val="00E93EB3"/>
    <w:rsid w:val="00EA37EA"/>
    <w:rsid w:val="00EA4E28"/>
    <w:rsid w:val="00ED02AD"/>
    <w:rsid w:val="00F05624"/>
    <w:rsid w:val="00F21AC2"/>
    <w:rsid w:val="00F6790B"/>
    <w:rsid w:val="00F71F2F"/>
    <w:rsid w:val="00F91FF6"/>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1DA9-2F15-4F3B-A0E1-B695D3C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EA"/>
  </w:style>
  <w:style w:type="paragraph" w:styleId="1">
    <w:name w:val="heading 1"/>
    <w:basedOn w:val="a"/>
    <w:link w:val="10"/>
    <w:uiPriority w:val="9"/>
    <w:qFormat/>
    <w:rsid w:val="00F21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C59"/>
    <w:rPr>
      <w:color w:val="0000FF"/>
      <w:u w:val="single"/>
    </w:rPr>
  </w:style>
  <w:style w:type="character" w:styleId="a4">
    <w:name w:val="FollowedHyperlink"/>
    <w:basedOn w:val="a0"/>
    <w:uiPriority w:val="99"/>
    <w:semiHidden/>
    <w:unhideWhenUsed/>
    <w:rsid w:val="00A10C59"/>
    <w:rPr>
      <w:color w:val="800080" w:themeColor="followedHyperlink"/>
      <w:u w:val="single"/>
    </w:rPr>
  </w:style>
  <w:style w:type="paragraph" w:styleId="a5">
    <w:name w:val="footnote text"/>
    <w:basedOn w:val="a"/>
    <w:link w:val="a6"/>
    <w:uiPriority w:val="99"/>
    <w:semiHidden/>
    <w:unhideWhenUsed/>
    <w:rsid w:val="00A10C59"/>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A10C59"/>
    <w:rPr>
      <w:rFonts w:ascii="Calibri" w:eastAsia="Calibri" w:hAnsi="Calibri" w:cs="Times New Roman"/>
      <w:sz w:val="20"/>
      <w:szCs w:val="20"/>
      <w:lang w:eastAsia="en-US"/>
    </w:rPr>
  </w:style>
  <w:style w:type="paragraph" w:styleId="2">
    <w:name w:val="Body Text 2"/>
    <w:basedOn w:val="a"/>
    <w:link w:val="20"/>
    <w:uiPriority w:val="99"/>
    <w:semiHidden/>
    <w:unhideWhenUsed/>
    <w:rsid w:val="00A10C59"/>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A10C59"/>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A10C59"/>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A10C59"/>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A10C59"/>
    <w:rPr>
      <w:rFonts w:ascii="Times New Roman" w:eastAsiaTheme="minorHAnsi" w:hAnsi="Times New Roman" w:cs="Times New Roman"/>
      <w:sz w:val="24"/>
      <w:lang w:eastAsia="en-US"/>
    </w:rPr>
  </w:style>
  <w:style w:type="paragraph" w:customStyle="1" w:styleId="ReportMain0">
    <w:name w:val="Report_Main"/>
    <w:basedOn w:val="a"/>
    <w:link w:val="ReportMain"/>
    <w:rsid w:val="00A10C59"/>
    <w:pPr>
      <w:spacing w:after="0" w:line="240" w:lineRule="auto"/>
    </w:pPr>
    <w:rPr>
      <w:rFonts w:ascii="Times New Roman" w:eastAsiaTheme="minorHAnsi" w:hAnsi="Times New Roman" w:cs="Times New Roman"/>
      <w:sz w:val="24"/>
      <w:lang w:eastAsia="en-US"/>
    </w:rPr>
  </w:style>
  <w:style w:type="character" w:styleId="a7">
    <w:name w:val="footnote reference"/>
    <w:uiPriority w:val="99"/>
    <w:semiHidden/>
    <w:unhideWhenUsed/>
    <w:rsid w:val="00A10C59"/>
    <w:rPr>
      <w:vertAlign w:val="superscript"/>
    </w:rPr>
  </w:style>
  <w:style w:type="table" w:customStyle="1" w:styleId="3">
    <w:name w:val="Сетка таблицы3"/>
    <w:basedOn w:val="a1"/>
    <w:uiPriority w:val="59"/>
    <w:rsid w:val="00A10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1225"/>
  </w:style>
  <w:style w:type="character" w:customStyle="1" w:styleId="a8">
    <w:name w:val="Обычный (веб) Знак"/>
    <w:aliases w:val="ГЋГЎГ»Г·Г­Г»Г© (Web) Знак,Обычный (Web) Знак"/>
    <w:link w:val="a9"/>
    <w:uiPriority w:val="99"/>
    <w:locked/>
    <w:rsid w:val="009C61CD"/>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9C61C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C61CD"/>
    <w:rPr>
      <w:b/>
      <w:bCs/>
    </w:rPr>
  </w:style>
  <w:style w:type="character" w:customStyle="1" w:styleId="10">
    <w:name w:val="Заголовок 1 Знак"/>
    <w:basedOn w:val="a0"/>
    <w:link w:val="1"/>
    <w:uiPriority w:val="9"/>
    <w:rsid w:val="00F21AC2"/>
    <w:rPr>
      <w:rFonts w:ascii="Times New Roman" w:eastAsia="Times New Roman" w:hAnsi="Times New Roman" w:cs="Times New Roman"/>
      <w:b/>
      <w:bCs/>
      <w:kern w:val="36"/>
      <w:sz w:val="48"/>
      <w:szCs w:val="48"/>
    </w:rPr>
  </w:style>
  <w:style w:type="paragraph" w:styleId="ab">
    <w:name w:val="List Paragraph"/>
    <w:basedOn w:val="a"/>
    <w:link w:val="ac"/>
    <w:uiPriority w:val="34"/>
    <w:qFormat/>
    <w:rsid w:val="00196C51"/>
    <w:pPr>
      <w:ind w:left="720"/>
      <w:contextualSpacing/>
    </w:pPr>
  </w:style>
  <w:style w:type="paragraph" w:styleId="ad">
    <w:name w:val="annotation text"/>
    <w:basedOn w:val="a"/>
    <w:link w:val="ae"/>
    <w:uiPriority w:val="99"/>
    <w:semiHidden/>
    <w:unhideWhenUsed/>
    <w:rsid w:val="005F05A3"/>
    <w:pPr>
      <w:spacing w:line="240" w:lineRule="auto"/>
    </w:pPr>
    <w:rPr>
      <w:sz w:val="20"/>
      <w:szCs w:val="20"/>
    </w:rPr>
  </w:style>
  <w:style w:type="character" w:customStyle="1" w:styleId="ae">
    <w:name w:val="Текст примечания Знак"/>
    <w:basedOn w:val="a0"/>
    <w:link w:val="ad"/>
    <w:uiPriority w:val="99"/>
    <w:semiHidden/>
    <w:rsid w:val="005F05A3"/>
    <w:rPr>
      <w:sz w:val="20"/>
      <w:szCs w:val="20"/>
    </w:rPr>
  </w:style>
  <w:style w:type="character" w:styleId="af">
    <w:name w:val="annotation reference"/>
    <w:basedOn w:val="a0"/>
    <w:uiPriority w:val="99"/>
    <w:semiHidden/>
    <w:unhideWhenUsed/>
    <w:rsid w:val="005F05A3"/>
    <w:rPr>
      <w:sz w:val="16"/>
      <w:szCs w:val="16"/>
    </w:rPr>
  </w:style>
  <w:style w:type="paragraph" w:styleId="af0">
    <w:name w:val="Balloon Text"/>
    <w:basedOn w:val="a"/>
    <w:link w:val="af1"/>
    <w:uiPriority w:val="99"/>
    <w:semiHidden/>
    <w:unhideWhenUsed/>
    <w:rsid w:val="005F0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05A3"/>
    <w:rPr>
      <w:rFonts w:ascii="Tahoma" w:hAnsi="Tahoma" w:cs="Tahoma"/>
      <w:sz w:val="16"/>
      <w:szCs w:val="16"/>
    </w:rPr>
  </w:style>
  <w:style w:type="character" w:customStyle="1" w:styleId="ac">
    <w:name w:val="Абзац списка Знак"/>
    <w:link w:val="ab"/>
    <w:uiPriority w:val="34"/>
    <w:locked/>
    <w:rsid w:val="0049269D"/>
  </w:style>
  <w:style w:type="paragraph" w:customStyle="1" w:styleId="ConsPlusDocList">
    <w:name w:val="ConsPlusDocList"/>
    <w:uiPriority w:val="99"/>
    <w:rsid w:val="0049269D"/>
    <w:pPr>
      <w:widowControl w:val="0"/>
      <w:autoSpaceDE w:val="0"/>
      <w:autoSpaceDN w:val="0"/>
      <w:adjustRightInd w:val="0"/>
      <w:spacing w:after="0" w:line="240" w:lineRule="auto"/>
    </w:pPr>
    <w:rPr>
      <w:rFonts w:ascii="Tahoma" w:eastAsia="Times New Roman" w:hAnsi="Tahoma" w:cs="Tahoma"/>
      <w:sz w:val="18"/>
      <w:szCs w:val="18"/>
    </w:rPr>
  </w:style>
  <w:style w:type="paragraph" w:styleId="af2">
    <w:name w:val="envelope address"/>
    <w:basedOn w:val="a"/>
    <w:uiPriority w:val="99"/>
    <w:semiHidden/>
    <w:unhideWhenUsed/>
    <w:rsid w:val="00556C63"/>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575">
      <w:bodyDiv w:val="1"/>
      <w:marLeft w:val="0"/>
      <w:marRight w:val="0"/>
      <w:marTop w:val="0"/>
      <w:marBottom w:val="0"/>
      <w:divBdr>
        <w:top w:val="none" w:sz="0" w:space="0" w:color="auto"/>
        <w:left w:val="none" w:sz="0" w:space="0" w:color="auto"/>
        <w:bottom w:val="none" w:sz="0" w:space="0" w:color="auto"/>
        <w:right w:val="none" w:sz="0" w:space="0" w:color="auto"/>
      </w:divBdr>
    </w:div>
    <w:div w:id="33193587">
      <w:bodyDiv w:val="1"/>
      <w:marLeft w:val="0"/>
      <w:marRight w:val="0"/>
      <w:marTop w:val="0"/>
      <w:marBottom w:val="0"/>
      <w:divBdr>
        <w:top w:val="none" w:sz="0" w:space="0" w:color="auto"/>
        <w:left w:val="none" w:sz="0" w:space="0" w:color="auto"/>
        <w:bottom w:val="none" w:sz="0" w:space="0" w:color="auto"/>
        <w:right w:val="none" w:sz="0" w:space="0" w:color="auto"/>
      </w:divBdr>
    </w:div>
    <w:div w:id="39285998">
      <w:bodyDiv w:val="1"/>
      <w:marLeft w:val="0"/>
      <w:marRight w:val="0"/>
      <w:marTop w:val="0"/>
      <w:marBottom w:val="0"/>
      <w:divBdr>
        <w:top w:val="none" w:sz="0" w:space="0" w:color="auto"/>
        <w:left w:val="none" w:sz="0" w:space="0" w:color="auto"/>
        <w:bottom w:val="none" w:sz="0" w:space="0" w:color="auto"/>
        <w:right w:val="none" w:sz="0" w:space="0" w:color="auto"/>
      </w:divBdr>
    </w:div>
    <w:div w:id="57821575">
      <w:bodyDiv w:val="1"/>
      <w:marLeft w:val="0"/>
      <w:marRight w:val="0"/>
      <w:marTop w:val="0"/>
      <w:marBottom w:val="0"/>
      <w:divBdr>
        <w:top w:val="none" w:sz="0" w:space="0" w:color="auto"/>
        <w:left w:val="none" w:sz="0" w:space="0" w:color="auto"/>
        <w:bottom w:val="none" w:sz="0" w:space="0" w:color="auto"/>
        <w:right w:val="none" w:sz="0" w:space="0" w:color="auto"/>
      </w:divBdr>
    </w:div>
    <w:div w:id="119567446">
      <w:bodyDiv w:val="1"/>
      <w:marLeft w:val="0"/>
      <w:marRight w:val="0"/>
      <w:marTop w:val="0"/>
      <w:marBottom w:val="0"/>
      <w:divBdr>
        <w:top w:val="none" w:sz="0" w:space="0" w:color="auto"/>
        <w:left w:val="none" w:sz="0" w:space="0" w:color="auto"/>
        <w:bottom w:val="none" w:sz="0" w:space="0" w:color="auto"/>
        <w:right w:val="none" w:sz="0" w:space="0" w:color="auto"/>
      </w:divBdr>
    </w:div>
    <w:div w:id="124470225">
      <w:bodyDiv w:val="1"/>
      <w:marLeft w:val="0"/>
      <w:marRight w:val="0"/>
      <w:marTop w:val="0"/>
      <w:marBottom w:val="0"/>
      <w:divBdr>
        <w:top w:val="none" w:sz="0" w:space="0" w:color="auto"/>
        <w:left w:val="none" w:sz="0" w:space="0" w:color="auto"/>
        <w:bottom w:val="none" w:sz="0" w:space="0" w:color="auto"/>
        <w:right w:val="none" w:sz="0" w:space="0" w:color="auto"/>
      </w:divBdr>
    </w:div>
    <w:div w:id="131753898">
      <w:bodyDiv w:val="1"/>
      <w:marLeft w:val="0"/>
      <w:marRight w:val="0"/>
      <w:marTop w:val="0"/>
      <w:marBottom w:val="0"/>
      <w:divBdr>
        <w:top w:val="none" w:sz="0" w:space="0" w:color="auto"/>
        <w:left w:val="none" w:sz="0" w:space="0" w:color="auto"/>
        <w:bottom w:val="none" w:sz="0" w:space="0" w:color="auto"/>
        <w:right w:val="none" w:sz="0" w:space="0" w:color="auto"/>
      </w:divBdr>
    </w:div>
    <w:div w:id="144207278">
      <w:bodyDiv w:val="1"/>
      <w:marLeft w:val="0"/>
      <w:marRight w:val="0"/>
      <w:marTop w:val="0"/>
      <w:marBottom w:val="0"/>
      <w:divBdr>
        <w:top w:val="none" w:sz="0" w:space="0" w:color="auto"/>
        <w:left w:val="none" w:sz="0" w:space="0" w:color="auto"/>
        <w:bottom w:val="none" w:sz="0" w:space="0" w:color="auto"/>
        <w:right w:val="none" w:sz="0" w:space="0" w:color="auto"/>
      </w:divBdr>
    </w:div>
    <w:div w:id="147677419">
      <w:bodyDiv w:val="1"/>
      <w:marLeft w:val="0"/>
      <w:marRight w:val="0"/>
      <w:marTop w:val="0"/>
      <w:marBottom w:val="0"/>
      <w:divBdr>
        <w:top w:val="none" w:sz="0" w:space="0" w:color="auto"/>
        <w:left w:val="none" w:sz="0" w:space="0" w:color="auto"/>
        <w:bottom w:val="none" w:sz="0" w:space="0" w:color="auto"/>
        <w:right w:val="none" w:sz="0" w:space="0" w:color="auto"/>
      </w:divBdr>
    </w:div>
    <w:div w:id="151876259">
      <w:bodyDiv w:val="1"/>
      <w:marLeft w:val="0"/>
      <w:marRight w:val="0"/>
      <w:marTop w:val="0"/>
      <w:marBottom w:val="0"/>
      <w:divBdr>
        <w:top w:val="none" w:sz="0" w:space="0" w:color="auto"/>
        <w:left w:val="none" w:sz="0" w:space="0" w:color="auto"/>
        <w:bottom w:val="none" w:sz="0" w:space="0" w:color="auto"/>
        <w:right w:val="none" w:sz="0" w:space="0" w:color="auto"/>
      </w:divBdr>
    </w:div>
    <w:div w:id="169487904">
      <w:bodyDiv w:val="1"/>
      <w:marLeft w:val="0"/>
      <w:marRight w:val="0"/>
      <w:marTop w:val="0"/>
      <w:marBottom w:val="0"/>
      <w:divBdr>
        <w:top w:val="none" w:sz="0" w:space="0" w:color="auto"/>
        <w:left w:val="none" w:sz="0" w:space="0" w:color="auto"/>
        <w:bottom w:val="none" w:sz="0" w:space="0" w:color="auto"/>
        <w:right w:val="none" w:sz="0" w:space="0" w:color="auto"/>
      </w:divBdr>
    </w:div>
    <w:div w:id="214584300">
      <w:bodyDiv w:val="1"/>
      <w:marLeft w:val="0"/>
      <w:marRight w:val="0"/>
      <w:marTop w:val="0"/>
      <w:marBottom w:val="0"/>
      <w:divBdr>
        <w:top w:val="none" w:sz="0" w:space="0" w:color="auto"/>
        <w:left w:val="none" w:sz="0" w:space="0" w:color="auto"/>
        <w:bottom w:val="none" w:sz="0" w:space="0" w:color="auto"/>
        <w:right w:val="none" w:sz="0" w:space="0" w:color="auto"/>
      </w:divBdr>
    </w:div>
    <w:div w:id="222570002">
      <w:bodyDiv w:val="1"/>
      <w:marLeft w:val="0"/>
      <w:marRight w:val="0"/>
      <w:marTop w:val="0"/>
      <w:marBottom w:val="0"/>
      <w:divBdr>
        <w:top w:val="none" w:sz="0" w:space="0" w:color="auto"/>
        <w:left w:val="none" w:sz="0" w:space="0" w:color="auto"/>
        <w:bottom w:val="none" w:sz="0" w:space="0" w:color="auto"/>
        <w:right w:val="none" w:sz="0" w:space="0" w:color="auto"/>
      </w:divBdr>
    </w:div>
    <w:div w:id="241451721">
      <w:bodyDiv w:val="1"/>
      <w:marLeft w:val="0"/>
      <w:marRight w:val="0"/>
      <w:marTop w:val="0"/>
      <w:marBottom w:val="0"/>
      <w:divBdr>
        <w:top w:val="none" w:sz="0" w:space="0" w:color="auto"/>
        <w:left w:val="none" w:sz="0" w:space="0" w:color="auto"/>
        <w:bottom w:val="none" w:sz="0" w:space="0" w:color="auto"/>
        <w:right w:val="none" w:sz="0" w:space="0" w:color="auto"/>
      </w:divBdr>
    </w:div>
    <w:div w:id="287055978">
      <w:bodyDiv w:val="1"/>
      <w:marLeft w:val="0"/>
      <w:marRight w:val="0"/>
      <w:marTop w:val="0"/>
      <w:marBottom w:val="0"/>
      <w:divBdr>
        <w:top w:val="none" w:sz="0" w:space="0" w:color="auto"/>
        <w:left w:val="none" w:sz="0" w:space="0" w:color="auto"/>
        <w:bottom w:val="none" w:sz="0" w:space="0" w:color="auto"/>
        <w:right w:val="none" w:sz="0" w:space="0" w:color="auto"/>
      </w:divBdr>
    </w:div>
    <w:div w:id="330181741">
      <w:bodyDiv w:val="1"/>
      <w:marLeft w:val="0"/>
      <w:marRight w:val="0"/>
      <w:marTop w:val="0"/>
      <w:marBottom w:val="0"/>
      <w:divBdr>
        <w:top w:val="none" w:sz="0" w:space="0" w:color="auto"/>
        <w:left w:val="none" w:sz="0" w:space="0" w:color="auto"/>
        <w:bottom w:val="none" w:sz="0" w:space="0" w:color="auto"/>
        <w:right w:val="none" w:sz="0" w:space="0" w:color="auto"/>
      </w:divBdr>
    </w:div>
    <w:div w:id="364907976">
      <w:bodyDiv w:val="1"/>
      <w:marLeft w:val="0"/>
      <w:marRight w:val="0"/>
      <w:marTop w:val="0"/>
      <w:marBottom w:val="0"/>
      <w:divBdr>
        <w:top w:val="none" w:sz="0" w:space="0" w:color="auto"/>
        <w:left w:val="none" w:sz="0" w:space="0" w:color="auto"/>
        <w:bottom w:val="none" w:sz="0" w:space="0" w:color="auto"/>
        <w:right w:val="none" w:sz="0" w:space="0" w:color="auto"/>
      </w:divBdr>
    </w:div>
    <w:div w:id="367224135">
      <w:bodyDiv w:val="1"/>
      <w:marLeft w:val="0"/>
      <w:marRight w:val="0"/>
      <w:marTop w:val="0"/>
      <w:marBottom w:val="0"/>
      <w:divBdr>
        <w:top w:val="none" w:sz="0" w:space="0" w:color="auto"/>
        <w:left w:val="none" w:sz="0" w:space="0" w:color="auto"/>
        <w:bottom w:val="none" w:sz="0" w:space="0" w:color="auto"/>
        <w:right w:val="none" w:sz="0" w:space="0" w:color="auto"/>
      </w:divBdr>
    </w:div>
    <w:div w:id="383451390">
      <w:bodyDiv w:val="1"/>
      <w:marLeft w:val="0"/>
      <w:marRight w:val="0"/>
      <w:marTop w:val="0"/>
      <w:marBottom w:val="0"/>
      <w:divBdr>
        <w:top w:val="none" w:sz="0" w:space="0" w:color="auto"/>
        <w:left w:val="none" w:sz="0" w:space="0" w:color="auto"/>
        <w:bottom w:val="none" w:sz="0" w:space="0" w:color="auto"/>
        <w:right w:val="none" w:sz="0" w:space="0" w:color="auto"/>
      </w:divBdr>
    </w:div>
    <w:div w:id="394862143">
      <w:bodyDiv w:val="1"/>
      <w:marLeft w:val="0"/>
      <w:marRight w:val="0"/>
      <w:marTop w:val="0"/>
      <w:marBottom w:val="0"/>
      <w:divBdr>
        <w:top w:val="none" w:sz="0" w:space="0" w:color="auto"/>
        <w:left w:val="none" w:sz="0" w:space="0" w:color="auto"/>
        <w:bottom w:val="none" w:sz="0" w:space="0" w:color="auto"/>
        <w:right w:val="none" w:sz="0" w:space="0" w:color="auto"/>
      </w:divBdr>
    </w:div>
    <w:div w:id="399400563">
      <w:bodyDiv w:val="1"/>
      <w:marLeft w:val="0"/>
      <w:marRight w:val="0"/>
      <w:marTop w:val="0"/>
      <w:marBottom w:val="0"/>
      <w:divBdr>
        <w:top w:val="none" w:sz="0" w:space="0" w:color="auto"/>
        <w:left w:val="none" w:sz="0" w:space="0" w:color="auto"/>
        <w:bottom w:val="none" w:sz="0" w:space="0" w:color="auto"/>
        <w:right w:val="none" w:sz="0" w:space="0" w:color="auto"/>
      </w:divBdr>
    </w:div>
    <w:div w:id="402877229">
      <w:bodyDiv w:val="1"/>
      <w:marLeft w:val="0"/>
      <w:marRight w:val="0"/>
      <w:marTop w:val="0"/>
      <w:marBottom w:val="0"/>
      <w:divBdr>
        <w:top w:val="none" w:sz="0" w:space="0" w:color="auto"/>
        <w:left w:val="none" w:sz="0" w:space="0" w:color="auto"/>
        <w:bottom w:val="none" w:sz="0" w:space="0" w:color="auto"/>
        <w:right w:val="none" w:sz="0" w:space="0" w:color="auto"/>
      </w:divBdr>
      <w:divsChild>
        <w:div w:id="351997703">
          <w:marLeft w:val="0"/>
          <w:marRight w:val="0"/>
          <w:marTop w:val="0"/>
          <w:marBottom w:val="60"/>
          <w:divBdr>
            <w:top w:val="none" w:sz="0" w:space="0" w:color="auto"/>
            <w:left w:val="none" w:sz="0" w:space="0" w:color="auto"/>
            <w:bottom w:val="none" w:sz="0" w:space="0" w:color="auto"/>
            <w:right w:val="none" w:sz="0" w:space="0" w:color="auto"/>
          </w:divBdr>
          <w:divsChild>
            <w:div w:id="1140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154">
      <w:bodyDiv w:val="1"/>
      <w:marLeft w:val="0"/>
      <w:marRight w:val="0"/>
      <w:marTop w:val="0"/>
      <w:marBottom w:val="0"/>
      <w:divBdr>
        <w:top w:val="none" w:sz="0" w:space="0" w:color="auto"/>
        <w:left w:val="none" w:sz="0" w:space="0" w:color="auto"/>
        <w:bottom w:val="none" w:sz="0" w:space="0" w:color="auto"/>
        <w:right w:val="none" w:sz="0" w:space="0" w:color="auto"/>
      </w:divBdr>
    </w:div>
    <w:div w:id="473642147">
      <w:bodyDiv w:val="1"/>
      <w:marLeft w:val="0"/>
      <w:marRight w:val="0"/>
      <w:marTop w:val="0"/>
      <w:marBottom w:val="0"/>
      <w:divBdr>
        <w:top w:val="none" w:sz="0" w:space="0" w:color="auto"/>
        <w:left w:val="none" w:sz="0" w:space="0" w:color="auto"/>
        <w:bottom w:val="none" w:sz="0" w:space="0" w:color="auto"/>
        <w:right w:val="none" w:sz="0" w:space="0" w:color="auto"/>
      </w:divBdr>
    </w:div>
    <w:div w:id="529879741">
      <w:bodyDiv w:val="1"/>
      <w:marLeft w:val="0"/>
      <w:marRight w:val="0"/>
      <w:marTop w:val="0"/>
      <w:marBottom w:val="0"/>
      <w:divBdr>
        <w:top w:val="none" w:sz="0" w:space="0" w:color="auto"/>
        <w:left w:val="none" w:sz="0" w:space="0" w:color="auto"/>
        <w:bottom w:val="none" w:sz="0" w:space="0" w:color="auto"/>
        <w:right w:val="none" w:sz="0" w:space="0" w:color="auto"/>
      </w:divBdr>
    </w:div>
    <w:div w:id="549533057">
      <w:bodyDiv w:val="1"/>
      <w:marLeft w:val="0"/>
      <w:marRight w:val="0"/>
      <w:marTop w:val="0"/>
      <w:marBottom w:val="0"/>
      <w:divBdr>
        <w:top w:val="none" w:sz="0" w:space="0" w:color="auto"/>
        <w:left w:val="none" w:sz="0" w:space="0" w:color="auto"/>
        <w:bottom w:val="none" w:sz="0" w:space="0" w:color="auto"/>
        <w:right w:val="none" w:sz="0" w:space="0" w:color="auto"/>
      </w:divBdr>
    </w:div>
    <w:div w:id="554119991">
      <w:bodyDiv w:val="1"/>
      <w:marLeft w:val="0"/>
      <w:marRight w:val="0"/>
      <w:marTop w:val="0"/>
      <w:marBottom w:val="0"/>
      <w:divBdr>
        <w:top w:val="none" w:sz="0" w:space="0" w:color="auto"/>
        <w:left w:val="none" w:sz="0" w:space="0" w:color="auto"/>
        <w:bottom w:val="none" w:sz="0" w:space="0" w:color="auto"/>
        <w:right w:val="none" w:sz="0" w:space="0" w:color="auto"/>
      </w:divBdr>
    </w:div>
    <w:div w:id="587690090">
      <w:bodyDiv w:val="1"/>
      <w:marLeft w:val="0"/>
      <w:marRight w:val="0"/>
      <w:marTop w:val="0"/>
      <w:marBottom w:val="0"/>
      <w:divBdr>
        <w:top w:val="none" w:sz="0" w:space="0" w:color="auto"/>
        <w:left w:val="none" w:sz="0" w:space="0" w:color="auto"/>
        <w:bottom w:val="none" w:sz="0" w:space="0" w:color="auto"/>
        <w:right w:val="none" w:sz="0" w:space="0" w:color="auto"/>
      </w:divBdr>
      <w:divsChild>
        <w:div w:id="1339651608">
          <w:marLeft w:val="0"/>
          <w:marRight w:val="0"/>
          <w:marTop w:val="0"/>
          <w:marBottom w:val="60"/>
          <w:divBdr>
            <w:top w:val="none" w:sz="0" w:space="0" w:color="auto"/>
            <w:left w:val="none" w:sz="0" w:space="0" w:color="auto"/>
            <w:bottom w:val="none" w:sz="0" w:space="0" w:color="auto"/>
            <w:right w:val="none" w:sz="0" w:space="0" w:color="auto"/>
          </w:divBdr>
          <w:divsChild>
            <w:div w:id="1754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017">
      <w:bodyDiv w:val="1"/>
      <w:marLeft w:val="0"/>
      <w:marRight w:val="0"/>
      <w:marTop w:val="0"/>
      <w:marBottom w:val="0"/>
      <w:divBdr>
        <w:top w:val="none" w:sz="0" w:space="0" w:color="auto"/>
        <w:left w:val="none" w:sz="0" w:space="0" w:color="auto"/>
        <w:bottom w:val="none" w:sz="0" w:space="0" w:color="auto"/>
        <w:right w:val="none" w:sz="0" w:space="0" w:color="auto"/>
      </w:divBdr>
    </w:div>
    <w:div w:id="653072614">
      <w:bodyDiv w:val="1"/>
      <w:marLeft w:val="0"/>
      <w:marRight w:val="0"/>
      <w:marTop w:val="0"/>
      <w:marBottom w:val="0"/>
      <w:divBdr>
        <w:top w:val="none" w:sz="0" w:space="0" w:color="auto"/>
        <w:left w:val="none" w:sz="0" w:space="0" w:color="auto"/>
        <w:bottom w:val="none" w:sz="0" w:space="0" w:color="auto"/>
        <w:right w:val="none" w:sz="0" w:space="0" w:color="auto"/>
      </w:divBdr>
    </w:div>
    <w:div w:id="701321462">
      <w:bodyDiv w:val="1"/>
      <w:marLeft w:val="0"/>
      <w:marRight w:val="0"/>
      <w:marTop w:val="0"/>
      <w:marBottom w:val="0"/>
      <w:divBdr>
        <w:top w:val="none" w:sz="0" w:space="0" w:color="auto"/>
        <w:left w:val="none" w:sz="0" w:space="0" w:color="auto"/>
        <w:bottom w:val="none" w:sz="0" w:space="0" w:color="auto"/>
        <w:right w:val="none" w:sz="0" w:space="0" w:color="auto"/>
      </w:divBdr>
    </w:div>
    <w:div w:id="838927690">
      <w:bodyDiv w:val="1"/>
      <w:marLeft w:val="0"/>
      <w:marRight w:val="0"/>
      <w:marTop w:val="0"/>
      <w:marBottom w:val="0"/>
      <w:divBdr>
        <w:top w:val="none" w:sz="0" w:space="0" w:color="auto"/>
        <w:left w:val="none" w:sz="0" w:space="0" w:color="auto"/>
        <w:bottom w:val="none" w:sz="0" w:space="0" w:color="auto"/>
        <w:right w:val="none" w:sz="0" w:space="0" w:color="auto"/>
      </w:divBdr>
    </w:div>
    <w:div w:id="847447751">
      <w:bodyDiv w:val="1"/>
      <w:marLeft w:val="0"/>
      <w:marRight w:val="0"/>
      <w:marTop w:val="0"/>
      <w:marBottom w:val="0"/>
      <w:divBdr>
        <w:top w:val="none" w:sz="0" w:space="0" w:color="auto"/>
        <w:left w:val="none" w:sz="0" w:space="0" w:color="auto"/>
        <w:bottom w:val="none" w:sz="0" w:space="0" w:color="auto"/>
        <w:right w:val="none" w:sz="0" w:space="0" w:color="auto"/>
      </w:divBdr>
    </w:div>
    <w:div w:id="847990166">
      <w:bodyDiv w:val="1"/>
      <w:marLeft w:val="0"/>
      <w:marRight w:val="0"/>
      <w:marTop w:val="0"/>
      <w:marBottom w:val="0"/>
      <w:divBdr>
        <w:top w:val="none" w:sz="0" w:space="0" w:color="auto"/>
        <w:left w:val="none" w:sz="0" w:space="0" w:color="auto"/>
        <w:bottom w:val="none" w:sz="0" w:space="0" w:color="auto"/>
        <w:right w:val="none" w:sz="0" w:space="0" w:color="auto"/>
      </w:divBdr>
    </w:div>
    <w:div w:id="867335389">
      <w:bodyDiv w:val="1"/>
      <w:marLeft w:val="0"/>
      <w:marRight w:val="0"/>
      <w:marTop w:val="0"/>
      <w:marBottom w:val="0"/>
      <w:divBdr>
        <w:top w:val="none" w:sz="0" w:space="0" w:color="auto"/>
        <w:left w:val="none" w:sz="0" w:space="0" w:color="auto"/>
        <w:bottom w:val="none" w:sz="0" w:space="0" w:color="auto"/>
        <w:right w:val="none" w:sz="0" w:space="0" w:color="auto"/>
      </w:divBdr>
    </w:div>
    <w:div w:id="897712574">
      <w:bodyDiv w:val="1"/>
      <w:marLeft w:val="0"/>
      <w:marRight w:val="0"/>
      <w:marTop w:val="0"/>
      <w:marBottom w:val="0"/>
      <w:divBdr>
        <w:top w:val="none" w:sz="0" w:space="0" w:color="auto"/>
        <w:left w:val="none" w:sz="0" w:space="0" w:color="auto"/>
        <w:bottom w:val="none" w:sz="0" w:space="0" w:color="auto"/>
        <w:right w:val="none" w:sz="0" w:space="0" w:color="auto"/>
      </w:divBdr>
    </w:div>
    <w:div w:id="929509222">
      <w:bodyDiv w:val="1"/>
      <w:marLeft w:val="0"/>
      <w:marRight w:val="0"/>
      <w:marTop w:val="0"/>
      <w:marBottom w:val="0"/>
      <w:divBdr>
        <w:top w:val="none" w:sz="0" w:space="0" w:color="auto"/>
        <w:left w:val="none" w:sz="0" w:space="0" w:color="auto"/>
        <w:bottom w:val="none" w:sz="0" w:space="0" w:color="auto"/>
        <w:right w:val="none" w:sz="0" w:space="0" w:color="auto"/>
      </w:divBdr>
    </w:div>
    <w:div w:id="934704378">
      <w:bodyDiv w:val="1"/>
      <w:marLeft w:val="0"/>
      <w:marRight w:val="0"/>
      <w:marTop w:val="0"/>
      <w:marBottom w:val="0"/>
      <w:divBdr>
        <w:top w:val="none" w:sz="0" w:space="0" w:color="auto"/>
        <w:left w:val="none" w:sz="0" w:space="0" w:color="auto"/>
        <w:bottom w:val="none" w:sz="0" w:space="0" w:color="auto"/>
        <w:right w:val="none" w:sz="0" w:space="0" w:color="auto"/>
      </w:divBdr>
    </w:div>
    <w:div w:id="998769036">
      <w:bodyDiv w:val="1"/>
      <w:marLeft w:val="0"/>
      <w:marRight w:val="0"/>
      <w:marTop w:val="0"/>
      <w:marBottom w:val="0"/>
      <w:divBdr>
        <w:top w:val="none" w:sz="0" w:space="0" w:color="auto"/>
        <w:left w:val="none" w:sz="0" w:space="0" w:color="auto"/>
        <w:bottom w:val="none" w:sz="0" w:space="0" w:color="auto"/>
        <w:right w:val="none" w:sz="0" w:space="0" w:color="auto"/>
      </w:divBdr>
      <w:divsChild>
        <w:div w:id="964308496">
          <w:marLeft w:val="0"/>
          <w:marRight w:val="0"/>
          <w:marTop w:val="0"/>
          <w:marBottom w:val="60"/>
          <w:divBdr>
            <w:top w:val="none" w:sz="0" w:space="0" w:color="auto"/>
            <w:left w:val="none" w:sz="0" w:space="0" w:color="auto"/>
            <w:bottom w:val="none" w:sz="0" w:space="0" w:color="auto"/>
            <w:right w:val="none" w:sz="0" w:space="0" w:color="auto"/>
          </w:divBdr>
        </w:div>
      </w:divsChild>
    </w:div>
    <w:div w:id="1003781594">
      <w:bodyDiv w:val="1"/>
      <w:marLeft w:val="0"/>
      <w:marRight w:val="0"/>
      <w:marTop w:val="0"/>
      <w:marBottom w:val="0"/>
      <w:divBdr>
        <w:top w:val="none" w:sz="0" w:space="0" w:color="auto"/>
        <w:left w:val="none" w:sz="0" w:space="0" w:color="auto"/>
        <w:bottom w:val="none" w:sz="0" w:space="0" w:color="auto"/>
        <w:right w:val="none" w:sz="0" w:space="0" w:color="auto"/>
      </w:divBdr>
    </w:div>
    <w:div w:id="1015769700">
      <w:bodyDiv w:val="1"/>
      <w:marLeft w:val="0"/>
      <w:marRight w:val="0"/>
      <w:marTop w:val="0"/>
      <w:marBottom w:val="0"/>
      <w:divBdr>
        <w:top w:val="none" w:sz="0" w:space="0" w:color="auto"/>
        <w:left w:val="none" w:sz="0" w:space="0" w:color="auto"/>
        <w:bottom w:val="none" w:sz="0" w:space="0" w:color="auto"/>
        <w:right w:val="none" w:sz="0" w:space="0" w:color="auto"/>
      </w:divBdr>
    </w:div>
    <w:div w:id="1049844028">
      <w:bodyDiv w:val="1"/>
      <w:marLeft w:val="0"/>
      <w:marRight w:val="0"/>
      <w:marTop w:val="0"/>
      <w:marBottom w:val="0"/>
      <w:divBdr>
        <w:top w:val="none" w:sz="0" w:space="0" w:color="auto"/>
        <w:left w:val="none" w:sz="0" w:space="0" w:color="auto"/>
        <w:bottom w:val="none" w:sz="0" w:space="0" w:color="auto"/>
        <w:right w:val="none" w:sz="0" w:space="0" w:color="auto"/>
      </w:divBdr>
    </w:div>
    <w:div w:id="1058743536">
      <w:bodyDiv w:val="1"/>
      <w:marLeft w:val="0"/>
      <w:marRight w:val="0"/>
      <w:marTop w:val="0"/>
      <w:marBottom w:val="0"/>
      <w:divBdr>
        <w:top w:val="none" w:sz="0" w:space="0" w:color="auto"/>
        <w:left w:val="none" w:sz="0" w:space="0" w:color="auto"/>
        <w:bottom w:val="none" w:sz="0" w:space="0" w:color="auto"/>
        <w:right w:val="none" w:sz="0" w:space="0" w:color="auto"/>
      </w:divBdr>
    </w:div>
    <w:div w:id="1084493323">
      <w:bodyDiv w:val="1"/>
      <w:marLeft w:val="0"/>
      <w:marRight w:val="0"/>
      <w:marTop w:val="0"/>
      <w:marBottom w:val="0"/>
      <w:divBdr>
        <w:top w:val="none" w:sz="0" w:space="0" w:color="auto"/>
        <w:left w:val="none" w:sz="0" w:space="0" w:color="auto"/>
        <w:bottom w:val="none" w:sz="0" w:space="0" w:color="auto"/>
        <w:right w:val="none" w:sz="0" w:space="0" w:color="auto"/>
      </w:divBdr>
      <w:divsChild>
        <w:div w:id="1981836778">
          <w:marLeft w:val="0"/>
          <w:marRight w:val="0"/>
          <w:marTop w:val="0"/>
          <w:marBottom w:val="60"/>
          <w:divBdr>
            <w:top w:val="none" w:sz="0" w:space="0" w:color="auto"/>
            <w:left w:val="none" w:sz="0" w:space="0" w:color="auto"/>
            <w:bottom w:val="none" w:sz="0" w:space="0" w:color="auto"/>
            <w:right w:val="none" w:sz="0" w:space="0" w:color="auto"/>
          </w:divBdr>
          <w:divsChild>
            <w:div w:id="17234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0">
      <w:bodyDiv w:val="1"/>
      <w:marLeft w:val="0"/>
      <w:marRight w:val="0"/>
      <w:marTop w:val="0"/>
      <w:marBottom w:val="0"/>
      <w:divBdr>
        <w:top w:val="none" w:sz="0" w:space="0" w:color="auto"/>
        <w:left w:val="none" w:sz="0" w:space="0" w:color="auto"/>
        <w:bottom w:val="none" w:sz="0" w:space="0" w:color="auto"/>
        <w:right w:val="none" w:sz="0" w:space="0" w:color="auto"/>
      </w:divBdr>
    </w:div>
    <w:div w:id="1101414457">
      <w:bodyDiv w:val="1"/>
      <w:marLeft w:val="0"/>
      <w:marRight w:val="0"/>
      <w:marTop w:val="0"/>
      <w:marBottom w:val="0"/>
      <w:divBdr>
        <w:top w:val="none" w:sz="0" w:space="0" w:color="auto"/>
        <w:left w:val="none" w:sz="0" w:space="0" w:color="auto"/>
        <w:bottom w:val="none" w:sz="0" w:space="0" w:color="auto"/>
        <w:right w:val="none" w:sz="0" w:space="0" w:color="auto"/>
      </w:divBdr>
    </w:div>
    <w:div w:id="1138456934">
      <w:bodyDiv w:val="1"/>
      <w:marLeft w:val="0"/>
      <w:marRight w:val="0"/>
      <w:marTop w:val="0"/>
      <w:marBottom w:val="0"/>
      <w:divBdr>
        <w:top w:val="none" w:sz="0" w:space="0" w:color="auto"/>
        <w:left w:val="none" w:sz="0" w:space="0" w:color="auto"/>
        <w:bottom w:val="none" w:sz="0" w:space="0" w:color="auto"/>
        <w:right w:val="none" w:sz="0" w:space="0" w:color="auto"/>
      </w:divBdr>
    </w:div>
    <w:div w:id="1148790259">
      <w:bodyDiv w:val="1"/>
      <w:marLeft w:val="0"/>
      <w:marRight w:val="0"/>
      <w:marTop w:val="0"/>
      <w:marBottom w:val="0"/>
      <w:divBdr>
        <w:top w:val="none" w:sz="0" w:space="0" w:color="auto"/>
        <w:left w:val="none" w:sz="0" w:space="0" w:color="auto"/>
        <w:bottom w:val="none" w:sz="0" w:space="0" w:color="auto"/>
        <w:right w:val="none" w:sz="0" w:space="0" w:color="auto"/>
      </w:divBdr>
    </w:div>
    <w:div w:id="1152410434">
      <w:bodyDiv w:val="1"/>
      <w:marLeft w:val="0"/>
      <w:marRight w:val="0"/>
      <w:marTop w:val="0"/>
      <w:marBottom w:val="0"/>
      <w:divBdr>
        <w:top w:val="none" w:sz="0" w:space="0" w:color="auto"/>
        <w:left w:val="none" w:sz="0" w:space="0" w:color="auto"/>
        <w:bottom w:val="none" w:sz="0" w:space="0" w:color="auto"/>
        <w:right w:val="none" w:sz="0" w:space="0" w:color="auto"/>
      </w:divBdr>
    </w:div>
    <w:div w:id="1179272156">
      <w:bodyDiv w:val="1"/>
      <w:marLeft w:val="0"/>
      <w:marRight w:val="0"/>
      <w:marTop w:val="0"/>
      <w:marBottom w:val="0"/>
      <w:divBdr>
        <w:top w:val="none" w:sz="0" w:space="0" w:color="auto"/>
        <w:left w:val="none" w:sz="0" w:space="0" w:color="auto"/>
        <w:bottom w:val="none" w:sz="0" w:space="0" w:color="auto"/>
        <w:right w:val="none" w:sz="0" w:space="0" w:color="auto"/>
      </w:divBdr>
    </w:div>
    <w:div w:id="1192919001">
      <w:bodyDiv w:val="1"/>
      <w:marLeft w:val="0"/>
      <w:marRight w:val="0"/>
      <w:marTop w:val="0"/>
      <w:marBottom w:val="0"/>
      <w:divBdr>
        <w:top w:val="none" w:sz="0" w:space="0" w:color="auto"/>
        <w:left w:val="none" w:sz="0" w:space="0" w:color="auto"/>
        <w:bottom w:val="none" w:sz="0" w:space="0" w:color="auto"/>
        <w:right w:val="none" w:sz="0" w:space="0" w:color="auto"/>
      </w:divBdr>
    </w:div>
    <w:div w:id="1248466233">
      <w:bodyDiv w:val="1"/>
      <w:marLeft w:val="0"/>
      <w:marRight w:val="0"/>
      <w:marTop w:val="0"/>
      <w:marBottom w:val="0"/>
      <w:divBdr>
        <w:top w:val="none" w:sz="0" w:space="0" w:color="auto"/>
        <w:left w:val="none" w:sz="0" w:space="0" w:color="auto"/>
        <w:bottom w:val="none" w:sz="0" w:space="0" w:color="auto"/>
        <w:right w:val="none" w:sz="0" w:space="0" w:color="auto"/>
      </w:divBdr>
    </w:div>
    <w:div w:id="1297876492">
      <w:bodyDiv w:val="1"/>
      <w:marLeft w:val="0"/>
      <w:marRight w:val="0"/>
      <w:marTop w:val="0"/>
      <w:marBottom w:val="0"/>
      <w:divBdr>
        <w:top w:val="none" w:sz="0" w:space="0" w:color="auto"/>
        <w:left w:val="none" w:sz="0" w:space="0" w:color="auto"/>
        <w:bottom w:val="none" w:sz="0" w:space="0" w:color="auto"/>
        <w:right w:val="none" w:sz="0" w:space="0" w:color="auto"/>
      </w:divBdr>
    </w:div>
    <w:div w:id="130018267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27905733">
      <w:bodyDiv w:val="1"/>
      <w:marLeft w:val="0"/>
      <w:marRight w:val="0"/>
      <w:marTop w:val="0"/>
      <w:marBottom w:val="0"/>
      <w:divBdr>
        <w:top w:val="none" w:sz="0" w:space="0" w:color="auto"/>
        <w:left w:val="none" w:sz="0" w:space="0" w:color="auto"/>
        <w:bottom w:val="none" w:sz="0" w:space="0" w:color="auto"/>
        <w:right w:val="none" w:sz="0" w:space="0" w:color="auto"/>
      </w:divBdr>
      <w:divsChild>
        <w:div w:id="847209631">
          <w:marLeft w:val="0"/>
          <w:marRight w:val="0"/>
          <w:marTop w:val="0"/>
          <w:marBottom w:val="60"/>
          <w:divBdr>
            <w:top w:val="none" w:sz="0" w:space="0" w:color="auto"/>
            <w:left w:val="none" w:sz="0" w:space="0" w:color="auto"/>
            <w:bottom w:val="none" w:sz="0" w:space="0" w:color="auto"/>
            <w:right w:val="none" w:sz="0" w:space="0" w:color="auto"/>
          </w:divBdr>
        </w:div>
      </w:divsChild>
    </w:div>
    <w:div w:id="1339892673">
      <w:bodyDiv w:val="1"/>
      <w:marLeft w:val="0"/>
      <w:marRight w:val="0"/>
      <w:marTop w:val="0"/>
      <w:marBottom w:val="0"/>
      <w:divBdr>
        <w:top w:val="none" w:sz="0" w:space="0" w:color="auto"/>
        <w:left w:val="none" w:sz="0" w:space="0" w:color="auto"/>
        <w:bottom w:val="none" w:sz="0" w:space="0" w:color="auto"/>
        <w:right w:val="none" w:sz="0" w:space="0" w:color="auto"/>
      </w:divBdr>
    </w:div>
    <w:div w:id="1345783209">
      <w:bodyDiv w:val="1"/>
      <w:marLeft w:val="0"/>
      <w:marRight w:val="0"/>
      <w:marTop w:val="0"/>
      <w:marBottom w:val="0"/>
      <w:divBdr>
        <w:top w:val="none" w:sz="0" w:space="0" w:color="auto"/>
        <w:left w:val="none" w:sz="0" w:space="0" w:color="auto"/>
        <w:bottom w:val="none" w:sz="0" w:space="0" w:color="auto"/>
        <w:right w:val="none" w:sz="0" w:space="0" w:color="auto"/>
      </w:divBdr>
    </w:div>
    <w:div w:id="1348169072">
      <w:bodyDiv w:val="1"/>
      <w:marLeft w:val="0"/>
      <w:marRight w:val="0"/>
      <w:marTop w:val="0"/>
      <w:marBottom w:val="0"/>
      <w:divBdr>
        <w:top w:val="none" w:sz="0" w:space="0" w:color="auto"/>
        <w:left w:val="none" w:sz="0" w:space="0" w:color="auto"/>
        <w:bottom w:val="none" w:sz="0" w:space="0" w:color="auto"/>
        <w:right w:val="none" w:sz="0" w:space="0" w:color="auto"/>
      </w:divBdr>
    </w:div>
    <w:div w:id="1352758988">
      <w:bodyDiv w:val="1"/>
      <w:marLeft w:val="0"/>
      <w:marRight w:val="0"/>
      <w:marTop w:val="0"/>
      <w:marBottom w:val="0"/>
      <w:divBdr>
        <w:top w:val="none" w:sz="0" w:space="0" w:color="auto"/>
        <w:left w:val="none" w:sz="0" w:space="0" w:color="auto"/>
        <w:bottom w:val="none" w:sz="0" w:space="0" w:color="auto"/>
        <w:right w:val="none" w:sz="0" w:space="0" w:color="auto"/>
      </w:divBdr>
    </w:div>
    <w:div w:id="1367481601">
      <w:bodyDiv w:val="1"/>
      <w:marLeft w:val="0"/>
      <w:marRight w:val="0"/>
      <w:marTop w:val="0"/>
      <w:marBottom w:val="0"/>
      <w:divBdr>
        <w:top w:val="none" w:sz="0" w:space="0" w:color="auto"/>
        <w:left w:val="none" w:sz="0" w:space="0" w:color="auto"/>
        <w:bottom w:val="none" w:sz="0" w:space="0" w:color="auto"/>
        <w:right w:val="none" w:sz="0" w:space="0" w:color="auto"/>
      </w:divBdr>
    </w:div>
    <w:div w:id="1369180433">
      <w:bodyDiv w:val="1"/>
      <w:marLeft w:val="0"/>
      <w:marRight w:val="0"/>
      <w:marTop w:val="0"/>
      <w:marBottom w:val="0"/>
      <w:divBdr>
        <w:top w:val="none" w:sz="0" w:space="0" w:color="auto"/>
        <w:left w:val="none" w:sz="0" w:space="0" w:color="auto"/>
        <w:bottom w:val="none" w:sz="0" w:space="0" w:color="auto"/>
        <w:right w:val="none" w:sz="0" w:space="0" w:color="auto"/>
      </w:divBdr>
    </w:div>
    <w:div w:id="1387872470">
      <w:bodyDiv w:val="1"/>
      <w:marLeft w:val="0"/>
      <w:marRight w:val="0"/>
      <w:marTop w:val="0"/>
      <w:marBottom w:val="0"/>
      <w:divBdr>
        <w:top w:val="none" w:sz="0" w:space="0" w:color="auto"/>
        <w:left w:val="none" w:sz="0" w:space="0" w:color="auto"/>
        <w:bottom w:val="none" w:sz="0" w:space="0" w:color="auto"/>
        <w:right w:val="none" w:sz="0" w:space="0" w:color="auto"/>
      </w:divBdr>
    </w:div>
    <w:div w:id="1441604477">
      <w:bodyDiv w:val="1"/>
      <w:marLeft w:val="0"/>
      <w:marRight w:val="0"/>
      <w:marTop w:val="0"/>
      <w:marBottom w:val="0"/>
      <w:divBdr>
        <w:top w:val="none" w:sz="0" w:space="0" w:color="auto"/>
        <w:left w:val="none" w:sz="0" w:space="0" w:color="auto"/>
        <w:bottom w:val="none" w:sz="0" w:space="0" w:color="auto"/>
        <w:right w:val="none" w:sz="0" w:space="0" w:color="auto"/>
      </w:divBdr>
      <w:divsChild>
        <w:div w:id="2127307143">
          <w:marLeft w:val="0"/>
          <w:marRight w:val="0"/>
          <w:marTop w:val="0"/>
          <w:marBottom w:val="60"/>
          <w:divBdr>
            <w:top w:val="none" w:sz="0" w:space="0" w:color="auto"/>
            <w:left w:val="none" w:sz="0" w:space="0" w:color="auto"/>
            <w:bottom w:val="none" w:sz="0" w:space="0" w:color="auto"/>
            <w:right w:val="none" w:sz="0" w:space="0" w:color="auto"/>
          </w:divBdr>
          <w:divsChild>
            <w:div w:id="825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4549">
      <w:bodyDiv w:val="1"/>
      <w:marLeft w:val="0"/>
      <w:marRight w:val="0"/>
      <w:marTop w:val="0"/>
      <w:marBottom w:val="0"/>
      <w:divBdr>
        <w:top w:val="none" w:sz="0" w:space="0" w:color="auto"/>
        <w:left w:val="none" w:sz="0" w:space="0" w:color="auto"/>
        <w:bottom w:val="none" w:sz="0" w:space="0" w:color="auto"/>
        <w:right w:val="none" w:sz="0" w:space="0" w:color="auto"/>
      </w:divBdr>
    </w:div>
    <w:div w:id="1482574125">
      <w:bodyDiv w:val="1"/>
      <w:marLeft w:val="0"/>
      <w:marRight w:val="0"/>
      <w:marTop w:val="0"/>
      <w:marBottom w:val="0"/>
      <w:divBdr>
        <w:top w:val="none" w:sz="0" w:space="0" w:color="auto"/>
        <w:left w:val="none" w:sz="0" w:space="0" w:color="auto"/>
        <w:bottom w:val="none" w:sz="0" w:space="0" w:color="auto"/>
        <w:right w:val="none" w:sz="0" w:space="0" w:color="auto"/>
      </w:divBdr>
    </w:div>
    <w:div w:id="1483890566">
      <w:bodyDiv w:val="1"/>
      <w:marLeft w:val="0"/>
      <w:marRight w:val="0"/>
      <w:marTop w:val="0"/>
      <w:marBottom w:val="0"/>
      <w:divBdr>
        <w:top w:val="none" w:sz="0" w:space="0" w:color="auto"/>
        <w:left w:val="none" w:sz="0" w:space="0" w:color="auto"/>
        <w:bottom w:val="none" w:sz="0" w:space="0" w:color="auto"/>
        <w:right w:val="none" w:sz="0" w:space="0" w:color="auto"/>
      </w:divBdr>
    </w:div>
    <w:div w:id="1516580302">
      <w:bodyDiv w:val="1"/>
      <w:marLeft w:val="0"/>
      <w:marRight w:val="0"/>
      <w:marTop w:val="0"/>
      <w:marBottom w:val="0"/>
      <w:divBdr>
        <w:top w:val="none" w:sz="0" w:space="0" w:color="auto"/>
        <w:left w:val="none" w:sz="0" w:space="0" w:color="auto"/>
        <w:bottom w:val="none" w:sz="0" w:space="0" w:color="auto"/>
        <w:right w:val="none" w:sz="0" w:space="0" w:color="auto"/>
      </w:divBdr>
    </w:div>
    <w:div w:id="1568220620">
      <w:bodyDiv w:val="1"/>
      <w:marLeft w:val="0"/>
      <w:marRight w:val="0"/>
      <w:marTop w:val="0"/>
      <w:marBottom w:val="0"/>
      <w:divBdr>
        <w:top w:val="none" w:sz="0" w:space="0" w:color="auto"/>
        <w:left w:val="none" w:sz="0" w:space="0" w:color="auto"/>
        <w:bottom w:val="none" w:sz="0" w:space="0" w:color="auto"/>
        <w:right w:val="none" w:sz="0" w:space="0" w:color="auto"/>
      </w:divBdr>
    </w:div>
    <w:div w:id="1639450690">
      <w:bodyDiv w:val="1"/>
      <w:marLeft w:val="0"/>
      <w:marRight w:val="0"/>
      <w:marTop w:val="0"/>
      <w:marBottom w:val="0"/>
      <w:divBdr>
        <w:top w:val="none" w:sz="0" w:space="0" w:color="auto"/>
        <w:left w:val="none" w:sz="0" w:space="0" w:color="auto"/>
        <w:bottom w:val="none" w:sz="0" w:space="0" w:color="auto"/>
        <w:right w:val="none" w:sz="0" w:space="0" w:color="auto"/>
      </w:divBdr>
    </w:div>
    <w:div w:id="1649436729">
      <w:bodyDiv w:val="1"/>
      <w:marLeft w:val="0"/>
      <w:marRight w:val="0"/>
      <w:marTop w:val="0"/>
      <w:marBottom w:val="0"/>
      <w:divBdr>
        <w:top w:val="none" w:sz="0" w:space="0" w:color="auto"/>
        <w:left w:val="none" w:sz="0" w:space="0" w:color="auto"/>
        <w:bottom w:val="none" w:sz="0" w:space="0" w:color="auto"/>
        <w:right w:val="none" w:sz="0" w:space="0" w:color="auto"/>
      </w:divBdr>
    </w:div>
    <w:div w:id="1658146187">
      <w:bodyDiv w:val="1"/>
      <w:marLeft w:val="0"/>
      <w:marRight w:val="0"/>
      <w:marTop w:val="0"/>
      <w:marBottom w:val="0"/>
      <w:divBdr>
        <w:top w:val="none" w:sz="0" w:space="0" w:color="auto"/>
        <w:left w:val="none" w:sz="0" w:space="0" w:color="auto"/>
        <w:bottom w:val="none" w:sz="0" w:space="0" w:color="auto"/>
        <w:right w:val="none" w:sz="0" w:space="0" w:color="auto"/>
      </w:divBdr>
    </w:div>
    <w:div w:id="1679311622">
      <w:bodyDiv w:val="1"/>
      <w:marLeft w:val="0"/>
      <w:marRight w:val="0"/>
      <w:marTop w:val="0"/>
      <w:marBottom w:val="0"/>
      <w:divBdr>
        <w:top w:val="none" w:sz="0" w:space="0" w:color="auto"/>
        <w:left w:val="none" w:sz="0" w:space="0" w:color="auto"/>
        <w:bottom w:val="none" w:sz="0" w:space="0" w:color="auto"/>
        <w:right w:val="none" w:sz="0" w:space="0" w:color="auto"/>
      </w:divBdr>
    </w:div>
    <w:div w:id="1694913208">
      <w:bodyDiv w:val="1"/>
      <w:marLeft w:val="0"/>
      <w:marRight w:val="0"/>
      <w:marTop w:val="0"/>
      <w:marBottom w:val="0"/>
      <w:divBdr>
        <w:top w:val="none" w:sz="0" w:space="0" w:color="auto"/>
        <w:left w:val="none" w:sz="0" w:space="0" w:color="auto"/>
        <w:bottom w:val="none" w:sz="0" w:space="0" w:color="auto"/>
        <w:right w:val="none" w:sz="0" w:space="0" w:color="auto"/>
      </w:divBdr>
    </w:div>
    <w:div w:id="1705986402">
      <w:bodyDiv w:val="1"/>
      <w:marLeft w:val="0"/>
      <w:marRight w:val="0"/>
      <w:marTop w:val="0"/>
      <w:marBottom w:val="0"/>
      <w:divBdr>
        <w:top w:val="none" w:sz="0" w:space="0" w:color="auto"/>
        <w:left w:val="none" w:sz="0" w:space="0" w:color="auto"/>
        <w:bottom w:val="none" w:sz="0" w:space="0" w:color="auto"/>
        <w:right w:val="none" w:sz="0" w:space="0" w:color="auto"/>
      </w:divBdr>
    </w:div>
    <w:div w:id="1723362404">
      <w:bodyDiv w:val="1"/>
      <w:marLeft w:val="0"/>
      <w:marRight w:val="0"/>
      <w:marTop w:val="0"/>
      <w:marBottom w:val="0"/>
      <w:divBdr>
        <w:top w:val="none" w:sz="0" w:space="0" w:color="auto"/>
        <w:left w:val="none" w:sz="0" w:space="0" w:color="auto"/>
        <w:bottom w:val="none" w:sz="0" w:space="0" w:color="auto"/>
        <w:right w:val="none" w:sz="0" w:space="0" w:color="auto"/>
      </w:divBdr>
    </w:div>
    <w:div w:id="1762339164">
      <w:bodyDiv w:val="1"/>
      <w:marLeft w:val="0"/>
      <w:marRight w:val="0"/>
      <w:marTop w:val="0"/>
      <w:marBottom w:val="0"/>
      <w:divBdr>
        <w:top w:val="none" w:sz="0" w:space="0" w:color="auto"/>
        <w:left w:val="none" w:sz="0" w:space="0" w:color="auto"/>
        <w:bottom w:val="none" w:sz="0" w:space="0" w:color="auto"/>
        <w:right w:val="none" w:sz="0" w:space="0" w:color="auto"/>
      </w:divBdr>
      <w:divsChild>
        <w:div w:id="1896695695">
          <w:marLeft w:val="0"/>
          <w:marRight w:val="0"/>
          <w:marTop w:val="0"/>
          <w:marBottom w:val="60"/>
          <w:divBdr>
            <w:top w:val="none" w:sz="0" w:space="0" w:color="auto"/>
            <w:left w:val="none" w:sz="0" w:space="0" w:color="auto"/>
            <w:bottom w:val="none" w:sz="0" w:space="0" w:color="auto"/>
            <w:right w:val="none" w:sz="0" w:space="0" w:color="auto"/>
          </w:divBdr>
        </w:div>
      </w:divsChild>
    </w:div>
    <w:div w:id="1766030773">
      <w:bodyDiv w:val="1"/>
      <w:marLeft w:val="0"/>
      <w:marRight w:val="0"/>
      <w:marTop w:val="0"/>
      <w:marBottom w:val="0"/>
      <w:divBdr>
        <w:top w:val="none" w:sz="0" w:space="0" w:color="auto"/>
        <w:left w:val="none" w:sz="0" w:space="0" w:color="auto"/>
        <w:bottom w:val="none" w:sz="0" w:space="0" w:color="auto"/>
        <w:right w:val="none" w:sz="0" w:space="0" w:color="auto"/>
      </w:divBdr>
    </w:div>
    <w:div w:id="1781485213">
      <w:bodyDiv w:val="1"/>
      <w:marLeft w:val="0"/>
      <w:marRight w:val="0"/>
      <w:marTop w:val="0"/>
      <w:marBottom w:val="0"/>
      <w:divBdr>
        <w:top w:val="none" w:sz="0" w:space="0" w:color="auto"/>
        <w:left w:val="none" w:sz="0" w:space="0" w:color="auto"/>
        <w:bottom w:val="none" w:sz="0" w:space="0" w:color="auto"/>
        <w:right w:val="none" w:sz="0" w:space="0" w:color="auto"/>
      </w:divBdr>
    </w:div>
    <w:div w:id="1782408542">
      <w:bodyDiv w:val="1"/>
      <w:marLeft w:val="0"/>
      <w:marRight w:val="0"/>
      <w:marTop w:val="0"/>
      <w:marBottom w:val="0"/>
      <w:divBdr>
        <w:top w:val="none" w:sz="0" w:space="0" w:color="auto"/>
        <w:left w:val="none" w:sz="0" w:space="0" w:color="auto"/>
        <w:bottom w:val="none" w:sz="0" w:space="0" w:color="auto"/>
        <w:right w:val="none" w:sz="0" w:space="0" w:color="auto"/>
      </w:divBdr>
      <w:divsChild>
        <w:div w:id="146214575">
          <w:marLeft w:val="0"/>
          <w:marRight w:val="0"/>
          <w:marTop w:val="0"/>
          <w:marBottom w:val="60"/>
          <w:divBdr>
            <w:top w:val="none" w:sz="0" w:space="0" w:color="auto"/>
            <w:left w:val="none" w:sz="0" w:space="0" w:color="auto"/>
            <w:bottom w:val="none" w:sz="0" w:space="0" w:color="auto"/>
            <w:right w:val="none" w:sz="0" w:space="0" w:color="auto"/>
          </w:divBdr>
        </w:div>
      </w:divsChild>
    </w:div>
    <w:div w:id="1795245973">
      <w:bodyDiv w:val="1"/>
      <w:marLeft w:val="0"/>
      <w:marRight w:val="0"/>
      <w:marTop w:val="0"/>
      <w:marBottom w:val="0"/>
      <w:divBdr>
        <w:top w:val="none" w:sz="0" w:space="0" w:color="auto"/>
        <w:left w:val="none" w:sz="0" w:space="0" w:color="auto"/>
        <w:bottom w:val="none" w:sz="0" w:space="0" w:color="auto"/>
        <w:right w:val="none" w:sz="0" w:space="0" w:color="auto"/>
      </w:divBdr>
    </w:div>
    <w:div w:id="1802072079">
      <w:bodyDiv w:val="1"/>
      <w:marLeft w:val="0"/>
      <w:marRight w:val="0"/>
      <w:marTop w:val="0"/>
      <w:marBottom w:val="0"/>
      <w:divBdr>
        <w:top w:val="none" w:sz="0" w:space="0" w:color="auto"/>
        <w:left w:val="none" w:sz="0" w:space="0" w:color="auto"/>
        <w:bottom w:val="none" w:sz="0" w:space="0" w:color="auto"/>
        <w:right w:val="none" w:sz="0" w:space="0" w:color="auto"/>
      </w:divBdr>
      <w:divsChild>
        <w:div w:id="345835927">
          <w:marLeft w:val="0"/>
          <w:marRight w:val="0"/>
          <w:marTop w:val="0"/>
          <w:marBottom w:val="60"/>
          <w:divBdr>
            <w:top w:val="none" w:sz="0" w:space="0" w:color="auto"/>
            <w:left w:val="none" w:sz="0" w:space="0" w:color="auto"/>
            <w:bottom w:val="none" w:sz="0" w:space="0" w:color="auto"/>
            <w:right w:val="none" w:sz="0" w:space="0" w:color="auto"/>
          </w:divBdr>
          <w:divsChild>
            <w:div w:id="594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368">
      <w:bodyDiv w:val="1"/>
      <w:marLeft w:val="0"/>
      <w:marRight w:val="0"/>
      <w:marTop w:val="0"/>
      <w:marBottom w:val="0"/>
      <w:divBdr>
        <w:top w:val="none" w:sz="0" w:space="0" w:color="auto"/>
        <w:left w:val="none" w:sz="0" w:space="0" w:color="auto"/>
        <w:bottom w:val="none" w:sz="0" w:space="0" w:color="auto"/>
        <w:right w:val="none" w:sz="0" w:space="0" w:color="auto"/>
      </w:divBdr>
    </w:div>
    <w:div w:id="1837960021">
      <w:bodyDiv w:val="1"/>
      <w:marLeft w:val="0"/>
      <w:marRight w:val="0"/>
      <w:marTop w:val="0"/>
      <w:marBottom w:val="0"/>
      <w:divBdr>
        <w:top w:val="none" w:sz="0" w:space="0" w:color="auto"/>
        <w:left w:val="none" w:sz="0" w:space="0" w:color="auto"/>
        <w:bottom w:val="none" w:sz="0" w:space="0" w:color="auto"/>
        <w:right w:val="none" w:sz="0" w:space="0" w:color="auto"/>
      </w:divBdr>
    </w:div>
    <w:div w:id="1846630268">
      <w:bodyDiv w:val="1"/>
      <w:marLeft w:val="0"/>
      <w:marRight w:val="0"/>
      <w:marTop w:val="0"/>
      <w:marBottom w:val="0"/>
      <w:divBdr>
        <w:top w:val="none" w:sz="0" w:space="0" w:color="auto"/>
        <w:left w:val="none" w:sz="0" w:space="0" w:color="auto"/>
        <w:bottom w:val="none" w:sz="0" w:space="0" w:color="auto"/>
        <w:right w:val="none" w:sz="0" w:space="0" w:color="auto"/>
      </w:divBdr>
      <w:divsChild>
        <w:div w:id="1491560174">
          <w:marLeft w:val="0"/>
          <w:marRight w:val="0"/>
          <w:marTop w:val="0"/>
          <w:marBottom w:val="60"/>
          <w:divBdr>
            <w:top w:val="none" w:sz="0" w:space="0" w:color="auto"/>
            <w:left w:val="none" w:sz="0" w:space="0" w:color="auto"/>
            <w:bottom w:val="none" w:sz="0" w:space="0" w:color="auto"/>
            <w:right w:val="none" w:sz="0" w:space="0" w:color="auto"/>
          </w:divBdr>
        </w:div>
      </w:divsChild>
    </w:div>
    <w:div w:id="1873568757">
      <w:bodyDiv w:val="1"/>
      <w:marLeft w:val="0"/>
      <w:marRight w:val="0"/>
      <w:marTop w:val="0"/>
      <w:marBottom w:val="0"/>
      <w:divBdr>
        <w:top w:val="none" w:sz="0" w:space="0" w:color="auto"/>
        <w:left w:val="none" w:sz="0" w:space="0" w:color="auto"/>
        <w:bottom w:val="none" w:sz="0" w:space="0" w:color="auto"/>
        <w:right w:val="none" w:sz="0" w:space="0" w:color="auto"/>
      </w:divBdr>
    </w:div>
    <w:div w:id="1898663324">
      <w:bodyDiv w:val="1"/>
      <w:marLeft w:val="0"/>
      <w:marRight w:val="0"/>
      <w:marTop w:val="0"/>
      <w:marBottom w:val="0"/>
      <w:divBdr>
        <w:top w:val="none" w:sz="0" w:space="0" w:color="auto"/>
        <w:left w:val="none" w:sz="0" w:space="0" w:color="auto"/>
        <w:bottom w:val="none" w:sz="0" w:space="0" w:color="auto"/>
        <w:right w:val="none" w:sz="0" w:space="0" w:color="auto"/>
      </w:divBdr>
    </w:div>
    <w:div w:id="1900243978">
      <w:bodyDiv w:val="1"/>
      <w:marLeft w:val="0"/>
      <w:marRight w:val="0"/>
      <w:marTop w:val="0"/>
      <w:marBottom w:val="0"/>
      <w:divBdr>
        <w:top w:val="none" w:sz="0" w:space="0" w:color="auto"/>
        <w:left w:val="none" w:sz="0" w:space="0" w:color="auto"/>
        <w:bottom w:val="none" w:sz="0" w:space="0" w:color="auto"/>
        <w:right w:val="none" w:sz="0" w:space="0" w:color="auto"/>
      </w:divBdr>
    </w:div>
    <w:div w:id="1921018645">
      <w:bodyDiv w:val="1"/>
      <w:marLeft w:val="0"/>
      <w:marRight w:val="0"/>
      <w:marTop w:val="0"/>
      <w:marBottom w:val="0"/>
      <w:divBdr>
        <w:top w:val="none" w:sz="0" w:space="0" w:color="auto"/>
        <w:left w:val="none" w:sz="0" w:space="0" w:color="auto"/>
        <w:bottom w:val="none" w:sz="0" w:space="0" w:color="auto"/>
        <w:right w:val="none" w:sz="0" w:space="0" w:color="auto"/>
      </w:divBdr>
    </w:div>
    <w:div w:id="2004117177">
      <w:bodyDiv w:val="1"/>
      <w:marLeft w:val="0"/>
      <w:marRight w:val="0"/>
      <w:marTop w:val="0"/>
      <w:marBottom w:val="0"/>
      <w:divBdr>
        <w:top w:val="none" w:sz="0" w:space="0" w:color="auto"/>
        <w:left w:val="none" w:sz="0" w:space="0" w:color="auto"/>
        <w:bottom w:val="none" w:sz="0" w:space="0" w:color="auto"/>
        <w:right w:val="none" w:sz="0" w:space="0" w:color="auto"/>
      </w:divBdr>
      <w:divsChild>
        <w:div w:id="533887231">
          <w:marLeft w:val="0"/>
          <w:marRight w:val="0"/>
          <w:marTop w:val="0"/>
          <w:marBottom w:val="60"/>
          <w:divBdr>
            <w:top w:val="none" w:sz="0" w:space="0" w:color="auto"/>
            <w:left w:val="none" w:sz="0" w:space="0" w:color="auto"/>
            <w:bottom w:val="none" w:sz="0" w:space="0" w:color="auto"/>
            <w:right w:val="none" w:sz="0" w:space="0" w:color="auto"/>
          </w:divBdr>
        </w:div>
      </w:divsChild>
    </w:div>
    <w:div w:id="2006782513">
      <w:bodyDiv w:val="1"/>
      <w:marLeft w:val="0"/>
      <w:marRight w:val="0"/>
      <w:marTop w:val="0"/>
      <w:marBottom w:val="0"/>
      <w:divBdr>
        <w:top w:val="none" w:sz="0" w:space="0" w:color="auto"/>
        <w:left w:val="none" w:sz="0" w:space="0" w:color="auto"/>
        <w:bottom w:val="none" w:sz="0" w:space="0" w:color="auto"/>
        <w:right w:val="none" w:sz="0" w:space="0" w:color="auto"/>
      </w:divBdr>
      <w:divsChild>
        <w:div w:id="1597207026">
          <w:marLeft w:val="0"/>
          <w:marRight w:val="0"/>
          <w:marTop w:val="0"/>
          <w:marBottom w:val="60"/>
          <w:divBdr>
            <w:top w:val="none" w:sz="0" w:space="0" w:color="auto"/>
            <w:left w:val="none" w:sz="0" w:space="0" w:color="auto"/>
            <w:bottom w:val="none" w:sz="0" w:space="0" w:color="auto"/>
            <w:right w:val="none" w:sz="0" w:space="0" w:color="auto"/>
          </w:divBdr>
        </w:div>
      </w:divsChild>
    </w:div>
    <w:div w:id="2037610808">
      <w:bodyDiv w:val="1"/>
      <w:marLeft w:val="0"/>
      <w:marRight w:val="0"/>
      <w:marTop w:val="0"/>
      <w:marBottom w:val="0"/>
      <w:divBdr>
        <w:top w:val="none" w:sz="0" w:space="0" w:color="auto"/>
        <w:left w:val="none" w:sz="0" w:space="0" w:color="auto"/>
        <w:bottom w:val="none" w:sz="0" w:space="0" w:color="auto"/>
        <w:right w:val="none" w:sz="0" w:space="0" w:color="auto"/>
      </w:divBdr>
    </w:div>
    <w:div w:id="2041931493">
      <w:bodyDiv w:val="1"/>
      <w:marLeft w:val="0"/>
      <w:marRight w:val="0"/>
      <w:marTop w:val="0"/>
      <w:marBottom w:val="0"/>
      <w:divBdr>
        <w:top w:val="none" w:sz="0" w:space="0" w:color="auto"/>
        <w:left w:val="none" w:sz="0" w:space="0" w:color="auto"/>
        <w:bottom w:val="none" w:sz="0" w:space="0" w:color="auto"/>
        <w:right w:val="none" w:sz="0" w:space="0" w:color="auto"/>
      </w:divBdr>
    </w:div>
    <w:div w:id="2047216267">
      <w:bodyDiv w:val="1"/>
      <w:marLeft w:val="0"/>
      <w:marRight w:val="0"/>
      <w:marTop w:val="0"/>
      <w:marBottom w:val="0"/>
      <w:divBdr>
        <w:top w:val="none" w:sz="0" w:space="0" w:color="auto"/>
        <w:left w:val="none" w:sz="0" w:space="0" w:color="auto"/>
        <w:bottom w:val="none" w:sz="0" w:space="0" w:color="auto"/>
        <w:right w:val="none" w:sz="0" w:space="0" w:color="auto"/>
      </w:divBdr>
    </w:div>
    <w:div w:id="2048721255">
      <w:bodyDiv w:val="1"/>
      <w:marLeft w:val="0"/>
      <w:marRight w:val="0"/>
      <w:marTop w:val="0"/>
      <w:marBottom w:val="0"/>
      <w:divBdr>
        <w:top w:val="none" w:sz="0" w:space="0" w:color="auto"/>
        <w:left w:val="none" w:sz="0" w:space="0" w:color="auto"/>
        <w:bottom w:val="none" w:sz="0" w:space="0" w:color="auto"/>
        <w:right w:val="none" w:sz="0" w:space="0" w:color="auto"/>
      </w:divBdr>
    </w:div>
    <w:div w:id="2051369581">
      <w:bodyDiv w:val="1"/>
      <w:marLeft w:val="0"/>
      <w:marRight w:val="0"/>
      <w:marTop w:val="0"/>
      <w:marBottom w:val="0"/>
      <w:divBdr>
        <w:top w:val="none" w:sz="0" w:space="0" w:color="auto"/>
        <w:left w:val="none" w:sz="0" w:space="0" w:color="auto"/>
        <w:bottom w:val="none" w:sz="0" w:space="0" w:color="auto"/>
        <w:right w:val="none" w:sz="0" w:space="0" w:color="auto"/>
      </w:divBdr>
    </w:div>
    <w:div w:id="2052729790">
      <w:bodyDiv w:val="1"/>
      <w:marLeft w:val="0"/>
      <w:marRight w:val="0"/>
      <w:marTop w:val="0"/>
      <w:marBottom w:val="0"/>
      <w:divBdr>
        <w:top w:val="none" w:sz="0" w:space="0" w:color="auto"/>
        <w:left w:val="none" w:sz="0" w:space="0" w:color="auto"/>
        <w:bottom w:val="none" w:sz="0" w:space="0" w:color="auto"/>
        <w:right w:val="none" w:sz="0" w:space="0" w:color="auto"/>
      </w:divBdr>
    </w:div>
    <w:div w:id="2062091753">
      <w:bodyDiv w:val="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60"/>
          <w:divBdr>
            <w:top w:val="none" w:sz="0" w:space="0" w:color="auto"/>
            <w:left w:val="none" w:sz="0" w:space="0" w:color="auto"/>
            <w:bottom w:val="none" w:sz="0" w:space="0" w:color="auto"/>
            <w:right w:val="none" w:sz="0" w:space="0" w:color="auto"/>
          </w:divBdr>
          <w:divsChild>
            <w:div w:id="1722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9743">
      <w:bodyDiv w:val="1"/>
      <w:marLeft w:val="0"/>
      <w:marRight w:val="0"/>
      <w:marTop w:val="0"/>
      <w:marBottom w:val="0"/>
      <w:divBdr>
        <w:top w:val="none" w:sz="0" w:space="0" w:color="auto"/>
        <w:left w:val="none" w:sz="0" w:space="0" w:color="auto"/>
        <w:bottom w:val="none" w:sz="0" w:space="0" w:color="auto"/>
        <w:right w:val="none" w:sz="0" w:space="0" w:color="auto"/>
      </w:divBdr>
    </w:div>
    <w:div w:id="2124420833">
      <w:bodyDiv w:val="1"/>
      <w:marLeft w:val="0"/>
      <w:marRight w:val="0"/>
      <w:marTop w:val="0"/>
      <w:marBottom w:val="0"/>
      <w:divBdr>
        <w:top w:val="none" w:sz="0" w:space="0" w:color="auto"/>
        <w:left w:val="none" w:sz="0" w:space="0" w:color="auto"/>
        <w:bottom w:val="none" w:sz="0" w:space="0" w:color="auto"/>
        <w:right w:val="none" w:sz="0" w:space="0" w:color="auto"/>
      </w:divBdr>
    </w:div>
    <w:div w:id="2128348216">
      <w:bodyDiv w:val="1"/>
      <w:marLeft w:val="0"/>
      <w:marRight w:val="0"/>
      <w:marTop w:val="0"/>
      <w:marBottom w:val="0"/>
      <w:divBdr>
        <w:top w:val="none" w:sz="0" w:space="0" w:color="auto"/>
        <w:left w:val="none" w:sz="0" w:space="0" w:color="auto"/>
        <w:bottom w:val="none" w:sz="0" w:space="0" w:color="auto"/>
        <w:right w:val="none" w:sz="0" w:space="0" w:color="auto"/>
      </w:divBdr>
    </w:div>
    <w:div w:id="2134708575">
      <w:bodyDiv w:val="1"/>
      <w:marLeft w:val="0"/>
      <w:marRight w:val="0"/>
      <w:marTop w:val="0"/>
      <w:marBottom w:val="0"/>
      <w:divBdr>
        <w:top w:val="none" w:sz="0" w:space="0" w:color="auto"/>
        <w:left w:val="none" w:sz="0" w:space="0" w:color="auto"/>
        <w:bottom w:val="none" w:sz="0" w:space="0" w:color="auto"/>
        <w:right w:val="none" w:sz="0" w:space="0" w:color="auto"/>
      </w:divBdr>
    </w:div>
    <w:div w:id="2137986293">
      <w:bodyDiv w:val="1"/>
      <w:marLeft w:val="0"/>
      <w:marRight w:val="0"/>
      <w:marTop w:val="0"/>
      <w:marBottom w:val="0"/>
      <w:divBdr>
        <w:top w:val="none" w:sz="0" w:space="0" w:color="auto"/>
        <w:left w:val="none" w:sz="0" w:space="0" w:color="auto"/>
        <w:bottom w:val="none" w:sz="0" w:space="0" w:color="auto"/>
        <w:right w:val="none" w:sz="0" w:space="0" w:color="auto"/>
      </w:divBdr>
      <w:divsChild>
        <w:div w:id="90552857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http://government.ru/" TargetMode="External"/><Relationship Id="rId47" Type="http://schemas.openxmlformats.org/officeDocument/2006/relationships/hyperlink" Target="http://documents.un.org/default.asp" TargetMode="External"/><Relationship Id="rId63" Type="http://schemas.openxmlformats.org/officeDocument/2006/relationships/hyperlink" Target="http://pandia.ru/text/category/individualmznoe_predprinimatelmzstvo/" TargetMode="External"/><Relationship Id="rId68" Type="http://schemas.openxmlformats.org/officeDocument/2006/relationships/hyperlink" Target="http://pandia.ru/text/category/mezhgosudarstvennie_strukturi/" TargetMode="External"/><Relationship Id="rId16" Type="http://schemas.openxmlformats.org/officeDocument/2006/relationships/hyperlink" Target="http://www.consultant.ru" TargetMode="External"/><Relationship Id="rId11" Type="http://schemas.openxmlformats.org/officeDocument/2006/relationships/hyperlink" Target="http://be5.biz/pravo/m012/11.html"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biblioclub.ru/index.php?%20page=book&amp;id=136273" TargetMode="External"/><Relationship Id="rId40" Type="http://schemas.openxmlformats.org/officeDocument/2006/relationships/hyperlink" Target="http://www.council.gov.ru/" TargetMode="External"/><Relationship Id="rId45" Type="http://schemas.openxmlformats.org/officeDocument/2006/relationships/hyperlink" Target="http://www.echr.coe.int" TargetMode="External"/><Relationship Id="rId53" Type="http://schemas.openxmlformats.org/officeDocument/2006/relationships/hyperlink" Target="http://www.osu.ru/" TargetMode="External"/><Relationship Id="rId58" Type="http://schemas.openxmlformats.org/officeDocument/2006/relationships/hyperlink" Target="http://pandia.ru/text/category/koll/" TargetMode="External"/><Relationship Id="rId66" Type="http://schemas.openxmlformats.org/officeDocument/2006/relationships/hyperlink" Target="http://pandia.ru/text/category/kommercheskie_organizatcii/" TargetMode="External"/><Relationship Id="rId74" Type="http://schemas.openxmlformats.org/officeDocument/2006/relationships/hyperlink" Target="http://pandia.ru/text/category/avtorskoe_prav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ndia.ru/text/category/offshornie_kompanii/"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ksrf.ru/ru/" TargetMode="External"/><Relationship Id="rId48" Type="http://schemas.openxmlformats.org/officeDocument/2006/relationships/hyperlink" Target="http://www.un.org/ru/" TargetMode="External"/><Relationship Id="rId56" Type="http://schemas.openxmlformats.org/officeDocument/2006/relationships/hyperlink" Target="http://www.kodeks.ru/" TargetMode="External"/><Relationship Id="rId64" Type="http://schemas.openxmlformats.org/officeDocument/2006/relationships/hyperlink" Target="http://pandia.ru/text/category/gosudarstvennij_akt/" TargetMode="External"/><Relationship Id="rId69" Type="http://schemas.openxmlformats.org/officeDocument/2006/relationships/hyperlink" Target="http://pandia.ru/text/category/lizing/" TargetMode="External"/><Relationship Id="rId77" Type="http://schemas.openxmlformats.org/officeDocument/2006/relationships/hyperlink" Target="http://pandia.ru/text/category/arbitrazhnij_sud/" TargetMode="External"/><Relationship Id="rId8" Type="http://schemas.openxmlformats.org/officeDocument/2006/relationships/hyperlink" Target="http://be5.biz/pravo/m012/11.html" TargetMode="External"/><Relationship Id="rId51" Type="http://schemas.openxmlformats.org/officeDocument/2006/relationships/hyperlink" Target="http://law.edu.ru/" TargetMode="External"/><Relationship Id="rId72" Type="http://schemas.openxmlformats.org/officeDocument/2006/relationships/hyperlink" Target="http://pandia.ru/text/category/vekselmz/" TargetMode="External"/><Relationship Id="rId3" Type="http://schemas.openxmlformats.org/officeDocument/2006/relationships/styles" Target="styles.xml"/><Relationship Id="rId12" Type="http://schemas.openxmlformats.org/officeDocument/2006/relationships/hyperlink" Target="http://be5.biz/pravo/m012/11.html"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 TargetMode="External"/><Relationship Id="rId46" Type="http://schemas.openxmlformats.org/officeDocument/2006/relationships/hyperlink" Target="http://www.curia.eu" TargetMode="External"/><Relationship Id="rId59" Type="http://schemas.openxmlformats.org/officeDocument/2006/relationships/hyperlink" Target="http://pandia.ru/text/category/mezhdunarodnaya_torgovlya/" TargetMode="External"/><Relationship Id="rId67" Type="http://schemas.openxmlformats.org/officeDocument/2006/relationships/hyperlink" Target="http://pandia.ru/text/category/zashita_inostrannih_investitcij/" TargetMode="External"/><Relationship Id="rId20" Type="http://schemas.openxmlformats.org/officeDocument/2006/relationships/hyperlink" Target="http://www.consultant.ru" TargetMode="External"/><Relationship Id="rId41" Type="http://schemas.openxmlformats.org/officeDocument/2006/relationships/hyperlink" Target="http://www.duma.gov.ru/" TargetMode="External"/><Relationship Id="rId54" Type="http://schemas.openxmlformats.org/officeDocument/2006/relationships/hyperlink" Target="http://pravo.gov.ru/" TargetMode="External"/><Relationship Id="rId62" Type="http://schemas.openxmlformats.org/officeDocument/2006/relationships/hyperlink" Target="http://pandia.ru/text/category/predprinimatelmzskaya_deyatelmznostmz/" TargetMode="External"/><Relationship Id="rId70" Type="http://schemas.openxmlformats.org/officeDocument/2006/relationships/hyperlink" Target="http://pandia.ru/text/category/faktoring/" TargetMode="External"/><Relationship Id="rId75" Type="http://schemas.openxmlformats.org/officeDocument/2006/relationships/hyperlink" Target="http://pandia.ru/text/category/delik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biblioclub.ru/index.php?page=book&amp;id=%20114795" TargetMode="External"/><Relationship Id="rId49" Type="http://schemas.openxmlformats.org/officeDocument/2006/relationships/hyperlink" Target="http://www.un.org/russian/law/ilc" TargetMode="External"/><Relationship Id="rId57" Type="http://schemas.openxmlformats.org/officeDocument/2006/relationships/hyperlink" Target="http://www.consultant.ru" TargetMode="External"/><Relationship Id="rId10" Type="http://schemas.openxmlformats.org/officeDocument/2006/relationships/hyperlink" Target="http://be5.biz/pravo/m012/11.html" TargetMode="External"/><Relationship Id="rId31" Type="http://schemas.openxmlformats.org/officeDocument/2006/relationships/hyperlink" Target="http://www.consultant.ru" TargetMode="External"/><Relationship Id="rId44" Type="http://schemas.openxmlformats.org/officeDocument/2006/relationships/hyperlink" Target="http://www.vsrf.ru/" TargetMode="External"/><Relationship Id="rId52" Type="http://schemas.openxmlformats.org/officeDocument/2006/relationships/hyperlink" Target="http://msal.ru/" TargetMode="External"/><Relationship Id="rId60" Type="http://schemas.openxmlformats.org/officeDocument/2006/relationships/hyperlink" Target="http://pandia.ru/text/category/offshori/" TargetMode="External"/><Relationship Id="rId65" Type="http://schemas.openxmlformats.org/officeDocument/2006/relationships/hyperlink" Target="http://pandia.ru/text/category/inostrannij_investor/" TargetMode="External"/><Relationship Id="rId73" Type="http://schemas.openxmlformats.org/officeDocument/2006/relationships/hyperlink" Target="http://pandia.ru/text/category/konosa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pravo/m012/11.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kremlin.ru/" TargetMode="External"/><Relationship Id="rId34" Type="http://schemas.openxmlformats.org/officeDocument/2006/relationships/hyperlink" Target="http://www.consultant.ru" TargetMode="External"/><Relationship Id="rId50" Type="http://schemas.openxmlformats.org/officeDocument/2006/relationships/hyperlink" Target="http://www.wto.org/english/tratop_e/dispu_e/dispu_status_e" TargetMode="External"/><Relationship Id="rId55" Type="http://schemas.openxmlformats.org/officeDocument/2006/relationships/hyperlink" Target="http://www.garant.ru/" TargetMode="External"/><Relationship Id="rId76" Type="http://schemas.openxmlformats.org/officeDocument/2006/relationships/hyperlink" Target="http://pandia.ru/text/category/arbitrazhnij_protcess/" TargetMode="External"/><Relationship Id="rId7" Type="http://schemas.openxmlformats.org/officeDocument/2006/relationships/endnotes" Target="endnotes.xml"/><Relationship Id="rId71" Type="http://schemas.openxmlformats.org/officeDocument/2006/relationships/hyperlink" Target="http://pandia.ru/text/category/akkreditiv/"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DAD3A-177C-400C-B226-25EE0251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18276</Words>
  <Characters>104178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2019-12-15T19:26:00Z</dcterms:created>
  <dcterms:modified xsi:type="dcterms:W3CDTF">2019-12-15T19:26:00Z</dcterms:modified>
</cp:coreProperties>
</file>