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proofErr w:type="spellStart"/>
      <w:r w:rsidRPr="00604AC5">
        <w:rPr>
          <w:rFonts w:eastAsia="Calibri"/>
          <w:sz w:val="24"/>
          <w:szCs w:val="22"/>
        </w:rPr>
        <w:t>Минобрнауки</w:t>
      </w:r>
      <w:proofErr w:type="spellEnd"/>
      <w:r w:rsidRPr="00604AC5">
        <w:rPr>
          <w:rFonts w:eastAsia="Calibri"/>
          <w:sz w:val="24"/>
          <w:szCs w:val="22"/>
        </w:rPr>
        <w:t xml:space="preserve">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roofErr w:type="spellStart"/>
      <w:r w:rsidRPr="00604AC5">
        <w:rPr>
          <w:rFonts w:eastAsia="Calibri"/>
          <w:sz w:val="24"/>
          <w:szCs w:val="22"/>
        </w:rPr>
        <w:t>Бузулукский</w:t>
      </w:r>
      <w:proofErr w:type="spellEnd"/>
      <w:r w:rsidRPr="00604AC5">
        <w:rPr>
          <w:rFonts w:eastAsia="Calibri"/>
          <w:sz w:val="24"/>
          <w:szCs w:val="22"/>
        </w:rPr>
        <w:t xml:space="preserve">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Кафедра </w:t>
      </w:r>
      <w:r w:rsidR="004C4D75">
        <w:rPr>
          <w:rFonts w:eastAsia="Calibri"/>
          <w:sz w:val="24"/>
          <w:szCs w:val="22"/>
        </w:rPr>
        <w:t>юриспруденции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BD1F14" w:rsidP="00604AC5">
      <w:pPr>
        <w:suppressAutoHyphens/>
        <w:jc w:val="center"/>
        <w:rPr>
          <w:rFonts w:eastAsia="Calibri"/>
          <w:i/>
          <w:sz w:val="24"/>
          <w:szCs w:val="22"/>
          <w:u w:val="single"/>
        </w:rPr>
      </w:pPr>
      <w:r>
        <w:rPr>
          <w:rFonts w:eastAsia="Calibri"/>
          <w:i/>
          <w:sz w:val="24"/>
          <w:szCs w:val="22"/>
          <w:u w:val="single"/>
        </w:rPr>
        <w:t>О</w:t>
      </w:r>
      <w:r w:rsidR="00604AC5" w:rsidRPr="00604AC5">
        <w:rPr>
          <w:rFonts w:eastAsia="Calibri"/>
          <w:i/>
          <w:sz w:val="24"/>
          <w:szCs w:val="22"/>
          <w:u w:val="single"/>
        </w:rPr>
        <w:t>чная</w:t>
      </w:r>
    </w:p>
    <w:p w:rsidR="00604AC5" w:rsidRPr="00604AC5" w:rsidRDefault="00604AC5" w:rsidP="00604AC5">
      <w:pPr>
        <w:suppressAutoHyphens/>
        <w:jc w:val="center"/>
        <w:rPr>
          <w:rFonts w:eastAsia="Calibri"/>
          <w:sz w:val="28"/>
          <w:szCs w:val="22"/>
        </w:rPr>
      </w:pPr>
      <w:bookmarkStart w:id="0" w:name="BookmarkWhereDelChr13"/>
      <w:bookmarkEnd w:id="0"/>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w:t>
      </w:r>
      <w:r w:rsidR="00F51D25">
        <w:rPr>
          <w:rFonts w:eastAsia="Calibri"/>
          <w:sz w:val="28"/>
          <w:szCs w:val="22"/>
        </w:rPr>
        <w:t>а 2021</w:t>
      </w: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1" w:name="BookmarkTestIsMustDelChr13"/>
      <w:bookmarkEnd w:id="1"/>
      <w:r w:rsidRPr="00604AC5">
        <w:rPr>
          <w:rFonts w:eastAsia="Calibri"/>
          <w:sz w:val="24"/>
          <w:szCs w:val="22"/>
        </w:rPr>
        <w:lastRenderedPageBreak/>
        <w:t xml:space="preserve">Фонд оценочных средств предназначен для контроля </w:t>
      </w:r>
      <w:proofErr w:type="gramStart"/>
      <w:r w:rsidRPr="00604AC5">
        <w:rPr>
          <w:rFonts w:eastAsia="Calibri"/>
          <w:sz w:val="24"/>
          <w:szCs w:val="22"/>
        </w:rPr>
        <w:t>знаний</w:t>
      </w:r>
      <w:proofErr w:type="gramEnd"/>
      <w:r w:rsidRPr="00604AC5">
        <w:rPr>
          <w:rFonts w:eastAsia="Calibri"/>
          <w:sz w:val="24"/>
          <w:szCs w:val="22"/>
        </w:rPr>
        <w:t xml:space="preserve">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p>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w:t>
      </w:r>
      <w:r w:rsidR="004C4D75">
        <w:rPr>
          <w:rFonts w:eastAsia="Calibri"/>
          <w:sz w:val="24"/>
          <w:szCs w:val="22"/>
          <w:u w:val="single"/>
        </w:rPr>
        <w:t>юриспруденции</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6701FA" w:rsidP="00604AC5">
      <w:pPr>
        <w:tabs>
          <w:tab w:val="left" w:pos="10432"/>
        </w:tabs>
        <w:suppressAutoHyphens/>
        <w:jc w:val="both"/>
        <w:rPr>
          <w:rFonts w:eastAsia="Calibri"/>
          <w:i/>
          <w:sz w:val="24"/>
          <w:szCs w:val="22"/>
          <w:vertAlign w:val="superscript"/>
        </w:rPr>
      </w:pPr>
      <w:r>
        <w:rPr>
          <w:rFonts w:eastAsia="Calibri"/>
          <w:sz w:val="24"/>
          <w:szCs w:val="22"/>
        </w:rPr>
        <w:t xml:space="preserve">Декан факультета экономики и права </w:t>
      </w:r>
      <w:r w:rsidRPr="00604AC5">
        <w:rPr>
          <w:rFonts w:eastAsia="Calibri"/>
          <w:sz w:val="24"/>
          <w:szCs w:val="22"/>
          <w:u w:val="single"/>
        </w:rPr>
        <w:t xml:space="preserve">                                  </w:t>
      </w:r>
      <w:r>
        <w:rPr>
          <w:rFonts w:eastAsia="Calibri"/>
          <w:sz w:val="24"/>
          <w:szCs w:val="22"/>
          <w:u w:val="single"/>
        </w:rPr>
        <w:t>О.Н. Григорьева_________________</w:t>
      </w:r>
      <w:r w:rsidRPr="00604AC5">
        <w:rPr>
          <w:rFonts w:eastAsia="Calibri"/>
          <w:i/>
          <w:sz w:val="24"/>
          <w:szCs w:val="22"/>
          <w:vertAlign w:val="superscript"/>
        </w:rPr>
        <w:t xml:space="preserve"> </w:t>
      </w:r>
      <w:r w:rsidR="00604AC5"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 xml:space="preserve">старший преподаватель                                                                                     Ю.Л. </w:t>
      </w:r>
      <w:proofErr w:type="spellStart"/>
      <w:r w:rsidRPr="00604AC5">
        <w:rPr>
          <w:rFonts w:eastAsia="Calibri"/>
          <w:sz w:val="24"/>
          <w:szCs w:val="22"/>
          <w:u w:val="single"/>
        </w:rPr>
        <w:t>Шумских</w:t>
      </w:r>
      <w:proofErr w:type="spellEnd"/>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2"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2"/>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182"/>
        <w:gridCol w:w="3289"/>
        <w:gridCol w:w="2400"/>
      </w:tblGrid>
      <w:tr w:rsidR="00F51D25" w:rsidTr="00F51D25">
        <w:tc>
          <w:tcPr>
            <w:tcW w:w="2326" w:type="dxa"/>
            <w:vAlign w:val="center"/>
          </w:tcPr>
          <w:p w:rsidR="00F51D25" w:rsidRPr="00D73986" w:rsidRDefault="00F51D25" w:rsidP="00747BB3">
            <w:pPr>
              <w:suppressAutoHyphens/>
              <w:jc w:val="center"/>
              <w:rPr>
                <w:i/>
                <w:sz w:val="24"/>
                <w:szCs w:val="24"/>
                <w:lang w:eastAsia="ru-RU"/>
              </w:rPr>
            </w:pPr>
            <w:r w:rsidRPr="00D73986">
              <w:rPr>
                <w:i/>
                <w:sz w:val="24"/>
                <w:szCs w:val="24"/>
                <w:lang w:eastAsia="ru-RU"/>
              </w:rPr>
              <w:t>Формируемые компетенции</w:t>
            </w:r>
          </w:p>
        </w:tc>
        <w:tc>
          <w:tcPr>
            <w:tcW w:w="2182" w:type="dxa"/>
          </w:tcPr>
          <w:p w:rsidR="00F51D25" w:rsidRPr="00D73986" w:rsidRDefault="00F51D25" w:rsidP="00747BB3">
            <w:pPr>
              <w:suppressAutoHyphens/>
              <w:jc w:val="center"/>
              <w:rPr>
                <w:i/>
                <w:sz w:val="24"/>
                <w:szCs w:val="24"/>
                <w:lang w:eastAsia="ru-RU"/>
              </w:rPr>
            </w:pPr>
            <w:r w:rsidRPr="00F51D25">
              <w:rPr>
                <w:i/>
                <w:sz w:val="24"/>
                <w:szCs w:val="24"/>
                <w:lang w:eastAsia="ru-RU"/>
              </w:rPr>
              <w:t>Код и наименование индикатора достижения компетенции</w:t>
            </w:r>
          </w:p>
        </w:tc>
        <w:tc>
          <w:tcPr>
            <w:tcW w:w="3289" w:type="dxa"/>
            <w:vAlign w:val="center"/>
          </w:tcPr>
          <w:p w:rsidR="00F51D25" w:rsidRPr="00D73986" w:rsidRDefault="00F51D2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400" w:type="dxa"/>
            <w:vAlign w:val="center"/>
          </w:tcPr>
          <w:p w:rsidR="00F51D25" w:rsidRPr="00D73986" w:rsidRDefault="00F51D2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F51D25" w:rsidTr="00F51D25">
        <w:trPr>
          <w:trHeight w:val="629"/>
        </w:trPr>
        <w:tc>
          <w:tcPr>
            <w:tcW w:w="2326" w:type="dxa"/>
            <w:vMerge w:val="restart"/>
          </w:tcPr>
          <w:p w:rsidR="00F51D25" w:rsidRPr="00ED3A90" w:rsidRDefault="00F51D25" w:rsidP="00F51D25">
            <w:pPr>
              <w:pStyle w:val="ReportMain"/>
              <w:suppressAutoHyphens/>
            </w:pPr>
            <w:r w:rsidRPr="00ED3A90">
              <w:t xml:space="preserve">ПК*-2 Способен осуществлять охрану и </w:t>
            </w:r>
            <w:proofErr w:type="gramStart"/>
            <w:r w:rsidRPr="00ED3A90">
              <w:t>защиту прав и свобод человека</w:t>
            </w:r>
            <w:proofErr w:type="gramEnd"/>
            <w:r w:rsidRPr="00ED3A90">
              <w:t xml:space="preserve"> и гражданина на основе развитого правосознания при неукоснительном соблюдении действующего законодательства</w:t>
            </w:r>
          </w:p>
        </w:tc>
        <w:tc>
          <w:tcPr>
            <w:tcW w:w="2182" w:type="dxa"/>
            <w:vMerge w:val="restart"/>
          </w:tcPr>
          <w:p w:rsidR="00F51D25" w:rsidRPr="00ED3A90" w:rsidRDefault="00F51D25" w:rsidP="00F51D25">
            <w:pPr>
              <w:pStyle w:val="ReportMain"/>
              <w:suppressAutoHyphens/>
            </w:pPr>
            <w:r w:rsidRPr="00ED3A90">
              <w:t>ПК*-</w:t>
            </w:r>
            <w:proofErr w:type="gramStart"/>
            <w:r w:rsidRPr="00ED3A90">
              <w:t>2-В-2 Реализует</w:t>
            </w:r>
            <w:proofErr w:type="gramEnd"/>
            <w:r w:rsidRPr="00ED3A90">
              <w:t xml:space="preserve"> функции по охране и защите прав и свобод человека и гражданина, уважению чести и достоинства личности</w:t>
            </w:r>
          </w:p>
          <w:p w:rsidR="00F51D25" w:rsidRPr="00ED3A90" w:rsidRDefault="00F51D25" w:rsidP="00F51D25">
            <w:pPr>
              <w:pStyle w:val="ReportMain"/>
              <w:suppressAutoHyphens/>
            </w:pPr>
            <w:r w:rsidRPr="00ED3A90">
              <w:t>ПК*-</w:t>
            </w:r>
            <w:proofErr w:type="gramStart"/>
            <w:r w:rsidRPr="00ED3A90">
              <w:t>2-В-4 Выполняет</w:t>
            </w:r>
            <w:proofErr w:type="gramEnd"/>
            <w:r w:rsidRPr="00ED3A90">
              <w:t xml:space="preserve"> нормативные предписания и действующее законодательство</w:t>
            </w:r>
          </w:p>
        </w:tc>
        <w:tc>
          <w:tcPr>
            <w:tcW w:w="3289" w:type="dxa"/>
            <w:vMerge w:val="restart"/>
          </w:tcPr>
          <w:p w:rsidR="00F51D25" w:rsidRDefault="00F51D25" w:rsidP="00F51D25">
            <w:pPr>
              <w:pStyle w:val="ReportMain"/>
              <w:suppressAutoHyphens/>
            </w:pPr>
            <w:r w:rsidRPr="00480190">
              <w:rPr>
                <w:b/>
                <w:u w:val="single"/>
              </w:rPr>
              <w:t>Знать:</w:t>
            </w:r>
          </w:p>
          <w:p w:rsidR="00F51D25" w:rsidRPr="00480190" w:rsidRDefault="00F51D25" w:rsidP="00F51D25">
            <w:pPr>
              <w:pStyle w:val="ReportMain"/>
              <w:suppressAutoHyphens/>
              <w:jc w:val="both"/>
              <w:rPr>
                <w:b/>
                <w:u w:val="single"/>
              </w:rPr>
            </w:pPr>
            <w:r>
              <w:t xml:space="preserve">систему и содержание жилищного законодательства, направленного на регулирование жилищных правоотношений; права и обязанности субъектов жилищных правоотношений, полномочия </w:t>
            </w:r>
            <w:r w:rsidRPr="001F7308">
              <w:t>органов государственной власти РФ, субъектов РФ и органов местного самоуправления в области жилищных отношений;</w:t>
            </w:r>
            <w:r>
              <w:t xml:space="preserve"> способы защиты жилищных прав граждан</w:t>
            </w:r>
          </w:p>
        </w:tc>
        <w:tc>
          <w:tcPr>
            <w:tcW w:w="2400" w:type="dxa"/>
          </w:tcPr>
          <w:p w:rsidR="00F51D25" w:rsidRPr="00747BB3" w:rsidRDefault="00F51D25" w:rsidP="00F51D25">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F51D25" w:rsidRPr="00747BB3" w:rsidRDefault="00F51D25" w:rsidP="00F51D25">
            <w:pPr>
              <w:pStyle w:val="af1"/>
              <w:spacing w:before="0" w:beforeAutospacing="0" w:after="0" w:afterAutospacing="0"/>
              <w:rPr>
                <w:rFonts w:ascii="Arial" w:hAnsi="Arial" w:cs="Arial"/>
                <w:szCs w:val="36"/>
              </w:rPr>
            </w:pPr>
          </w:p>
        </w:tc>
      </w:tr>
      <w:tr w:rsidR="00F51D25" w:rsidTr="00F51D25">
        <w:trPr>
          <w:trHeight w:val="697"/>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747BB3" w:rsidRDefault="00F51D25" w:rsidP="00F51D25">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F51D25" w:rsidTr="00F51D25">
        <w:trPr>
          <w:trHeight w:val="525"/>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747BB3" w:rsidRDefault="00F51D25" w:rsidP="00F51D25">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F51D25" w:rsidTr="00F51D25">
        <w:trPr>
          <w:trHeight w:val="3312"/>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tcPr>
          <w:p w:rsidR="00F51D25" w:rsidRDefault="00F51D25" w:rsidP="00F51D25">
            <w:pPr>
              <w:pStyle w:val="ReportMain"/>
              <w:suppressAutoHyphens/>
            </w:pPr>
            <w:r w:rsidRPr="00480190">
              <w:rPr>
                <w:b/>
                <w:u w:val="single"/>
              </w:rPr>
              <w:t>Уметь:</w:t>
            </w:r>
          </w:p>
          <w:p w:rsidR="00F51D25" w:rsidRPr="00480190" w:rsidRDefault="00F51D25" w:rsidP="00F51D25">
            <w:pPr>
              <w:pStyle w:val="ReportMain"/>
              <w:suppressAutoHyphens/>
              <w:jc w:val="both"/>
              <w:rPr>
                <w:b/>
                <w:u w:val="single"/>
              </w:rPr>
            </w:pPr>
            <w:r>
              <w:t>анализировать различные правовые явления, юридические факты, нормы жилищного права и жилищные правоотношения, возникающие при обеспечении соблюдения жилищного законодательства субъектами права; обеспечивать соблюдение и защиту прав граждан на жилье;</w:t>
            </w:r>
          </w:p>
        </w:tc>
        <w:tc>
          <w:tcPr>
            <w:tcW w:w="2400" w:type="dxa"/>
          </w:tcPr>
          <w:p w:rsidR="00F51D25" w:rsidRPr="00560B8B" w:rsidRDefault="00F51D25" w:rsidP="00F51D25">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F51D25" w:rsidRPr="00560B8B" w:rsidRDefault="00F51D25" w:rsidP="00F51D25">
            <w:pPr>
              <w:pStyle w:val="af1"/>
              <w:spacing w:before="0" w:beforeAutospacing="0" w:after="0" w:afterAutospacing="0"/>
              <w:rPr>
                <w:rFonts w:ascii="Arial" w:hAnsi="Arial" w:cs="Arial"/>
                <w:szCs w:val="36"/>
              </w:rPr>
            </w:pPr>
          </w:p>
        </w:tc>
      </w:tr>
      <w:tr w:rsidR="00F51D25" w:rsidTr="00F51D25">
        <w:trPr>
          <w:trHeight w:val="735"/>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val="restart"/>
          </w:tcPr>
          <w:p w:rsidR="00F51D25" w:rsidRDefault="00F51D25" w:rsidP="00F51D25">
            <w:pPr>
              <w:pStyle w:val="ReportMain"/>
              <w:suppressAutoHyphens/>
            </w:pPr>
            <w:r w:rsidRPr="00480190">
              <w:rPr>
                <w:b/>
                <w:u w:val="single"/>
              </w:rPr>
              <w:t>Владеть:</w:t>
            </w:r>
          </w:p>
          <w:p w:rsidR="00F51D25" w:rsidRPr="00747BB3" w:rsidRDefault="00F51D25" w:rsidP="00F51D25">
            <w:pPr>
              <w:suppressAutoHyphens/>
              <w:jc w:val="both"/>
              <w:rPr>
                <w:sz w:val="24"/>
                <w:szCs w:val="24"/>
                <w:lang w:eastAsia="ru-RU"/>
              </w:rPr>
            </w:pPr>
            <w:r w:rsidRPr="00F51D25">
              <w:rPr>
                <w:sz w:val="24"/>
              </w:rPr>
              <w:t xml:space="preserve">системой теоретических знаний об особенностях профессиональной деятельности по обеспечению соблюдения жилищного законодательства субъектами права в сфере реализации норм жилищного права; навыками работы с текстами норм жилищного законодательства (поиск, </w:t>
            </w:r>
            <w:r w:rsidRPr="00F51D25">
              <w:rPr>
                <w:sz w:val="24"/>
              </w:rPr>
              <w:lastRenderedPageBreak/>
              <w:t>сбор, анализ, систематизация материала), закрепляющих принципы, виды, формы и методы контроля за соблюдением жилищного законодательства; навыками разрешения правовых проблем и коллизий, возникающих в деятельности субъектов жилищных правоотношений при обеспечении соблюдения прав граждан на жилье</w:t>
            </w:r>
          </w:p>
        </w:tc>
        <w:tc>
          <w:tcPr>
            <w:tcW w:w="2400" w:type="dxa"/>
          </w:tcPr>
          <w:p w:rsidR="00F51D25" w:rsidRPr="00560B8B" w:rsidRDefault="00F51D25" w:rsidP="00F51D25">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F51D25" w:rsidTr="00F51D25">
        <w:trPr>
          <w:trHeight w:val="1480"/>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560B8B" w:rsidRDefault="00F51D25" w:rsidP="00F51D25">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F51D25" w:rsidTr="00F51D25">
        <w:trPr>
          <w:trHeight w:val="575"/>
        </w:trPr>
        <w:tc>
          <w:tcPr>
            <w:tcW w:w="2326" w:type="dxa"/>
            <w:vMerge w:val="restart"/>
          </w:tcPr>
          <w:p w:rsidR="00F51D25" w:rsidRPr="00ED3A90" w:rsidRDefault="00F51D25" w:rsidP="00F51D25">
            <w:pPr>
              <w:pStyle w:val="ReportMain"/>
              <w:suppressAutoHyphens/>
            </w:pPr>
            <w:r w:rsidRPr="00ED3A90">
              <w:lastRenderedPageBreak/>
              <w:t>ПК*-4 Способен участвовать в реализации конкретных правоотношений, содержательно отражать результаты профессиональной деятельности в юридической и иной документации</w:t>
            </w:r>
          </w:p>
        </w:tc>
        <w:tc>
          <w:tcPr>
            <w:tcW w:w="2182" w:type="dxa"/>
            <w:vMerge w:val="restart"/>
          </w:tcPr>
          <w:p w:rsidR="00F51D25" w:rsidRPr="00ED3A90" w:rsidRDefault="00F51D25" w:rsidP="00F51D25">
            <w:pPr>
              <w:pStyle w:val="ReportMain"/>
              <w:suppressAutoHyphens/>
            </w:pPr>
            <w:r w:rsidRPr="00ED3A90">
              <w:t>ПК*-</w:t>
            </w:r>
            <w:proofErr w:type="gramStart"/>
            <w:r w:rsidRPr="00ED3A90">
              <w:t>4-В-1 Использует</w:t>
            </w:r>
            <w:proofErr w:type="gramEnd"/>
            <w:r w:rsidRPr="00ED3A90">
              <w:t xml:space="preserve"> правовые знания для реализации конкретных правоотношений, связанных с осуществлением профессиональных задач</w:t>
            </w:r>
          </w:p>
        </w:tc>
        <w:tc>
          <w:tcPr>
            <w:tcW w:w="3289" w:type="dxa"/>
            <w:vMerge w:val="restart"/>
          </w:tcPr>
          <w:p w:rsidR="00F51D25" w:rsidRDefault="00F51D25" w:rsidP="00F51D25">
            <w:pPr>
              <w:pStyle w:val="ReportMain"/>
              <w:suppressAutoHyphens/>
            </w:pPr>
            <w:r w:rsidRPr="00480190">
              <w:rPr>
                <w:b/>
                <w:u w:val="single"/>
              </w:rPr>
              <w:t>Знать:</w:t>
            </w:r>
          </w:p>
          <w:p w:rsidR="00F51D25" w:rsidRDefault="00F51D25" w:rsidP="00F51D25">
            <w:pPr>
              <w:pStyle w:val="ReportMain"/>
              <w:suppressAutoHyphens/>
              <w:jc w:val="both"/>
            </w:pPr>
            <w:r>
              <w:t>положения жилищного законодательства, основы юридической техники, правила подготовки</w:t>
            </w:r>
          </w:p>
          <w:p w:rsidR="00F51D25" w:rsidRPr="00747BB3" w:rsidRDefault="00F51D25" w:rsidP="00F51D25">
            <w:pPr>
              <w:pStyle w:val="ReportMain"/>
              <w:suppressAutoHyphens/>
              <w:jc w:val="both"/>
              <w:rPr>
                <w:szCs w:val="24"/>
                <w:lang w:eastAsia="ru-RU"/>
              </w:rPr>
            </w:pPr>
            <w:r>
              <w:t>юридических документов в области жилищных правоотношений</w:t>
            </w:r>
          </w:p>
        </w:tc>
        <w:tc>
          <w:tcPr>
            <w:tcW w:w="2400" w:type="dxa"/>
          </w:tcPr>
          <w:p w:rsidR="00F51D25" w:rsidRPr="00747BB3" w:rsidRDefault="00F51D25" w:rsidP="00F51D25">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F51D25" w:rsidRPr="00747BB3" w:rsidRDefault="00F51D25" w:rsidP="00F51D25">
            <w:pPr>
              <w:pStyle w:val="af1"/>
              <w:spacing w:before="0" w:beforeAutospacing="0" w:after="0" w:afterAutospacing="0"/>
              <w:rPr>
                <w:rFonts w:ascii="Arial" w:hAnsi="Arial" w:cs="Arial"/>
                <w:szCs w:val="36"/>
              </w:rPr>
            </w:pPr>
          </w:p>
        </w:tc>
      </w:tr>
      <w:tr w:rsidR="00F51D25" w:rsidTr="00F51D25">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747BB3" w:rsidRDefault="00F51D25" w:rsidP="00F51D25">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F51D25" w:rsidTr="00F51D25">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747BB3" w:rsidRDefault="00F51D25" w:rsidP="00F51D25">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F51D25" w:rsidTr="00F51D25">
        <w:trPr>
          <w:trHeight w:val="2484"/>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tcPr>
          <w:p w:rsidR="00F51D25" w:rsidRDefault="00F51D25" w:rsidP="00F51D25">
            <w:pPr>
              <w:pStyle w:val="ReportMain"/>
              <w:suppressAutoHyphens/>
            </w:pPr>
            <w:r w:rsidRPr="00480190">
              <w:rPr>
                <w:b/>
                <w:u w:val="single"/>
              </w:rPr>
              <w:t>Уметь:</w:t>
            </w:r>
          </w:p>
          <w:p w:rsidR="00F51D25" w:rsidRDefault="00F51D25" w:rsidP="00F51D25">
            <w:pPr>
              <w:pStyle w:val="ReportMain"/>
              <w:suppressAutoHyphens/>
              <w:jc w:val="both"/>
            </w:pPr>
            <w:r>
              <w:t>применять правила, средства и приемы юридической техники в области документооборота в сфере недвижимого имущества; составлять официальные письменные документы, порождающие определенные юридические последствия, создающие определенные юридические состояния и направленные на регулирование</w:t>
            </w:r>
          </w:p>
          <w:p w:rsidR="00F51D25" w:rsidRDefault="00F51D25" w:rsidP="00F51D25">
            <w:pPr>
              <w:pStyle w:val="ReportMain"/>
              <w:suppressAutoHyphens/>
              <w:jc w:val="both"/>
            </w:pPr>
            <w:r>
              <w:t>жилищных правоотношений; уяснять</w:t>
            </w:r>
          </w:p>
          <w:p w:rsidR="00F51D25" w:rsidRPr="00747BB3" w:rsidRDefault="00F51D25" w:rsidP="00F51D25">
            <w:pPr>
              <w:pStyle w:val="ReportMain"/>
              <w:suppressAutoHyphens/>
              <w:jc w:val="both"/>
              <w:rPr>
                <w:szCs w:val="24"/>
                <w:lang w:eastAsia="ru-RU"/>
              </w:rPr>
            </w:pPr>
            <w:r>
              <w:t>содержание документов, составленных другими лицами в области жилищных правоотношений</w:t>
            </w:r>
          </w:p>
        </w:tc>
        <w:tc>
          <w:tcPr>
            <w:tcW w:w="2400" w:type="dxa"/>
          </w:tcPr>
          <w:p w:rsidR="00F51D25" w:rsidRPr="00560B8B" w:rsidRDefault="00F51D25" w:rsidP="00F51D25">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F51D25" w:rsidRPr="00560B8B" w:rsidRDefault="00F51D25" w:rsidP="00F51D25">
            <w:pPr>
              <w:pStyle w:val="af1"/>
              <w:spacing w:before="0" w:beforeAutospacing="0" w:after="0" w:afterAutospacing="0"/>
              <w:rPr>
                <w:rFonts w:ascii="Arial" w:hAnsi="Arial" w:cs="Arial"/>
                <w:szCs w:val="36"/>
              </w:rPr>
            </w:pPr>
          </w:p>
        </w:tc>
      </w:tr>
      <w:tr w:rsidR="00F51D25" w:rsidTr="00F51D25">
        <w:trPr>
          <w:trHeight w:val="645"/>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val="restart"/>
          </w:tcPr>
          <w:p w:rsidR="00F51D25" w:rsidRDefault="00F51D25" w:rsidP="00F51D25">
            <w:pPr>
              <w:pStyle w:val="ReportMain"/>
              <w:suppressAutoHyphens/>
            </w:pPr>
            <w:r w:rsidRPr="00480190">
              <w:rPr>
                <w:b/>
                <w:u w:val="single"/>
              </w:rPr>
              <w:t>Владеть:</w:t>
            </w:r>
          </w:p>
          <w:p w:rsidR="00F51D25" w:rsidRPr="00F51D25" w:rsidRDefault="00F51D25" w:rsidP="00F51D25">
            <w:pPr>
              <w:suppressAutoHyphens/>
              <w:jc w:val="both"/>
              <w:rPr>
                <w:sz w:val="24"/>
              </w:rPr>
            </w:pPr>
            <w:r w:rsidRPr="00F51D25">
              <w:rPr>
                <w:sz w:val="24"/>
              </w:rPr>
              <w:t>навыками подготовки юридических документов в</w:t>
            </w:r>
          </w:p>
          <w:p w:rsidR="00F51D25" w:rsidRPr="00747BB3" w:rsidRDefault="00F51D25" w:rsidP="00F51D25">
            <w:pPr>
              <w:suppressAutoHyphens/>
              <w:jc w:val="both"/>
              <w:rPr>
                <w:sz w:val="24"/>
                <w:szCs w:val="24"/>
                <w:lang w:eastAsia="ru-RU"/>
              </w:rPr>
            </w:pPr>
            <w:r w:rsidRPr="00F51D25">
              <w:rPr>
                <w:sz w:val="24"/>
              </w:rPr>
              <w:t>соответствующих сферах профессиональной деятельности, в том числе в области жилищных правоотношений</w:t>
            </w:r>
          </w:p>
        </w:tc>
        <w:tc>
          <w:tcPr>
            <w:tcW w:w="2400" w:type="dxa"/>
          </w:tcPr>
          <w:p w:rsidR="00F51D25" w:rsidRPr="00560B8B" w:rsidRDefault="00F51D25" w:rsidP="00F51D25">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F51D25" w:rsidTr="00F51D25">
        <w:trPr>
          <w:trHeight w:val="1300"/>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560B8B" w:rsidRDefault="00F51D25" w:rsidP="00F51D25">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r w:rsidR="00F51D25" w:rsidTr="00F51D25">
        <w:trPr>
          <w:trHeight w:val="1300"/>
        </w:trPr>
        <w:tc>
          <w:tcPr>
            <w:tcW w:w="2326" w:type="dxa"/>
            <w:vMerge w:val="restart"/>
          </w:tcPr>
          <w:p w:rsidR="00F51D25" w:rsidRPr="00ED3A90" w:rsidRDefault="00F51D25" w:rsidP="00F51D25">
            <w:pPr>
              <w:pStyle w:val="ReportMain"/>
              <w:suppressAutoHyphens/>
            </w:pPr>
            <w:bookmarkStart w:id="3" w:name="_GoBack" w:colFirst="0" w:colLast="0"/>
            <w:r w:rsidRPr="00ED3A90">
              <w:lastRenderedPageBreak/>
              <w:t>ПК*-8 Способен давать квалифицированные юридические заключения и консультации в конкретных видах юридической деятельности</w:t>
            </w:r>
          </w:p>
        </w:tc>
        <w:tc>
          <w:tcPr>
            <w:tcW w:w="2182" w:type="dxa"/>
            <w:vMerge w:val="restart"/>
          </w:tcPr>
          <w:p w:rsidR="00F51D25" w:rsidRPr="00ED3A90" w:rsidRDefault="00F51D25" w:rsidP="00F51D25">
            <w:pPr>
              <w:pStyle w:val="ReportMain"/>
              <w:suppressAutoHyphens/>
            </w:pPr>
            <w:r w:rsidRPr="00ED3A90">
              <w:t>ПК*-</w:t>
            </w:r>
            <w:proofErr w:type="gramStart"/>
            <w:r w:rsidRPr="00ED3A90">
              <w:t>8-В-3 Обладает</w:t>
            </w:r>
            <w:proofErr w:type="gramEnd"/>
            <w:r w:rsidRPr="00ED3A90">
              <w:t xml:space="preserve"> навыками консультирования и работы с обращениями и заявлениями граждан</w:t>
            </w:r>
          </w:p>
        </w:tc>
        <w:tc>
          <w:tcPr>
            <w:tcW w:w="3289" w:type="dxa"/>
          </w:tcPr>
          <w:p w:rsidR="00F51D25" w:rsidRPr="00C67C99" w:rsidRDefault="00F51D25" w:rsidP="00F51D25">
            <w:pPr>
              <w:pStyle w:val="ReportMain"/>
              <w:suppressAutoHyphens/>
            </w:pPr>
            <w:r w:rsidRPr="00C67C99">
              <w:rPr>
                <w:b/>
                <w:u w:val="single"/>
              </w:rPr>
              <w:t>Знать:</w:t>
            </w:r>
          </w:p>
          <w:p w:rsidR="00F51D25" w:rsidRPr="00480190" w:rsidRDefault="00F51D25" w:rsidP="00F51D25">
            <w:pPr>
              <w:pStyle w:val="ReportMain"/>
              <w:suppressAutoHyphens/>
              <w:jc w:val="both"/>
              <w:rPr>
                <w:b/>
                <w:u w:val="single"/>
              </w:rPr>
            </w:pPr>
            <w:r>
              <w:t xml:space="preserve">методику подготовки юридического заключения и проведения устных и письменных юридических консультаций </w:t>
            </w:r>
            <w:r w:rsidRPr="00462CE0">
              <w:t>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400" w:type="dxa"/>
          </w:tcPr>
          <w:p w:rsidR="00F51D25" w:rsidRPr="00F51D25" w:rsidRDefault="00F51D25" w:rsidP="00F51D25">
            <w:pPr>
              <w:pStyle w:val="af1"/>
              <w:rPr>
                <w:rFonts w:eastAsia="Calibri"/>
                <w:color w:val="000000" w:themeColor="text1"/>
                <w:kern w:val="24"/>
                <w:szCs w:val="32"/>
              </w:rPr>
            </w:pPr>
            <w:r w:rsidRPr="00F51D25">
              <w:rPr>
                <w:rFonts w:eastAsia="Calibri"/>
                <w:color w:val="000000" w:themeColor="text1"/>
                <w:kern w:val="24"/>
                <w:szCs w:val="32"/>
              </w:rPr>
              <w:t>Тесты / Блок А</w:t>
            </w:r>
          </w:p>
          <w:p w:rsidR="00F51D25" w:rsidRPr="00F51D25" w:rsidRDefault="00F51D25" w:rsidP="00F51D25">
            <w:pPr>
              <w:pStyle w:val="af1"/>
              <w:rPr>
                <w:rFonts w:eastAsia="Calibri"/>
                <w:color w:val="000000" w:themeColor="text1"/>
                <w:kern w:val="24"/>
                <w:szCs w:val="32"/>
              </w:rPr>
            </w:pPr>
            <w:r w:rsidRPr="00F51D25">
              <w:rPr>
                <w:rFonts w:eastAsia="Calibri"/>
                <w:color w:val="000000" w:themeColor="text1"/>
                <w:kern w:val="24"/>
                <w:szCs w:val="32"/>
              </w:rPr>
              <w:t>Вопросы для устного опроса / Блок А</w:t>
            </w:r>
          </w:p>
          <w:p w:rsidR="00F51D25" w:rsidRDefault="00F51D25" w:rsidP="00F51D25">
            <w:pPr>
              <w:pStyle w:val="af1"/>
              <w:spacing w:before="0" w:beforeAutospacing="0" w:after="0" w:afterAutospacing="0"/>
              <w:rPr>
                <w:rFonts w:eastAsia="Calibri"/>
                <w:color w:val="000000" w:themeColor="text1"/>
                <w:kern w:val="24"/>
                <w:szCs w:val="32"/>
              </w:rPr>
            </w:pPr>
            <w:r w:rsidRPr="00F51D25">
              <w:rPr>
                <w:rFonts w:eastAsia="Calibri"/>
                <w:color w:val="000000" w:themeColor="text1"/>
                <w:kern w:val="24"/>
                <w:szCs w:val="32"/>
              </w:rPr>
              <w:t>Вопросы для письменной работы / Блок А</w:t>
            </w:r>
          </w:p>
        </w:tc>
      </w:tr>
      <w:bookmarkEnd w:id="3"/>
      <w:tr w:rsidR="00F51D25" w:rsidTr="00F51D25">
        <w:trPr>
          <w:trHeight w:val="1300"/>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tcPr>
          <w:p w:rsidR="00F51D25" w:rsidRPr="00C67C99" w:rsidRDefault="00F51D25" w:rsidP="00F51D25">
            <w:pPr>
              <w:pStyle w:val="ReportMain"/>
              <w:suppressAutoHyphens/>
              <w:jc w:val="both"/>
            </w:pPr>
            <w:r w:rsidRPr="00C67C99">
              <w:rPr>
                <w:b/>
                <w:u w:val="single"/>
              </w:rPr>
              <w:t>Уметь:</w:t>
            </w:r>
          </w:p>
          <w:p w:rsidR="00F51D25" w:rsidRPr="00480190" w:rsidRDefault="00F51D25" w:rsidP="00F51D25">
            <w:pPr>
              <w:pStyle w:val="ReportMain"/>
              <w:suppressAutoHyphens/>
              <w:rPr>
                <w:b/>
                <w:u w:val="single"/>
              </w:rPr>
            </w:pPr>
            <w:r w:rsidRPr="00BD464D">
              <w:t xml:space="preserve">выделять фактические обстоятельства дела, выбирать и анализировать нормы </w:t>
            </w:r>
            <w:r>
              <w:t>жилищного</w:t>
            </w:r>
            <w:r w:rsidRPr="00BD464D">
              <w:t xml:space="preserve"> права и судебную практику при </w:t>
            </w:r>
            <w:r>
              <w:t>подготовке</w:t>
            </w:r>
            <w:r w:rsidRPr="00BD464D">
              <w:t xml:space="preserve"> юридического заключения и (или) консультировании</w:t>
            </w:r>
          </w:p>
        </w:tc>
        <w:tc>
          <w:tcPr>
            <w:tcW w:w="2400" w:type="dxa"/>
          </w:tcPr>
          <w:p w:rsidR="00F51D25" w:rsidRDefault="00F51D25" w:rsidP="00F51D25">
            <w:pPr>
              <w:pStyle w:val="af1"/>
              <w:spacing w:before="0" w:beforeAutospacing="0" w:after="0" w:afterAutospacing="0"/>
              <w:rPr>
                <w:rFonts w:eastAsia="Calibri"/>
                <w:color w:val="000000" w:themeColor="text1"/>
                <w:kern w:val="24"/>
                <w:szCs w:val="32"/>
              </w:rPr>
            </w:pPr>
            <w:r w:rsidRPr="00F51D25">
              <w:rPr>
                <w:rFonts w:eastAsia="Calibri"/>
                <w:color w:val="000000" w:themeColor="text1"/>
                <w:kern w:val="24"/>
                <w:szCs w:val="32"/>
              </w:rPr>
              <w:t>Практико-ориентированные задания / Блок Б</w:t>
            </w:r>
          </w:p>
        </w:tc>
      </w:tr>
      <w:tr w:rsidR="00F51D25" w:rsidTr="00F51D25">
        <w:trPr>
          <w:trHeight w:val="1300"/>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tcPr>
          <w:p w:rsidR="00F51D25" w:rsidRPr="00C67C99" w:rsidRDefault="00F51D25" w:rsidP="00F51D25">
            <w:pPr>
              <w:pStyle w:val="ReportMain"/>
              <w:suppressAutoHyphens/>
            </w:pPr>
            <w:r w:rsidRPr="00C67C99">
              <w:rPr>
                <w:b/>
                <w:u w:val="single"/>
              </w:rPr>
              <w:t>Владеть:</w:t>
            </w:r>
          </w:p>
          <w:p w:rsidR="00F51D25" w:rsidRPr="00480190" w:rsidRDefault="00F51D25" w:rsidP="00F51D25">
            <w:pPr>
              <w:pStyle w:val="ReportMain"/>
              <w:suppressAutoHyphens/>
              <w:rPr>
                <w:b/>
                <w:u w:val="single"/>
              </w:rPr>
            </w:pPr>
            <w:r>
              <w:t xml:space="preserve">технологией анализа фактических обстоятельств дела, норм жилищного права и судебной практики, имеющихся доказательств по </w:t>
            </w:r>
            <w:proofErr w:type="gramStart"/>
            <w:r>
              <w:t>делу;  навыками</w:t>
            </w:r>
            <w:proofErr w:type="gramEnd"/>
            <w:r>
              <w:t xml:space="preserve"> подготовки и оформления юридических заключений; навыками устных и письменных консультаций</w:t>
            </w:r>
          </w:p>
        </w:tc>
        <w:tc>
          <w:tcPr>
            <w:tcW w:w="2400" w:type="dxa"/>
          </w:tcPr>
          <w:p w:rsidR="00F51D25" w:rsidRPr="00F51D25" w:rsidRDefault="00F51D25" w:rsidP="00F51D25">
            <w:pPr>
              <w:pStyle w:val="af1"/>
              <w:rPr>
                <w:rFonts w:eastAsia="Calibri"/>
                <w:color w:val="000000" w:themeColor="text1"/>
                <w:kern w:val="24"/>
                <w:szCs w:val="32"/>
              </w:rPr>
            </w:pPr>
            <w:r w:rsidRPr="00F51D25">
              <w:rPr>
                <w:rFonts w:eastAsia="Calibri"/>
                <w:color w:val="000000" w:themeColor="text1"/>
                <w:kern w:val="24"/>
                <w:szCs w:val="32"/>
              </w:rPr>
              <w:t>Условия практических ситуаций / Блок С</w:t>
            </w:r>
          </w:p>
          <w:p w:rsidR="00F51D25" w:rsidRDefault="00F51D25" w:rsidP="00F51D25">
            <w:pPr>
              <w:pStyle w:val="af1"/>
              <w:spacing w:before="0" w:beforeAutospacing="0" w:after="0" w:afterAutospacing="0"/>
              <w:rPr>
                <w:rFonts w:eastAsia="Calibri"/>
                <w:color w:val="000000" w:themeColor="text1"/>
                <w:kern w:val="24"/>
                <w:szCs w:val="32"/>
              </w:rPr>
            </w:pPr>
            <w:r w:rsidRPr="00F51D25">
              <w:rPr>
                <w:rFonts w:eastAsia="Calibri"/>
                <w:color w:val="000000" w:themeColor="text1"/>
                <w:kern w:val="24"/>
                <w:szCs w:val="32"/>
              </w:rPr>
              <w:t>Вопросы семинара-конференции / Блок С</w:t>
            </w:r>
          </w:p>
        </w:tc>
      </w:tr>
    </w:tbl>
    <w:p w:rsidR="00604AC5" w:rsidRDefault="00604AC5" w:rsidP="00E55DD2">
      <w:pPr>
        <w:pStyle w:val="1"/>
        <w:spacing w:before="0"/>
        <w:ind w:firstLine="709"/>
        <w:jc w:val="both"/>
        <w:rPr>
          <w:rFonts w:ascii="Times New Roman" w:hAnsi="Times New Roman" w:cs="Times New Roman"/>
          <w:color w:val="auto"/>
        </w:rPr>
      </w:pPr>
      <w:bookmarkStart w:id="4"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4"/>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5" w:name="_Toc466124944"/>
      <w:r w:rsidRPr="00B01719">
        <w:rPr>
          <w:rFonts w:ascii="Times New Roman" w:hAnsi="Times New Roman"/>
          <w:i w:val="0"/>
        </w:rPr>
        <w:t xml:space="preserve">Блок А - Оценочные средства для диагностирования </w:t>
      </w:r>
      <w:proofErr w:type="spellStart"/>
      <w:r w:rsidRPr="00B01719">
        <w:rPr>
          <w:rFonts w:ascii="Times New Roman" w:hAnsi="Times New Roman"/>
          <w:i w:val="0"/>
        </w:rPr>
        <w:t>сформированности</w:t>
      </w:r>
      <w:proofErr w:type="spellEnd"/>
      <w:r w:rsidRPr="00B01719">
        <w:rPr>
          <w:rFonts w:ascii="Times New Roman" w:hAnsi="Times New Roman"/>
          <w:i w:val="0"/>
        </w:rPr>
        <w:t xml:space="preserve"> уровня компетенций – «знать»</w:t>
      </w:r>
      <w:bookmarkEnd w:id="5"/>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6"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6"/>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 xml:space="preserve">б) </w:t>
      </w:r>
      <w:proofErr w:type="spellStart"/>
      <w:r>
        <w:t>подотраслью</w:t>
      </w:r>
      <w:proofErr w:type="spellEnd"/>
      <w:r>
        <w:t xml:space="preserve">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 xml:space="preserve">г) </w:t>
      </w:r>
      <w:proofErr w:type="spellStart"/>
      <w:r>
        <w:t>субинститутом</w:t>
      </w:r>
      <w:proofErr w:type="spellEnd"/>
      <w:r>
        <w:t xml:space="preserve"> гражданского права;</w:t>
      </w:r>
    </w:p>
    <w:p w:rsidR="00184268" w:rsidRDefault="00184268" w:rsidP="00184268">
      <w:pPr>
        <w:pStyle w:val="ReportMain"/>
        <w:suppressAutoHyphens/>
        <w:ind w:firstLine="709"/>
        <w:jc w:val="both"/>
      </w:pPr>
      <w:r>
        <w:lastRenderedPageBreak/>
        <w:t xml:space="preserve">д) </w:t>
      </w:r>
      <w:proofErr w:type="spellStart"/>
      <w:r>
        <w:t>подотраслью</w:t>
      </w:r>
      <w:proofErr w:type="spellEnd"/>
      <w:r>
        <w:t xml:space="preserve">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 xml:space="preserve">2. Основополагающие, исходные положения, определяющие содержание воздействия норм жилищного права на общественные отношения, </w:t>
      </w:r>
      <w:proofErr w:type="spellStart"/>
      <w:r>
        <w:t>называются_______________жилищного</w:t>
      </w:r>
      <w:proofErr w:type="spellEnd"/>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lastRenderedPageBreak/>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 xml:space="preserve">д) </w:t>
      </w:r>
      <w:proofErr w:type="spellStart"/>
      <w:r>
        <w:t>возмездность</w:t>
      </w:r>
      <w:proofErr w:type="spellEnd"/>
      <w:r>
        <w:t>.</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 xml:space="preserve">17. </w:t>
      </w:r>
      <w:proofErr w:type="spellStart"/>
      <w:r>
        <w:t>Юрисдикционными</w:t>
      </w:r>
      <w:proofErr w:type="spellEnd"/>
      <w:r>
        <w:t xml:space="preserve">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lastRenderedPageBreak/>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lastRenderedPageBreak/>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 xml:space="preserve">в) </w:t>
      </w:r>
      <w:proofErr w:type="spellStart"/>
      <w:r>
        <w:t>малотворческие</w:t>
      </w:r>
      <w:proofErr w:type="spellEnd"/>
      <w:r>
        <w:t>;</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 xml:space="preserve">д) </w:t>
      </w:r>
      <w:proofErr w:type="spellStart"/>
      <w:r>
        <w:t>малоработающие</w:t>
      </w:r>
      <w:proofErr w:type="spellEnd"/>
      <w:r>
        <w:t>.</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 xml:space="preserve">в) решения </w:t>
      </w:r>
      <w:proofErr w:type="spellStart"/>
      <w:r w:rsidRPr="00375DFE">
        <w:rPr>
          <w:b/>
        </w:rPr>
        <w:t>наймодателя</w:t>
      </w:r>
      <w:proofErr w:type="spellEnd"/>
      <w:r w:rsidRPr="00375DFE">
        <w:rPr>
          <w:b/>
        </w:rPr>
        <w:t>;</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proofErr w:type="gramStart"/>
      <w:r w:rsidRPr="009424E0">
        <w:rPr>
          <w:sz w:val="24"/>
          <w:szCs w:val="24"/>
        </w:rPr>
        <w:t>1.2</w:t>
      </w:r>
      <w:r w:rsidR="00184268" w:rsidRPr="009424E0">
        <w:rPr>
          <w:sz w:val="24"/>
          <w:szCs w:val="24"/>
        </w:rPr>
        <w:t xml:space="preserve">  Жилищное</w:t>
      </w:r>
      <w:proofErr w:type="gramEnd"/>
      <w:r w:rsidR="00184268" w:rsidRPr="009424E0">
        <w:rPr>
          <w:sz w:val="24"/>
          <w:szCs w:val="24"/>
        </w:rPr>
        <w:t xml:space="preserve">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lastRenderedPageBreak/>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lastRenderedPageBreak/>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proofErr w:type="gramStart"/>
      <w:r w:rsidRPr="009424E0">
        <w:rPr>
          <w:sz w:val="24"/>
          <w:szCs w:val="24"/>
        </w:rPr>
        <w:t>1.2  Полномочия</w:t>
      </w:r>
      <w:proofErr w:type="gramEnd"/>
      <w:r w:rsidRPr="009424E0">
        <w:rPr>
          <w:sz w:val="24"/>
          <w:szCs w:val="24"/>
        </w:rPr>
        <w:t xml:space="preserve">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lastRenderedPageBreak/>
        <w:t xml:space="preserve">Блок Б - Оценочные средства для диагностирования </w:t>
      </w:r>
      <w:proofErr w:type="spellStart"/>
      <w:r w:rsidRPr="00613E6D">
        <w:rPr>
          <w:rFonts w:ascii="Times New Roman" w:hAnsi="Times New Roman"/>
          <w:i w:val="0"/>
        </w:rPr>
        <w:t>сформированности</w:t>
      </w:r>
      <w:proofErr w:type="spellEnd"/>
      <w:r w:rsidRPr="00613E6D">
        <w:rPr>
          <w:rFonts w:ascii="Times New Roman" w:hAnsi="Times New Roman"/>
          <w:i w:val="0"/>
        </w:rPr>
        <w:t xml:space="preserve">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lastRenderedPageBreak/>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w:t>
      </w:r>
      <w:proofErr w:type="gramStart"/>
      <w:r w:rsidRPr="00C559C5">
        <w:rPr>
          <w:sz w:val="24"/>
          <w:szCs w:val="24"/>
        </w:rPr>
        <w:t>В</w:t>
      </w:r>
      <w:proofErr w:type="gramEnd"/>
      <w:r w:rsidRPr="00C559C5">
        <w:rPr>
          <w:sz w:val="24"/>
          <w:szCs w:val="24"/>
        </w:rPr>
        <w:t xml:space="preserve">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w:t>
      </w:r>
      <w:proofErr w:type="gramStart"/>
      <w:r w:rsidRPr="00C559C5">
        <w:rPr>
          <w:sz w:val="24"/>
          <w:szCs w:val="24"/>
        </w:rPr>
        <w:t>В</w:t>
      </w:r>
      <w:proofErr w:type="gramEnd"/>
      <w:r w:rsidRPr="00C559C5">
        <w:rPr>
          <w:sz w:val="24"/>
          <w:szCs w:val="24"/>
        </w:rPr>
        <w:t xml:space="preserve">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w:t>
      </w:r>
      <w:r w:rsidRPr="00C559C5">
        <w:rPr>
          <w:sz w:val="24"/>
          <w:szCs w:val="24"/>
        </w:rPr>
        <w:lastRenderedPageBreak/>
        <w:t>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w:t>
      </w:r>
      <w:proofErr w:type="gramStart"/>
      <w:r w:rsidRPr="00C559C5">
        <w:rPr>
          <w:sz w:val="24"/>
          <w:szCs w:val="24"/>
        </w:rPr>
        <w:t>В</w:t>
      </w:r>
      <w:proofErr w:type="gramEnd"/>
      <w:r w:rsidRPr="00C559C5">
        <w:rPr>
          <w:sz w:val="24"/>
          <w:szCs w:val="24"/>
        </w:rPr>
        <w:t xml:space="preserve">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w:t>
      </w:r>
      <w:proofErr w:type="spellStart"/>
      <w:r w:rsidRPr="00C559C5">
        <w:rPr>
          <w:sz w:val="24"/>
          <w:szCs w:val="24"/>
        </w:rPr>
        <w:t>шумоизоляцию</w:t>
      </w:r>
      <w:proofErr w:type="spellEnd"/>
      <w:r w:rsidRPr="00C559C5">
        <w:rPr>
          <w:sz w:val="24"/>
          <w:szCs w:val="24"/>
        </w:rPr>
        <w:t xml:space="preserve">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 xml:space="preserve">Блок С - Оценочные средства для диагностирования </w:t>
      </w:r>
      <w:proofErr w:type="spellStart"/>
      <w:r w:rsidRPr="00092A99">
        <w:rPr>
          <w:rFonts w:ascii="Times New Roman" w:hAnsi="Times New Roman"/>
          <w:i w:val="0"/>
        </w:rPr>
        <w:t>сформированности</w:t>
      </w:r>
      <w:proofErr w:type="spellEnd"/>
      <w:r w:rsidRPr="00092A99">
        <w:rPr>
          <w:rFonts w:ascii="Times New Roman" w:hAnsi="Times New Roman"/>
          <w:i w:val="0"/>
        </w:rPr>
        <w:t xml:space="preserve">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w:t>
      </w:r>
      <w:proofErr w:type="spellStart"/>
      <w:r w:rsidRPr="00F66C1C">
        <w:rPr>
          <w:sz w:val="24"/>
          <w:szCs w:val="24"/>
        </w:rPr>
        <w:t>Якина</w:t>
      </w:r>
      <w:proofErr w:type="spellEnd"/>
      <w:r w:rsidRPr="00F66C1C">
        <w:rPr>
          <w:sz w:val="24"/>
          <w:szCs w:val="24"/>
        </w:rPr>
        <w:t xml:space="preserve">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w:t>
      </w:r>
      <w:proofErr w:type="spellStart"/>
      <w:r w:rsidRPr="00F66C1C">
        <w:rPr>
          <w:sz w:val="24"/>
          <w:szCs w:val="24"/>
        </w:rPr>
        <w:t>Земцов</w:t>
      </w:r>
      <w:proofErr w:type="spellEnd"/>
      <w:r w:rsidRPr="00F66C1C">
        <w:rPr>
          <w:sz w:val="24"/>
          <w:szCs w:val="24"/>
        </w:rPr>
        <w:t xml:space="preserve"> Д.В. пытался открыть </w:t>
      </w:r>
      <w:r w:rsidRPr="00F66C1C">
        <w:rPr>
          <w:sz w:val="24"/>
          <w:szCs w:val="24"/>
        </w:rPr>
        <w:lastRenderedPageBreak/>
        <w:t>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 xml:space="preserve">Регулирует ли действия </w:t>
      </w:r>
      <w:proofErr w:type="spellStart"/>
      <w:r w:rsidRPr="00F66C1C">
        <w:rPr>
          <w:sz w:val="24"/>
          <w:szCs w:val="24"/>
        </w:rPr>
        <w:t>Земцова</w:t>
      </w:r>
      <w:proofErr w:type="spellEnd"/>
      <w:r w:rsidRPr="00F66C1C">
        <w:rPr>
          <w:sz w:val="24"/>
          <w:szCs w:val="24"/>
        </w:rPr>
        <w:t xml:space="preserve">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w:t>
      </w:r>
      <w:proofErr w:type="spellStart"/>
      <w:r w:rsidRPr="00F66C1C">
        <w:rPr>
          <w:sz w:val="24"/>
          <w:szCs w:val="24"/>
        </w:rPr>
        <w:t>Масин</w:t>
      </w:r>
      <w:proofErr w:type="spellEnd"/>
      <w:r w:rsidRPr="00F66C1C">
        <w:rPr>
          <w:sz w:val="24"/>
          <w:szCs w:val="24"/>
        </w:rPr>
        <w:t xml:space="preserve">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w:t>
      </w:r>
      <w:proofErr w:type="spellStart"/>
      <w:r w:rsidRPr="00F66C1C">
        <w:rPr>
          <w:sz w:val="24"/>
          <w:szCs w:val="24"/>
        </w:rPr>
        <w:t>Масину</w:t>
      </w:r>
      <w:proofErr w:type="spellEnd"/>
      <w:r w:rsidRPr="00F66C1C">
        <w:rPr>
          <w:sz w:val="24"/>
          <w:szCs w:val="24"/>
        </w:rPr>
        <w:t xml:space="preserve">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 xml:space="preserve">Суд удовлетворил иск начальника поезда о выселении </w:t>
      </w:r>
      <w:proofErr w:type="spellStart"/>
      <w:r w:rsidRPr="00F66C1C">
        <w:rPr>
          <w:sz w:val="24"/>
          <w:szCs w:val="24"/>
        </w:rPr>
        <w:t>Масина</w:t>
      </w:r>
      <w:proofErr w:type="spellEnd"/>
      <w:r w:rsidRPr="00F66C1C">
        <w:rPr>
          <w:sz w:val="24"/>
          <w:szCs w:val="24"/>
        </w:rPr>
        <w:t xml:space="preserve">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 xml:space="preserve">Какие правовые отношения существовали между </w:t>
      </w:r>
      <w:proofErr w:type="spellStart"/>
      <w:r w:rsidRPr="00F66C1C">
        <w:rPr>
          <w:sz w:val="24"/>
          <w:szCs w:val="24"/>
        </w:rPr>
        <w:t>Масиным</w:t>
      </w:r>
      <w:proofErr w:type="spellEnd"/>
      <w:r w:rsidRPr="00F66C1C">
        <w:rPr>
          <w:sz w:val="24"/>
          <w:szCs w:val="24"/>
        </w:rPr>
        <w:t xml:space="preserve">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w:t>
      </w:r>
      <w:proofErr w:type="gramStart"/>
      <w:r w:rsidRPr="00F66C1C">
        <w:rPr>
          <w:sz w:val="24"/>
          <w:szCs w:val="24"/>
        </w:rPr>
        <w:t>девятиэтажные дома</w:t>
      </w:r>
      <w:proofErr w:type="gramEnd"/>
      <w:r w:rsidRPr="00F66C1C">
        <w:rPr>
          <w:sz w:val="24"/>
          <w:szCs w:val="24"/>
        </w:rPr>
        <w:t xml:space="preserve">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w:t>
      </w:r>
      <w:proofErr w:type="gramStart"/>
      <w:r w:rsidRPr="00F66C1C">
        <w:rPr>
          <w:sz w:val="24"/>
          <w:szCs w:val="24"/>
        </w:rPr>
        <w:t>В</w:t>
      </w:r>
      <w:proofErr w:type="gramEnd"/>
      <w:r w:rsidRPr="00F66C1C">
        <w:rPr>
          <w:sz w:val="24"/>
          <w:szCs w:val="24"/>
        </w:rPr>
        <w:t xml:space="preserve">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w:t>
      </w:r>
      <w:r w:rsidRPr="00F66C1C">
        <w:rPr>
          <w:sz w:val="24"/>
          <w:szCs w:val="24"/>
        </w:rPr>
        <w:lastRenderedPageBreak/>
        <w:t>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w:t>
      </w:r>
      <w:proofErr w:type="spellStart"/>
      <w:r w:rsidRPr="00F66C1C">
        <w:rPr>
          <w:sz w:val="24"/>
          <w:szCs w:val="24"/>
        </w:rPr>
        <w:t>Ветрову</w:t>
      </w:r>
      <w:proofErr w:type="spellEnd"/>
      <w:r w:rsidRPr="00F66C1C">
        <w:rPr>
          <w:sz w:val="24"/>
          <w:szCs w:val="24"/>
        </w:rPr>
        <w:t xml:space="preserve">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w:t>
      </w:r>
      <w:proofErr w:type="spellStart"/>
      <w:r w:rsidRPr="00F66C1C">
        <w:rPr>
          <w:sz w:val="24"/>
          <w:szCs w:val="24"/>
        </w:rPr>
        <w:t>Сенчева</w:t>
      </w:r>
      <w:proofErr w:type="spellEnd"/>
      <w:r w:rsidRPr="00F66C1C">
        <w:rPr>
          <w:sz w:val="24"/>
          <w:szCs w:val="24"/>
        </w:rPr>
        <w:t xml:space="preserve">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w:t>
      </w:r>
      <w:proofErr w:type="gramStart"/>
      <w:r w:rsidRPr="00F66C1C">
        <w:rPr>
          <w:sz w:val="24"/>
          <w:szCs w:val="24"/>
        </w:rPr>
        <w:t>на Кучина</w:t>
      </w:r>
      <w:proofErr w:type="gramEnd"/>
      <w:r w:rsidRPr="00F66C1C">
        <w:rPr>
          <w:sz w:val="24"/>
          <w:szCs w:val="24"/>
        </w:rPr>
        <w:t xml:space="preserve">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lastRenderedPageBreak/>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w:t>
      </w:r>
      <w:proofErr w:type="spellStart"/>
      <w:r w:rsidRPr="00F66C1C">
        <w:rPr>
          <w:sz w:val="24"/>
          <w:szCs w:val="24"/>
        </w:rPr>
        <w:t>Жилищник</w:t>
      </w:r>
      <w:proofErr w:type="spellEnd"/>
      <w:r w:rsidRPr="00F66C1C">
        <w:rPr>
          <w:sz w:val="24"/>
          <w:szCs w:val="24"/>
        </w:rPr>
        <w:t xml:space="preserve">» в лице председателя Крылова И. С. и </w:t>
      </w:r>
      <w:proofErr w:type="spellStart"/>
      <w:r w:rsidRPr="00F66C1C">
        <w:rPr>
          <w:sz w:val="24"/>
          <w:szCs w:val="24"/>
        </w:rPr>
        <w:t>Исеевым</w:t>
      </w:r>
      <w:proofErr w:type="spellEnd"/>
      <w:r w:rsidRPr="00F66C1C">
        <w:rPr>
          <w:sz w:val="24"/>
          <w:szCs w:val="24"/>
        </w:rPr>
        <w:t xml:space="preserve"> В. С. был заключен договор № 7, согласно которому в силу удовлетворения своих потребностей в жилом помещении </w:t>
      </w:r>
      <w:proofErr w:type="spellStart"/>
      <w:r w:rsidRPr="00F66C1C">
        <w:rPr>
          <w:sz w:val="24"/>
          <w:szCs w:val="24"/>
        </w:rPr>
        <w:t>Исеев</w:t>
      </w:r>
      <w:proofErr w:type="spellEnd"/>
      <w:r w:rsidRPr="00F66C1C">
        <w:rPr>
          <w:sz w:val="24"/>
          <w:szCs w:val="24"/>
        </w:rPr>
        <w:t xml:space="preserve"> В. С. вступил в члены ЖСК, осуществляющий строительство жилого дома по адресу: город Бузулук, ул. Московская, дом 5, планируемый </w:t>
      </w:r>
      <w:proofErr w:type="gramStart"/>
      <w:r w:rsidRPr="00F66C1C">
        <w:rPr>
          <w:sz w:val="24"/>
          <w:szCs w:val="24"/>
        </w:rPr>
        <w:t>срок окончания строительства</w:t>
      </w:r>
      <w:proofErr w:type="gramEnd"/>
      <w:r w:rsidRPr="00F66C1C">
        <w:rPr>
          <w:sz w:val="24"/>
          <w:szCs w:val="24"/>
        </w:rPr>
        <w:t xml:space="preserve"> которого определен как «февраль 2016 года», в целях дальнейшего получения в собственность однокомнатной квартиры общей площадью 32,5 </w:t>
      </w:r>
      <w:proofErr w:type="spellStart"/>
      <w:r w:rsidRPr="00F66C1C">
        <w:rPr>
          <w:sz w:val="24"/>
          <w:szCs w:val="24"/>
        </w:rPr>
        <w:t>кв.м</w:t>
      </w:r>
      <w:proofErr w:type="spellEnd"/>
      <w:r w:rsidRPr="00F66C1C">
        <w:rPr>
          <w:sz w:val="24"/>
          <w:szCs w:val="24"/>
        </w:rPr>
        <w:t>.</w:t>
      </w:r>
    </w:p>
    <w:p w:rsidR="00F66C1C" w:rsidRPr="00F66C1C" w:rsidRDefault="00F66C1C" w:rsidP="00F66C1C">
      <w:pPr>
        <w:widowControl w:val="0"/>
        <w:ind w:firstLine="709"/>
        <w:jc w:val="both"/>
        <w:rPr>
          <w:sz w:val="24"/>
          <w:szCs w:val="24"/>
        </w:rPr>
      </w:pPr>
      <w:r w:rsidRPr="00F66C1C">
        <w:rPr>
          <w:sz w:val="24"/>
          <w:szCs w:val="24"/>
        </w:rPr>
        <w:t xml:space="preserve">В качестве исполнения принятых на себя обязательств, </w:t>
      </w:r>
      <w:proofErr w:type="spellStart"/>
      <w:r w:rsidRPr="00F66C1C">
        <w:rPr>
          <w:sz w:val="24"/>
          <w:szCs w:val="24"/>
        </w:rPr>
        <w:t>Исеевым</w:t>
      </w:r>
      <w:proofErr w:type="spellEnd"/>
      <w:r w:rsidRPr="00F66C1C">
        <w:rPr>
          <w:sz w:val="24"/>
          <w:szCs w:val="24"/>
        </w:rPr>
        <w:t xml:space="preserve"> В. С. в ЖСК «</w:t>
      </w:r>
      <w:proofErr w:type="spellStart"/>
      <w:r w:rsidRPr="00F66C1C">
        <w:rPr>
          <w:sz w:val="24"/>
          <w:szCs w:val="24"/>
        </w:rPr>
        <w:t>Жилищник</w:t>
      </w:r>
      <w:proofErr w:type="spellEnd"/>
      <w:r w:rsidRPr="00F66C1C">
        <w:rPr>
          <w:sz w:val="24"/>
          <w:szCs w:val="24"/>
        </w:rPr>
        <w:t>»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Решением заседания правления ЖСК «</w:t>
      </w:r>
      <w:proofErr w:type="spellStart"/>
      <w:r w:rsidRPr="00F66C1C">
        <w:rPr>
          <w:sz w:val="24"/>
          <w:szCs w:val="24"/>
        </w:rPr>
        <w:t>Жилищник</w:t>
      </w:r>
      <w:proofErr w:type="spellEnd"/>
      <w:r w:rsidRPr="00F66C1C">
        <w:rPr>
          <w:sz w:val="24"/>
          <w:szCs w:val="24"/>
        </w:rPr>
        <w:t xml:space="preserve">» от 13 января 2016 года, на основании заявления о выходе члена из ЖСК, </w:t>
      </w:r>
      <w:proofErr w:type="spellStart"/>
      <w:r w:rsidRPr="00F66C1C">
        <w:rPr>
          <w:sz w:val="24"/>
          <w:szCs w:val="24"/>
        </w:rPr>
        <w:t>Исеев</w:t>
      </w:r>
      <w:proofErr w:type="spellEnd"/>
      <w:r w:rsidRPr="00F66C1C">
        <w:rPr>
          <w:sz w:val="24"/>
          <w:szCs w:val="24"/>
        </w:rPr>
        <w:t xml:space="preserve"> В. С. был исключен из ЖСК «</w:t>
      </w:r>
      <w:proofErr w:type="spellStart"/>
      <w:r w:rsidRPr="00F66C1C">
        <w:rPr>
          <w:sz w:val="24"/>
          <w:szCs w:val="24"/>
        </w:rPr>
        <w:t>Жилищник</w:t>
      </w:r>
      <w:proofErr w:type="spellEnd"/>
      <w:r w:rsidRPr="00F66C1C">
        <w:rPr>
          <w:sz w:val="24"/>
          <w:szCs w:val="24"/>
        </w:rPr>
        <w:t>»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В связи с тем, что ЖСК «</w:t>
      </w:r>
      <w:proofErr w:type="spellStart"/>
      <w:r w:rsidRPr="00F66C1C">
        <w:rPr>
          <w:sz w:val="24"/>
          <w:szCs w:val="24"/>
        </w:rPr>
        <w:t>Жилищник</w:t>
      </w:r>
      <w:proofErr w:type="spellEnd"/>
      <w:r w:rsidRPr="00F66C1C">
        <w:rPr>
          <w:sz w:val="24"/>
          <w:szCs w:val="24"/>
        </w:rPr>
        <w:t xml:space="preserve">» в срок до 01 марта 2016 года не исполнило принятые на себя обязательства по возврату </w:t>
      </w:r>
      <w:proofErr w:type="spellStart"/>
      <w:r w:rsidRPr="00F66C1C">
        <w:rPr>
          <w:sz w:val="24"/>
          <w:szCs w:val="24"/>
        </w:rPr>
        <w:t>Исеев</w:t>
      </w:r>
      <w:proofErr w:type="spellEnd"/>
      <w:r w:rsidRPr="00F66C1C">
        <w:rPr>
          <w:sz w:val="24"/>
          <w:szCs w:val="24"/>
        </w:rPr>
        <w:t xml:space="preserve"> В. С. уплаченных взносов </w:t>
      </w:r>
      <w:proofErr w:type="spellStart"/>
      <w:r w:rsidRPr="00F66C1C">
        <w:rPr>
          <w:sz w:val="24"/>
          <w:szCs w:val="24"/>
        </w:rPr>
        <w:t>Исеев</w:t>
      </w:r>
      <w:proofErr w:type="spellEnd"/>
      <w:r w:rsidRPr="00F66C1C">
        <w:rPr>
          <w:sz w:val="24"/>
          <w:szCs w:val="24"/>
        </w:rPr>
        <w:t xml:space="preserve"> В. С. обратился в суд с иском о расторжении договора № 7 от 11 мая 2016 года с членом ЖСК «</w:t>
      </w:r>
      <w:proofErr w:type="spellStart"/>
      <w:r w:rsidRPr="00F66C1C">
        <w:rPr>
          <w:sz w:val="24"/>
          <w:szCs w:val="24"/>
        </w:rPr>
        <w:t>Жилищник</w:t>
      </w:r>
      <w:proofErr w:type="spellEnd"/>
      <w:r w:rsidRPr="00F66C1C">
        <w:rPr>
          <w:sz w:val="24"/>
          <w:szCs w:val="24"/>
        </w:rPr>
        <w:t>» со взысканием с ЖСК «</w:t>
      </w:r>
      <w:proofErr w:type="spellStart"/>
      <w:r w:rsidRPr="00F66C1C">
        <w:rPr>
          <w:sz w:val="24"/>
          <w:szCs w:val="24"/>
        </w:rPr>
        <w:t>Жилищник</w:t>
      </w:r>
      <w:proofErr w:type="spellEnd"/>
      <w:r w:rsidRPr="00F66C1C">
        <w:rPr>
          <w:sz w:val="24"/>
          <w:szCs w:val="24"/>
        </w:rPr>
        <w:t>» задолженности по невыплаченным паевым, вступительным и членским 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w:t>
      </w:r>
      <w:r w:rsidRPr="00F66C1C">
        <w:rPr>
          <w:sz w:val="24"/>
          <w:szCs w:val="24"/>
        </w:rPr>
        <w:lastRenderedPageBreak/>
        <w:t>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 xml:space="preserve">Правомерно ли решение собрания собственников дома по адресу: ул. </w:t>
      </w:r>
      <w:proofErr w:type="spellStart"/>
      <w:r w:rsidRPr="00F66C1C">
        <w:rPr>
          <w:sz w:val="24"/>
          <w:szCs w:val="24"/>
        </w:rPr>
        <w:t>М.Егорова</w:t>
      </w:r>
      <w:proofErr w:type="spellEnd"/>
      <w:r w:rsidRPr="00F66C1C">
        <w:rPr>
          <w:sz w:val="24"/>
          <w:szCs w:val="24"/>
        </w:rPr>
        <w:t>,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t xml:space="preserve">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w:t>
      </w:r>
      <w:proofErr w:type="spellStart"/>
      <w:r w:rsidRPr="00F66C1C">
        <w:rPr>
          <w:sz w:val="24"/>
          <w:szCs w:val="24"/>
        </w:rPr>
        <w:t>Бузулукскую</w:t>
      </w:r>
      <w:proofErr w:type="spellEnd"/>
      <w:r w:rsidRPr="00F66C1C">
        <w:rPr>
          <w:sz w:val="24"/>
          <w:szCs w:val="24"/>
        </w:rPr>
        <w:t xml:space="preserve">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lastRenderedPageBreak/>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 xml:space="preserve">Валентина Козлова проживает в двухкомнатной квартире, общей площадью 72 </w:t>
      </w:r>
      <w:proofErr w:type="spellStart"/>
      <w:r w:rsidRPr="00F66C1C">
        <w:rPr>
          <w:rFonts w:eastAsia="Times New Roman"/>
          <w:szCs w:val="24"/>
        </w:rPr>
        <w:t>кв.м</w:t>
      </w:r>
      <w:proofErr w:type="spellEnd"/>
      <w:r w:rsidRPr="00F66C1C">
        <w:rPr>
          <w:rFonts w:eastAsia="Times New Roman"/>
          <w:szCs w:val="24"/>
        </w:rPr>
        <w:t>.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 xml:space="preserve">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w:t>
      </w:r>
      <w:proofErr w:type="spellStart"/>
      <w:r w:rsidRPr="00F66C1C">
        <w:rPr>
          <w:rFonts w:eastAsia="Times New Roman"/>
          <w:szCs w:val="24"/>
        </w:rPr>
        <w:t>риэлторскую</w:t>
      </w:r>
      <w:proofErr w:type="spellEnd"/>
      <w:r w:rsidRPr="00F66C1C">
        <w:rPr>
          <w:rFonts w:eastAsia="Times New Roman"/>
          <w:szCs w:val="24"/>
        </w:rPr>
        <w:t xml:space="preserve">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w:t>
      </w:r>
      <w:proofErr w:type="spellStart"/>
      <w:r w:rsidRPr="00F66C1C">
        <w:rPr>
          <w:rFonts w:eastAsia="Times New Roman"/>
          <w:szCs w:val="24"/>
        </w:rPr>
        <w:t>Жилсервис</w:t>
      </w:r>
      <w:proofErr w:type="spellEnd"/>
      <w:r w:rsidRPr="00F66C1C">
        <w:rPr>
          <w:rFonts w:eastAsia="Times New Roman"/>
          <w:szCs w:val="24"/>
        </w:rPr>
        <w:t>»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w:t>
      </w:r>
      <w:proofErr w:type="spellStart"/>
      <w:r w:rsidRPr="00F66C1C">
        <w:rPr>
          <w:rFonts w:eastAsia="Times New Roman"/>
          <w:szCs w:val="24"/>
        </w:rPr>
        <w:t>Жилсервис</w:t>
      </w:r>
      <w:proofErr w:type="spellEnd"/>
      <w:r w:rsidRPr="00F66C1C">
        <w:rPr>
          <w:rFonts w:eastAsia="Times New Roman"/>
          <w:szCs w:val="24"/>
        </w:rPr>
        <w:t>»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w:t>
      </w:r>
      <w:proofErr w:type="spellStart"/>
      <w:r w:rsidRPr="00F66C1C">
        <w:rPr>
          <w:rFonts w:eastAsia="Times New Roman"/>
          <w:szCs w:val="24"/>
        </w:rPr>
        <w:t>Жилсервис</w:t>
      </w:r>
      <w:proofErr w:type="spellEnd"/>
      <w:r w:rsidRPr="00F66C1C">
        <w:rPr>
          <w:rFonts w:eastAsia="Times New Roman"/>
          <w:szCs w:val="24"/>
        </w:rPr>
        <w:t>»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 xml:space="preserve">В связи с тем, что правомочия собственника и </w:t>
      </w:r>
      <w:proofErr w:type="spellStart"/>
      <w:r w:rsidRPr="00F66C1C">
        <w:rPr>
          <w:rFonts w:eastAsia="Times New Roman"/>
          <w:szCs w:val="24"/>
        </w:rPr>
        <w:t>наймодателя</w:t>
      </w:r>
      <w:proofErr w:type="spellEnd"/>
      <w:r w:rsidRPr="00F66C1C">
        <w:rPr>
          <w:rFonts w:eastAsia="Times New Roman"/>
          <w:szCs w:val="24"/>
        </w:rPr>
        <w:t xml:space="preserve">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w:t>
      </w:r>
      <w:proofErr w:type="spellStart"/>
      <w:r w:rsidRPr="00F66C1C">
        <w:rPr>
          <w:rFonts w:eastAsia="Times New Roman"/>
          <w:szCs w:val="24"/>
        </w:rPr>
        <w:t>Бузулукский</w:t>
      </w:r>
      <w:proofErr w:type="spellEnd"/>
      <w:r w:rsidRPr="00F66C1C">
        <w:rPr>
          <w:rFonts w:eastAsia="Times New Roman"/>
          <w:szCs w:val="24"/>
        </w:rPr>
        <w:t xml:space="preserve"> межрайонный прокурор в интересах Егорова Ю. </w:t>
      </w:r>
      <w:proofErr w:type="gramStart"/>
      <w:r w:rsidRPr="00F66C1C">
        <w:rPr>
          <w:rFonts w:eastAsia="Times New Roman"/>
          <w:szCs w:val="24"/>
        </w:rPr>
        <w:t>В.</w:t>
      </w:r>
      <w:proofErr w:type="gramEnd"/>
      <w:r w:rsidRPr="00F66C1C">
        <w:rPr>
          <w:rFonts w:eastAsia="Times New Roman"/>
          <w:szCs w:val="24"/>
        </w:rPr>
        <w:t xml:space="preserve">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lastRenderedPageBreak/>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 xml:space="preserve">1. Понятие и особенности жилищного права. Жилищное </w:t>
      </w:r>
      <w:proofErr w:type="gramStart"/>
      <w:r w:rsidRPr="00F66C1C">
        <w:rPr>
          <w:sz w:val="24"/>
          <w:szCs w:val="24"/>
        </w:rPr>
        <w:t>право</w:t>
      </w:r>
      <w:proofErr w:type="gramEnd"/>
      <w:r w:rsidRPr="00F66C1C">
        <w:rPr>
          <w:sz w:val="24"/>
          <w:szCs w:val="24"/>
        </w:rPr>
        <w:t xml:space="preserve">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19. Пользование жилыми помещениями, предоставленными по завещательному отказу и на 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 xml:space="preserve">23. Участие граждан в приватизации жилья. Особенности участия в приватизации жилья </w:t>
      </w:r>
      <w:r w:rsidRPr="00F66C1C">
        <w:rPr>
          <w:sz w:val="24"/>
          <w:szCs w:val="24"/>
        </w:rPr>
        <w:lastRenderedPageBreak/>
        <w:t>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 xml:space="preserve">26. Оформление приватизации жилых помещений. </w:t>
      </w:r>
      <w:proofErr w:type="spellStart"/>
      <w:r w:rsidRPr="00F66C1C">
        <w:rPr>
          <w:sz w:val="24"/>
          <w:szCs w:val="24"/>
        </w:rPr>
        <w:t>Деприватизация</w:t>
      </w:r>
      <w:proofErr w:type="spellEnd"/>
      <w:r w:rsidRPr="00F66C1C">
        <w:rPr>
          <w:sz w:val="24"/>
          <w:szCs w:val="24"/>
        </w:rPr>
        <w:t xml:space="preserve">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lastRenderedPageBreak/>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w:t>
            </w:r>
            <w:r w:rsidRPr="00F66C1C">
              <w:rPr>
                <w:sz w:val="24"/>
                <w:szCs w:val="24"/>
              </w:rPr>
              <w:lastRenderedPageBreak/>
              <w:t>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F66C1C">
              <w:rPr>
                <w:sz w:val="24"/>
                <w:szCs w:val="24"/>
              </w:rPr>
              <w:lastRenderedPageBreak/>
              <w:t>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F66C1C">
              <w:rPr>
                <w:sz w:val="24"/>
                <w:szCs w:val="24"/>
              </w:rPr>
              <w:lastRenderedPageBreak/>
              <w:t>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вопрос раскрыт частично, написано небрежно, неаккуратно, использованы </w:t>
            </w:r>
            <w:proofErr w:type="spellStart"/>
            <w:r w:rsidRPr="00F66C1C">
              <w:rPr>
                <w:sz w:val="24"/>
                <w:szCs w:val="24"/>
              </w:rPr>
              <w:t>необщепринятые</w:t>
            </w:r>
            <w:proofErr w:type="spellEnd"/>
            <w:r w:rsidRPr="00F66C1C">
              <w:rPr>
                <w:sz w:val="24"/>
                <w:szCs w:val="24"/>
              </w:rPr>
              <w:t xml:space="preserve">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w:t>
            </w:r>
            <w:r w:rsidRPr="00F66C1C">
              <w:rPr>
                <w:sz w:val="24"/>
                <w:szCs w:val="24"/>
              </w:rPr>
              <w:lastRenderedPageBreak/>
              <w:t>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выполнена работу не полностью или объем выполненной части работы 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w:t>
            </w:r>
            <w:r w:rsidRPr="00F66C1C">
              <w:rPr>
                <w:sz w:val="24"/>
                <w:szCs w:val="24"/>
              </w:rPr>
              <w:lastRenderedPageBreak/>
              <w:t>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w:t>
            </w:r>
            <w:r w:rsidRPr="00F66C1C">
              <w:rPr>
                <w:sz w:val="24"/>
                <w:szCs w:val="24"/>
              </w:rPr>
              <w:lastRenderedPageBreak/>
              <w:t>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0A2" w:rsidRDefault="00B400A2" w:rsidP="005A0E63">
      <w:r>
        <w:separator/>
      </w:r>
    </w:p>
  </w:endnote>
  <w:endnote w:type="continuationSeparator" w:id="0">
    <w:p w:rsidR="00B400A2" w:rsidRDefault="00B400A2"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F51D25">
          <w:rPr>
            <w:noProof/>
          </w:rPr>
          <w:t>4</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0A2" w:rsidRDefault="00B400A2" w:rsidP="005A0E63">
      <w:r>
        <w:separator/>
      </w:r>
    </w:p>
  </w:footnote>
  <w:footnote w:type="continuationSeparator" w:id="0">
    <w:p w:rsidR="00B400A2" w:rsidRDefault="00B400A2"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F4D7D"/>
    <w:rsid w:val="002300B6"/>
    <w:rsid w:val="00235334"/>
    <w:rsid w:val="0027358B"/>
    <w:rsid w:val="0028389F"/>
    <w:rsid w:val="002B0F5C"/>
    <w:rsid w:val="002B6936"/>
    <w:rsid w:val="002F7414"/>
    <w:rsid w:val="003725C7"/>
    <w:rsid w:val="003773E4"/>
    <w:rsid w:val="00386A18"/>
    <w:rsid w:val="003D55EA"/>
    <w:rsid w:val="003F111F"/>
    <w:rsid w:val="003F75CD"/>
    <w:rsid w:val="00400DFA"/>
    <w:rsid w:val="00404FC1"/>
    <w:rsid w:val="00425731"/>
    <w:rsid w:val="004261BA"/>
    <w:rsid w:val="00432757"/>
    <w:rsid w:val="00444296"/>
    <w:rsid w:val="004711FE"/>
    <w:rsid w:val="004A6EB6"/>
    <w:rsid w:val="004C4D75"/>
    <w:rsid w:val="004C79AF"/>
    <w:rsid w:val="00513CC1"/>
    <w:rsid w:val="00517E05"/>
    <w:rsid w:val="00560B8B"/>
    <w:rsid w:val="00566B6A"/>
    <w:rsid w:val="00571257"/>
    <w:rsid w:val="00571790"/>
    <w:rsid w:val="00586D5F"/>
    <w:rsid w:val="005906F4"/>
    <w:rsid w:val="005A0E63"/>
    <w:rsid w:val="005B33CE"/>
    <w:rsid w:val="005B7CBB"/>
    <w:rsid w:val="005C0B89"/>
    <w:rsid w:val="005E2CB0"/>
    <w:rsid w:val="005E3AE5"/>
    <w:rsid w:val="005E73C9"/>
    <w:rsid w:val="005F2FEC"/>
    <w:rsid w:val="005F507A"/>
    <w:rsid w:val="005F5A0E"/>
    <w:rsid w:val="00604AC5"/>
    <w:rsid w:val="0062730E"/>
    <w:rsid w:val="006331AD"/>
    <w:rsid w:val="00667B98"/>
    <w:rsid w:val="006701FA"/>
    <w:rsid w:val="006C1C69"/>
    <w:rsid w:val="006D1048"/>
    <w:rsid w:val="00706E5B"/>
    <w:rsid w:val="00747BB3"/>
    <w:rsid w:val="00753D31"/>
    <w:rsid w:val="007A34C0"/>
    <w:rsid w:val="007F1A3A"/>
    <w:rsid w:val="00856E19"/>
    <w:rsid w:val="008A0E76"/>
    <w:rsid w:val="008E4EAD"/>
    <w:rsid w:val="00930A23"/>
    <w:rsid w:val="00933B29"/>
    <w:rsid w:val="009424E0"/>
    <w:rsid w:val="00967F91"/>
    <w:rsid w:val="00972820"/>
    <w:rsid w:val="009A2034"/>
    <w:rsid w:val="00A059D7"/>
    <w:rsid w:val="00A207B8"/>
    <w:rsid w:val="00A4347D"/>
    <w:rsid w:val="00A8706D"/>
    <w:rsid w:val="00A90A42"/>
    <w:rsid w:val="00AC4F1A"/>
    <w:rsid w:val="00AE330C"/>
    <w:rsid w:val="00AE7179"/>
    <w:rsid w:val="00AF3BAC"/>
    <w:rsid w:val="00B12733"/>
    <w:rsid w:val="00B14A88"/>
    <w:rsid w:val="00B21F33"/>
    <w:rsid w:val="00B400A2"/>
    <w:rsid w:val="00B9395E"/>
    <w:rsid w:val="00BD1F14"/>
    <w:rsid w:val="00BD79C5"/>
    <w:rsid w:val="00C226AF"/>
    <w:rsid w:val="00C269D7"/>
    <w:rsid w:val="00C45226"/>
    <w:rsid w:val="00C559C5"/>
    <w:rsid w:val="00C573CD"/>
    <w:rsid w:val="00C914B9"/>
    <w:rsid w:val="00C978C1"/>
    <w:rsid w:val="00CD1462"/>
    <w:rsid w:val="00D0730F"/>
    <w:rsid w:val="00D10A93"/>
    <w:rsid w:val="00D57064"/>
    <w:rsid w:val="00D90BBF"/>
    <w:rsid w:val="00DC4D81"/>
    <w:rsid w:val="00DD196F"/>
    <w:rsid w:val="00DF7473"/>
    <w:rsid w:val="00E55DD2"/>
    <w:rsid w:val="00E737ED"/>
    <w:rsid w:val="00E73FC6"/>
    <w:rsid w:val="00EA6702"/>
    <w:rsid w:val="00EF6A6C"/>
    <w:rsid w:val="00F00872"/>
    <w:rsid w:val="00F13A76"/>
    <w:rsid w:val="00F514DD"/>
    <w:rsid w:val="00F51D25"/>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5">
    <w:name w:val="Emphasis"/>
    <w:uiPriority w:val="20"/>
    <w:qFormat/>
    <w:rsid w:val="00F51D25"/>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EA005-FD72-44DE-8E91-1CF1712F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8964</Words>
  <Characters>51096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3</cp:revision>
  <cp:lastPrinted>2016-09-23T06:21:00Z</cp:lastPrinted>
  <dcterms:created xsi:type="dcterms:W3CDTF">2020-01-23T17:28:00Z</dcterms:created>
  <dcterms:modified xsi:type="dcterms:W3CDTF">2021-11-25T05:54:00Z</dcterms:modified>
</cp:coreProperties>
</file>