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29CC30B1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="00941512">
        <w:rPr>
          <w:b/>
          <w:iCs/>
          <w:szCs w:val="28"/>
        </w:rPr>
        <w:t>Основы триботехники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2F6D9D41" w:rsidR="00EF7430" w:rsidRPr="00D3115B" w:rsidRDefault="00941512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Основы триботехники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>ОГУ. – Бузулук: БГТИ (филиал) ОГУ, 20</w:t>
      </w:r>
      <w:r w:rsidR="006B1C45">
        <w:rPr>
          <w:rFonts w:ascii="Times New Roman" w:hAnsi="Times New Roman"/>
          <w:sz w:val="28"/>
          <w:szCs w:val="20"/>
        </w:rPr>
        <w:t>1</w:t>
      </w:r>
      <w:r w:rsidR="002C5C3C">
        <w:rPr>
          <w:rFonts w:ascii="Times New Roman" w:hAnsi="Times New Roman"/>
          <w:sz w:val="28"/>
          <w:szCs w:val="20"/>
        </w:rPr>
        <w:t>5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454316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0" w:name="_Hlk18228252"/>
      <w:bookmarkStart w:id="1" w:name="_Hlk18054799"/>
      <w:r w:rsidRPr="00941512">
        <w:rPr>
          <w:b/>
          <w:sz w:val="28"/>
          <w:szCs w:val="28"/>
        </w:rPr>
        <w:t xml:space="preserve">Цель (цели) </w:t>
      </w:r>
      <w:r w:rsidRPr="00941512">
        <w:rPr>
          <w:sz w:val="28"/>
          <w:szCs w:val="28"/>
        </w:rPr>
        <w:t>освоения дисциплины:</w:t>
      </w:r>
    </w:p>
    <w:p w14:paraId="5CF8482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Формирование у студентов системы научных и практических знаний в области теории трения и изнашивания твердых тел, владение основами технологических процессов в области эксплуатации транспортно-технологических машин и комплексов, анализировать информацию и совершенствовать технологические процессы эксплуатации, ремонта и сервисного обслуживания транспортных и транспортно-технологических машин и оборудования различного назначения.</w:t>
      </w:r>
    </w:p>
    <w:p w14:paraId="3BF51D9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941512">
        <w:rPr>
          <w:b/>
          <w:sz w:val="28"/>
          <w:szCs w:val="28"/>
        </w:rPr>
        <w:t xml:space="preserve">Задачи: </w:t>
      </w:r>
    </w:p>
    <w:p w14:paraId="457D1BBF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сформировать представление о контактировании и трении в узлах машин, явлениях, протекающих в зоне фрикционного контакта, их механизмах и условиях проявления;</w:t>
      </w:r>
    </w:p>
    <w:p w14:paraId="6B9E4BD2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изучить закономерности трения и изнашивания при различных условиях и режимах нагружения твердых тел, потери на трение в автомобильных двигателях, проведение триботехнического анализа условий работы различных пар трения;</w:t>
      </w:r>
    </w:p>
    <w:p w14:paraId="32CFA489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знакомство с методами повышения долговечности узлов трения автотранспортных средств, методами проведения </w:t>
      </w:r>
      <w:proofErr w:type="spellStart"/>
      <w:r w:rsidRPr="00941512">
        <w:rPr>
          <w:sz w:val="28"/>
          <w:szCs w:val="28"/>
        </w:rPr>
        <w:t>триботехнических</w:t>
      </w:r>
      <w:proofErr w:type="spellEnd"/>
      <w:r w:rsidRPr="00941512">
        <w:rPr>
          <w:sz w:val="28"/>
          <w:szCs w:val="28"/>
        </w:rPr>
        <w:t xml:space="preserve"> испытаний и способах управления параметрами контактного взаимодействия твердых тел.</w:t>
      </w:r>
    </w:p>
    <w:bookmarkEnd w:id="1"/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0"/>
    <w:p w14:paraId="6A547729" w14:textId="3F2582C4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>З</w:t>
      </w:r>
      <w:r w:rsidRPr="00941512">
        <w:rPr>
          <w:b/>
          <w:sz w:val="28"/>
          <w:szCs w:val="28"/>
          <w:u w:val="single"/>
        </w:rPr>
        <w:t>нать:</w:t>
      </w:r>
    </w:p>
    <w:p w14:paraId="456C5DD9" w14:textId="1D165E5D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концепции трения, изнашивания и смазки; физику контактного взаимодействия, а также различных видов трения и износа; методы измерения и контроля основных трибологических характеристик; основные конструкции узлов трения, виды смазочных материалов и антифрикционных покрытий, способы модификаций поверхностей трения.</w:t>
      </w:r>
    </w:p>
    <w:p w14:paraId="5034E62D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методы повышения долговечности узлов трения транспортных и транспортно-технологических машин;</w:t>
      </w:r>
    </w:p>
    <w:p w14:paraId="186F2118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</w:t>
      </w:r>
      <w:r w:rsidRPr="00941512">
        <w:rPr>
          <w:color w:val="000000"/>
          <w:sz w:val="28"/>
          <w:szCs w:val="28"/>
        </w:rPr>
        <w:t>основы проектирования механизмов; требования к деталям, критерии работоспособности и влияющие на них факторы.</w:t>
      </w:r>
    </w:p>
    <w:p w14:paraId="695934A2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Уметь: </w:t>
      </w:r>
    </w:p>
    <w:p w14:paraId="1E450CC9" w14:textId="67AED5AF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моделировать процессы трения, износа и смазки в узлах трения, осуществлять выбор смазочных материалов, проводить триботехнический анализ работы различных механизмов.</w:t>
      </w:r>
    </w:p>
    <w:p w14:paraId="66B976AA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</w:t>
      </w:r>
      <w:r w:rsidRPr="00941512">
        <w:rPr>
          <w:color w:val="000000"/>
          <w:sz w:val="28"/>
          <w:szCs w:val="28"/>
        </w:rPr>
        <w:t>использовать конструкторскую документацию в объеме, достаточном для решения эксплуатационных задач; осуществлять рациональный выбор конструкционных и эксплуатационных материалов.</w:t>
      </w:r>
    </w:p>
    <w:p w14:paraId="5A083E01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Владеть: </w:t>
      </w:r>
    </w:p>
    <w:p w14:paraId="2420D1E7" w14:textId="7A994101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 - навыками моделирования и исследования узлов трения машин</w:t>
      </w:r>
    </w:p>
    <w:p w14:paraId="645FBDB8" w14:textId="47FE2D83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- </w:t>
      </w:r>
      <w:r w:rsidRPr="00941512">
        <w:rPr>
          <w:rFonts w:ascii="Times New Roman" w:hAnsi="Times New Roman"/>
          <w:color w:val="000000"/>
          <w:sz w:val="28"/>
          <w:szCs w:val="28"/>
        </w:rPr>
        <w:t xml:space="preserve">инженерной терминологией в области производства транспортных и транспортно-технологических машин и оборудования; навыками организации </w:t>
      </w:r>
      <w:r w:rsidRPr="00941512">
        <w:rPr>
          <w:rFonts w:ascii="Times New Roman" w:hAnsi="Times New Roman"/>
          <w:color w:val="000000"/>
          <w:sz w:val="28"/>
          <w:szCs w:val="28"/>
        </w:rPr>
        <w:lastRenderedPageBreak/>
        <w:t>технической эксплуатации транспортных и транспортно-технологических машин и комплексов.</w:t>
      </w:r>
    </w:p>
    <w:p w14:paraId="0C826AE7" w14:textId="77777777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A2B43" w14:textId="77777777" w:rsidR="00941512" w:rsidRPr="00941512" w:rsidRDefault="00941512" w:rsidP="00941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>Пререквизиты дисциплины: Б.1.Б.8 Физика, Б.1.Б.17 Материаловедение и технология конструкционных материалов</w:t>
      </w:r>
    </w:p>
    <w:p w14:paraId="34AA7E03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  <w:bookmarkStart w:id="2" w:name="_GoBack"/>
      <w:bookmarkEnd w:id="2"/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941512" w:rsidRPr="00941512" w14:paraId="26BEF242" w14:textId="77777777" w:rsidTr="00941512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197DA759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Вид работы</w:t>
            </w:r>
          </w:p>
        </w:tc>
      </w:tr>
      <w:tr w:rsidR="00941512" w:rsidRPr="00941512" w14:paraId="3D8D8DDF" w14:textId="77777777" w:rsidTr="00941512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6609743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41512" w:rsidRPr="00941512" w14:paraId="1FDC575A" w14:textId="77777777" w:rsidTr="00941512">
        <w:tc>
          <w:tcPr>
            <w:tcW w:w="9351" w:type="dxa"/>
            <w:shd w:val="clear" w:color="auto" w:fill="auto"/>
          </w:tcPr>
          <w:p w14:paraId="0B29AF71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941512" w:rsidRPr="00941512" w14:paraId="70A21866" w14:textId="77777777" w:rsidTr="00941512">
        <w:tc>
          <w:tcPr>
            <w:tcW w:w="9351" w:type="dxa"/>
            <w:shd w:val="clear" w:color="auto" w:fill="auto"/>
          </w:tcPr>
          <w:p w14:paraId="630FCCF8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Лекции (Л)</w:t>
            </w:r>
          </w:p>
        </w:tc>
      </w:tr>
      <w:tr w:rsidR="00941512" w:rsidRPr="00941512" w14:paraId="0C07798B" w14:textId="77777777" w:rsidTr="00941512">
        <w:tc>
          <w:tcPr>
            <w:tcW w:w="9351" w:type="dxa"/>
            <w:shd w:val="clear" w:color="auto" w:fill="auto"/>
          </w:tcPr>
          <w:p w14:paraId="158EF259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941512" w:rsidRPr="00941512" w14:paraId="19DF3A20" w14:textId="77777777" w:rsidTr="00941512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5CE7927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941512" w:rsidRPr="00941512" w14:paraId="45D1D1E7" w14:textId="77777777" w:rsidTr="00941512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3C59D2B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941512" w:rsidRPr="00941512" w14:paraId="50C0B738" w14:textId="77777777" w:rsidTr="00941512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1D6E6D14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941512">
              <w:rPr>
                <w:i/>
                <w:sz w:val="28"/>
                <w:szCs w:val="28"/>
              </w:rPr>
              <w:t>КонтрР</w:t>
            </w:r>
            <w:proofErr w:type="spellEnd"/>
            <w:r w:rsidRPr="00941512">
              <w:rPr>
                <w:i/>
                <w:sz w:val="28"/>
                <w:szCs w:val="28"/>
              </w:rPr>
              <w:t>);</w:t>
            </w:r>
          </w:p>
          <w:p w14:paraId="305B49CB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392ACD0F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941512" w:rsidRPr="00941512" w14:paraId="39025C17" w14:textId="77777777" w:rsidTr="00941512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C41D057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53E249C9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все, но самые главные, узловые вопросы каждой темы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</w:t>
      </w:r>
      <w:r w:rsidRPr="00670716">
        <w:lastRenderedPageBreak/>
        <w:t xml:space="preserve">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</w:t>
      </w:r>
      <w:r w:rsidRPr="00670716">
        <w:lastRenderedPageBreak/>
        <w:t xml:space="preserve">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</w:t>
      </w:r>
      <w:r w:rsidRPr="00670716">
        <w:lastRenderedPageBreak/>
        <w:t xml:space="preserve">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</w:t>
      </w:r>
      <w:r w:rsidRPr="00670716">
        <w:lastRenderedPageBreak/>
        <w:t xml:space="preserve">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lastRenderedPageBreak/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</w:t>
      </w:r>
      <w:r w:rsidRPr="008212CD">
        <w:rPr>
          <w:rFonts w:ascii="Times New Roman" w:hAnsi="Times New Roman"/>
          <w:b/>
          <w:sz w:val="28"/>
          <w:szCs w:val="28"/>
        </w:rPr>
        <w:lastRenderedPageBreak/>
        <w:t>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DF1295">
        <w:rPr>
          <w:sz w:val="28"/>
          <w:szCs w:val="28"/>
        </w:rPr>
        <w:lastRenderedPageBreak/>
        <w:t>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AF32" w14:textId="77777777" w:rsidR="008A2253" w:rsidRDefault="008A2253" w:rsidP="00847ADE">
      <w:pPr>
        <w:spacing w:after="0" w:line="240" w:lineRule="auto"/>
      </w:pPr>
      <w:r>
        <w:separator/>
      </w:r>
    </w:p>
  </w:endnote>
  <w:endnote w:type="continuationSeparator" w:id="0">
    <w:p w14:paraId="2B23E839" w14:textId="77777777" w:rsidR="008A2253" w:rsidRDefault="008A2253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2517" w14:textId="77777777" w:rsidR="008A2253" w:rsidRDefault="008A2253" w:rsidP="00847ADE">
      <w:pPr>
        <w:spacing w:after="0" w:line="240" w:lineRule="auto"/>
      </w:pPr>
      <w:r>
        <w:separator/>
      </w:r>
    </w:p>
  </w:footnote>
  <w:footnote w:type="continuationSeparator" w:id="0">
    <w:p w14:paraId="05D6808B" w14:textId="77777777" w:rsidR="008A2253" w:rsidRDefault="008A2253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93DA-4F87-4021-B293-B69D4FE8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7</cp:revision>
  <cp:lastPrinted>2016-09-07T08:25:00Z</cp:lastPrinted>
  <dcterms:created xsi:type="dcterms:W3CDTF">2019-11-15T07:02:00Z</dcterms:created>
  <dcterms:modified xsi:type="dcterms:W3CDTF">2019-11-15T07:49:00Z</dcterms:modified>
</cp:coreProperties>
</file>