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787A23" w:rsidRPr="00787A23" w:rsidRDefault="00787A23" w:rsidP="00787A23">
      <w:pPr>
        <w:jc w:val="center"/>
        <w:rPr>
          <w:rFonts w:ascii="Times New Roman" w:eastAsia="Times New Roman" w:hAnsi="Times New Roman" w:cs="Times New Roman"/>
          <w:sz w:val="28"/>
          <w:szCs w:val="20"/>
          <w:lang w:eastAsia="ru-RU"/>
        </w:rPr>
      </w:pPr>
      <w:r w:rsidRPr="00787A23">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3F63C6" w:rsidRPr="003F63C6">
        <w:rPr>
          <w:rFonts w:ascii="Times New Roman" w:eastAsia="Calibri" w:hAnsi="Times New Roman" w:cs="Times New Roman"/>
          <w:i/>
          <w:sz w:val="28"/>
          <w:szCs w:val="28"/>
        </w:rPr>
        <w:t>Квалиметрия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7E3F26" w:rsidP="005F04A5">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04A5" w:rsidRPr="005F04A5">
        <w:rPr>
          <w:rFonts w:ascii="Times New Roman" w:eastAsia="Calibri" w:hAnsi="Times New Roman" w:cs="Times New Roman"/>
          <w:i/>
          <w:sz w:val="28"/>
          <w:szCs w:val="28"/>
          <w:u w:val="single"/>
        </w:rPr>
        <w:t>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787A23">
        <w:rPr>
          <w:rFonts w:ascii="Times New Roman" w:eastAsia="Times New Roman" w:hAnsi="Times New Roman" w:cs="Times New Roman"/>
          <w:color w:val="000000"/>
          <w:sz w:val="28"/>
          <w:szCs w:val="28"/>
          <w:lang w:eastAsia="ru-RU"/>
        </w:rPr>
        <w:t>2</w:t>
      </w:r>
      <w:r w:rsidR="007A1F53">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3F63C6"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3F63C6">
        <w:rPr>
          <w:rFonts w:ascii="Times New Roman" w:eastAsia="Times New Roman" w:hAnsi="Times New Roman" w:cs="Times New Roman"/>
          <w:color w:val="000000"/>
          <w:sz w:val="28"/>
          <w:szCs w:val="28"/>
          <w:lang w:eastAsia="ru-RU"/>
        </w:rPr>
        <w:lastRenderedPageBreak/>
        <w:t>Квалиметрия и управление качеством</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w:t>
      </w:r>
      <w:r w:rsidR="008D7778" w:rsidRPr="009D59E2">
        <w:rPr>
          <w:rFonts w:ascii="Times New Roman" w:eastAsia="Times New Roman" w:hAnsi="Times New Roman" w:cs="Times New Roman"/>
          <w:color w:val="000000"/>
          <w:sz w:val="28"/>
          <w:szCs w:val="28"/>
          <w:lang w:eastAsia="ru-RU"/>
        </w:rPr>
        <w:t>ю</w:t>
      </w:r>
      <w:r w:rsidR="008D7778" w:rsidRPr="009D59E2">
        <w:rPr>
          <w:rFonts w:ascii="Times New Roman" w:eastAsia="Times New Roman" w:hAnsi="Times New Roman" w:cs="Times New Roman"/>
          <w:color w:val="000000"/>
          <w:sz w:val="28"/>
          <w:szCs w:val="28"/>
          <w:lang w:eastAsia="ru-RU"/>
        </w:rPr>
        <w:t>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w:t>
      </w:r>
      <w:r w:rsidR="008D7778" w:rsidRPr="009D59E2">
        <w:rPr>
          <w:rFonts w:ascii="Times New Roman" w:eastAsia="Times New Roman" w:hAnsi="Times New Roman" w:cs="Times New Roman"/>
          <w:color w:val="000000"/>
          <w:sz w:val="28"/>
          <w:szCs w:val="28"/>
          <w:lang w:eastAsia="ru-RU"/>
        </w:rPr>
        <w:t>н</w:t>
      </w:r>
      <w:r w:rsidR="008D7778" w:rsidRPr="009D59E2">
        <w:rPr>
          <w:rFonts w:ascii="Times New Roman" w:eastAsia="Times New Roman" w:hAnsi="Times New Roman" w:cs="Times New Roman"/>
          <w:color w:val="000000"/>
          <w:sz w:val="28"/>
          <w:szCs w:val="28"/>
          <w:lang w:eastAsia="ru-RU"/>
        </w:rPr>
        <w:t>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787A23">
        <w:rPr>
          <w:rFonts w:ascii="Times New Roman" w:eastAsia="Times New Roman" w:hAnsi="Times New Roman" w:cs="Times New Roman"/>
          <w:color w:val="000000"/>
          <w:sz w:val="28"/>
          <w:szCs w:val="28"/>
          <w:lang w:eastAsia="ru-RU"/>
        </w:rPr>
        <w:t>2</w:t>
      </w:r>
      <w:r w:rsidR="007A1F53">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1C3666">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3F63C6" w:rsidRPr="003F63C6">
        <w:rPr>
          <w:rFonts w:ascii="Times New Roman" w:eastAsia="Times New Roman" w:hAnsi="Times New Roman" w:cs="Times New Roman"/>
          <w:color w:val="000000"/>
          <w:sz w:val="28"/>
          <w:szCs w:val="28"/>
          <w:lang w:eastAsia="ru-RU"/>
        </w:rPr>
        <w:t>Квалиметрия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w:t>
      </w:r>
      <w:r w:rsidR="008D7778" w:rsidRPr="00AA11C3">
        <w:rPr>
          <w:rFonts w:ascii="Times New Roman" w:hAnsi="Times New Roman"/>
          <w:sz w:val="28"/>
          <w:szCs w:val="28"/>
        </w:rPr>
        <w:t>ъ</w:t>
      </w:r>
      <w:r w:rsidR="008D7778" w:rsidRPr="00AA11C3">
        <w:rPr>
          <w:rFonts w:ascii="Times New Roman" w:hAnsi="Times New Roman"/>
          <w:sz w:val="28"/>
          <w:szCs w:val="28"/>
        </w:rPr>
        <w:t xml:space="preserve">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3F63C6" w:rsidRPr="003F63C6">
        <w:rPr>
          <w:rFonts w:ascii="Times New Roman" w:eastAsia="Times New Roman" w:hAnsi="Times New Roman"/>
          <w:sz w:val="28"/>
          <w:szCs w:val="28"/>
        </w:rPr>
        <w:t>Квалиметрия и управл</w:t>
      </w:r>
      <w:r w:rsidR="003F63C6" w:rsidRPr="003F63C6">
        <w:rPr>
          <w:rFonts w:ascii="Times New Roman" w:eastAsia="Times New Roman" w:hAnsi="Times New Roman"/>
          <w:sz w:val="28"/>
          <w:szCs w:val="28"/>
        </w:rPr>
        <w:t>е</w:t>
      </w:r>
      <w:r w:rsidR="003F63C6" w:rsidRPr="003F63C6">
        <w:rPr>
          <w:rFonts w:ascii="Times New Roman" w:eastAsia="Times New Roman" w:hAnsi="Times New Roman"/>
          <w:sz w:val="28"/>
          <w:szCs w:val="28"/>
        </w:rPr>
        <w:t>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xml:space="preserve">, </w:t>
      </w:r>
      <w:r w:rsidR="006A24C1">
        <w:rPr>
          <w:rFonts w:ascii="Times New Roman" w:eastAsia="Times New Roman" w:hAnsi="Times New Roman" w:cs="Times New Roman"/>
          <w:sz w:val="28"/>
          <w:szCs w:val="28"/>
          <w:lang w:eastAsia="ru-RU"/>
        </w:rPr>
        <w:t>202</w:t>
      </w:r>
      <w:r w:rsidR="007A1F53">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787A23">
        <w:rPr>
          <w:rFonts w:ascii="Times New Roman" w:eastAsia="Times New Roman" w:hAnsi="Times New Roman" w:cs="Times New Roman"/>
          <w:sz w:val="28"/>
          <w:szCs w:val="28"/>
          <w:lang w:eastAsia="ru-RU"/>
        </w:rPr>
        <w:t>2</w:t>
      </w:r>
      <w:r w:rsidR="007A1F53">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945B99">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945B99">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945B99">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945B99">
        <w:tc>
          <w:tcPr>
            <w:tcW w:w="566" w:type="dxa"/>
          </w:tcPr>
          <w:p w:rsidR="00D51448" w:rsidRPr="00817BE6" w:rsidRDefault="000E2B93" w:rsidP="001C3666">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7D4DED"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945B99">
        <w:tc>
          <w:tcPr>
            <w:tcW w:w="566" w:type="dxa"/>
          </w:tcPr>
          <w:p w:rsidR="005F04A5"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5</w:t>
            </w:r>
          </w:p>
          <w:p w:rsidR="007D4DED" w:rsidRPr="000E2B93" w:rsidRDefault="007D4DED" w:rsidP="001C3666">
            <w:pPr>
              <w:jc w:val="both"/>
              <w:rPr>
                <w:rFonts w:ascii="Times New Roman" w:eastAsia="Times New Roman" w:hAnsi="Times New Roman" w:cs="Times New Roman"/>
                <w:sz w:val="28"/>
                <w:szCs w:val="28"/>
                <w:lang w:eastAsia="ru-RU"/>
              </w:rPr>
            </w:pPr>
          </w:p>
        </w:tc>
        <w:tc>
          <w:tcPr>
            <w:tcW w:w="9362" w:type="dxa"/>
          </w:tcPr>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1C3666"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3F63C6" w:rsidRPr="003F63C6">
        <w:rPr>
          <w:rFonts w:ascii="Times New Roman" w:hAnsi="Times New Roman" w:cs="Times New Roman"/>
          <w:sz w:val="28"/>
          <w:szCs w:val="28"/>
        </w:rPr>
        <w:t>Квалиметрия и управление качеством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w:t>
      </w:r>
      <w:r w:rsidRPr="00A628A9">
        <w:rPr>
          <w:rFonts w:ascii="Times New Roman" w:hAnsi="Times New Roman" w:cs="Times New Roman"/>
          <w:sz w:val="28"/>
          <w:szCs w:val="28"/>
        </w:rPr>
        <w:t>н</w:t>
      </w:r>
      <w:r w:rsidRPr="00A628A9">
        <w:rPr>
          <w:rFonts w:ascii="Times New Roman" w:hAnsi="Times New Roman" w:cs="Times New Roman"/>
          <w:sz w:val="28"/>
          <w:szCs w:val="28"/>
        </w:rPr>
        <w:t>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003F63C6">
        <w:rPr>
          <w:rFonts w:ascii="Times New Roman" w:hAnsi="Times New Roman" w:cs="Times New Roman"/>
          <w:sz w:val="28"/>
          <w:szCs w:val="28"/>
        </w:rPr>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w:t>
      </w:r>
      <w:r w:rsidRPr="00A628A9">
        <w:rPr>
          <w:rFonts w:ascii="Times New Roman" w:hAnsi="Times New Roman" w:cs="Times New Roman"/>
          <w:sz w:val="28"/>
          <w:szCs w:val="28"/>
        </w:rPr>
        <w:t>к</w:t>
      </w:r>
      <w:r w:rsidRPr="00A628A9">
        <w:rPr>
          <w:rFonts w:ascii="Times New Roman" w:hAnsi="Times New Roman" w:cs="Times New Roman"/>
          <w:sz w:val="28"/>
          <w:szCs w:val="28"/>
        </w:rPr>
        <w:t>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w:t>
      </w:r>
      <w:r>
        <w:rPr>
          <w:rFonts w:ascii="Times New Roman" w:hAnsi="Times New Roman" w:cs="Times New Roman"/>
          <w:sz w:val="28"/>
          <w:szCs w:val="28"/>
        </w:rPr>
        <w:t>о</w:t>
      </w:r>
      <w:r>
        <w:rPr>
          <w:rFonts w:ascii="Times New Roman" w:hAnsi="Times New Roman" w:cs="Times New Roman"/>
          <w:sz w:val="28"/>
          <w:szCs w:val="28"/>
        </w:rPr>
        <w:t>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Pr="003F63C6" w:rsidRDefault="003F63C6" w:rsidP="003F63C6">
      <w:pPr>
        <w:spacing w:after="0" w:line="240" w:lineRule="auto"/>
        <w:ind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Самостоятельная работа включает в себя: </w:t>
      </w:r>
      <w:r w:rsidRPr="003F63C6">
        <w:rPr>
          <w:rFonts w:ascii="Times New Roman" w:eastAsia="Times New Roman" w:hAnsi="Times New Roman" w:cs="Times New Roman"/>
          <w:color w:val="000000"/>
          <w:sz w:val="28"/>
          <w:szCs w:val="26"/>
          <w:lang w:eastAsia="ru-RU"/>
        </w:rPr>
        <w:t>самоподготовк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(проработк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и повторение лекционного материала и материала учебников и учебных пособий);</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 xml:space="preserve"> 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практическим занятиям;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w:t>
      </w:r>
      <w:r>
        <w:rPr>
          <w:rFonts w:ascii="Times New Roman" w:eastAsia="Times New Roman" w:hAnsi="Times New Roman" w:cs="Times New Roman"/>
          <w:color w:val="000000"/>
          <w:sz w:val="28"/>
          <w:szCs w:val="26"/>
          <w:lang w:eastAsia="ru-RU"/>
        </w:rPr>
        <w:t>итоговому</w:t>
      </w:r>
      <w:r w:rsidRPr="003F63C6">
        <w:rPr>
          <w:rFonts w:ascii="Times New Roman" w:eastAsia="Times New Roman" w:hAnsi="Times New Roman" w:cs="Times New Roman"/>
          <w:color w:val="000000"/>
          <w:sz w:val="28"/>
          <w:szCs w:val="26"/>
          <w:lang w:eastAsia="ru-RU"/>
        </w:rPr>
        <w:t xml:space="preserve"> контролю</w:t>
      </w:r>
      <w:r>
        <w:rPr>
          <w:rFonts w:ascii="Times New Roman" w:eastAsia="Times New Roman" w:hAnsi="Times New Roman" w:cs="Times New Roman"/>
          <w:color w:val="000000"/>
          <w:sz w:val="28"/>
          <w:szCs w:val="26"/>
          <w:lang w:eastAsia="ru-RU"/>
        </w:rPr>
        <w:t xml:space="preserve"> знаний</w:t>
      </w:r>
      <w:r w:rsidRPr="003F63C6">
        <w:rPr>
          <w:rFonts w:ascii="Times New Roman" w:eastAsia="Times New Roman" w:hAnsi="Times New Roman" w:cs="Times New Roman"/>
          <w:color w:val="000000"/>
          <w:sz w:val="28"/>
          <w:szCs w:val="26"/>
          <w:lang w:eastAsia="ru-RU"/>
        </w:rPr>
        <w:t>.</w:t>
      </w: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4E3316" w:rsidRPr="004E3316" w:rsidRDefault="004E3316" w:rsidP="004E3316">
      <w:pPr>
        <w:pStyle w:val="Default"/>
        <w:ind w:firstLine="709"/>
        <w:rPr>
          <w:sz w:val="28"/>
          <w:szCs w:val="28"/>
        </w:rPr>
      </w:pPr>
      <w:r w:rsidRPr="004E3316">
        <w:rPr>
          <w:sz w:val="28"/>
          <w:szCs w:val="28"/>
        </w:rPr>
        <w:t xml:space="preserve">- изучение теоретических основ квалиметрии; </w:t>
      </w:r>
    </w:p>
    <w:p w:rsidR="004E3316" w:rsidRPr="004E3316" w:rsidRDefault="004E3316" w:rsidP="004E3316">
      <w:pPr>
        <w:pStyle w:val="Default"/>
        <w:ind w:firstLine="709"/>
        <w:rPr>
          <w:sz w:val="28"/>
          <w:szCs w:val="28"/>
        </w:rPr>
      </w:pPr>
      <w:r w:rsidRPr="004E3316">
        <w:rPr>
          <w:sz w:val="28"/>
          <w:szCs w:val="28"/>
        </w:rPr>
        <w:t xml:space="preserve">- рассмотрение базовых </w:t>
      </w:r>
      <w:proofErr w:type="spellStart"/>
      <w:r w:rsidRPr="004E3316">
        <w:rPr>
          <w:sz w:val="28"/>
          <w:szCs w:val="28"/>
        </w:rPr>
        <w:t>квалиметрических</w:t>
      </w:r>
      <w:proofErr w:type="spellEnd"/>
      <w:r w:rsidRPr="004E3316">
        <w:rPr>
          <w:sz w:val="28"/>
          <w:szCs w:val="28"/>
        </w:rPr>
        <w:t xml:space="preserve"> подходов к </w:t>
      </w:r>
      <w:proofErr w:type="spellStart"/>
      <w:r w:rsidRPr="004E3316">
        <w:rPr>
          <w:sz w:val="28"/>
          <w:szCs w:val="28"/>
        </w:rPr>
        <w:t>шкалированию</w:t>
      </w:r>
      <w:proofErr w:type="spellEnd"/>
      <w:r w:rsidRPr="004E3316">
        <w:rPr>
          <w:sz w:val="28"/>
          <w:szCs w:val="28"/>
        </w:rPr>
        <w:t xml:space="preserve">; </w:t>
      </w:r>
    </w:p>
    <w:p w:rsidR="004E3316" w:rsidRPr="004E3316" w:rsidRDefault="004E3316" w:rsidP="004E3316">
      <w:pPr>
        <w:pStyle w:val="Default"/>
        <w:ind w:firstLine="709"/>
        <w:rPr>
          <w:sz w:val="28"/>
          <w:szCs w:val="28"/>
        </w:rPr>
      </w:pPr>
      <w:r w:rsidRPr="004E3316">
        <w:rPr>
          <w:sz w:val="28"/>
          <w:szCs w:val="28"/>
        </w:rPr>
        <w:t xml:space="preserve">- знакомство с технологией   и  методами количественной оценки качества различных объектов; </w:t>
      </w:r>
    </w:p>
    <w:p w:rsidR="004E3316" w:rsidRPr="004E3316" w:rsidRDefault="004E3316" w:rsidP="004E3316">
      <w:pPr>
        <w:pStyle w:val="ReportMain"/>
        <w:keepNext/>
        <w:suppressAutoHyphens/>
        <w:ind w:firstLine="709"/>
        <w:jc w:val="both"/>
        <w:outlineLvl w:val="0"/>
        <w:rPr>
          <w:sz w:val="28"/>
          <w:szCs w:val="28"/>
        </w:rPr>
      </w:pPr>
      <w:r w:rsidRPr="004E3316">
        <w:rPr>
          <w:sz w:val="28"/>
          <w:szCs w:val="28"/>
        </w:rPr>
        <w:t>-формирование навыков в области и осуществления процедуры оценки качества.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E3316" w:rsidRPr="004E3316">
        <w:rPr>
          <w:rFonts w:ascii="Times New Roman" w:eastAsia="Times New Roman" w:hAnsi="Times New Roman" w:cs="Times New Roman"/>
          <w:bCs/>
          <w:color w:val="000000"/>
          <w:sz w:val="28"/>
          <w:szCs w:val="26"/>
          <w:lang w:eastAsia="ru-RU"/>
        </w:rPr>
        <w:t>Квалиметрия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w:t>
      </w:r>
      <w:proofErr w:type="spellStart"/>
      <w:r>
        <w:rPr>
          <w:sz w:val="28"/>
          <w:szCs w:val="27"/>
          <w:shd w:val="clear" w:color="auto" w:fill="FEFEFE"/>
        </w:rPr>
        <w:t>Е.В</w:t>
      </w:r>
      <w:proofErr w:type="spellEnd"/>
      <w:r>
        <w:rPr>
          <w:sz w:val="28"/>
          <w:szCs w:val="27"/>
          <w:shd w:val="clear" w:color="auto" w:fill="FEFEFE"/>
        </w:rPr>
        <w:t xml:space="preserve">. </w:t>
      </w:r>
      <w:r w:rsidR="004E3316" w:rsidRPr="004E3316">
        <w:rPr>
          <w:sz w:val="28"/>
          <w:szCs w:val="27"/>
          <w:shd w:val="clear" w:color="auto" w:fill="FEFEFE"/>
        </w:rPr>
        <w:t>Квалиметрия и управление качеством</w:t>
      </w:r>
      <w:r w:rsidRPr="00F8025C">
        <w:rPr>
          <w:sz w:val="28"/>
          <w:szCs w:val="27"/>
          <w:shd w:val="clear" w:color="auto" w:fill="FEFEFE"/>
        </w:rPr>
        <w:t>: Методические указ</w:t>
      </w:r>
      <w:r w:rsidRPr="00F8025C">
        <w:rPr>
          <w:sz w:val="28"/>
          <w:szCs w:val="27"/>
          <w:shd w:val="clear" w:color="auto" w:fill="FEFEFE"/>
        </w:rPr>
        <w:t>а</w:t>
      </w:r>
      <w:r w:rsidRPr="00F8025C">
        <w:rPr>
          <w:sz w:val="28"/>
          <w:szCs w:val="27"/>
          <w:shd w:val="clear" w:color="auto" w:fill="FEFEFE"/>
        </w:rPr>
        <w:t xml:space="preserve">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BC1CFB">
        <w:rPr>
          <w:sz w:val="28"/>
          <w:szCs w:val="27"/>
          <w:shd w:val="clear" w:color="auto" w:fill="FEFEFE"/>
        </w:rPr>
        <w:t>2</w:t>
      </w:r>
      <w:r w:rsidR="00BF3FE2">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E1210F" w:rsidP="000E4357">
      <w:pPr>
        <w:pStyle w:val="Default"/>
        <w:ind w:firstLine="851"/>
        <w:jc w:val="both"/>
        <w:rPr>
          <w:b/>
          <w:bCs/>
          <w:sz w:val="28"/>
          <w:szCs w:val="28"/>
        </w:rPr>
      </w:pPr>
      <w:r>
        <w:rPr>
          <w:b/>
          <w:bCs/>
          <w:sz w:val="28"/>
          <w:szCs w:val="28"/>
        </w:rPr>
        <w:t>2.</w:t>
      </w:r>
      <w:r w:rsidR="004E3316">
        <w:rPr>
          <w:b/>
          <w:bCs/>
          <w:sz w:val="28"/>
          <w:szCs w:val="28"/>
        </w:rPr>
        <w:t>4</w:t>
      </w:r>
      <w:r>
        <w:rPr>
          <w:b/>
          <w:bCs/>
          <w:sz w:val="28"/>
          <w:szCs w:val="28"/>
        </w:rPr>
        <w:t xml:space="preserve"> </w:t>
      </w:r>
      <w:r w:rsidR="003657AD">
        <w:rPr>
          <w:b/>
          <w:bCs/>
          <w:sz w:val="28"/>
          <w:szCs w:val="28"/>
        </w:rPr>
        <w:t>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7E3F26" w:rsidRDefault="007E3F26"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4E3316">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4618A" w:rsidRPr="0024618A" w:rsidRDefault="0024618A" w:rsidP="000E4357">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sidR="006F1406">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Если обучающийся </w:t>
      </w:r>
      <w:r w:rsidR="00652A56">
        <w:rPr>
          <w:sz w:val="28"/>
          <w:szCs w:val="28"/>
        </w:rPr>
        <w:t>недостаточно продуктивно</w:t>
      </w:r>
      <w:r w:rsidR="00E0413F">
        <w:rPr>
          <w:sz w:val="28"/>
          <w:szCs w:val="28"/>
        </w:rPr>
        <w:t xml:space="preserve"> работал в с</w:t>
      </w:r>
      <w:r w:rsidR="00E0413F">
        <w:rPr>
          <w:sz w:val="28"/>
          <w:szCs w:val="28"/>
        </w:rPr>
        <w:t>е</w:t>
      </w:r>
      <w:r w:rsidR="00E0413F">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 xml:space="preserve">чение семестра. Для такого обучающегося подготовка к экзаменам будет </w:t>
      </w:r>
      <w:r w:rsidR="00A85B89">
        <w:rPr>
          <w:sz w:val="28"/>
          <w:szCs w:val="28"/>
        </w:rPr>
        <w:t>осложн</w:t>
      </w:r>
      <w:r w:rsidR="00A85B89">
        <w:rPr>
          <w:sz w:val="28"/>
          <w:szCs w:val="28"/>
        </w:rPr>
        <w:t>е</w:t>
      </w:r>
      <w:r w:rsidR="00A85B89">
        <w:rPr>
          <w:sz w:val="28"/>
          <w:szCs w:val="28"/>
        </w:rPr>
        <w:t>на</w:t>
      </w:r>
      <w:r w:rsidRPr="0024618A">
        <w:rPr>
          <w:sz w:val="28"/>
          <w:szCs w:val="28"/>
        </w:rPr>
        <w:t>. </w:t>
      </w:r>
    </w:p>
    <w:p w:rsidR="0024618A" w:rsidRPr="0024618A" w:rsidRDefault="0024618A" w:rsidP="000E4357">
      <w:pPr>
        <w:pStyle w:val="Default"/>
        <w:ind w:firstLine="851"/>
        <w:jc w:val="both"/>
        <w:rPr>
          <w:sz w:val="28"/>
          <w:szCs w:val="28"/>
        </w:rPr>
      </w:pPr>
      <w:r w:rsidRPr="00171B34">
        <w:rPr>
          <w:bCs/>
          <w:sz w:val="28"/>
          <w:szCs w:val="28"/>
        </w:rPr>
        <w:t xml:space="preserve">При подготовке к </w:t>
      </w:r>
      <w:r w:rsidR="004E3316">
        <w:rPr>
          <w:bCs/>
          <w:sz w:val="28"/>
          <w:szCs w:val="28"/>
        </w:rPr>
        <w:t>зачету</w:t>
      </w:r>
      <w:r w:rsidRPr="00171B34">
        <w:rPr>
          <w:bCs/>
          <w:sz w:val="28"/>
          <w:szCs w:val="28"/>
        </w:rPr>
        <w:t xml:space="preserve"> необходимо:</w:t>
      </w:r>
      <w:r w:rsidRPr="0024618A">
        <w:rPr>
          <w:bCs/>
          <w:sz w:val="28"/>
          <w:szCs w:val="28"/>
        </w:rPr>
        <w:t>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0024618A" w:rsidRPr="0024618A">
        <w:rPr>
          <w:sz w:val="28"/>
          <w:szCs w:val="28"/>
        </w:rPr>
        <w:t>и</w:t>
      </w:r>
      <w:r w:rsidR="0024618A" w:rsidRPr="0024618A">
        <w:rPr>
          <w:sz w:val="28"/>
          <w:szCs w:val="28"/>
        </w:rPr>
        <w:t>ческие работы.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риступать к повторению и обобщению материала необходимо задолго до сессии (примерно за месяц).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lastRenderedPageBreak/>
        <w:t>п</w:t>
      </w:r>
      <w:r w:rsidR="0024618A"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0024618A" w:rsidRPr="0024618A">
        <w:rPr>
          <w:sz w:val="28"/>
          <w:szCs w:val="28"/>
        </w:rPr>
        <w:t>, в методиче</w:t>
      </w:r>
      <w:r>
        <w:rPr>
          <w:sz w:val="28"/>
          <w:szCs w:val="28"/>
        </w:rPr>
        <w:t xml:space="preserve">ском кабинете или на </w:t>
      </w:r>
      <w:r w:rsidR="0024618A" w:rsidRPr="0024618A">
        <w:rPr>
          <w:sz w:val="28"/>
          <w:szCs w:val="28"/>
        </w:rPr>
        <w:t>кафедре), по которым велось преподавание. В случае какой-либо неясности сл</w:t>
      </w:r>
      <w:r w:rsidR="0024618A" w:rsidRPr="0024618A">
        <w:rPr>
          <w:sz w:val="28"/>
          <w:szCs w:val="28"/>
        </w:rPr>
        <w:t>е</w:t>
      </w:r>
      <w:r w:rsidR="0024618A" w:rsidRPr="0024618A">
        <w:rPr>
          <w:sz w:val="28"/>
          <w:szCs w:val="28"/>
        </w:rPr>
        <w:t>дует получить у преподавателя необходимые разъяснения.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 xml:space="preserve">отовиться к </w:t>
      </w:r>
      <w:r w:rsidR="00590B39">
        <w:rPr>
          <w:sz w:val="28"/>
          <w:szCs w:val="28"/>
        </w:rPr>
        <w:t xml:space="preserve">зачету </w:t>
      </w:r>
      <w:r w:rsidR="0024618A" w:rsidRPr="0024618A">
        <w:rPr>
          <w:sz w:val="28"/>
          <w:szCs w:val="28"/>
        </w:rPr>
        <w:t xml:space="preserve"> рекомендуется каждый день в одном и том же пом</w:t>
      </w:r>
      <w:r w:rsidR="0024618A" w:rsidRPr="0024618A">
        <w:rPr>
          <w:sz w:val="28"/>
          <w:szCs w:val="28"/>
        </w:rPr>
        <w:t>е</w:t>
      </w:r>
      <w:r w:rsidR="0024618A" w:rsidRPr="0024618A">
        <w:rPr>
          <w:sz w:val="28"/>
          <w:szCs w:val="28"/>
        </w:rPr>
        <w:t>щении и на одном и том же рабочем месте, т.к. в этом случае устанавливается а</w:t>
      </w:r>
      <w:r w:rsidR="0024618A" w:rsidRPr="0024618A">
        <w:rPr>
          <w:sz w:val="28"/>
          <w:szCs w:val="28"/>
        </w:rPr>
        <w:t>с</w:t>
      </w:r>
      <w:r w:rsidR="0024618A" w:rsidRPr="0024618A">
        <w:rPr>
          <w:sz w:val="28"/>
          <w:szCs w:val="28"/>
        </w:rPr>
        <w:t>социативная взаимосвязь между окружающей обстановкой и процессом перерабо</w:t>
      </w:r>
      <w:r w:rsidR="0024618A" w:rsidRPr="0024618A">
        <w:rPr>
          <w:sz w:val="28"/>
          <w:szCs w:val="28"/>
        </w:rPr>
        <w:t>т</w:t>
      </w:r>
      <w:r w:rsidR="0024618A" w:rsidRPr="0024618A">
        <w:rPr>
          <w:sz w:val="28"/>
          <w:szCs w:val="28"/>
        </w:rPr>
        <w:t>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w:t>
      </w:r>
      <w:r w:rsidR="0024618A" w:rsidRPr="0024618A">
        <w:rPr>
          <w:sz w:val="28"/>
          <w:szCs w:val="28"/>
        </w:rPr>
        <w:t>и</w:t>
      </w:r>
      <w:r w:rsidR="0024618A" w:rsidRPr="0024618A">
        <w:rPr>
          <w:sz w:val="28"/>
          <w:szCs w:val="28"/>
        </w:rPr>
        <w:t>емы для запоминания, которых великое множество и которые должны быть в арс</w:t>
      </w:r>
      <w:r w:rsidR="0024618A" w:rsidRPr="0024618A">
        <w:rPr>
          <w:sz w:val="28"/>
          <w:szCs w:val="28"/>
        </w:rPr>
        <w:t>е</w:t>
      </w:r>
      <w:r w:rsidR="0024618A" w:rsidRPr="0024618A">
        <w:rPr>
          <w:sz w:val="28"/>
          <w:szCs w:val="28"/>
        </w:rPr>
        <w:t>нале у каждого студента. </w:t>
      </w:r>
    </w:p>
    <w:p w:rsidR="0024618A" w:rsidRPr="0024618A" w:rsidRDefault="0024618A" w:rsidP="000E4357">
      <w:pPr>
        <w:pStyle w:val="Default"/>
        <w:ind w:firstLine="851"/>
        <w:jc w:val="both"/>
        <w:rPr>
          <w:sz w:val="28"/>
          <w:szCs w:val="28"/>
        </w:rPr>
      </w:pPr>
      <w:r w:rsidRPr="0024618A">
        <w:rPr>
          <w:sz w:val="28"/>
          <w:szCs w:val="28"/>
        </w:rPr>
        <w:t>5</w:t>
      </w:r>
      <w:r w:rsidR="006F1406">
        <w:rPr>
          <w:sz w:val="28"/>
          <w:szCs w:val="28"/>
        </w:rPr>
        <w:t xml:space="preserve"> </w:t>
      </w:r>
      <w:r w:rsidRPr="0024618A">
        <w:rPr>
          <w:sz w:val="28"/>
          <w:szCs w:val="28"/>
        </w:rPr>
        <w:t xml:space="preserve"> </w:t>
      </w:r>
      <w:r w:rsidR="006F1406">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4618A" w:rsidRPr="0024618A" w:rsidRDefault="0024618A" w:rsidP="000E4357">
      <w:pPr>
        <w:pStyle w:val="Default"/>
        <w:ind w:firstLine="851"/>
        <w:jc w:val="both"/>
        <w:rPr>
          <w:sz w:val="28"/>
          <w:szCs w:val="28"/>
        </w:rPr>
      </w:pPr>
      <w:r w:rsidRPr="0024618A">
        <w:rPr>
          <w:sz w:val="28"/>
          <w:szCs w:val="28"/>
        </w:rPr>
        <w:t>6</w:t>
      </w:r>
      <w:r w:rsidR="00B31871">
        <w:rPr>
          <w:sz w:val="28"/>
          <w:szCs w:val="28"/>
        </w:rPr>
        <w:t xml:space="preserve"> </w:t>
      </w:r>
      <w:r w:rsidRPr="0024618A">
        <w:rPr>
          <w:sz w:val="28"/>
          <w:szCs w:val="28"/>
        </w:rPr>
        <w:t xml:space="preserve"> </w:t>
      </w:r>
      <w:r w:rsidR="00B31871">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24618A" w:rsidRDefault="0024618A" w:rsidP="000E4357">
      <w:pPr>
        <w:pStyle w:val="Default"/>
        <w:ind w:firstLine="851"/>
        <w:jc w:val="both"/>
        <w:rPr>
          <w:sz w:val="28"/>
          <w:szCs w:val="28"/>
        </w:rPr>
      </w:pPr>
      <w:r w:rsidRPr="0024618A">
        <w:rPr>
          <w:sz w:val="28"/>
          <w:szCs w:val="28"/>
        </w:rPr>
        <w:t>а) про себя или вслух рассказывать материал; </w:t>
      </w:r>
    </w:p>
    <w:p w:rsidR="0024618A" w:rsidRPr="0024618A" w:rsidRDefault="0024618A" w:rsidP="000E4357">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4618A" w:rsidRPr="0024618A" w:rsidRDefault="0024618A" w:rsidP="000E4357">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4618A" w:rsidRPr="0024618A" w:rsidRDefault="0024618A" w:rsidP="000E4357">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4618A" w:rsidRPr="0024618A" w:rsidRDefault="0024618A" w:rsidP="000E4357">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4618A" w:rsidRPr="0024618A" w:rsidRDefault="0024618A" w:rsidP="000E4357">
      <w:pPr>
        <w:pStyle w:val="Default"/>
        <w:ind w:firstLine="851"/>
        <w:jc w:val="both"/>
        <w:rPr>
          <w:sz w:val="28"/>
          <w:szCs w:val="28"/>
        </w:rPr>
      </w:pPr>
      <w:r w:rsidRPr="0024618A">
        <w:rPr>
          <w:sz w:val="28"/>
          <w:szCs w:val="28"/>
        </w:rPr>
        <w:t xml:space="preserve">Основой для определения отметки на </w:t>
      </w:r>
      <w:r w:rsidR="00590B39">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AB194E" w:rsidRPr="00AB194E" w:rsidTr="007D54F5">
        <w:trPr>
          <w:tblHeader/>
        </w:trPr>
        <w:tc>
          <w:tcPr>
            <w:tcW w:w="1752"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3. Правильность и/или </w:t>
            </w:r>
            <w:r w:rsidRPr="00AB194E">
              <w:rPr>
                <w:rFonts w:ascii="Times New Roman" w:eastAsia="Calibri" w:hAnsi="Times New Roman" w:cs="Times New Roman"/>
                <w:sz w:val="28"/>
                <w:szCs w:val="28"/>
              </w:rPr>
              <w:lastRenderedPageBreak/>
              <w:t>аргументированность изложения (последовательность действий);</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7D54F5">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AB194E">
              <w:rPr>
                <w:rFonts w:ascii="Times New Roman" w:eastAsia="Calibri" w:hAnsi="Times New Roman" w:cs="Times New Roman"/>
                <w:sz w:val="28"/>
                <w:szCs w:val="28"/>
              </w:rPr>
              <w:lastRenderedPageBreak/>
              <w:t xml:space="preserve">примеры, в ответе присутствует свободное владение монологической речью, логичность и последовательность ответа. </w:t>
            </w:r>
            <w:r w:rsidR="007D54F5">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90B39" w:rsidRDefault="00590B39" w:rsidP="000E4357">
      <w:pPr>
        <w:spacing w:after="0" w:line="240" w:lineRule="auto"/>
        <w:ind w:firstLine="851"/>
        <w:jc w:val="both"/>
        <w:rPr>
          <w:rFonts w:ascii="Times New Roman" w:hAnsi="Times New Roman" w:cs="Times New Roman"/>
          <w:bCs/>
          <w:color w:val="000000"/>
          <w:sz w:val="28"/>
        </w:rPr>
      </w:pPr>
    </w:p>
    <w:p w:rsidR="00C97AE3" w:rsidRPr="00171B34" w:rsidRDefault="00C97AE3"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sidR="00AB194E">
        <w:rPr>
          <w:rFonts w:ascii="Times New Roman" w:hAnsi="Times New Roman" w:cs="Times New Roman"/>
          <w:bCs/>
          <w:color w:val="000000"/>
          <w:sz w:val="28"/>
        </w:rPr>
        <w:t xml:space="preserve">. </w:t>
      </w:r>
      <w:proofErr w:type="gramStart"/>
      <w:r w:rsidR="00201374" w:rsidRPr="00201374">
        <w:rPr>
          <w:rFonts w:ascii="Times New Roman" w:hAnsi="Times New Roman" w:cs="Times New Roman"/>
          <w:color w:val="000000"/>
          <w:sz w:val="28"/>
          <w:szCs w:val="27"/>
          <w:shd w:val="clear" w:color="auto" w:fill="FFFFFF"/>
        </w:rPr>
        <w:t>Обучающи</w:t>
      </w:r>
      <w:r w:rsidR="00201374">
        <w:rPr>
          <w:rFonts w:ascii="Times New Roman" w:hAnsi="Times New Roman" w:cs="Times New Roman"/>
          <w:color w:val="000000"/>
          <w:sz w:val="28"/>
          <w:szCs w:val="27"/>
          <w:shd w:val="clear" w:color="auto" w:fill="FFFFFF"/>
        </w:rPr>
        <w:t>й</w:t>
      </w:r>
      <w:r w:rsidR="00201374"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sidR="00AB194E">
        <w:rPr>
          <w:rFonts w:ascii="Times New Roman" w:hAnsi="Times New Roman" w:cs="Times New Roman"/>
          <w:color w:val="000000"/>
          <w:sz w:val="28"/>
          <w:szCs w:val="27"/>
          <w:shd w:val="clear" w:color="auto" w:fill="FFFFFF"/>
        </w:rPr>
        <w:t>4</w:t>
      </w:r>
      <w:r w:rsidR="001026C8">
        <w:rPr>
          <w:rFonts w:ascii="Times New Roman" w:hAnsi="Times New Roman" w:cs="Times New Roman"/>
          <w:color w:val="000000"/>
          <w:sz w:val="28"/>
          <w:szCs w:val="27"/>
          <w:shd w:val="clear" w:color="auto" w:fill="FFFFFF"/>
        </w:rPr>
        <w:t xml:space="preserve">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sidR="009D59E2">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sidR="009D59E2">
        <w:rPr>
          <w:rFonts w:ascii="Times New Roman" w:hAnsi="Times New Roman" w:cs="Times New Roman"/>
          <w:color w:val="000000"/>
          <w:sz w:val="28"/>
          <w:szCs w:val="27"/>
          <w:shd w:val="clear" w:color="auto" w:fill="FFFFFF"/>
        </w:rPr>
        <w:t>о</w:t>
      </w:r>
      <w:r w:rsidR="009D59E2">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sidR="009D59E2">
        <w:rPr>
          <w:rFonts w:ascii="Times New Roman" w:hAnsi="Times New Roman" w:cs="Times New Roman"/>
          <w:color w:val="000000"/>
          <w:sz w:val="28"/>
          <w:szCs w:val="27"/>
          <w:shd w:val="clear" w:color="auto" w:fill="FFFFFF"/>
        </w:rPr>
        <w:t>р</w:t>
      </w:r>
      <w:r w:rsidR="009D59E2">
        <w:rPr>
          <w:rFonts w:ascii="Times New Roman" w:hAnsi="Times New Roman" w:cs="Times New Roman"/>
          <w:color w:val="000000"/>
          <w:sz w:val="28"/>
          <w:szCs w:val="27"/>
          <w:shd w:val="clear" w:color="auto" w:fill="FFFFFF"/>
        </w:rPr>
        <w:t xml:space="preserve">ждаются на заседании кафедры. </w:t>
      </w:r>
    </w:p>
    <w:p w:rsidR="00AB194E" w:rsidRPr="00C63E92" w:rsidRDefault="00AB194E" w:rsidP="000E4357">
      <w:pPr>
        <w:spacing w:after="0" w:line="240" w:lineRule="auto"/>
        <w:ind w:firstLine="851"/>
        <w:jc w:val="both"/>
        <w:rPr>
          <w:color w:val="000000"/>
          <w:sz w:val="27"/>
          <w:szCs w:val="27"/>
        </w:rPr>
      </w:pPr>
      <w:bookmarkStart w:id="0" w:name="_GoBack"/>
      <w:bookmarkEnd w:id="0"/>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DC2A71" w:rsidRPr="00DC2A71" w:rsidRDefault="00AB194E" w:rsidP="007D4DED">
      <w:pPr>
        <w:pStyle w:val="Default"/>
        <w:ind w:firstLine="851"/>
        <w:jc w:val="both"/>
        <w:rPr>
          <w:b/>
          <w:sz w:val="32"/>
          <w:szCs w:val="28"/>
        </w:rPr>
      </w:pPr>
      <w:r>
        <w:rPr>
          <w:sz w:val="28"/>
          <w:szCs w:val="28"/>
        </w:rPr>
        <w:t xml:space="preserve">Зачет </w:t>
      </w:r>
      <w:r w:rsidR="00C97AE3">
        <w:rPr>
          <w:sz w:val="28"/>
          <w:szCs w:val="28"/>
        </w:rPr>
        <w:t xml:space="preserve"> проводится по расписанию сессии. Форма проведения занятия – ус</w:t>
      </w:r>
      <w:r w:rsidR="00C97AE3">
        <w:rPr>
          <w:sz w:val="28"/>
          <w:szCs w:val="28"/>
        </w:rPr>
        <w:t>т</w:t>
      </w:r>
      <w:r w:rsidR="00C97AE3">
        <w:rPr>
          <w:sz w:val="28"/>
          <w:szCs w:val="28"/>
        </w:rPr>
        <w:t>ная</w:t>
      </w:r>
      <w:r>
        <w:rPr>
          <w:sz w:val="28"/>
          <w:szCs w:val="28"/>
        </w:rPr>
        <w:t xml:space="preserve"> или тестирование</w:t>
      </w:r>
      <w:r w:rsidR="00C97AE3">
        <w:rPr>
          <w:sz w:val="28"/>
          <w:szCs w:val="28"/>
        </w:rPr>
        <w:t xml:space="preserve">. </w:t>
      </w:r>
      <w:r>
        <w:rPr>
          <w:sz w:val="28"/>
          <w:szCs w:val="28"/>
        </w:rPr>
        <w:t>При устном ответе - т</w:t>
      </w:r>
      <w:r w:rsidR="00C97AE3">
        <w:rPr>
          <w:sz w:val="28"/>
          <w:szCs w:val="28"/>
        </w:rPr>
        <w:t>ребование к содержанию ответа – дать краткий, но обоснованный с позиций дисциплины четкий ответ на поставленный вопрос. Количество вопросов в зада</w:t>
      </w:r>
      <w:r w:rsidR="00B31871">
        <w:rPr>
          <w:sz w:val="28"/>
          <w:szCs w:val="28"/>
        </w:rPr>
        <w:t>нии – 3, два теоретических вопроса и одна з</w:t>
      </w:r>
      <w:r w:rsidR="00B31871">
        <w:rPr>
          <w:sz w:val="28"/>
          <w:szCs w:val="28"/>
        </w:rPr>
        <w:t>а</w:t>
      </w:r>
      <w:r w:rsidR="00B31871">
        <w:rPr>
          <w:sz w:val="28"/>
          <w:szCs w:val="28"/>
        </w:rPr>
        <w:t>дача.</w:t>
      </w:r>
      <w:r w:rsidR="00B92DF4">
        <w:rPr>
          <w:sz w:val="28"/>
          <w:szCs w:val="28"/>
        </w:rPr>
        <w:t xml:space="preserve"> </w:t>
      </w:r>
      <w:r w:rsidR="00C97AE3">
        <w:rPr>
          <w:sz w:val="28"/>
          <w:szCs w:val="28"/>
        </w:rPr>
        <w:t xml:space="preserve">Результаты аттестации заносятся в </w:t>
      </w:r>
      <w:proofErr w:type="spellStart"/>
      <w:r w:rsidR="00C97AE3">
        <w:rPr>
          <w:sz w:val="28"/>
          <w:szCs w:val="28"/>
        </w:rPr>
        <w:t>экзаменационно</w:t>
      </w:r>
      <w:proofErr w:type="spellEnd"/>
      <w:r w:rsidR="00C97AE3">
        <w:rPr>
          <w:sz w:val="28"/>
          <w:szCs w:val="28"/>
        </w:rPr>
        <w:t>-зачетную ведомость и з</w:t>
      </w:r>
      <w:r w:rsidR="00C97AE3">
        <w:rPr>
          <w:sz w:val="28"/>
          <w:szCs w:val="28"/>
        </w:rPr>
        <w:t>а</w:t>
      </w:r>
      <w:r w:rsidR="00C97AE3">
        <w:rPr>
          <w:sz w:val="28"/>
          <w:szCs w:val="28"/>
        </w:rPr>
        <w:t xml:space="preserve">четную книжку </w:t>
      </w:r>
      <w:proofErr w:type="gramStart"/>
      <w:r w:rsidR="00C63E92">
        <w:rPr>
          <w:sz w:val="28"/>
          <w:szCs w:val="27"/>
          <w:shd w:val="clear" w:color="auto" w:fill="FFFFFF"/>
        </w:rPr>
        <w:t>о</w:t>
      </w:r>
      <w:r w:rsidR="00C63E92" w:rsidRPr="00201374">
        <w:rPr>
          <w:sz w:val="28"/>
          <w:szCs w:val="27"/>
          <w:shd w:val="clear" w:color="auto" w:fill="FFFFFF"/>
        </w:rPr>
        <w:t>бучающ</w:t>
      </w:r>
      <w:r w:rsidR="00C63E92">
        <w:rPr>
          <w:sz w:val="28"/>
          <w:szCs w:val="27"/>
          <w:shd w:val="clear" w:color="auto" w:fill="FFFFFF"/>
        </w:rPr>
        <w:t>его</w:t>
      </w:r>
      <w:r w:rsidR="00C63E92" w:rsidRPr="00201374">
        <w:rPr>
          <w:sz w:val="28"/>
          <w:szCs w:val="27"/>
          <w:shd w:val="clear" w:color="auto" w:fill="FFFFFF"/>
        </w:rPr>
        <w:t>ся</w:t>
      </w:r>
      <w:proofErr w:type="gramEnd"/>
      <w:r w:rsidR="00C97AE3">
        <w:rPr>
          <w:sz w:val="28"/>
          <w:szCs w:val="28"/>
        </w:rPr>
        <w:t xml:space="preserve">. </w:t>
      </w:r>
      <w:r w:rsidR="00C63E92" w:rsidRPr="00201374">
        <w:rPr>
          <w:sz w:val="28"/>
          <w:szCs w:val="27"/>
          <w:shd w:val="clear" w:color="auto" w:fill="FFFFFF"/>
        </w:rPr>
        <w:t>Обучающи</w:t>
      </w:r>
      <w:r w:rsidR="00C63E92">
        <w:rPr>
          <w:sz w:val="28"/>
          <w:szCs w:val="27"/>
          <w:shd w:val="clear" w:color="auto" w:fill="FFFFFF"/>
        </w:rPr>
        <w:t>е</w:t>
      </w:r>
      <w:r w:rsidR="00C63E92" w:rsidRPr="00201374">
        <w:rPr>
          <w:sz w:val="28"/>
          <w:szCs w:val="27"/>
          <w:shd w:val="clear" w:color="auto" w:fill="FFFFFF"/>
        </w:rPr>
        <w:t>ся</w:t>
      </w:r>
      <w:r w:rsidR="00C97AE3">
        <w:rPr>
          <w:sz w:val="28"/>
          <w:szCs w:val="28"/>
        </w:rPr>
        <w:t>, не прошедшие промежуточную а</w:t>
      </w:r>
      <w:r w:rsidR="00C97AE3">
        <w:rPr>
          <w:sz w:val="28"/>
          <w:szCs w:val="28"/>
        </w:rPr>
        <w:t>т</w:t>
      </w:r>
      <w:r w:rsidR="00C97AE3">
        <w:rPr>
          <w:sz w:val="28"/>
          <w:szCs w:val="28"/>
        </w:rPr>
        <w:t>тестацию по графику сессии, должны ликвидировать задолженность в установле</w:t>
      </w:r>
      <w:r w:rsidR="00C97AE3">
        <w:rPr>
          <w:sz w:val="28"/>
          <w:szCs w:val="28"/>
        </w:rPr>
        <w:t>н</w:t>
      </w:r>
      <w:r w:rsidR="00C97AE3">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53" w:rsidRDefault="00ED1353" w:rsidP="00817BE6">
      <w:pPr>
        <w:spacing w:after="0" w:line="240" w:lineRule="auto"/>
      </w:pPr>
      <w:r>
        <w:separator/>
      </w:r>
    </w:p>
  </w:endnote>
  <w:endnote w:type="continuationSeparator" w:id="0">
    <w:p w:rsidR="00ED1353" w:rsidRDefault="00ED135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0D383F">
          <w:rPr>
            <w:noProof/>
          </w:rPr>
          <w:t>11</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53" w:rsidRDefault="00ED1353" w:rsidP="00817BE6">
      <w:pPr>
        <w:spacing w:after="0" w:line="240" w:lineRule="auto"/>
      </w:pPr>
      <w:r>
        <w:separator/>
      </w:r>
    </w:p>
  </w:footnote>
  <w:footnote w:type="continuationSeparator" w:id="0">
    <w:p w:rsidR="00ED1353" w:rsidRDefault="00ED1353"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D383F"/>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3666"/>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0DEF"/>
    <w:rsid w:val="002A6DA9"/>
    <w:rsid w:val="002B1C34"/>
    <w:rsid w:val="002C1D37"/>
    <w:rsid w:val="002D5A72"/>
    <w:rsid w:val="002F6731"/>
    <w:rsid w:val="00301185"/>
    <w:rsid w:val="00310FE6"/>
    <w:rsid w:val="00327661"/>
    <w:rsid w:val="003313BC"/>
    <w:rsid w:val="00357989"/>
    <w:rsid w:val="00360111"/>
    <w:rsid w:val="003657AD"/>
    <w:rsid w:val="00372F64"/>
    <w:rsid w:val="00383876"/>
    <w:rsid w:val="00387003"/>
    <w:rsid w:val="00391208"/>
    <w:rsid w:val="003D2372"/>
    <w:rsid w:val="003E5D3B"/>
    <w:rsid w:val="003E6D16"/>
    <w:rsid w:val="003F63C6"/>
    <w:rsid w:val="00400ABA"/>
    <w:rsid w:val="00406F40"/>
    <w:rsid w:val="004445F3"/>
    <w:rsid w:val="00466D49"/>
    <w:rsid w:val="00472443"/>
    <w:rsid w:val="0047249A"/>
    <w:rsid w:val="00476C03"/>
    <w:rsid w:val="00477D55"/>
    <w:rsid w:val="0049342A"/>
    <w:rsid w:val="004B7E80"/>
    <w:rsid w:val="004C1452"/>
    <w:rsid w:val="004C473C"/>
    <w:rsid w:val="004D7C28"/>
    <w:rsid w:val="004E25DD"/>
    <w:rsid w:val="004E31B6"/>
    <w:rsid w:val="004E3316"/>
    <w:rsid w:val="005364C3"/>
    <w:rsid w:val="005472A3"/>
    <w:rsid w:val="005560B4"/>
    <w:rsid w:val="00577215"/>
    <w:rsid w:val="00581A7F"/>
    <w:rsid w:val="00590B39"/>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A24C1"/>
    <w:rsid w:val="006B3592"/>
    <w:rsid w:val="006C49F0"/>
    <w:rsid w:val="006D669F"/>
    <w:rsid w:val="006E11E4"/>
    <w:rsid w:val="006E22BA"/>
    <w:rsid w:val="006F1406"/>
    <w:rsid w:val="006F5CED"/>
    <w:rsid w:val="007237BD"/>
    <w:rsid w:val="007311BE"/>
    <w:rsid w:val="00740C56"/>
    <w:rsid w:val="00771419"/>
    <w:rsid w:val="007726A0"/>
    <w:rsid w:val="00782079"/>
    <w:rsid w:val="00787A23"/>
    <w:rsid w:val="00790CE8"/>
    <w:rsid w:val="00795A67"/>
    <w:rsid w:val="00797BB5"/>
    <w:rsid w:val="007A1F53"/>
    <w:rsid w:val="007B19F5"/>
    <w:rsid w:val="007B6491"/>
    <w:rsid w:val="007B7050"/>
    <w:rsid w:val="007C37D2"/>
    <w:rsid w:val="007C3B3F"/>
    <w:rsid w:val="007D27BF"/>
    <w:rsid w:val="007D4DED"/>
    <w:rsid w:val="007D54F5"/>
    <w:rsid w:val="007E3F26"/>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45B99"/>
    <w:rsid w:val="0095387D"/>
    <w:rsid w:val="0096189A"/>
    <w:rsid w:val="00971A20"/>
    <w:rsid w:val="00973DF7"/>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194E"/>
    <w:rsid w:val="00AB5E5E"/>
    <w:rsid w:val="00AD4C34"/>
    <w:rsid w:val="00AD66C3"/>
    <w:rsid w:val="00B31871"/>
    <w:rsid w:val="00B37660"/>
    <w:rsid w:val="00B45D4F"/>
    <w:rsid w:val="00B55747"/>
    <w:rsid w:val="00B70C03"/>
    <w:rsid w:val="00B7266B"/>
    <w:rsid w:val="00B75188"/>
    <w:rsid w:val="00B75948"/>
    <w:rsid w:val="00B80AC3"/>
    <w:rsid w:val="00B81A47"/>
    <w:rsid w:val="00B92DF4"/>
    <w:rsid w:val="00BC1CFB"/>
    <w:rsid w:val="00BD025A"/>
    <w:rsid w:val="00BD3C36"/>
    <w:rsid w:val="00BE2DBF"/>
    <w:rsid w:val="00BF3FE2"/>
    <w:rsid w:val="00C021A9"/>
    <w:rsid w:val="00C135E3"/>
    <w:rsid w:val="00C50ECE"/>
    <w:rsid w:val="00C53504"/>
    <w:rsid w:val="00C57AA9"/>
    <w:rsid w:val="00C63E92"/>
    <w:rsid w:val="00C70920"/>
    <w:rsid w:val="00C83122"/>
    <w:rsid w:val="00C87FBD"/>
    <w:rsid w:val="00C91CAD"/>
    <w:rsid w:val="00C92FDE"/>
    <w:rsid w:val="00C97AE3"/>
    <w:rsid w:val="00CA2AEC"/>
    <w:rsid w:val="00CC2C74"/>
    <w:rsid w:val="00CF1E76"/>
    <w:rsid w:val="00D01E2B"/>
    <w:rsid w:val="00D06BDB"/>
    <w:rsid w:val="00D21FDD"/>
    <w:rsid w:val="00D26E3D"/>
    <w:rsid w:val="00D276CE"/>
    <w:rsid w:val="00D30023"/>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210F"/>
    <w:rsid w:val="00E143A0"/>
    <w:rsid w:val="00E174AF"/>
    <w:rsid w:val="00E2757D"/>
    <w:rsid w:val="00E43E0B"/>
    <w:rsid w:val="00E44437"/>
    <w:rsid w:val="00E548E6"/>
    <w:rsid w:val="00E604E5"/>
    <w:rsid w:val="00E847AC"/>
    <w:rsid w:val="00E84A4D"/>
    <w:rsid w:val="00E94264"/>
    <w:rsid w:val="00EC45E6"/>
    <w:rsid w:val="00EC7874"/>
    <w:rsid w:val="00ED1353"/>
    <w:rsid w:val="00ED27C5"/>
    <w:rsid w:val="00F1559F"/>
    <w:rsid w:val="00F3154B"/>
    <w:rsid w:val="00F35BA8"/>
    <w:rsid w:val="00F42881"/>
    <w:rsid w:val="00F46FAD"/>
    <w:rsid w:val="00F8025C"/>
    <w:rsid w:val="00FB1804"/>
    <w:rsid w:val="00FC4CA5"/>
    <w:rsid w:val="00FC5FB3"/>
    <w:rsid w:val="00FE0EB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B1FA-E2D3-41A8-AC96-D82D4E1E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3339</Words>
  <Characters>19037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18</cp:revision>
  <cp:lastPrinted>2016-10-27T10:34:00Z</cp:lastPrinted>
  <dcterms:created xsi:type="dcterms:W3CDTF">2021-11-23T11:10:00Z</dcterms:created>
  <dcterms:modified xsi:type="dcterms:W3CDTF">2022-03-22T15:28:00Z</dcterms:modified>
</cp:coreProperties>
</file>