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0" w:rsidRDefault="006202A0" w:rsidP="006202A0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6202A0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202A0" w:rsidRPr="00203BA0" w:rsidRDefault="006202A0" w:rsidP="006202A0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6202A0" w:rsidRDefault="006202A0" w:rsidP="006202A0">
      <w:pPr>
        <w:pStyle w:val="ReportHead"/>
        <w:suppressAutoHyphens/>
        <w:rPr>
          <w:sz w:val="24"/>
        </w:rPr>
      </w:pPr>
    </w:p>
    <w:p w:rsidR="00DC3BDA" w:rsidRDefault="006202A0" w:rsidP="006202A0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C960F0" w:rsidRDefault="00C960F0" w:rsidP="00C960F0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960F0" w:rsidRDefault="00C960F0" w:rsidP="00C960F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C960F0" w:rsidRDefault="00C960F0" w:rsidP="00C960F0">
      <w:pPr>
        <w:pStyle w:val="ReportHead"/>
        <w:suppressAutoHyphens/>
      </w:pPr>
    </w:p>
    <w:p w:rsidR="00C960F0" w:rsidRDefault="00C960F0" w:rsidP="00C960F0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C960F0" w:rsidRDefault="00C960F0" w:rsidP="00C960F0">
      <w:pPr>
        <w:pStyle w:val="ReportHead"/>
        <w:suppressAutoHyphens/>
        <w:spacing w:line="360" w:lineRule="auto"/>
      </w:pPr>
      <w:r>
        <w:t>БАКАЛАВРИАТ</w:t>
      </w:r>
    </w:p>
    <w:p w:rsidR="00C960F0" w:rsidRDefault="00C960F0" w:rsidP="00C960F0">
      <w:pPr>
        <w:pStyle w:val="ReportHead"/>
        <w:suppressAutoHyphens/>
      </w:pPr>
      <w:r>
        <w:t>Направление подготовки</w:t>
      </w:r>
    </w:p>
    <w:p w:rsidR="00C5412A" w:rsidRPr="004305AF" w:rsidRDefault="00C5412A" w:rsidP="00C5412A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44.03.01 Педагогическое образование</w:t>
      </w:r>
    </w:p>
    <w:p w:rsidR="00C5412A" w:rsidRPr="004305AF" w:rsidRDefault="00C5412A" w:rsidP="00C5412A">
      <w:pPr>
        <w:pStyle w:val="ReportHead"/>
        <w:suppressAutoHyphens/>
        <w:rPr>
          <w:szCs w:val="28"/>
          <w:vertAlign w:val="superscript"/>
        </w:rPr>
      </w:pPr>
      <w:r w:rsidRPr="004305AF">
        <w:rPr>
          <w:szCs w:val="28"/>
          <w:vertAlign w:val="superscript"/>
        </w:rPr>
        <w:t>(код и наименование направления подготовки)</w:t>
      </w:r>
    </w:p>
    <w:p w:rsidR="00C960F0" w:rsidRDefault="00C5412A" w:rsidP="00C5412A">
      <w:pPr>
        <w:pStyle w:val="ReportHead"/>
        <w:suppressAutoHyphens/>
        <w:rPr>
          <w:i/>
          <w:u w:val="single"/>
        </w:rPr>
      </w:pPr>
      <w:r w:rsidRPr="004305AF">
        <w:rPr>
          <w:i/>
          <w:szCs w:val="28"/>
          <w:u w:val="single"/>
        </w:rPr>
        <w:t>Дошкольное образование</w:t>
      </w:r>
      <w:bookmarkStart w:id="1" w:name="_GoBack"/>
      <w:bookmarkEnd w:id="1"/>
    </w:p>
    <w:p w:rsidR="00C960F0" w:rsidRDefault="00C960F0" w:rsidP="00C960F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960F0" w:rsidRDefault="00C960F0" w:rsidP="00C960F0">
      <w:pPr>
        <w:pStyle w:val="ReportHead"/>
        <w:suppressAutoHyphens/>
        <w:rPr>
          <w:sz w:val="24"/>
        </w:rPr>
      </w:pPr>
    </w:p>
    <w:p w:rsidR="00C960F0" w:rsidRDefault="00C960F0" w:rsidP="00C960F0">
      <w:pPr>
        <w:pStyle w:val="ReportHead"/>
        <w:suppressAutoHyphens/>
      </w:pPr>
      <w:r>
        <w:t>Квалификация</w:t>
      </w:r>
    </w:p>
    <w:p w:rsidR="00C960F0" w:rsidRDefault="00C960F0" w:rsidP="00C960F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960F0" w:rsidRDefault="00C960F0" w:rsidP="00C960F0">
      <w:pPr>
        <w:pStyle w:val="ReportHead"/>
        <w:suppressAutoHyphens/>
        <w:spacing w:before="120"/>
      </w:pPr>
      <w:r>
        <w:t>Форма обучения</w:t>
      </w:r>
    </w:p>
    <w:p w:rsidR="0013799B" w:rsidRDefault="0013799B" w:rsidP="0013799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6202A0" w:rsidRDefault="006202A0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6202A0">
        <w:t>2</w:t>
      </w:r>
    </w:p>
    <w:p w:rsidR="00023B86" w:rsidRDefault="00C960F0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C960F0" w:rsidRPr="003616D9" w:rsidTr="0099157B">
        <w:tc>
          <w:tcPr>
            <w:tcW w:w="1843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  <w:rPr>
                <w:b/>
              </w:rPr>
            </w:pPr>
            <w:r w:rsidRPr="00B44EE6">
              <w:rPr>
                <w:b/>
              </w:rPr>
              <w:t>УК-9: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proofErr w:type="gramStart"/>
            <w:r w:rsidRPr="00B44EE6">
              <w:t>Способен</w:t>
            </w:r>
            <w:proofErr w:type="gramEnd"/>
            <w:r w:rsidRPr="00B44EE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УК-9-В-1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УК-9-В-2</w:t>
            </w:r>
            <w:proofErr w:type="gramStart"/>
            <w:r w:rsidRPr="00B44EE6">
              <w:t xml:space="preserve"> В</w:t>
            </w:r>
            <w:proofErr w:type="gramEnd"/>
            <w:r w:rsidRPr="00B44EE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C960F0" w:rsidRPr="00B44EE6" w:rsidRDefault="00C960F0" w:rsidP="007F2977">
            <w:pPr>
              <w:pStyle w:val="ReportMain"/>
              <w:suppressAutoHyphens/>
            </w:pPr>
            <w:r w:rsidRPr="00B44EE6">
              <w:t>УК-9-В-3</w:t>
            </w:r>
            <w:proofErr w:type="gramStart"/>
            <w:r w:rsidRPr="00B44EE6">
              <w:t xml:space="preserve"> П</w:t>
            </w:r>
            <w:proofErr w:type="gramEnd"/>
            <w:r w:rsidRPr="00B44EE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C960F0" w:rsidRPr="003616D9" w:rsidRDefault="00C960F0" w:rsidP="00C960F0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C960F0" w:rsidRPr="00B930E7" w:rsidRDefault="00C960F0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C960F0" w:rsidRDefault="00C960F0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C960F0" w:rsidRPr="003616D9" w:rsidRDefault="00C960F0" w:rsidP="004704BB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960F0" w:rsidRPr="0061442F" w:rsidRDefault="00C960F0" w:rsidP="00C960F0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C960F0" w:rsidP="00C960F0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6202A0" w:rsidRPr="00BF7308" w:rsidRDefault="006202A0" w:rsidP="006202A0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429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6202A0" w:rsidRPr="00BF7308" w:rsidRDefault="006202A0" w:rsidP="006202A0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6202A0" w:rsidRPr="00BF7308" w:rsidRDefault="006202A0" w:rsidP="006202A0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Специфическим объектом собственности, который существует в живом организме человека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6202A0" w:rsidRPr="00BF7308" w:rsidRDefault="006202A0" w:rsidP="006202A0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6202A0" w:rsidRPr="00BF7308" w:rsidRDefault="006202A0" w:rsidP="006202A0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6202A0" w:rsidRPr="00BF7308" w:rsidRDefault="006202A0" w:rsidP="006202A0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6202A0" w:rsidRPr="00BF7308" w:rsidRDefault="006202A0" w:rsidP="006202A0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6202A0" w:rsidRPr="00BF7308" w:rsidRDefault="006202A0" w:rsidP="006202A0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6202A0" w:rsidRPr="00BF7308" w:rsidRDefault="006202A0" w:rsidP="006202A0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6202A0" w:rsidRPr="00BF7308" w:rsidRDefault="006202A0" w:rsidP="006202A0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6202A0" w:rsidRPr="00BF7308" w:rsidRDefault="006202A0" w:rsidP="006202A0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постараться сократить текущее потребление, увеличив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6202A0" w:rsidRPr="00BF7308" w:rsidRDefault="006202A0" w:rsidP="006202A0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обр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зом: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Если вы открываете банковский вклад на сумму 1000 рублей со ставкой 5% годовых и еж</w:t>
      </w:r>
      <w:r w:rsidRPr="00BF7308">
        <w:rPr>
          <w:snapToGrid/>
          <w:sz w:val="24"/>
          <w:szCs w:val="24"/>
          <w:lang w:val="ru-RU"/>
        </w:rPr>
        <w:t>е</w:t>
      </w:r>
      <w:r w:rsidRPr="00BF7308">
        <w:rPr>
          <w:snapToGrid/>
          <w:sz w:val="24"/>
          <w:szCs w:val="24"/>
          <w:lang w:val="ru-RU"/>
        </w:rPr>
        <w:t xml:space="preserve">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6202A0" w:rsidRPr="00BF7308" w:rsidRDefault="006202A0" w:rsidP="006202A0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ind w:left="0" w:firstLine="429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6202A0" w:rsidRPr="00BF7308" w:rsidRDefault="006202A0" w:rsidP="006202A0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6202A0" w:rsidRPr="00BF7308" w:rsidRDefault="006202A0" w:rsidP="006202A0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6202A0" w:rsidRPr="00BF7308" w:rsidRDefault="006202A0" w:rsidP="006202A0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6202A0" w:rsidRPr="00BF7308" w:rsidRDefault="006202A0" w:rsidP="006202A0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6202A0" w:rsidRPr="00BF7308" w:rsidRDefault="006202A0" w:rsidP="006202A0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6202A0" w:rsidRPr="00BF7308" w:rsidRDefault="006202A0" w:rsidP="006202A0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6202A0" w:rsidRPr="00BF7308" w:rsidRDefault="006202A0" w:rsidP="006202A0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дополняющие данный товар в потреблении.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кривую спроса вниз влево;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6202A0" w:rsidRPr="00BF7308" w:rsidRDefault="006202A0" w:rsidP="006202A0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6202A0" w:rsidRPr="00BF7308" w:rsidRDefault="006202A0" w:rsidP="006202A0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6202A0" w:rsidRPr="00BF7308" w:rsidRDefault="006202A0" w:rsidP="006202A0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является величиной отрицательной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6202A0" w:rsidRPr="00BF7308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нельзя включить в определение предмета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редкость благ;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эффективное применение экономических ресурсов; </w:t>
      </w:r>
    </w:p>
    <w:p w:rsidR="006202A0" w:rsidRPr="00BA4DCE" w:rsidRDefault="006202A0" w:rsidP="006202A0">
      <w:pPr>
        <w:spacing w:after="0" w:line="240" w:lineRule="auto"/>
        <w:ind w:hanging="1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максимальное удовлетворение потребностей;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bookmarkStart w:id="3" w:name="page9"/>
      <w:bookmarkEnd w:id="3"/>
      <w:r w:rsidRPr="00BA4DCE">
        <w:rPr>
          <w:rFonts w:eastAsia="Times New Roman"/>
          <w:sz w:val="24"/>
          <w:szCs w:val="24"/>
        </w:rPr>
        <w:t>г)  неограниченность ресурсов;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безграничные потребности людей.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воздух, которым мы дышим;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продукты питания;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вооружение и военная техника;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алкоголь;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лед на вершине горы;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е)  железная руда в недрах земли.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Экономическое благо — это: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любая вещь, удовлетворяющая потребности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вещь, произведенная любым человеком;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предметы и услуги, количественно превышающие потребности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благо, потребности в котором превышают его наличие.</w:t>
      </w:r>
    </w:p>
    <w:p w:rsidR="006202A0" w:rsidRPr="00BA4DCE" w:rsidRDefault="006202A0" w:rsidP="006202A0">
      <w:pPr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Экономическими ресурсами нельзя считать: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нефть и другие, не добытые из земли полезные ископаемые;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машины и другое промышленное оборудование;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знания и умения людей;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профессионально подготовленных работников в определенной сфере деятельности;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продукты питания и вещи, необходимые людям.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Ограниченностью (редкостью) ресурсов считается: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 </w:t>
      </w:r>
      <w:proofErr w:type="gramStart"/>
      <w:r w:rsidRPr="00BA4DCE">
        <w:rPr>
          <w:rFonts w:eastAsia="Times New Roman"/>
          <w:sz w:val="24"/>
          <w:szCs w:val="24"/>
        </w:rPr>
        <w:t>недостаточная</w:t>
      </w:r>
      <w:proofErr w:type="gramEnd"/>
      <w:r w:rsidRPr="00BA4DCE"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Проблема редкости благ преодолевается в случае: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открытия и разработки новых масштабных месторождений руд различных металлов;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изобретения новых источников первичной энергии;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создания </w:t>
      </w:r>
      <w:proofErr w:type="spellStart"/>
      <w:r w:rsidRPr="00BA4DCE">
        <w:rPr>
          <w:rFonts w:eastAsia="Times New Roman"/>
          <w:sz w:val="24"/>
          <w:szCs w:val="24"/>
        </w:rPr>
        <w:t>нанотехнологий</w:t>
      </w:r>
      <w:proofErr w:type="spellEnd"/>
      <w:r w:rsidRPr="00BA4DCE">
        <w:rPr>
          <w:rFonts w:eastAsia="Times New Roman"/>
          <w:sz w:val="24"/>
          <w:szCs w:val="24"/>
        </w:rPr>
        <w:t xml:space="preserve"> в важнейших отраслях экономики;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постиндустриального развития всех стран мира;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неверны.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Предмет экономической теории: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экономическая политика государства;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организационные формы бизнеса в отраслях экономики;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экономическое прогнозирование;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экономическое поведение человека в условиях редкости благ;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разработка законов, стандартов, технических условий и других юридических актов, регулир</w:t>
      </w:r>
      <w:r w:rsidRPr="00BA4DCE">
        <w:rPr>
          <w:rFonts w:eastAsia="Times New Roman"/>
          <w:sz w:val="24"/>
          <w:szCs w:val="24"/>
        </w:rPr>
        <w:t>у</w:t>
      </w:r>
      <w:r w:rsidRPr="00BA4DCE">
        <w:rPr>
          <w:rFonts w:eastAsia="Times New Roman"/>
          <w:sz w:val="24"/>
          <w:szCs w:val="24"/>
        </w:rPr>
        <w:t>ющих отношения субъектов рынка.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Рациональное экономическое поведение выражается в том, что: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 человек сберегает часть своего дохода для будущего использования;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человек всегда проявляет разумный эгоизм, принимая хозяйственные решения;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человек стремится к максимальной выгоде при минимуме затрат ресурсов или усилий;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человек преодолевает препятствия, реализуя свои экономические замыслы.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Исследование экономики в целом является: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микроанализом; </w:t>
      </w:r>
    </w:p>
    <w:p w:rsidR="006202A0" w:rsidRPr="00BA4DCE" w:rsidRDefault="006202A0" w:rsidP="006202A0">
      <w:pPr>
        <w:tabs>
          <w:tab w:val="left" w:pos="434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</w:t>
      </w:r>
      <w:proofErr w:type="spellStart"/>
      <w:r w:rsidRPr="00BA4DCE">
        <w:rPr>
          <w:rFonts w:eastAsia="Times New Roman"/>
          <w:sz w:val="24"/>
          <w:szCs w:val="24"/>
        </w:rPr>
        <w:t>макроанализом</w:t>
      </w:r>
      <w:proofErr w:type="spellEnd"/>
      <w:r w:rsidRPr="00BA4DCE">
        <w:rPr>
          <w:rFonts w:eastAsia="Times New Roman"/>
          <w:sz w:val="24"/>
          <w:szCs w:val="24"/>
        </w:rPr>
        <w:t>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нормативной экономикой;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позитивной экономикой.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позитивному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 на население, чтобы повысить качество жизни;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380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Что можно отнести к нормативному суждению: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ужесточение конкуренции зависит от возрастания численности продавцов на рынке;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необходимо снижать цены на продукты питания для увеличения спроса на них;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государство должно уменьшить налоговое бремя, на население, чтобы повысить качество жи</w:t>
      </w:r>
      <w:r w:rsidRPr="00BA4DCE">
        <w:rPr>
          <w:rFonts w:eastAsia="Times New Roman"/>
          <w:sz w:val="24"/>
          <w:szCs w:val="24"/>
        </w:rPr>
        <w:t>з</w:t>
      </w:r>
      <w:r w:rsidRPr="00BA4DCE">
        <w:rPr>
          <w:rFonts w:eastAsia="Times New Roman"/>
          <w:sz w:val="24"/>
          <w:szCs w:val="24"/>
        </w:rPr>
        <w:t>ни;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правительство страны должно бороться с инфляцией;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рост цены на продукт ведет к увеличению его количества на рынке.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0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Что из перечисленного можно считать экономической моделью: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денежная единица США — доллар; 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б) в 2023 г. темпы экономического роста в России составят 8,7%;</w:t>
      </w:r>
    </w:p>
    <w:p w:rsidR="006202A0" w:rsidRPr="00BA4DCE" w:rsidRDefault="006202A0" w:rsidP="006202A0">
      <w:pPr>
        <w:tabs>
          <w:tab w:val="left" w:pos="408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в) в 2010 г. Китай занял второе место в мире по объему валового продукта после США;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 в России в 1990 гг. радикальная экономическая реформа обесценила сбережения населения;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все ответы верны.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418"/>
          <w:tab w:val="left" w:pos="85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lastRenderedPageBreak/>
        <w:t>Экономическая теория лежит в основе экономической политики государства, т.к. она: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а) вырабатывает конкретные рекомендации для достижения высоких темпов экономического р</w:t>
      </w:r>
      <w:r w:rsidRPr="00BA4DCE">
        <w:rPr>
          <w:rFonts w:eastAsia="Times New Roman"/>
          <w:sz w:val="24"/>
          <w:szCs w:val="24"/>
        </w:rPr>
        <w:t>о</w:t>
      </w:r>
      <w:r w:rsidRPr="00BA4DCE">
        <w:rPr>
          <w:rFonts w:eastAsia="Times New Roman"/>
          <w:sz w:val="24"/>
          <w:szCs w:val="24"/>
        </w:rPr>
        <w:t>ста и полной занятости;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содействует справедливому распределению доходов в стране;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является наиболее эффективным средством прогнозирования краткосрочного и долгосрочного экономического развития;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г) расширяет познания сложных </w:t>
      </w:r>
      <w:proofErr w:type="gramStart"/>
      <w:r w:rsidRPr="00BA4DCE">
        <w:rPr>
          <w:rFonts w:eastAsia="Times New Roman"/>
          <w:sz w:val="24"/>
          <w:szCs w:val="24"/>
        </w:rPr>
        <w:t>экономических процессов</w:t>
      </w:r>
      <w:proofErr w:type="gramEnd"/>
      <w:r w:rsidRPr="00BA4DCE">
        <w:rPr>
          <w:rFonts w:eastAsia="Times New Roman"/>
          <w:sz w:val="24"/>
          <w:szCs w:val="24"/>
        </w:rPr>
        <w:t xml:space="preserve"> в изменяющемся мире; </w:t>
      </w:r>
    </w:p>
    <w:p w:rsidR="006202A0" w:rsidRPr="00BA4DCE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д) позволяет сделать правильный выбор при проведении государственной политики.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tabs>
          <w:tab w:val="left" w:pos="518"/>
          <w:tab w:val="left" w:pos="851"/>
        </w:tabs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Каковы три коренные взаимосвязанные экономические проблемы?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а) зачем, когда и кто;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б) что, где и когда;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 xml:space="preserve">в) что, как и для кого; </w:t>
      </w:r>
    </w:p>
    <w:p w:rsidR="006202A0" w:rsidRPr="00BA4DCE" w:rsidRDefault="006202A0" w:rsidP="006202A0">
      <w:pPr>
        <w:spacing w:after="0" w:line="240" w:lineRule="auto"/>
        <w:rPr>
          <w:rFonts w:eastAsia="Times New Roman"/>
          <w:sz w:val="24"/>
          <w:szCs w:val="24"/>
        </w:rPr>
      </w:pPr>
      <w:r w:rsidRPr="00BA4DCE">
        <w:rPr>
          <w:rFonts w:eastAsia="Times New Roman"/>
          <w:sz w:val="24"/>
          <w:szCs w:val="24"/>
        </w:rPr>
        <w:t>г) как, где и сколько.</w:t>
      </w:r>
    </w:p>
    <w:p w:rsidR="006202A0" w:rsidRPr="00BA4DCE" w:rsidRDefault="006202A0" w:rsidP="006202A0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bCs/>
          <w:color w:val="000000"/>
          <w:sz w:val="24"/>
          <w:szCs w:val="24"/>
        </w:rPr>
        <w:t>Мысленное расчленение изучаемого явления на составные части и исследование каждой из этих частей отдельно. Это: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индукция;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анализ;</w:t>
      </w:r>
    </w:p>
    <w:p w:rsidR="006202A0" w:rsidRPr="00BA4DCE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дедукция;</w:t>
      </w:r>
    </w:p>
    <w:p w:rsidR="006202A0" w:rsidRDefault="006202A0" w:rsidP="004F41AC">
      <w:pPr>
        <w:pStyle w:val="a7"/>
        <w:numPr>
          <w:ilvl w:val="0"/>
          <w:numId w:val="4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/>
          <w:sz w:val="24"/>
          <w:szCs w:val="24"/>
        </w:rPr>
      </w:pPr>
      <w:r w:rsidRPr="00BA4DCE">
        <w:rPr>
          <w:rFonts w:eastAsia="Times New Roman"/>
          <w:color w:val="000000"/>
          <w:sz w:val="24"/>
          <w:szCs w:val="24"/>
        </w:rPr>
        <w:t>синтез.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Одной из черт традиционной экономической системы является…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разделение труда и социализация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универсальный характер труда и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планомерное развитие экономики;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открытость экономических связей.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Товарную природу денег обосновала ______________ теория.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монетаристская;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 xml:space="preserve">б) </w:t>
      </w:r>
      <w:proofErr w:type="spellStart"/>
      <w:r w:rsidRPr="009162E6">
        <w:rPr>
          <w:sz w:val="24"/>
          <w:szCs w:val="24"/>
        </w:rPr>
        <w:t>металлистическая</w:t>
      </w:r>
      <w:proofErr w:type="spellEnd"/>
      <w:r w:rsidRPr="009162E6">
        <w:rPr>
          <w:sz w:val="24"/>
          <w:szCs w:val="24"/>
        </w:rPr>
        <w:t>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номиналистическая;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количественная.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 xml:space="preserve">Сторонники «шоковой терапии» перехода от командной экономики </w:t>
      </w:r>
      <w:proofErr w:type="gramStart"/>
      <w:r w:rsidRPr="009162E6">
        <w:rPr>
          <w:sz w:val="24"/>
          <w:szCs w:val="24"/>
        </w:rPr>
        <w:t>к</w:t>
      </w:r>
      <w:proofErr w:type="gramEnd"/>
      <w:r w:rsidRPr="009162E6">
        <w:rPr>
          <w:sz w:val="24"/>
          <w:szCs w:val="24"/>
        </w:rPr>
        <w:t xml:space="preserve"> рыночной считают, что 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неэффективное использование ресурсов является меньшей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неэффективное использование ресурсов является большей проблемой, чем спад производства;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необходим длительный переходный период;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безработица является большей проблемой, чем инфляция.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 xml:space="preserve">Английский экономист Дж. М. </w:t>
      </w:r>
      <w:proofErr w:type="spellStart"/>
      <w:r w:rsidRPr="009162E6">
        <w:rPr>
          <w:spacing w:val="-8"/>
          <w:sz w:val="24"/>
          <w:szCs w:val="24"/>
        </w:rPr>
        <w:t>Кейнс</w:t>
      </w:r>
      <w:proofErr w:type="spellEnd"/>
      <w:r w:rsidRPr="009162E6">
        <w:rPr>
          <w:spacing w:val="-8"/>
          <w:sz w:val="24"/>
          <w:szCs w:val="24"/>
        </w:rPr>
        <w:t xml:space="preserve"> считал, что ….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а) необходимо уничтожить институт частной собственности;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б) в рыночной системе имеются встроенные стабилизаторы, обеспечивающий высокий уровень занятости;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в) экономика должна развиваться на основе централизованного планирования.</w:t>
      </w:r>
    </w:p>
    <w:p w:rsidR="006202A0" w:rsidRPr="009162E6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9162E6">
        <w:rPr>
          <w:spacing w:val="-8"/>
          <w:sz w:val="24"/>
          <w:szCs w:val="24"/>
        </w:rPr>
        <w:t>г) правительство должно увеличивать государственные закупки и снижать налоги, чтобы снизить уровень безработицы.</w:t>
      </w:r>
    </w:p>
    <w:p w:rsidR="006202A0" w:rsidRPr="009162E6" w:rsidRDefault="006202A0" w:rsidP="006202A0">
      <w:pPr>
        <w:pStyle w:val="a7"/>
        <w:numPr>
          <w:ilvl w:val="0"/>
          <w:numId w:val="35"/>
        </w:numPr>
        <w:spacing w:after="0" w:line="240" w:lineRule="auto"/>
        <w:ind w:left="0" w:firstLine="429"/>
        <w:rPr>
          <w:sz w:val="24"/>
          <w:szCs w:val="24"/>
        </w:rPr>
      </w:pPr>
      <w:r w:rsidRPr="009162E6">
        <w:rPr>
          <w:sz w:val="24"/>
          <w:szCs w:val="24"/>
        </w:rPr>
        <w:t>В рыночной экономике ответ на вопрос о том, какие товары и услуги должны производит</w:t>
      </w:r>
      <w:r w:rsidRPr="009162E6">
        <w:rPr>
          <w:sz w:val="24"/>
          <w:szCs w:val="24"/>
        </w:rPr>
        <w:t>ь</w:t>
      </w:r>
      <w:r w:rsidRPr="009162E6">
        <w:rPr>
          <w:sz w:val="24"/>
          <w:szCs w:val="24"/>
        </w:rPr>
        <w:t>ся в конечном итоге определяется…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а) зарубежными инвесторами;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б) производителями;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в) потребителями;</w:t>
      </w:r>
    </w:p>
    <w:p w:rsidR="006202A0" w:rsidRPr="009162E6" w:rsidRDefault="006202A0" w:rsidP="006202A0">
      <w:pPr>
        <w:spacing w:after="0" w:line="240" w:lineRule="auto"/>
        <w:rPr>
          <w:sz w:val="24"/>
          <w:szCs w:val="24"/>
        </w:rPr>
      </w:pPr>
      <w:r w:rsidRPr="009162E6">
        <w:rPr>
          <w:sz w:val="24"/>
          <w:szCs w:val="24"/>
        </w:rPr>
        <w:t>г) органами государственного управления</w:t>
      </w:r>
    </w:p>
    <w:p w:rsidR="006202A0" w:rsidRPr="00BA4DCE" w:rsidRDefault="006202A0" w:rsidP="006202A0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rPr>
          <w:rFonts w:eastAsia="Times New Roman"/>
          <w:color w:val="000000"/>
          <w:sz w:val="24"/>
          <w:szCs w:val="24"/>
        </w:rPr>
      </w:pPr>
    </w:p>
    <w:p w:rsidR="006202A0" w:rsidRDefault="006202A0" w:rsidP="006202A0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6202A0" w:rsidRPr="00BF7308" w:rsidRDefault="006202A0" w:rsidP="006202A0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6202A0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6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6202A0" w:rsidRPr="00BF7308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установление национальных технических стандартов;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6202A0" w:rsidRPr="00BF7308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снижения внутренних цен на данный товар;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снижения доходов производителей;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потерь отечественных потребителей от   снижения 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если эластичность предложения импорта невелика, 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все, перечисленное выше, верно.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чистого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тогда величина валового внутреннего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  <w:r>
        <w:rPr>
          <w:sz w:val="24"/>
          <w:szCs w:val="24"/>
        </w:rPr>
        <w:t>;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  <w:r>
        <w:rPr>
          <w:sz w:val="24"/>
          <w:szCs w:val="24"/>
        </w:rPr>
        <w:t>.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6202A0" w:rsidRPr="00BF7308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6202A0" w:rsidRPr="00BF7308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Бюджетная система федеративного государства является: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одноуровневой;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двухуровневой; </w:t>
      </w:r>
    </w:p>
    <w:p w:rsidR="006202A0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трехуровневой; </w:t>
      </w:r>
    </w:p>
    <w:p w:rsidR="006202A0" w:rsidRPr="001A31B1" w:rsidRDefault="006202A0" w:rsidP="006202A0">
      <w:pPr>
        <w:tabs>
          <w:tab w:val="left" w:pos="701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четырехуровневой.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Взаимосвязь между общей ставкой налога и величиной поступлений государственный бюджет отражается: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Филлипса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Оукена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кривой </w:t>
      </w:r>
      <w:proofErr w:type="spellStart"/>
      <w:r w:rsidRPr="001A31B1">
        <w:rPr>
          <w:rFonts w:eastAsia="Times New Roman"/>
          <w:sz w:val="24"/>
          <w:szCs w:val="24"/>
        </w:rPr>
        <w:t>Лаффера</w:t>
      </w:r>
      <w:proofErr w:type="spellEnd"/>
      <w:r w:rsidRPr="001A31B1"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кривой Лоренца.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Государственный долг для ряда стран с развитой рыночной экономикой в первые десятил</w:t>
      </w:r>
      <w:r w:rsidRPr="006F6C23">
        <w:rPr>
          <w:rFonts w:eastAsia="Times New Roman"/>
          <w:sz w:val="24"/>
          <w:szCs w:val="24"/>
        </w:rPr>
        <w:t>е</w:t>
      </w:r>
      <w:r w:rsidRPr="006F6C23">
        <w:rPr>
          <w:rFonts w:eastAsia="Times New Roman"/>
          <w:sz w:val="24"/>
          <w:szCs w:val="24"/>
        </w:rPr>
        <w:t>тия нынешнего века стал типичным явлением, что обосновывается концепцией: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ежегодно сбалансированного бюджета;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бюджета сбалансированного в течение цикла;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функциональных финансов;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бюджетной волатильности.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Увеличение государственных расходов при финансировании через займы вызывает: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предложения облигаций, что приводит к повышению роста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предложения облигаций, что приводит к повышению ставки процента и сниж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снижение спроса на облигации, что приводит к понижению ставки процента и снижению инвестиций;</w:t>
      </w:r>
    </w:p>
    <w:p w:rsidR="006202A0" w:rsidRPr="001A31B1" w:rsidRDefault="006202A0" w:rsidP="006202A0">
      <w:pPr>
        <w:spacing w:after="0" w:line="240" w:lineRule="auto"/>
        <w:ind w:firstLine="425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увеличение спроса на облигации, что приводит к повышению ставки процента и снижению инвестиций.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К инструментам автоматической фискальной политики, которые играют роль «встроенных стабилизаторов» деловой активности, относят: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прогрессивный подоходный налог;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изменение налогового законодательства;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систему адресных трансфертных платежей;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целенаправленное изменение госуд</w:t>
      </w:r>
      <w:r>
        <w:rPr>
          <w:rFonts w:eastAsia="Times New Roman"/>
          <w:sz w:val="24"/>
          <w:szCs w:val="24"/>
        </w:rPr>
        <w:t>арственных закупок товаров и ус</w:t>
      </w:r>
      <w:r w:rsidRPr="001A31B1">
        <w:rPr>
          <w:rFonts w:eastAsia="Times New Roman"/>
          <w:sz w:val="24"/>
          <w:szCs w:val="24"/>
        </w:rPr>
        <w:t>луг</w:t>
      </w:r>
      <w:r>
        <w:rPr>
          <w:rFonts w:eastAsia="Times New Roman"/>
          <w:sz w:val="24"/>
          <w:szCs w:val="24"/>
        </w:rPr>
        <w:t>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финансирование национальных проектов.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429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Сокращение государственных расходов и снижение налогов в результате решений прав</w:t>
      </w:r>
      <w:r w:rsidRPr="001A31B1">
        <w:rPr>
          <w:rFonts w:eastAsia="Times New Roman"/>
          <w:sz w:val="24"/>
          <w:szCs w:val="24"/>
        </w:rPr>
        <w:t>и</w:t>
      </w:r>
      <w:r w:rsidRPr="001A31B1">
        <w:rPr>
          <w:rFonts w:eastAsia="Times New Roman"/>
          <w:sz w:val="24"/>
          <w:szCs w:val="24"/>
        </w:rPr>
        <w:t>тельства являются характерными чертами следующих видов налогово-бюджетной политики: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сдерживающей;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автоматической;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стимулирующей; 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 xml:space="preserve">дискреционной;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 xml:space="preserve"> </w:t>
      </w:r>
      <w:r w:rsidRPr="001A31B1">
        <w:rPr>
          <w:rFonts w:eastAsia="Times New Roman"/>
          <w:sz w:val="24"/>
          <w:szCs w:val="24"/>
        </w:rPr>
        <w:t>долгосрочной.</w:t>
      </w:r>
    </w:p>
    <w:p w:rsidR="006202A0" w:rsidRPr="001A31B1" w:rsidRDefault="006202A0" w:rsidP="004F41AC">
      <w:pPr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Выберите верные суждения о государственном бюджете: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государственный бюджет в РФ принимается Президентом РФ;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предоставление дотаций предприятиям – одна из статей доходов государственного бюджета;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государственный бюджет составляется с указанием источ</w:t>
      </w:r>
      <w:r>
        <w:rPr>
          <w:rFonts w:eastAsia="Times New Roman"/>
          <w:sz w:val="24"/>
          <w:szCs w:val="24"/>
        </w:rPr>
        <w:t>ников по</w:t>
      </w:r>
      <w:r w:rsidRPr="001A31B1">
        <w:rPr>
          <w:rFonts w:eastAsia="Times New Roman"/>
          <w:sz w:val="24"/>
          <w:szCs w:val="24"/>
        </w:rPr>
        <w:t>ступления государственных доходов и направлений, каналов расходования средств;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профицит бюджета представляет собой ситуацию, когда расходы государства превышают дох</w:t>
      </w:r>
      <w:r w:rsidRPr="001A31B1">
        <w:rPr>
          <w:rFonts w:eastAsia="Times New Roman"/>
          <w:sz w:val="24"/>
          <w:szCs w:val="24"/>
        </w:rPr>
        <w:t>о</w:t>
      </w:r>
      <w:r w:rsidRPr="001A31B1">
        <w:rPr>
          <w:rFonts w:eastAsia="Times New Roman"/>
          <w:sz w:val="24"/>
          <w:szCs w:val="24"/>
        </w:rPr>
        <w:t>ды;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государственный бюджет – это финансовый план государства на определенный период врем</w:t>
      </w:r>
      <w:r w:rsidRPr="001A31B1">
        <w:rPr>
          <w:rFonts w:eastAsia="Times New Roman"/>
          <w:sz w:val="24"/>
          <w:szCs w:val="24"/>
        </w:rPr>
        <w:t>е</w:t>
      </w:r>
      <w:r w:rsidRPr="001A31B1">
        <w:rPr>
          <w:rFonts w:eastAsia="Times New Roman"/>
          <w:sz w:val="24"/>
          <w:szCs w:val="24"/>
        </w:rPr>
        <w:t>ни.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 xml:space="preserve">К расходным статьям государственного бюджета можно отнести: </w:t>
      </w:r>
    </w:p>
    <w:p w:rsidR="006202A0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а) расходы на обеспечение национальной обороны; </w:t>
      </w:r>
    </w:p>
    <w:p w:rsidR="006202A0" w:rsidRPr="001A31B1" w:rsidRDefault="006202A0" w:rsidP="006202A0">
      <w:pPr>
        <w:tabs>
          <w:tab w:val="left" w:pos="70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потребительские расходы домохозяйств;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 xml:space="preserve">в) выплаты процентов по государственным облигациям; 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инвестиционные расходы фирм; д) расходы на развитие фундаментальной науки.</w:t>
      </w:r>
    </w:p>
    <w:p w:rsidR="006202A0" w:rsidRPr="006F6C23" w:rsidRDefault="006202A0" w:rsidP="004F41AC">
      <w:pPr>
        <w:pStyle w:val="a7"/>
        <w:numPr>
          <w:ilvl w:val="0"/>
          <w:numId w:val="44"/>
        </w:numPr>
        <w:tabs>
          <w:tab w:val="left" w:pos="84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6F6C23">
        <w:rPr>
          <w:rFonts w:eastAsia="Times New Roman"/>
          <w:sz w:val="24"/>
          <w:szCs w:val="24"/>
        </w:rPr>
        <w:t>На сегодняшний день налог на добавленную стоимость в России  является: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а) косвенным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б) прямым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в) прогрессивным налогом;</w:t>
      </w:r>
    </w:p>
    <w:p w:rsidR="006202A0" w:rsidRPr="001A31B1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г) пропорциональным налогом;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A31B1">
        <w:rPr>
          <w:rFonts w:eastAsia="Times New Roman"/>
          <w:sz w:val="24"/>
          <w:szCs w:val="24"/>
        </w:rPr>
        <w:t>д) регрессивным налогом.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Портфельные инвестиции – это …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приобретение акций предприятий в размерах, не обеспечивающих права собственности или контроля над ними;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капиталовложения, обеспечивающие полную собственность на предприятие или обладание ко</w:t>
      </w:r>
      <w:r w:rsidRPr="003F1C21">
        <w:rPr>
          <w:sz w:val="24"/>
          <w:szCs w:val="24"/>
        </w:rPr>
        <w:t>н</w:t>
      </w:r>
      <w:r w:rsidRPr="003F1C21">
        <w:rPr>
          <w:sz w:val="24"/>
          <w:szCs w:val="24"/>
        </w:rPr>
        <w:t>трольным пакетом акций;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купля-продажа ценных бумаг;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приобретение предприятием зданий, оборудования, затраты на новое строительство для буд</w:t>
      </w:r>
      <w:r w:rsidRPr="003F1C21">
        <w:rPr>
          <w:sz w:val="24"/>
          <w:szCs w:val="24"/>
        </w:rPr>
        <w:t>у</w:t>
      </w:r>
      <w:r w:rsidRPr="003F1C21">
        <w:rPr>
          <w:sz w:val="24"/>
          <w:szCs w:val="24"/>
        </w:rPr>
        <w:t>щего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Рост процентной ставки приводит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росту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росту величины спроса на заёмные средства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сокращению предложения заёмных средств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г) росту количества заёмщиков 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введен пропорциональный налог, то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происходит то же самое, что и при введении прогрессивного налога;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государство получает одинаковые поступления (в абсолютном выражении) от налогов при всех уровнях доходов;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из каждого дополнительного рубля с ростом доходов взимается одинаковый процент;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из каждого дополнительного рубля взимается меньшая часть с ростом доходов.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Центральный банк является звеном _________ системы.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денежно-кредитной;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торговой;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налоговой;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бюджетной.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rPr>
          <w:sz w:val="24"/>
          <w:szCs w:val="24"/>
        </w:rPr>
      </w:pPr>
      <w:r w:rsidRPr="003F1C21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3F1C21">
        <w:rPr>
          <w:sz w:val="24"/>
          <w:szCs w:val="24"/>
        </w:rPr>
        <w:t>на</w:t>
      </w:r>
      <w:proofErr w:type="gramEnd"/>
      <w:r w:rsidRPr="003F1C21">
        <w:rPr>
          <w:sz w:val="24"/>
          <w:szCs w:val="24"/>
        </w:rPr>
        <w:t xml:space="preserve"> 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6%;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12%;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10%.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проведение кредитно-денежной политики;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хранение золотовалютных резервов страны;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обмен бумажных денег на золото;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эмиссия денег.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Роль автоматических стабилизаторов в бюджетно-налоговой (фискальной) политике в</w:t>
      </w:r>
      <w:r w:rsidRPr="003F1C21">
        <w:rPr>
          <w:sz w:val="24"/>
          <w:szCs w:val="24"/>
        </w:rPr>
        <w:t>ы</w:t>
      </w:r>
      <w:r w:rsidRPr="003F1C21">
        <w:rPr>
          <w:sz w:val="24"/>
          <w:szCs w:val="24"/>
        </w:rPr>
        <w:t>полняют…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ставки налогов;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социальные пособия;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государственные закупки товаров и услуг.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1C21">
        <w:rPr>
          <w:sz w:val="24"/>
          <w:szCs w:val="24"/>
        </w:rPr>
        <w:t>Менее всего страдают от непредвиденной инфляции…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заемщики;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кредиторы;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те, кто получает фиксированный доход;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те, кто имеет денежные сбережения в банке.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tabs>
          <w:tab w:val="left" w:pos="379"/>
        </w:tabs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Для интенсивного экономического роста не характерно…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применение в производстве новых технологий;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б) увеличение численности </w:t>
      </w:r>
      <w:proofErr w:type="gramStart"/>
      <w:r w:rsidRPr="003F1C21">
        <w:rPr>
          <w:sz w:val="24"/>
          <w:szCs w:val="24"/>
        </w:rPr>
        <w:t>занятых</w:t>
      </w:r>
      <w:proofErr w:type="gramEnd"/>
      <w:r w:rsidRPr="003F1C21">
        <w:rPr>
          <w:sz w:val="24"/>
          <w:szCs w:val="24"/>
        </w:rPr>
        <w:t xml:space="preserve"> в экономики;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повышение квалификации работников;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улучшение организации производства.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ind w:left="0" w:firstLine="429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Сокращение кредитования, рост банковских задолженностей и банкро</w:t>
      </w:r>
      <w:proofErr w:type="gramStart"/>
      <w:r w:rsidRPr="003F1C21">
        <w:rPr>
          <w:spacing w:val="-8"/>
          <w:sz w:val="24"/>
          <w:szCs w:val="24"/>
        </w:rPr>
        <w:t>тств пр</w:t>
      </w:r>
      <w:proofErr w:type="gramEnd"/>
      <w:r w:rsidRPr="003F1C21">
        <w:rPr>
          <w:spacing w:val="-8"/>
          <w:sz w:val="24"/>
          <w:szCs w:val="24"/>
        </w:rPr>
        <w:t>едприятий наблюд</w:t>
      </w:r>
      <w:r w:rsidRPr="003F1C21">
        <w:rPr>
          <w:spacing w:val="-8"/>
          <w:sz w:val="24"/>
          <w:szCs w:val="24"/>
        </w:rPr>
        <w:t>а</w:t>
      </w:r>
      <w:r w:rsidRPr="003F1C21">
        <w:rPr>
          <w:spacing w:val="-8"/>
          <w:sz w:val="24"/>
          <w:szCs w:val="24"/>
        </w:rPr>
        <w:t>ется в фазе _________ экономического цикла.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оживления;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депрессии;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lastRenderedPageBreak/>
        <w:t>в) подъема;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кризиса.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Коммерческие банки не осуществляют…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а) прием вкладов других коммерческих банков;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б) операции с ценными бумагами;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в) депозитно-чековую эмиссию;</w:t>
      </w:r>
    </w:p>
    <w:p w:rsidR="006202A0" w:rsidRPr="003F1C21" w:rsidRDefault="006202A0" w:rsidP="006202A0">
      <w:pPr>
        <w:spacing w:after="0" w:line="240" w:lineRule="auto"/>
        <w:rPr>
          <w:spacing w:val="-8"/>
          <w:sz w:val="24"/>
          <w:szCs w:val="24"/>
        </w:rPr>
      </w:pPr>
      <w:r w:rsidRPr="003F1C21">
        <w:rPr>
          <w:spacing w:val="-8"/>
          <w:sz w:val="24"/>
          <w:szCs w:val="24"/>
        </w:rPr>
        <w:t>г) прием вкладов населения.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Назовите основные функции налогов: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фискальная;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охраняющая;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управленческая;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г) контрольная.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Налог на доходы физических лиц относится </w:t>
      </w:r>
      <w:proofErr w:type="gramStart"/>
      <w:r w:rsidRPr="003F1C21">
        <w:rPr>
          <w:sz w:val="24"/>
          <w:szCs w:val="24"/>
        </w:rPr>
        <w:t>к</w:t>
      </w:r>
      <w:proofErr w:type="gramEnd"/>
      <w:r w:rsidRPr="003F1C21">
        <w:rPr>
          <w:sz w:val="24"/>
          <w:szCs w:val="24"/>
        </w:rPr>
        <w:t>: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федеральным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местным налогам;</w:t>
      </w:r>
    </w:p>
    <w:p w:rsidR="006202A0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муниципальным налогам;</w:t>
      </w:r>
    </w:p>
    <w:p w:rsidR="006202A0" w:rsidRPr="003F1C21" w:rsidRDefault="006202A0" w:rsidP="006202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3F1C21">
        <w:rPr>
          <w:sz w:val="24"/>
          <w:szCs w:val="24"/>
        </w:rPr>
        <w:t>региональным налогам.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К инструментам денежно-кредитной политики не относится: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регулирование нормы обязательных резервов;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операции на открытом рынке с государственными облигациями;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изменение налоговых ставок;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регулирование учетной ставки.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 основе промышленного цикла лежат колебания величины: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а) экономически активного населения;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б) дохода;</w:t>
      </w:r>
    </w:p>
    <w:p w:rsidR="006202A0" w:rsidRPr="003F1C21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F1C21">
        <w:rPr>
          <w:sz w:val="24"/>
          <w:szCs w:val="24"/>
        </w:rPr>
        <w:t>в) запасов;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инвестиций.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Снижение налогов сдвигает: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кривую совокупного предложения вправо, а кривую совокупного спроса влево;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вправо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влево и кривую совокупного предложения, и кривую совокупного спроса;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кривую совокупного предложения влево, а кривую совокупного спроса вправо;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кривую совокупного спроса вправо, но не сдвигает кривую совокупного предложения.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чистого экспорта;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трансфертных платежей и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косвенных налогов;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чистых инвестиций;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амортизации.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Если увеличиваются инвестиции, 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а) объем выпуска увеличится, а уровень безработицы уменьшится;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объем выпуска и уровень безработицы увеличатся;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объем выпуска увеличится, а уровень безработицы не изменится;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объем выпуска не изменится, а уровень безработицы вырастет;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д) не изменятся ни объем выпуска, ни уровень безработицы.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К нетарифным методам регулирования внешнеэкономической деятельности относятся…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экспортные пошлины;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таможенные тарифы;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национальные транспортные тарифы;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импортные пошлины.</w:t>
      </w:r>
    </w:p>
    <w:p w:rsidR="006202A0" w:rsidRPr="003F1C21" w:rsidRDefault="006202A0" w:rsidP="004F41AC">
      <w:pPr>
        <w:pStyle w:val="affa"/>
        <w:numPr>
          <w:ilvl w:val="0"/>
          <w:numId w:val="44"/>
        </w:numPr>
        <w:spacing w:after="0" w:line="240" w:lineRule="auto"/>
        <w:rPr>
          <w:color w:val="000000"/>
        </w:rPr>
      </w:pPr>
      <w:r w:rsidRPr="003F1C21">
        <w:rPr>
          <w:bCs/>
          <w:color w:val="000000"/>
        </w:rPr>
        <w:t>Предпринимательство - это</w:t>
      </w:r>
      <w:r w:rsidRPr="003F1C21">
        <w:rPr>
          <w:b/>
          <w:bCs/>
          <w:color w:val="000000"/>
        </w:rPr>
        <w:t>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a) неотделимо от собственности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непредсказуемая деятельность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любой вид деятельности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вид новаторской и рисковой деятельности, позволяющей эффективно соединять труд, землю, капитал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lastRenderedPageBreak/>
        <w:t>д) вид деятельности, несвязанной с риском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bCs/>
          <w:color w:val="000000"/>
          <w:sz w:val="24"/>
          <w:szCs w:val="24"/>
          <w:lang w:eastAsia="ru-RU"/>
        </w:rPr>
        <w:t>Какая из целей деятельности фирмы является наиболее важной: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а) получение прибыли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б) максимизация продаж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в) повышение качества продукции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г) увеличение заработной платы работников</w:t>
      </w:r>
    </w:p>
    <w:p w:rsidR="006202A0" w:rsidRPr="003F1C21" w:rsidRDefault="006202A0" w:rsidP="006202A0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3F1C21">
        <w:rPr>
          <w:color w:val="000000"/>
          <w:sz w:val="24"/>
          <w:szCs w:val="24"/>
          <w:lang w:eastAsia="ru-RU"/>
        </w:rPr>
        <w:t>д) удовлетворение потребностей людей</w:t>
      </w:r>
    </w:p>
    <w:p w:rsidR="006202A0" w:rsidRPr="003F1C21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Акция - это: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ценная бумага, дающая право владельцу (акционеру) на получение дивиденда;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б) ценная бумага, дающая право на получение налоговых льгот;</w:t>
      </w:r>
    </w:p>
    <w:p w:rsidR="006202A0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в) ценная бумага, дающая право на получение кредита</w:t>
      </w:r>
      <w:r>
        <w:rPr>
          <w:sz w:val="24"/>
          <w:szCs w:val="24"/>
        </w:rPr>
        <w:t>;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г) нет правильного ответа.</w:t>
      </w:r>
    </w:p>
    <w:p w:rsidR="006202A0" w:rsidRPr="00A633CA" w:rsidRDefault="006202A0" w:rsidP="004F41AC">
      <w:pPr>
        <w:pStyle w:val="a7"/>
        <w:numPr>
          <w:ilvl w:val="0"/>
          <w:numId w:val="44"/>
        </w:numPr>
        <w:spacing w:after="0" w:line="240" w:lineRule="auto"/>
        <w:rPr>
          <w:sz w:val="24"/>
          <w:szCs w:val="24"/>
        </w:rPr>
      </w:pPr>
      <w:r w:rsidRPr="00A633CA">
        <w:rPr>
          <w:sz w:val="24"/>
          <w:szCs w:val="24"/>
        </w:rPr>
        <w:t>Когда фирма выплачивает проценты по облигациям, деньги выполняют функцию: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а) средства обращения;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б) единицы счета;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 xml:space="preserve">в) запаса ценностей; </w:t>
      </w:r>
    </w:p>
    <w:p w:rsidR="006202A0" w:rsidRPr="003F1C21" w:rsidRDefault="006202A0" w:rsidP="006202A0">
      <w:pPr>
        <w:spacing w:after="0" w:line="240" w:lineRule="auto"/>
        <w:rPr>
          <w:sz w:val="24"/>
          <w:szCs w:val="24"/>
        </w:rPr>
      </w:pPr>
      <w:r w:rsidRPr="003F1C21">
        <w:rPr>
          <w:sz w:val="24"/>
          <w:szCs w:val="24"/>
        </w:rPr>
        <w:t>г) меры отложенных платежей.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Цель личного страхования – это обеспечение страховой защиты: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Страховой фонд – это…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6202A0" w:rsidRPr="001428F9" w:rsidRDefault="006202A0" w:rsidP="006202A0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Лицо, в пользу которого заключен договор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6202A0" w:rsidRPr="001428F9" w:rsidRDefault="006202A0" w:rsidP="004F41AC">
      <w:pPr>
        <w:pStyle w:val="Style22"/>
        <w:widowControl/>
        <w:numPr>
          <w:ilvl w:val="0"/>
          <w:numId w:val="44"/>
        </w:numPr>
        <w:tabs>
          <w:tab w:val="left" w:pos="528"/>
          <w:tab w:val="left" w:pos="851"/>
        </w:tabs>
        <w:spacing w:line="240" w:lineRule="auto"/>
        <w:rPr>
          <w:rStyle w:val="FontStyle49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</w:t>
      </w:r>
      <w:r w:rsidRPr="001428F9">
        <w:rPr>
          <w:sz w:val="24"/>
          <w:szCs w:val="24"/>
        </w:rPr>
        <w:t>а</w:t>
      </w:r>
      <w:r w:rsidRPr="001428F9">
        <w:rPr>
          <w:sz w:val="24"/>
          <w:szCs w:val="24"/>
        </w:rPr>
        <w:t>ничениями, возвратностью страховых взносов и эквивалентностью интересов сторон страхового отношения;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страховую сумму;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6202A0" w:rsidRPr="001428F9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поджог третьими лицами; </w:t>
      </w:r>
    </w:p>
    <w:p w:rsidR="006202A0" w:rsidRPr="001428F9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несообщение всех обстоятельств, имеющих значение для определения страхового риска;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</w:t>
      </w:r>
      <w:r w:rsidRPr="00B13026">
        <w:rPr>
          <w:sz w:val="24"/>
          <w:szCs w:val="24"/>
        </w:rPr>
        <w:t>фальсификация наступления страхового случая вследствие сговора с    медицинскими работн</w:t>
      </w:r>
      <w:r w:rsidRPr="00B13026">
        <w:rPr>
          <w:sz w:val="24"/>
          <w:szCs w:val="24"/>
        </w:rPr>
        <w:t>и</w:t>
      </w:r>
      <w:r w:rsidRPr="00B13026">
        <w:rPr>
          <w:sz w:val="24"/>
          <w:szCs w:val="24"/>
        </w:rPr>
        <w:t>ками;</w:t>
      </w:r>
    </w:p>
    <w:p w:rsidR="006202A0" w:rsidRPr="00B13026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г) все ответы верны.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Какие из перечисленных ниже видов пенсий не относятся к страховым пенсиям: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пенсия по инвалидности;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социальная пенсия;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пенсия по старости;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пенсия за выслугу лет;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пенсия по случаю потери кормильца.</w:t>
      </w:r>
    </w:p>
    <w:p w:rsidR="006202A0" w:rsidRPr="00B1302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Внебюджетные фонды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денежные отношения, связанные с распределением и использованием национального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система императивных денежных отношений, связанных с формированием централизованного фонда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денежные отношения по формированию и использованию децентрализованных фондов дене</w:t>
      </w:r>
      <w:r w:rsidRPr="00B13026">
        <w:rPr>
          <w:rFonts w:eastAsia="Times New Roman"/>
          <w:sz w:val="24"/>
          <w:szCs w:val="24"/>
          <w:lang w:eastAsia="ru-RU"/>
        </w:rPr>
        <w:t>ж</w:t>
      </w:r>
      <w:r w:rsidRPr="00B13026">
        <w:rPr>
          <w:rFonts w:eastAsia="Times New Roman"/>
          <w:sz w:val="24"/>
          <w:szCs w:val="24"/>
          <w:lang w:eastAsia="ru-RU"/>
        </w:rPr>
        <w:t>ных сре</w:t>
      </w:r>
      <w:proofErr w:type="gramStart"/>
      <w:r w:rsidRPr="00B13026">
        <w:rPr>
          <w:rFonts w:eastAsia="Times New Roman"/>
          <w:sz w:val="24"/>
          <w:szCs w:val="24"/>
          <w:lang w:eastAsia="ru-RU"/>
        </w:rPr>
        <w:t>дств дл</w:t>
      </w:r>
      <w:proofErr w:type="gramEnd"/>
      <w:r w:rsidRPr="00B13026">
        <w:rPr>
          <w:rFonts w:eastAsia="Times New Roman"/>
          <w:sz w:val="24"/>
          <w:szCs w:val="24"/>
          <w:lang w:eastAsia="ru-RU"/>
        </w:rPr>
        <w:t>я обеспечения потребностей расширенного воспроизводства;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денежные отношения, связанные с формированием и распределением национального богатства;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самостоятельные финансово-кредитные учреждения, наделенные статусом юридического лица, независимые в правовом и экономическом отношении от федерального бюджета и бюджетов а</w:t>
      </w:r>
      <w:r w:rsidRPr="00B13026">
        <w:rPr>
          <w:rFonts w:eastAsia="Times New Roman"/>
          <w:sz w:val="24"/>
          <w:szCs w:val="24"/>
          <w:lang w:eastAsia="ru-RU"/>
        </w:rPr>
        <w:t>д</w:t>
      </w:r>
      <w:r w:rsidRPr="00B13026">
        <w:rPr>
          <w:rFonts w:eastAsia="Times New Roman"/>
          <w:sz w:val="24"/>
          <w:szCs w:val="24"/>
          <w:lang w:eastAsia="ru-RU"/>
        </w:rPr>
        <w:t>министративно-территориальных образований и призванные финансировать некоторые общ</w:t>
      </w:r>
      <w:r w:rsidRPr="00B13026">
        <w:rPr>
          <w:rFonts w:eastAsia="Times New Roman"/>
          <w:sz w:val="24"/>
          <w:szCs w:val="24"/>
          <w:lang w:eastAsia="ru-RU"/>
        </w:rPr>
        <w:t>е</w:t>
      </w:r>
      <w:r w:rsidRPr="00B13026">
        <w:rPr>
          <w:rFonts w:eastAsia="Times New Roman"/>
          <w:sz w:val="24"/>
          <w:szCs w:val="24"/>
          <w:lang w:eastAsia="ru-RU"/>
        </w:rPr>
        <w:t>ственные потребности.</w:t>
      </w:r>
    </w:p>
    <w:p w:rsidR="006202A0" w:rsidRPr="00BF6BCD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К доходной статье федерального бюджета относятся: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а) дотации отдельным отраслям экономики;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б) пенсионные выплаты населению;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>в) акцизы;</w:t>
      </w:r>
    </w:p>
    <w:p w:rsidR="006202A0" w:rsidRPr="00BF6BCD" w:rsidRDefault="006202A0" w:rsidP="006202A0">
      <w:pPr>
        <w:pStyle w:val="a7"/>
        <w:spacing w:after="0" w:line="240" w:lineRule="auto"/>
        <w:ind w:hanging="720"/>
        <w:jc w:val="both"/>
        <w:rPr>
          <w:sz w:val="24"/>
          <w:szCs w:val="24"/>
        </w:rPr>
      </w:pPr>
      <w:r w:rsidRPr="00BF6BCD">
        <w:rPr>
          <w:sz w:val="24"/>
          <w:szCs w:val="24"/>
        </w:rPr>
        <w:t xml:space="preserve">г) ничего </w:t>
      </w:r>
      <w:proofErr w:type="gramStart"/>
      <w:r w:rsidRPr="00BF6BCD">
        <w:rPr>
          <w:sz w:val="24"/>
          <w:szCs w:val="24"/>
        </w:rPr>
        <w:t>из</w:t>
      </w:r>
      <w:proofErr w:type="gramEnd"/>
      <w:r w:rsidRPr="00BF6BCD">
        <w:rPr>
          <w:sz w:val="24"/>
          <w:szCs w:val="24"/>
        </w:rPr>
        <w:t xml:space="preserve"> вышеперечисленного.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Страховая пенсия - это: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единовременная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компенсационная выплата;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ежемесячная денежная выплата в целях компенсации заработной платы или иного дохода;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ежемесячное поступление денежных средств за выполнение работ и оказание услуг;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доходы физических лиц.</w:t>
      </w:r>
    </w:p>
    <w:p w:rsidR="006202A0" w:rsidRPr="0014361D" w:rsidRDefault="006202A0" w:rsidP="004F41AC">
      <w:pPr>
        <w:pStyle w:val="a7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Рынок страховщика – это …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а) когда спрос на страховой продукт превышает предложение;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б)  когда предложение страховых услуг превышает спрос;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в) когда спрос на страховой продукт равен предложению страховых услуг;</w:t>
      </w:r>
    </w:p>
    <w:p w:rsidR="006202A0" w:rsidRPr="0014361D" w:rsidRDefault="006202A0" w:rsidP="006202A0">
      <w:pPr>
        <w:spacing w:after="0" w:line="240" w:lineRule="auto"/>
        <w:jc w:val="both"/>
        <w:rPr>
          <w:sz w:val="24"/>
          <w:szCs w:val="24"/>
        </w:rPr>
      </w:pPr>
      <w:r w:rsidRPr="0014361D">
        <w:rPr>
          <w:sz w:val="24"/>
          <w:szCs w:val="24"/>
        </w:rPr>
        <w:t>г) когда спрос на страховой продукт ниже предложения.</w:t>
      </w:r>
    </w:p>
    <w:p w:rsidR="006202A0" w:rsidRPr="0014361D" w:rsidRDefault="006202A0" w:rsidP="004F41AC">
      <w:pPr>
        <w:pStyle w:val="Style22"/>
        <w:widowControl/>
        <w:numPr>
          <w:ilvl w:val="0"/>
          <w:numId w:val="44"/>
        </w:numPr>
        <w:tabs>
          <w:tab w:val="left" w:pos="0"/>
          <w:tab w:val="left" w:pos="284"/>
          <w:tab w:val="left" w:pos="426"/>
        </w:tabs>
        <w:spacing w:line="240" w:lineRule="auto"/>
        <w:rPr>
          <w:rStyle w:val="FontStyle49"/>
          <w:rFonts w:eastAsiaTheme="majorEastAsia"/>
          <w:sz w:val="24"/>
          <w:szCs w:val="24"/>
        </w:rPr>
      </w:pPr>
      <w:r w:rsidRPr="0014361D">
        <w:rPr>
          <w:rStyle w:val="FontStyle49"/>
          <w:rFonts w:eastAsiaTheme="majorEastAsia"/>
          <w:sz w:val="24"/>
          <w:szCs w:val="24"/>
        </w:rPr>
        <w:t>Объектами страхования могут быть: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а) </w:t>
      </w:r>
      <w:r w:rsidRPr="0014361D">
        <w:rPr>
          <w:rStyle w:val="FontStyle49"/>
          <w:rFonts w:eastAsiaTheme="majorEastAsia"/>
          <w:sz w:val="24"/>
          <w:szCs w:val="24"/>
        </w:rPr>
        <w:t>имущественные интересы, связанные с жизнью, здоровьем, трудоспособностью и пенсионным обеспечением страхователя или застрахованного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b/>
          <w:sz w:val="24"/>
          <w:szCs w:val="24"/>
        </w:rPr>
      </w:pPr>
      <w:r w:rsidRPr="0014361D">
        <w:t xml:space="preserve">б) 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владением, пользованием, распоряжением имуществом;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>в)</w:t>
      </w:r>
      <w:r w:rsidRPr="0014361D">
        <w:rPr>
          <w:rStyle w:val="FontStyle49"/>
          <w:rFonts w:eastAsiaTheme="majorEastAsia"/>
          <w:sz w:val="24"/>
          <w:szCs w:val="24"/>
        </w:rPr>
        <w:t xml:space="preserve"> имущественные интересы, связанные с возмещением вреда личности или имуществу физич</w:t>
      </w:r>
      <w:r w:rsidRPr="0014361D">
        <w:rPr>
          <w:rStyle w:val="FontStyle49"/>
          <w:rFonts w:eastAsiaTheme="majorEastAsia"/>
          <w:sz w:val="24"/>
          <w:szCs w:val="24"/>
        </w:rPr>
        <w:t>е</w:t>
      </w:r>
      <w:r w:rsidRPr="0014361D">
        <w:rPr>
          <w:rStyle w:val="FontStyle49"/>
          <w:rFonts w:eastAsiaTheme="majorEastAsia"/>
          <w:sz w:val="24"/>
          <w:szCs w:val="24"/>
        </w:rPr>
        <w:t>ского или юридического лица;</w:t>
      </w:r>
    </w:p>
    <w:p w:rsidR="006202A0" w:rsidRPr="0014361D" w:rsidRDefault="006202A0" w:rsidP="006202A0">
      <w:pPr>
        <w:pStyle w:val="Style22"/>
        <w:widowControl/>
        <w:tabs>
          <w:tab w:val="left" w:pos="528"/>
        </w:tabs>
        <w:spacing w:line="240" w:lineRule="auto"/>
        <w:ind w:firstLine="0"/>
        <w:rPr>
          <w:rStyle w:val="FontStyle49"/>
          <w:rFonts w:eastAsiaTheme="majorEastAsia"/>
          <w:sz w:val="24"/>
          <w:szCs w:val="24"/>
        </w:rPr>
      </w:pPr>
      <w:r w:rsidRPr="0014361D">
        <w:t xml:space="preserve">г) </w:t>
      </w:r>
      <w:r w:rsidRPr="0014361D">
        <w:rPr>
          <w:rStyle w:val="FontStyle49"/>
          <w:rFonts w:eastAsiaTheme="majorEastAsia"/>
          <w:sz w:val="24"/>
          <w:szCs w:val="24"/>
        </w:rPr>
        <w:t>все ответы верны.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rFonts w:eastAsia="Times New Roman"/>
          <w:sz w:val="24"/>
          <w:szCs w:val="24"/>
          <w:lang w:eastAsia="ru-RU"/>
        </w:rPr>
        <w:t>К внебюджетным фондам относятся: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а) Правительственные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б) Пенсионный фонд России, Фонд социального страхования, Фонд обязательного медицинского страхования;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в) целевые бюджетные фонды денежных средств;</w:t>
      </w:r>
    </w:p>
    <w:p w:rsidR="006202A0" w:rsidRPr="00B13026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г) Федеральный дорожный фонд, Федеральный экологический фонд, Государственный фонд бор</w:t>
      </w:r>
      <w:r w:rsidRPr="00B13026">
        <w:rPr>
          <w:rFonts w:eastAsia="Times New Roman"/>
          <w:sz w:val="24"/>
          <w:szCs w:val="24"/>
          <w:lang w:eastAsia="ru-RU"/>
        </w:rPr>
        <w:t>ь</w:t>
      </w:r>
      <w:r w:rsidRPr="00B13026">
        <w:rPr>
          <w:rFonts w:eastAsia="Times New Roman"/>
          <w:sz w:val="24"/>
          <w:szCs w:val="24"/>
          <w:lang w:eastAsia="ru-RU"/>
        </w:rPr>
        <w:t>бы с преступностью и др.;</w:t>
      </w:r>
    </w:p>
    <w:p w:rsidR="006202A0" w:rsidRDefault="006202A0" w:rsidP="006202A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13026">
        <w:rPr>
          <w:rFonts w:eastAsia="Times New Roman"/>
          <w:sz w:val="24"/>
          <w:szCs w:val="24"/>
          <w:lang w:eastAsia="ru-RU"/>
        </w:rPr>
        <w:t>д) фонд экономического стимулирования, фонд материального поощрения, фонд развития науки и техники.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rFonts w:eastAsia="Times New Roman"/>
          <w:sz w:val="24"/>
          <w:szCs w:val="24"/>
          <w:lang w:eastAsia="ru-RU"/>
        </w:rPr>
      </w:pPr>
      <w:r w:rsidRPr="00E90F16">
        <w:rPr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 подлежат: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а) только граждане Российской Федерации;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lastRenderedPageBreak/>
        <w:t>б) граждане Российской Федерации и иностранные граждане, работающие по трудовым догов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рам;</w:t>
      </w:r>
    </w:p>
    <w:p w:rsidR="006202A0" w:rsidRPr="00B13026" w:rsidRDefault="006202A0" w:rsidP="006202A0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  <w:r w:rsidRPr="00B13026">
        <w:rPr>
          <w:sz w:val="24"/>
          <w:szCs w:val="24"/>
        </w:rPr>
        <w:t>в) граждане Российской Федерации, а также постоянно или временно проживающие на террит</w:t>
      </w:r>
      <w:r w:rsidRPr="00B13026">
        <w:rPr>
          <w:sz w:val="24"/>
          <w:szCs w:val="24"/>
        </w:rPr>
        <w:t>о</w:t>
      </w:r>
      <w:r w:rsidRPr="00B13026">
        <w:rPr>
          <w:sz w:val="24"/>
          <w:szCs w:val="24"/>
        </w:rPr>
        <w:t>рии Российской Федерации иностранные граждане и лица без гражданства.</w:t>
      </w:r>
    </w:p>
    <w:p w:rsidR="006202A0" w:rsidRPr="00E90F16" w:rsidRDefault="006202A0" w:rsidP="004F41AC">
      <w:pPr>
        <w:pStyle w:val="a7"/>
        <w:numPr>
          <w:ilvl w:val="0"/>
          <w:numId w:val="44"/>
        </w:numPr>
        <w:spacing w:after="0" w:line="240" w:lineRule="auto"/>
        <w:ind w:left="0" w:firstLine="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сумма по </w:t>
      </w:r>
      <w:proofErr w:type="spellStart"/>
      <w:r>
        <w:rPr>
          <w:sz w:val="24"/>
          <w:szCs w:val="24"/>
        </w:rPr>
        <w:t>европротоколу</w:t>
      </w:r>
      <w:proofErr w:type="spellEnd"/>
      <w:r>
        <w:rPr>
          <w:sz w:val="24"/>
          <w:szCs w:val="24"/>
        </w:rPr>
        <w:t xml:space="preserve"> (за исключением Московского и Санкт-Петербургского регионов) равна…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400 тыс. руб.;</w:t>
      </w:r>
    </w:p>
    <w:p w:rsidR="006202A0" w:rsidRDefault="006202A0" w:rsidP="004F41AC">
      <w:pPr>
        <w:pStyle w:val="affff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 тыс. руб.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Через какие ценные бумаги можно инвестировать в чужой бизнес?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только долговые;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ни долговые, ни долевые;</w:t>
      </w:r>
    </w:p>
    <w:p w:rsidR="006202A0" w:rsidRDefault="006202A0" w:rsidP="004F41AC">
      <w:pPr>
        <w:pStyle w:val="affff0"/>
        <w:numPr>
          <w:ilvl w:val="0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 долговые и долевые.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Каким образом </w:t>
      </w:r>
      <w:proofErr w:type="gramStart"/>
      <w:r>
        <w:rPr>
          <w:sz w:val="24"/>
          <w:szCs w:val="24"/>
        </w:rPr>
        <w:t>связаны</w:t>
      </w:r>
      <w:proofErr w:type="gramEnd"/>
      <w:r>
        <w:rPr>
          <w:sz w:val="24"/>
          <w:szCs w:val="24"/>
        </w:rPr>
        <w:t xml:space="preserve"> риск и доходность?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потенциальная доходность, тем выше риск;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риск и доходность не зависят друг от друга;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чем выше риск, тем ниже доходность.</w:t>
      </w:r>
    </w:p>
    <w:p w:rsidR="006202A0" w:rsidRDefault="006202A0" w:rsidP="004F41AC">
      <w:pPr>
        <w:pStyle w:val="affff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зависит от конкретной ситуации.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каком случае банк может выполнить распоряжение клиента о проведении операции, если ранее он отказал ему в проведении?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выполнить распоряжение о проведении операции, если клиент устранил основания, по которым ему было отказано ранее;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банк</w:t>
      </w:r>
      <w:proofErr w:type="gramEnd"/>
      <w:r>
        <w:rPr>
          <w:sz w:val="24"/>
          <w:szCs w:val="24"/>
        </w:rPr>
        <w:t xml:space="preserve"> уже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 не может провести операцию, в которой однажды отк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зал клиенту;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 может пересмотреть свои взгляды и провести операцию, но не ранее чем через 5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предыдущего отказа.</w:t>
      </w:r>
    </w:p>
    <w:p w:rsidR="006202A0" w:rsidRDefault="006202A0" w:rsidP="004F41AC">
      <w:pPr>
        <w:pStyle w:val="affff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может провести операцию, если получит разрешение от уполномоченного органа.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Сумма единовременного вывоза из Российской Федерации наличной иностранной валюты или валюты Российской Федерации без осуществления таможенного декларирования не должна превышать: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23000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15000 долларов США в эквиваленте;</w:t>
      </w:r>
    </w:p>
    <w:p w:rsidR="006202A0" w:rsidRDefault="006202A0" w:rsidP="004F41AC">
      <w:pPr>
        <w:pStyle w:val="affff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10000 долларов США в эквиваленте.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Каким из перечисленных способов можно самостоятельно повысить свой уровень жизни после выхода на пенсию?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накопительного страхования жизни;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работодателем о пожизненной пенсии;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открыть банковский вклад;</w:t>
      </w:r>
    </w:p>
    <w:p w:rsidR="006202A0" w:rsidRDefault="006202A0" w:rsidP="004F41AC">
      <w:pPr>
        <w:pStyle w:val="affff0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негосударственного пенсионного обеспечения с негосударственным пенс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онным фондом.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Какая организация не защищает права потребителя финансовых услуг?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Роспотребнадзор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Банк России;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омбудсмен;</w:t>
      </w:r>
    </w:p>
    <w:p w:rsidR="006202A0" w:rsidRDefault="006202A0" w:rsidP="004F41AC">
      <w:pPr>
        <w:pStyle w:val="affff0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МЧС.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Какие существуют способы кражи платежных данных?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снятие копии с вашей платежной карты;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кража данных платежной карты через специальное устройство – </w:t>
      </w:r>
      <w:proofErr w:type="spellStart"/>
      <w:r>
        <w:rPr>
          <w:sz w:val="24"/>
          <w:szCs w:val="24"/>
        </w:rPr>
        <w:t>скиммер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шиммер</w:t>
      </w:r>
      <w:proofErr w:type="spellEnd"/>
      <w:r>
        <w:rPr>
          <w:sz w:val="24"/>
          <w:szCs w:val="24"/>
        </w:rPr>
        <w:t>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новленное на банкомате;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считывание данных платежной карты через видеокамеру, незаметно закрепленную злоумы</w:t>
      </w:r>
      <w:r>
        <w:rPr>
          <w:sz w:val="24"/>
          <w:szCs w:val="24"/>
        </w:rPr>
        <w:t>ш</w:t>
      </w:r>
      <w:r>
        <w:rPr>
          <w:sz w:val="24"/>
          <w:szCs w:val="24"/>
        </w:rPr>
        <w:t>ленником рядом с платежным терминалом;</w:t>
      </w:r>
    </w:p>
    <w:p w:rsidR="006202A0" w:rsidRDefault="006202A0" w:rsidP="004F41AC">
      <w:pPr>
        <w:pStyle w:val="affff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кража платежных данных (карты и т.п.) через поддельные банкоматы («банкоматы-фантомы»).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Мошенники рассылают от имени банка письма с фальшивой ссылкой, которая очень пох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жа, иногда с отличием в одну букву, на адрес реального сайта банка. Как называется такая рассы</w:t>
      </w:r>
      <w:r>
        <w:rPr>
          <w:sz w:val="24"/>
          <w:szCs w:val="24"/>
        </w:rPr>
        <w:t>л</w:t>
      </w:r>
      <w:r>
        <w:rPr>
          <w:sz w:val="24"/>
          <w:szCs w:val="24"/>
        </w:rPr>
        <w:t>ка?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майнинг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шимминг</w:t>
      </w:r>
      <w:proofErr w:type="spellEnd"/>
      <w:r>
        <w:rPr>
          <w:sz w:val="24"/>
          <w:szCs w:val="24"/>
        </w:rPr>
        <w:t>;</w:t>
      </w:r>
    </w:p>
    <w:p w:rsidR="006202A0" w:rsidRDefault="006202A0" w:rsidP="004F41AC">
      <w:pPr>
        <w:pStyle w:val="affff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фишинг</w:t>
      </w:r>
      <w:proofErr w:type="spellEnd"/>
      <w:r>
        <w:rPr>
          <w:sz w:val="24"/>
          <w:szCs w:val="24"/>
        </w:rPr>
        <w:t>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Что характерно для электронных денег?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выпускаются Банком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находятся на счете в Банке России;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ими можно получить кредит;</w:t>
      </w:r>
    </w:p>
    <w:p w:rsidR="006202A0" w:rsidRDefault="006202A0" w:rsidP="004F41AC">
      <w:pPr>
        <w:pStyle w:val="affff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они принимаются как средство платежа в интернете.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Как открыть индивидуальный инвестиционный счет (ИИС)?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может открыть ИИС, воспользовавшись услугами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открывать ИИС, независимо от наличия у них лицензии брокера или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можно самостоятельно через интернет открыть ИИС без участия брокера и управляющего;</w:t>
      </w:r>
    </w:p>
    <w:p w:rsidR="006202A0" w:rsidRDefault="006202A0" w:rsidP="004F41AC">
      <w:pPr>
        <w:pStyle w:val="affff0"/>
        <w:numPr>
          <w:ilvl w:val="0"/>
          <w:numId w:val="5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физическое лицо не может открыть ИИС.</w:t>
      </w:r>
    </w:p>
    <w:p w:rsidR="006202A0" w:rsidRDefault="006202A0" w:rsidP="004F41AC">
      <w:pPr>
        <w:pStyle w:val="affff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переводить актив в деньги быстро и с минимальными потерями – это…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мобильность;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надежность;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пригодность;</w:t>
      </w:r>
    </w:p>
    <w:p w:rsidR="006202A0" w:rsidRDefault="006202A0" w:rsidP="004F41AC">
      <w:pPr>
        <w:pStyle w:val="affff0"/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ликвидность.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4F41AC">
      <w:pPr>
        <w:pStyle w:val="2c"/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4F41AC">
      <w:pPr>
        <w:pStyle w:val="a7"/>
        <w:numPr>
          <w:ilvl w:val="0"/>
          <w:numId w:val="43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4F41AC">
      <w:pPr>
        <w:pStyle w:val="2c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lastRenderedPageBreak/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1"/>
      <w:bookmarkEnd w:id="4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1_2"/>
      <w:bookmarkEnd w:id="5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2"/>
      <w:bookmarkEnd w:id="6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"/>
      <w:bookmarkEnd w:id="7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" w:name="3_8"/>
      <w:bookmarkEnd w:id="8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6202A0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8326EB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6202A0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ком случае налог является прогрессивным, а в каком – регрессивным или пропорциональным.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473534" w:rsidRPr="003B0627">
        <w:rPr>
          <w:i/>
          <w:sz w:val="24"/>
          <w:szCs w:val="24"/>
        </w:rPr>
        <w:t xml:space="preserve">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</w:t>
      </w:r>
      <w:r w:rsidR="006202A0">
        <w:rPr>
          <w:i/>
          <w:sz w:val="24"/>
          <w:szCs w:val="24"/>
        </w:rPr>
        <w:t>6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lastRenderedPageBreak/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6202A0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473534">
        <w:rPr>
          <w:i/>
          <w:sz w:val="24"/>
          <w:szCs w:val="24"/>
        </w:rPr>
        <w:t xml:space="preserve">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блем.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стемах.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6202A0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Разумное потребление</w:t>
      </w:r>
      <w:r w:rsidR="006202A0">
        <w:rPr>
          <w:sz w:val="24"/>
          <w:szCs w:val="24"/>
        </w:rPr>
        <w:t>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Бартер в современной экономике: причины использования и характерные особенности.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соре</w:t>
      </w:r>
      <w:r w:rsidRPr="00063CC1">
        <w:rPr>
          <w:sz w:val="24"/>
          <w:szCs w:val="24"/>
        </w:rPr>
        <w:t>в</w:t>
      </w:r>
      <w:r w:rsidRPr="00063CC1">
        <w:rPr>
          <w:sz w:val="24"/>
          <w:szCs w:val="24"/>
        </w:rPr>
        <w:t>нования.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Современные формы крупного бизнеса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инвестиций).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формы.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эконом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вития.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принятия финансовых решений в зависимости от фазы экономического ци</w:t>
      </w:r>
      <w:r w:rsidRPr="00063CC1">
        <w:rPr>
          <w:sz w:val="24"/>
          <w:szCs w:val="24"/>
        </w:rPr>
        <w:t>к</w:t>
      </w:r>
      <w:r w:rsidRPr="00063CC1">
        <w:rPr>
          <w:sz w:val="24"/>
          <w:szCs w:val="24"/>
        </w:rPr>
        <w:t xml:space="preserve">ла.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выг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ды и риски.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Денежная система будущего: ожидаемые объективные изменения.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прин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маемые домашним хозяйством решения?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Повышение пенсионного возраста: положительные и отрицательные экономические э</w:t>
      </w:r>
      <w:r w:rsidRPr="00063CC1">
        <w:rPr>
          <w:sz w:val="24"/>
          <w:szCs w:val="24"/>
        </w:rPr>
        <w:t>ф</w:t>
      </w:r>
      <w:r w:rsidRPr="00063CC1">
        <w:rPr>
          <w:sz w:val="24"/>
          <w:szCs w:val="24"/>
        </w:rPr>
        <w:t xml:space="preserve">фекты. 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6202A0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B850AC">
        <w:rPr>
          <w:b w:val="0"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 w:rsidR="00B850AC">
        <w:rPr>
          <w:i/>
          <w:sz w:val="24"/>
          <w:szCs w:val="24"/>
        </w:rPr>
        <w:t xml:space="preserve"> экзамену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производства. Цена ресурсов. Граница производственных возможностей и экономическое развитие общества.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Вариа</w:t>
      </w:r>
      <w:r w:rsidRPr="00063CC1">
        <w:rPr>
          <w:sz w:val="24"/>
          <w:szCs w:val="24"/>
        </w:rPr>
        <w:t>н</w:t>
      </w:r>
      <w:r w:rsidRPr="00063CC1">
        <w:rPr>
          <w:sz w:val="24"/>
          <w:szCs w:val="24"/>
        </w:rPr>
        <w:t>ты рыночного равновесия и неравновесные ситуации.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монопол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стическая конкуренция).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предл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Налоги. Принципы налогообложения. Функции налогов. Классификация налогов. Кривая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ре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лизации фискальной политики.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литика. Эффект мультипликатора-акселератора.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Экономический рост: понятие, показатели и цели. Типы и факторы экономического роста.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мультипликатор.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планиров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ние.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6202A0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ночной экономике. Методы государственного регулирования рыночной экономики.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сто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 xml:space="preserve">мости ценных бумаг.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Негосударственные пенсионные фонды и формы негосударственного пенсионного обе</w:t>
      </w:r>
      <w:r w:rsidRPr="003B0627">
        <w:rPr>
          <w:rFonts w:eastAsia="Times New Roman"/>
          <w:sz w:val="24"/>
        </w:rPr>
        <w:t>с</w:t>
      </w:r>
      <w:r w:rsidRPr="003B0627">
        <w:rPr>
          <w:rFonts w:eastAsia="Times New Roman"/>
          <w:sz w:val="24"/>
        </w:rPr>
        <w:t xml:space="preserve">печения.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пенсио</w:t>
      </w:r>
      <w:r w:rsidRPr="003B0627">
        <w:rPr>
          <w:rFonts w:eastAsia="Times New Roman"/>
          <w:sz w:val="24"/>
        </w:rPr>
        <w:t>н</w:t>
      </w:r>
      <w:r w:rsidRPr="003B0627">
        <w:rPr>
          <w:rFonts w:eastAsia="Times New Roman"/>
          <w:sz w:val="24"/>
        </w:rPr>
        <w:t>ный план).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6202A0">
      <w:pPr>
        <w:pStyle w:val="a7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lastRenderedPageBreak/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B850AC" w:rsidRPr="001428F9" w:rsidRDefault="00B850AC" w:rsidP="00B850A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B850AC" w:rsidRPr="001428F9" w:rsidTr="007F29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850AC" w:rsidRPr="001428F9" w:rsidRDefault="00B850AC" w:rsidP="007F29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823E7C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B850AC" w:rsidRPr="001428F9" w:rsidTr="007F2977">
        <w:tc>
          <w:tcPr>
            <w:tcW w:w="2461" w:type="dxa"/>
            <w:shd w:val="clear" w:color="auto" w:fill="auto"/>
          </w:tcPr>
          <w:p w:rsidR="00B850AC" w:rsidRPr="001428F9" w:rsidRDefault="00B850AC" w:rsidP="007F29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B850AC" w:rsidRPr="001428F9" w:rsidRDefault="00B850AC" w:rsidP="007F29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B850AC" w:rsidRPr="00823E7C" w:rsidRDefault="00B850AC" w:rsidP="007F29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9" w:name="__RefHeading___Toc511240057"/>
            <w:bookmarkEnd w:id="9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B850AC" w:rsidRDefault="00B850AC" w:rsidP="00823E7C">
      <w:pPr>
        <w:rPr>
          <w:b/>
          <w:sz w:val="24"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lastRenderedPageBreak/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 xml:space="preserve"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</w:t>
      </w:r>
      <w:r w:rsidRPr="00823E7C">
        <w:rPr>
          <w:sz w:val="24"/>
          <w:szCs w:val="24"/>
          <w:lang w:val="ru-RU"/>
        </w:rPr>
        <w:lastRenderedPageBreak/>
        <w:t>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B850AC" w:rsidRDefault="00B850AC" w:rsidP="00B850A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B850AC" w:rsidRDefault="00B850AC" w:rsidP="00B850A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 xml:space="preserve">Экзамен может быть проведен по тестам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B850AC" w:rsidRPr="00DC3BDA" w:rsidRDefault="00B850AC" w:rsidP="00B850AC">
      <w:pPr>
        <w:pStyle w:val="ReportMain"/>
        <w:suppressAutoHyphens/>
        <w:ind w:firstLine="709"/>
        <w:jc w:val="both"/>
        <w:rPr>
          <w:sz w:val="28"/>
        </w:rPr>
      </w:pP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05" w:rsidRDefault="00086905" w:rsidP="00DC3BDA">
      <w:pPr>
        <w:spacing w:after="0" w:line="240" w:lineRule="auto"/>
      </w:pPr>
      <w:r>
        <w:separator/>
      </w:r>
    </w:p>
  </w:endnote>
  <w:endnote w:type="continuationSeparator" w:id="0">
    <w:p w:rsidR="00086905" w:rsidRDefault="00086905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5412A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05" w:rsidRDefault="00086905" w:rsidP="00DC3BDA">
      <w:pPr>
        <w:spacing w:after="0" w:line="240" w:lineRule="auto"/>
      </w:pPr>
      <w:r>
        <w:separator/>
      </w:r>
    </w:p>
  </w:footnote>
  <w:footnote w:type="continuationSeparator" w:id="0">
    <w:p w:rsidR="00086905" w:rsidRDefault="00086905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49CECFAE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9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3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9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4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5"/>
  </w:num>
  <w:num w:numId="15">
    <w:abstractNumId w:val="40"/>
  </w:num>
  <w:num w:numId="16">
    <w:abstractNumId w:val="27"/>
  </w:num>
  <w:num w:numId="17">
    <w:abstractNumId w:val="30"/>
  </w:num>
  <w:num w:numId="18">
    <w:abstractNumId w:val="24"/>
  </w:num>
  <w:num w:numId="19">
    <w:abstractNumId w:val="46"/>
  </w:num>
  <w:num w:numId="20">
    <w:abstractNumId w:val="13"/>
  </w:num>
  <w:num w:numId="21">
    <w:abstractNumId w:val="37"/>
  </w:num>
  <w:num w:numId="22">
    <w:abstractNumId w:val="16"/>
  </w:num>
  <w:num w:numId="23">
    <w:abstractNumId w:val="32"/>
  </w:num>
  <w:num w:numId="24">
    <w:abstractNumId w:val="47"/>
  </w:num>
  <w:num w:numId="25">
    <w:abstractNumId w:val="10"/>
  </w:num>
  <w:num w:numId="26">
    <w:abstractNumId w:val="31"/>
  </w:num>
  <w:num w:numId="27">
    <w:abstractNumId w:val="34"/>
  </w:num>
  <w:num w:numId="28">
    <w:abstractNumId w:val="12"/>
  </w:num>
  <w:num w:numId="29">
    <w:abstractNumId w:val="22"/>
  </w:num>
  <w:num w:numId="30">
    <w:abstractNumId w:val="14"/>
  </w:num>
  <w:num w:numId="31">
    <w:abstractNumId w:val="48"/>
  </w:num>
  <w:num w:numId="32">
    <w:abstractNumId w:val="18"/>
  </w:num>
  <w:num w:numId="33">
    <w:abstractNumId w:val="21"/>
  </w:num>
  <w:num w:numId="34">
    <w:abstractNumId w:val="53"/>
  </w:num>
  <w:num w:numId="35">
    <w:abstractNumId w:val="28"/>
  </w:num>
  <w:num w:numId="36">
    <w:abstractNumId w:val="15"/>
  </w:num>
  <w:num w:numId="37">
    <w:abstractNumId w:val="17"/>
  </w:num>
  <w:num w:numId="38">
    <w:abstractNumId w:val="52"/>
  </w:num>
  <w:num w:numId="39">
    <w:abstractNumId w:val="56"/>
  </w:num>
  <w:num w:numId="40">
    <w:abstractNumId w:val="51"/>
  </w:num>
  <w:num w:numId="41">
    <w:abstractNumId w:val="26"/>
  </w:num>
  <w:num w:numId="42">
    <w:abstractNumId w:val="41"/>
  </w:num>
  <w:num w:numId="43">
    <w:abstractNumId w:val="25"/>
  </w:num>
  <w:num w:numId="44">
    <w:abstractNumId w:val="42"/>
  </w:num>
  <w:num w:numId="45">
    <w:abstractNumId w:val="43"/>
  </w:num>
  <w:num w:numId="46">
    <w:abstractNumId w:val="54"/>
  </w:num>
  <w:num w:numId="47">
    <w:abstractNumId w:val="49"/>
  </w:num>
  <w:num w:numId="48">
    <w:abstractNumId w:val="23"/>
  </w:num>
  <w:num w:numId="49">
    <w:abstractNumId w:val="29"/>
  </w:num>
  <w:num w:numId="50">
    <w:abstractNumId w:val="36"/>
  </w:num>
  <w:num w:numId="51">
    <w:abstractNumId w:val="20"/>
  </w:num>
  <w:num w:numId="52">
    <w:abstractNumId w:val="35"/>
  </w:num>
  <w:num w:numId="53">
    <w:abstractNumId w:val="55"/>
  </w:num>
  <w:num w:numId="54">
    <w:abstractNumId w:val="44"/>
  </w:num>
  <w:num w:numId="55">
    <w:abstractNumId w:val="50"/>
  </w:num>
  <w:num w:numId="56">
    <w:abstractNumId w:val="33"/>
  </w:num>
  <w:num w:numId="57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086905"/>
    <w:rsid w:val="000F7BBA"/>
    <w:rsid w:val="0013202F"/>
    <w:rsid w:val="0013799B"/>
    <w:rsid w:val="00230842"/>
    <w:rsid w:val="002B4A8F"/>
    <w:rsid w:val="002C65A4"/>
    <w:rsid w:val="003B0627"/>
    <w:rsid w:val="004415E7"/>
    <w:rsid w:val="00442755"/>
    <w:rsid w:val="00444991"/>
    <w:rsid w:val="004704BB"/>
    <w:rsid w:val="00473534"/>
    <w:rsid w:val="00496BBB"/>
    <w:rsid w:val="004A0DCC"/>
    <w:rsid w:val="004E69C3"/>
    <w:rsid w:val="004F41AC"/>
    <w:rsid w:val="005173B4"/>
    <w:rsid w:val="00557AF1"/>
    <w:rsid w:val="005A0864"/>
    <w:rsid w:val="00614260"/>
    <w:rsid w:val="006202A0"/>
    <w:rsid w:val="006B3F8C"/>
    <w:rsid w:val="00823E7C"/>
    <w:rsid w:val="008326EB"/>
    <w:rsid w:val="00851D15"/>
    <w:rsid w:val="008E0377"/>
    <w:rsid w:val="009646CD"/>
    <w:rsid w:val="0099157B"/>
    <w:rsid w:val="009A00B3"/>
    <w:rsid w:val="009E3E5D"/>
    <w:rsid w:val="00A20970"/>
    <w:rsid w:val="00A3488F"/>
    <w:rsid w:val="00AA782B"/>
    <w:rsid w:val="00B322A4"/>
    <w:rsid w:val="00B36DD7"/>
    <w:rsid w:val="00B850AC"/>
    <w:rsid w:val="00BF7308"/>
    <w:rsid w:val="00C276FA"/>
    <w:rsid w:val="00C41853"/>
    <w:rsid w:val="00C5412A"/>
    <w:rsid w:val="00C960F0"/>
    <w:rsid w:val="00D60E79"/>
    <w:rsid w:val="00D7037B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6202A0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6202A0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A7D4-16A5-4D22-98F9-A4DE3F19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13115</Words>
  <Characters>74761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Е.В.</dc:creator>
  <cp:lastModifiedBy>User</cp:lastModifiedBy>
  <cp:revision>1</cp:revision>
  <dcterms:created xsi:type="dcterms:W3CDTF">2022-03-09T07:45:00Z</dcterms:created>
  <dcterms:modified xsi:type="dcterms:W3CDTF">2022-03-09T07:48:00Z</dcterms:modified>
</cp:coreProperties>
</file>