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00150228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1F86500A" w14:textId="77777777" w:rsidR="00E412B6" w:rsidRPr="00983E01" w:rsidRDefault="00E412B6" w:rsidP="00E412B6">
      <w:pPr>
        <w:pStyle w:val="ReportHead"/>
        <w:suppressAutoHyphens/>
        <w:spacing w:before="120"/>
        <w:rPr>
          <w:b/>
          <w:szCs w:val="28"/>
        </w:rPr>
      </w:pPr>
      <w:r w:rsidRPr="00983E01">
        <w:rPr>
          <w:rFonts w:eastAsia="Times New Roman"/>
          <w:b/>
          <w:szCs w:val="28"/>
        </w:rPr>
        <w:t>«</w:t>
      </w:r>
      <w:r w:rsidRPr="00983E01">
        <w:rPr>
          <w:b/>
          <w:szCs w:val="28"/>
        </w:rPr>
        <w:t>Техническое обслуживание и текущий ремонт кузовов автомобилей»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6595C31" w:rsidR="00251219" w:rsidRPr="00BD061B" w:rsidRDefault="004B2221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>
        <w:rPr>
          <w:i/>
          <w:szCs w:val="28"/>
          <w:u w:val="single"/>
        </w:rPr>
        <w:t>З</w:t>
      </w:r>
      <w:bookmarkStart w:id="0" w:name="_GoBack"/>
      <w:bookmarkEnd w:id="0"/>
      <w:r w:rsidR="00251219">
        <w:rPr>
          <w:i/>
          <w:szCs w:val="28"/>
          <w:u w:val="single"/>
        </w:rPr>
        <w:t>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6F147EF7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F8329C">
        <w:rPr>
          <w:szCs w:val="28"/>
        </w:rPr>
        <w:t>2017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83F70C2" w14:textId="77777777" w:rsidR="00E412B6" w:rsidRPr="00983E01" w:rsidRDefault="00E412B6" w:rsidP="00E412B6">
      <w:pPr>
        <w:jc w:val="both"/>
        <w:rPr>
          <w:rFonts w:ascii="Times New Roman" w:hAnsi="Times New Roman"/>
          <w:bCs/>
          <w:sz w:val="28"/>
          <w:szCs w:val="28"/>
        </w:rPr>
      </w:pPr>
      <w:r w:rsidRPr="00983E01">
        <w:rPr>
          <w:rFonts w:ascii="Times New Roman" w:hAnsi="Times New Roman"/>
          <w:bCs/>
          <w:sz w:val="28"/>
          <w:szCs w:val="28"/>
        </w:rPr>
        <w:t xml:space="preserve">Техническое обслуживание и текущий ремонт кузовов автомобилей: </w:t>
      </w:r>
      <w:r w:rsidRPr="00983E01">
        <w:rPr>
          <w:rFonts w:ascii="Times New Roman" w:hAnsi="Times New Roman"/>
          <w:bCs/>
          <w:sz w:val="28"/>
          <w:szCs w:val="20"/>
        </w:rPr>
        <w:t>Методические указания по освоению дисциплины / А.В. Казаков; Бузулукский гуманитарно-технолог. ин-т (филиал) ОГУ. – Бузулук: БГТИ (филиал) ОГУ, 2015.</w:t>
      </w:r>
      <w:r w:rsidRPr="00983E01">
        <w:rPr>
          <w:rFonts w:ascii="Times New Roman" w:hAnsi="Times New Roman"/>
          <w:bCs/>
          <w:sz w:val="28"/>
          <w:szCs w:val="28"/>
        </w:rPr>
        <w:t xml:space="preserve"> – 16с.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4CC949D8" w14:textId="77777777" w:rsidR="00F94E5B" w:rsidRPr="00F94E5B" w:rsidRDefault="00F94E5B" w:rsidP="00F94E5B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18054799"/>
      <w:bookmarkStart w:id="2" w:name="_Hlk18228252"/>
      <w:r w:rsidRPr="00F94E5B">
        <w:rPr>
          <w:b/>
          <w:sz w:val="28"/>
          <w:szCs w:val="28"/>
        </w:rPr>
        <w:t xml:space="preserve">Цель (цели) </w:t>
      </w:r>
      <w:r w:rsidRPr="00F94E5B">
        <w:rPr>
          <w:sz w:val="28"/>
          <w:szCs w:val="28"/>
        </w:rPr>
        <w:t>освоения дисциплины: приобретение теоретических знаний и практических навыков в области электронных систем автомобилей, необходимых при эксплуатации транспортных и транспортно-технологических машин и оборудования.</w:t>
      </w:r>
    </w:p>
    <w:p w14:paraId="6122D0CA" w14:textId="77777777" w:rsidR="00F94E5B" w:rsidRPr="00F94E5B" w:rsidRDefault="00F94E5B" w:rsidP="00F94E5B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F94E5B">
        <w:rPr>
          <w:b/>
          <w:sz w:val="28"/>
          <w:szCs w:val="28"/>
        </w:rPr>
        <w:t xml:space="preserve">Задачи: </w:t>
      </w:r>
    </w:p>
    <w:bookmarkEnd w:id="1"/>
    <w:p w14:paraId="0FB0AFC0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познакомить с классификацией электронных систем автомобилей;</w:t>
      </w:r>
    </w:p>
    <w:p w14:paraId="08530E7A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изучить устройство и конструкцию элементов современных электронных систем;</w:t>
      </w:r>
    </w:p>
    <w:p w14:paraId="755F1ADC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освоить методику диагностирования электронных систем автомобилей с применением сканеров;</w:t>
      </w:r>
    </w:p>
    <w:p w14:paraId="5C966122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научить оценивать техническое состояние элементов электронных систем автомобилей.</w:t>
      </w:r>
    </w:p>
    <w:p w14:paraId="3C5738AB" w14:textId="69565F6C" w:rsidR="006B0057" w:rsidRPr="00F94E5B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94E5B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36BD8C22" w14:textId="77777777" w:rsidR="00F94E5B" w:rsidRPr="00F94E5B" w:rsidRDefault="00F94E5B" w:rsidP="00F94E5B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F94E5B">
        <w:rPr>
          <w:b/>
          <w:sz w:val="28"/>
          <w:szCs w:val="28"/>
          <w:u w:val="single"/>
        </w:rPr>
        <w:t>Знать:</w:t>
      </w:r>
    </w:p>
    <w:p w14:paraId="20B5C0EE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sz w:val="28"/>
          <w:szCs w:val="28"/>
        </w:rPr>
        <w:t>- основные принципы оценки технического состояния электронных систем транспортных и транспортно-технологических машин и оборудования.</w:t>
      </w:r>
    </w:p>
    <w:p w14:paraId="77B7365C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b/>
          <w:sz w:val="28"/>
          <w:szCs w:val="28"/>
          <w:u w:val="single"/>
        </w:rPr>
        <w:t>Уметь:</w:t>
      </w:r>
    </w:p>
    <w:p w14:paraId="4AAD67B3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sz w:val="28"/>
          <w:szCs w:val="28"/>
        </w:rPr>
        <w:t>- оценивать техническое состояние электронных систем транспортных и транспортно-технологических машин и оборудования с применением диагностической аппаратуры и по косвенным признакам.</w:t>
      </w:r>
    </w:p>
    <w:p w14:paraId="797016AA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</w:p>
    <w:p w14:paraId="5C227363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b/>
          <w:sz w:val="28"/>
          <w:szCs w:val="28"/>
          <w:u w:val="single"/>
        </w:rPr>
        <w:t>Владеть:</w:t>
      </w:r>
    </w:p>
    <w:p w14:paraId="0C826AE7" w14:textId="30B19214" w:rsidR="00941512" w:rsidRPr="00F94E5B" w:rsidRDefault="00F94E5B" w:rsidP="00F94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>- навыками использования в практической деятельности данных оценки технического состояния электронных систем транспортных и транспортно-технологических машин и оборудования.</w:t>
      </w:r>
    </w:p>
    <w:p w14:paraId="3B725E51" w14:textId="77777777" w:rsidR="00F94E5B" w:rsidRPr="00F94E5B" w:rsidRDefault="00F94E5B" w:rsidP="00F94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 xml:space="preserve">Пререквизиты дисциплины: Б.1.В.ОД.15 Основы технической эксплуатации автомобилей </w:t>
      </w:r>
    </w:p>
    <w:p w14:paraId="2D990A64" w14:textId="77777777" w:rsidR="00F94E5B" w:rsidRPr="00F94E5B" w:rsidRDefault="00F94E5B" w:rsidP="00F94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>Постреквизиты дисциплины: Отсутствуют</w:t>
      </w:r>
    </w:p>
    <w:p w14:paraId="633072B2" w14:textId="77777777" w:rsidR="00F94E5B" w:rsidRDefault="00F94E5B" w:rsidP="00F94E5B">
      <w:pPr>
        <w:pStyle w:val="ReportMain0"/>
        <w:suppressAutoHyphens/>
        <w:ind w:firstLine="709"/>
        <w:jc w:val="both"/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51"/>
      </w:tblGrid>
      <w:tr w:rsidR="00F94E5B" w:rsidRPr="00F94E5B" w14:paraId="150C286F" w14:textId="77777777" w:rsidTr="00F94E5B">
        <w:trPr>
          <w:trHeight w:val="322"/>
          <w:tblHeader/>
        </w:trPr>
        <w:tc>
          <w:tcPr>
            <w:tcW w:w="9351" w:type="dxa"/>
            <w:vMerge w:val="restart"/>
            <w:shd w:val="clear" w:color="auto" w:fill="auto"/>
            <w:vAlign w:val="center"/>
          </w:tcPr>
          <w:p w14:paraId="301C0581" w14:textId="77777777" w:rsidR="00F94E5B" w:rsidRPr="00F94E5B" w:rsidRDefault="00F94E5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Вид работы</w:t>
            </w:r>
          </w:p>
        </w:tc>
      </w:tr>
      <w:tr w:rsidR="00F94E5B" w:rsidRPr="00F94E5B" w14:paraId="16766E23" w14:textId="77777777" w:rsidTr="00F94E5B">
        <w:trPr>
          <w:trHeight w:val="322"/>
          <w:tblHeader/>
        </w:trPr>
        <w:tc>
          <w:tcPr>
            <w:tcW w:w="9351" w:type="dxa"/>
            <w:vMerge/>
            <w:shd w:val="clear" w:color="auto" w:fill="auto"/>
            <w:vAlign w:val="center"/>
          </w:tcPr>
          <w:p w14:paraId="0E77F196" w14:textId="77777777" w:rsidR="00F94E5B" w:rsidRPr="00F94E5B" w:rsidRDefault="00F94E5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94E5B" w:rsidRPr="00F94E5B" w14:paraId="296F24D1" w14:textId="77777777" w:rsidTr="00F94E5B">
        <w:tc>
          <w:tcPr>
            <w:tcW w:w="9351" w:type="dxa"/>
            <w:shd w:val="clear" w:color="auto" w:fill="auto"/>
          </w:tcPr>
          <w:p w14:paraId="39A434FA" w14:textId="77777777" w:rsidR="00F94E5B" w:rsidRPr="00F94E5B" w:rsidRDefault="00F94E5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F94E5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F94E5B" w:rsidRPr="00F94E5B" w14:paraId="0A0E99AE" w14:textId="77777777" w:rsidTr="00F94E5B">
        <w:tc>
          <w:tcPr>
            <w:tcW w:w="9351" w:type="dxa"/>
            <w:shd w:val="clear" w:color="auto" w:fill="auto"/>
          </w:tcPr>
          <w:p w14:paraId="27E421DF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Лекции (Л)</w:t>
            </w:r>
          </w:p>
        </w:tc>
      </w:tr>
      <w:tr w:rsidR="00F94E5B" w:rsidRPr="00F94E5B" w14:paraId="652CEEC6" w14:textId="77777777" w:rsidTr="00F94E5B">
        <w:tc>
          <w:tcPr>
            <w:tcW w:w="9351" w:type="dxa"/>
            <w:shd w:val="clear" w:color="auto" w:fill="auto"/>
          </w:tcPr>
          <w:p w14:paraId="6D2A4D39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F94E5B" w:rsidRPr="00F94E5B" w14:paraId="1A49E7AB" w14:textId="77777777" w:rsidTr="00F94E5B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07D10510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Промежуточная аттестация</w:t>
            </w:r>
          </w:p>
        </w:tc>
      </w:tr>
      <w:tr w:rsidR="00F94E5B" w:rsidRPr="00F94E5B" w14:paraId="4D7F3966" w14:textId="77777777" w:rsidTr="00F94E5B">
        <w:tc>
          <w:tcPr>
            <w:tcW w:w="9351" w:type="dxa"/>
            <w:tcBorders>
              <w:bottom w:val="nil"/>
            </w:tcBorders>
            <w:shd w:val="clear" w:color="auto" w:fill="auto"/>
          </w:tcPr>
          <w:p w14:paraId="20494F29" w14:textId="77777777" w:rsidR="00F94E5B" w:rsidRPr="00F94E5B" w:rsidRDefault="00F94E5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F94E5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F94E5B" w:rsidRPr="00F94E5B" w14:paraId="74AC163A" w14:textId="77777777" w:rsidTr="00F94E5B">
        <w:tc>
          <w:tcPr>
            <w:tcW w:w="9351" w:type="dxa"/>
            <w:tcBorders>
              <w:top w:val="nil"/>
              <w:bottom w:val="nil"/>
            </w:tcBorders>
            <w:shd w:val="clear" w:color="auto" w:fill="auto"/>
          </w:tcPr>
          <w:p w14:paraId="24C9E528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706906F8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083D5753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F94E5B" w:rsidRPr="00F94E5B" w14:paraId="1EF31AB3" w14:textId="77777777" w:rsidTr="00F94E5B">
        <w:tc>
          <w:tcPr>
            <w:tcW w:w="9351" w:type="dxa"/>
            <w:tcBorders>
              <w:top w:val="nil"/>
            </w:tcBorders>
            <w:shd w:val="clear" w:color="auto" w:fill="auto"/>
          </w:tcPr>
          <w:p w14:paraId="08DDA95B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3AB6CC52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показывает, что далеко не все студенты-первокурсники умеют записывать лекции. Они пытаются записывать их дословно, но не успевают,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lastRenderedPageBreak/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lastRenderedPageBreak/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</w:t>
      </w:r>
      <w:r w:rsidRPr="00670716">
        <w:lastRenderedPageBreak/>
        <w:t xml:space="preserve">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</w:t>
      </w:r>
      <w:r>
        <w:lastRenderedPageBreak/>
        <w:t xml:space="preserve">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 xml:space="preserve"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</w:t>
      </w:r>
      <w:r w:rsidRPr="005F77A7">
        <w:rPr>
          <w:rFonts w:ascii="Times New Roman" w:hAnsi="Times New Roman"/>
          <w:sz w:val="28"/>
          <w:szCs w:val="28"/>
        </w:rPr>
        <w:lastRenderedPageBreak/>
        <w:t>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</w:t>
      </w:r>
      <w:r>
        <w:rPr>
          <w:rFonts w:ascii="Times New Roman" w:hAnsi="Times New Roman"/>
          <w:sz w:val="28"/>
          <w:szCs w:val="28"/>
        </w:rPr>
        <w:lastRenderedPageBreak/>
        <w:t>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lastRenderedPageBreak/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11173" w14:textId="77777777" w:rsidR="007319A2" w:rsidRDefault="007319A2" w:rsidP="00847ADE">
      <w:pPr>
        <w:spacing w:after="0" w:line="240" w:lineRule="auto"/>
      </w:pPr>
      <w:r>
        <w:separator/>
      </w:r>
    </w:p>
  </w:endnote>
  <w:endnote w:type="continuationSeparator" w:id="0">
    <w:p w14:paraId="12656656" w14:textId="77777777" w:rsidR="007319A2" w:rsidRDefault="007319A2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23322" w14:textId="77777777" w:rsidR="007319A2" w:rsidRDefault="007319A2" w:rsidP="00847ADE">
      <w:pPr>
        <w:spacing w:after="0" w:line="240" w:lineRule="auto"/>
      </w:pPr>
      <w:r>
        <w:separator/>
      </w:r>
    </w:p>
  </w:footnote>
  <w:footnote w:type="continuationSeparator" w:id="0">
    <w:p w14:paraId="47B064E2" w14:textId="77777777" w:rsidR="007319A2" w:rsidRDefault="007319A2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34180"/>
    <w:rsid w:val="0044070D"/>
    <w:rsid w:val="004671BB"/>
    <w:rsid w:val="00487354"/>
    <w:rsid w:val="00487476"/>
    <w:rsid w:val="00491F9F"/>
    <w:rsid w:val="0049454D"/>
    <w:rsid w:val="004B2221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61BFA"/>
    <w:rsid w:val="00670716"/>
    <w:rsid w:val="006712FE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9A2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12A60"/>
    <w:rsid w:val="00941512"/>
    <w:rsid w:val="00967F73"/>
    <w:rsid w:val="00974ECA"/>
    <w:rsid w:val="00996B5E"/>
    <w:rsid w:val="009A2176"/>
    <w:rsid w:val="009A398E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57710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412B6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8329C"/>
    <w:rsid w:val="00F94E5B"/>
    <w:rsid w:val="00FB0621"/>
    <w:rsid w:val="00FB3E2B"/>
    <w:rsid w:val="00FB5F01"/>
    <w:rsid w:val="00FB715E"/>
    <w:rsid w:val="00FC1C7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4897-8D60-4FE3-9C9C-AACC6CA6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17</Pages>
  <Words>4993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13</cp:revision>
  <cp:lastPrinted>2016-09-07T08:25:00Z</cp:lastPrinted>
  <dcterms:created xsi:type="dcterms:W3CDTF">2019-11-15T07:02:00Z</dcterms:created>
  <dcterms:modified xsi:type="dcterms:W3CDTF">2019-11-17T08:11:00Z</dcterms:modified>
</cp:coreProperties>
</file>