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Кафедра </w:t>
      </w:r>
      <w:r w:rsidR="00433CB2">
        <w:rPr>
          <w:rFonts w:ascii="Times New Roman" w:eastAsia="Calibri" w:hAnsi="Times New Roman" w:cs="Times New Roman"/>
          <w:sz w:val="24"/>
          <w:szCs w:val="24"/>
        </w:rPr>
        <w:t>юриспруденции</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3E0089" w:rsidRPr="00DB079B">
        <w:rPr>
          <w:rFonts w:ascii="Times New Roman" w:eastAsia="Calibri" w:hAnsi="Times New Roman" w:cs="Times New Roman"/>
          <w:i/>
          <w:sz w:val="24"/>
          <w:szCs w:val="24"/>
          <w:u w:val="single"/>
        </w:rPr>
        <w:t>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433CB2"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433CB2">
        <w:rPr>
          <w:rFonts w:ascii="Times New Roman" w:eastAsia="Calibri" w:hAnsi="Times New Roman" w:cs="Times New Roman"/>
          <w:sz w:val="24"/>
          <w:szCs w:val="24"/>
          <w:u w:val="single"/>
        </w:rPr>
        <w:t>юриспруденции</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00433CB2" w:rsidRPr="00433CB2">
        <w:rPr>
          <w:rFonts w:ascii="Times New Roman" w:eastAsia="Calibri" w:hAnsi="Times New Roman" w:cs="Times New Roman"/>
          <w:sz w:val="24"/>
          <w:szCs w:val="24"/>
          <w:u w:val="single"/>
        </w:rPr>
        <w:t xml:space="preserve">7 от 15.02.2018 </w:t>
      </w:r>
      <w:bookmarkStart w:id="0" w:name="_GoBack"/>
      <w:bookmarkEnd w:id="0"/>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lastRenderedPageBreak/>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2"/>
        <w:gridCol w:w="5208"/>
        <w:gridCol w:w="213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E0089"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субъектов страховых правоотношений при </w:t>
            </w:r>
            <w:r w:rsidRPr="00DB079B">
              <w:rPr>
                <w:rFonts w:ascii="Times New Roman" w:eastAsia="Times New Roman" w:hAnsi="Times New Roman" w:cs="Times New Roman"/>
                <w:sz w:val="24"/>
                <w:szCs w:val="24"/>
                <w:lang w:eastAsia="ru-RU"/>
              </w:rPr>
              <w:lastRenderedPageBreak/>
              <w:t>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sidR="00270166">
              <w:rPr>
                <w:rFonts w:ascii="Times New Roman" w:eastAsia="Times New Roman" w:hAnsi="Times New Roman" w:cs="Times New Roman"/>
                <w:sz w:val="24"/>
                <w:szCs w:val="24"/>
                <w:lang w:eastAsia="ru-RU"/>
              </w:rPr>
              <w:t xml:space="preserve"> / С.1</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lastRenderedPageBreak/>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33136" w:rsidRDefault="00F33136" w:rsidP="00E37A58">
      <w:pPr>
        <w:spacing w:after="0" w:line="240" w:lineRule="auto"/>
        <w:ind w:firstLine="709"/>
        <w:jc w:val="both"/>
        <w:rPr>
          <w:rFonts w:ascii="Times New Roman" w:eastAsia="Times New Roman" w:hAnsi="Times New Roman" w:cs="Times New Roman"/>
          <w:sz w:val="24"/>
          <w:szCs w:val="24"/>
        </w:rPr>
      </w:pP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1 Общая характеристика страхового права</w:t>
      </w: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1.1 Совокупность правовых норм, регулирующих общественные отношения по организации страхового дела,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отношения, возникающие в связи с осуществлением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наука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учебная дисциплина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страховая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дело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lang w:eastAsia="ru-RU"/>
        </w:rPr>
        <w:t xml:space="preserve">1.4 </w:t>
      </w:r>
      <w:r w:rsidRPr="00F33136">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 Материальные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1.9 М</w:t>
      </w:r>
      <w:r w:rsidRPr="00F33136">
        <w:rPr>
          <w:rFonts w:ascii="Times New Roman" w:eastAsia="Times New Roman" w:hAnsi="Times New Roman" w:cs="Times New Roman"/>
          <w:sz w:val="24"/>
          <w:szCs w:val="24"/>
          <w:lang w:eastAsia="ru-RU"/>
        </w:rPr>
        <w:t>атериальные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1.10 В</w:t>
      </w:r>
      <w:r w:rsidRPr="00F33136">
        <w:rPr>
          <w:rFonts w:ascii="Times New Roman" w:eastAsia="Times New Roman" w:hAnsi="Times New Roman" w:cs="Times New Roman"/>
          <w:sz w:val="24"/>
          <w:szCs w:val="24"/>
          <w:lang w:eastAsia="ru-RU"/>
        </w:rPr>
        <w:t>спомогательные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1.11 О</w:t>
      </w:r>
      <w:r w:rsidRPr="00F33136">
        <w:rPr>
          <w:rFonts w:ascii="Times New Roman" w:eastAsia="Times New Roman" w:hAnsi="Times New Roman" w:cs="Times New Roman"/>
          <w:sz w:val="24"/>
          <w:szCs w:val="24"/>
          <w:lang w:eastAsia="ru-RU"/>
        </w:rPr>
        <w:t>рганизационные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1.12 Ю</w:t>
      </w:r>
      <w:r w:rsidRPr="00F33136">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1.13 Ю</w:t>
      </w:r>
      <w:r w:rsidRPr="00F33136">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1.16 Ф</w:t>
      </w:r>
      <w:r w:rsidRPr="00F33136">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система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1.22 Общая часть страхового права включает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устанавливающие основные начала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определяющие его виды и юридические формы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страховой организации и её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1.24 В административно-правовой</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нет правильного ответа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1.26 Особенная часть административно-правового раздела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представлена следующими институтами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1.28 Главный источник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Конституция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судебный прецедент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страхователей, застрахованных лиц,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страховых брокеров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w:t>
      </w:r>
      <w:r w:rsidRPr="00F33136">
        <w:rPr>
          <w:rFonts w:ascii="Times New Roman" w:eastAsia="Times New Roman" w:hAnsi="Times New Roman" w:cs="Times New Roman"/>
          <w:sz w:val="24"/>
          <w:szCs w:val="24"/>
          <w:lang w:eastAsia="ru-RU"/>
        </w:rPr>
        <w:lastRenderedPageBreak/>
        <w:t xml:space="preserve">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w:t>
      </w:r>
      <w:proofErr w:type="spellStart"/>
      <w:r w:rsidRPr="00F33136">
        <w:rPr>
          <w:rFonts w:ascii="Times New Roman" w:eastAsia="Times New Roman" w:hAnsi="Times New Roman" w:cs="Times New Roman"/>
          <w:sz w:val="24"/>
          <w:szCs w:val="24"/>
          <w:lang w:eastAsia="ru-RU"/>
        </w:rPr>
        <w:t>т.е</w:t>
      </w:r>
      <w:proofErr w:type="spellEnd"/>
      <w:r w:rsidRPr="00F33136">
        <w:rPr>
          <w:rFonts w:ascii="Times New Roman" w:eastAsia="Times New Roman" w:hAnsi="Times New Roman" w:cs="Times New Roman"/>
          <w:sz w:val="24"/>
          <w:szCs w:val="24"/>
          <w:lang w:eastAsia="ru-RU"/>
        </w:rPr>
        <w:t xml:space="preserve"> имеет право требовать от страховщика исполнения его обязанности по страховой выплате себе или третьему лицу – </w:t>
      </w:r>
      <w:proofErr w:type="spellStart"/>
      <w:r w:rsidRPr="00F33136">
        <w:rPr>
          <w:rFonts w:ascii="Times New Roman" w:eastAsia="Times New Roman" w:hAnsi="Times New Roman" w:cs="Times New Roman"/>
          <w:sz w:val="24"/>
          <w:szCs w:val="24"/>
          <w:lang w:eastAsia="ru-RU"/>
        </w:rPr>
        <w:t>выгодопреобретателю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1.31 Страхователями могут быть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лица без гражданства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иностранцы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иностранные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граждане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1.32 Страхователь свободен в выборе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добровольным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обязательному государственному страхованию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влечёт прекращение страхового обязательства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дееспособностью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правосубъектностью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деликтоспособностью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1.36 Страхование третьего лица может быть</w:t>
      </w:r>
    </w:p>
    <w:p w:rsidR="00F33136" w:rsidRPr="00F33136" w:rsidRDefault="00F33136" w:rsidP="00F33136">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добровольным</w:t>
      </w:r>
      <w:r w:rsidRPr="00F33136">
        <w:rPr>
          <w:rFonts w:ascii="Times New Roman" w:eastAsia="Times New Roman" w:hAnsi="Times New Roman" w:cs="Times New Roman"/>
          <w:sz w:val="24"/>
          <w:szCs w:val="24"/>
          <w:lang w:eastAsia="ru-RU"/>
        </w:rPr>
        <w:tab/>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добровольным, так и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1.37 Обязательное страхование третьих лиц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личным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имущественным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как личным, так и имущественным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1.38 При добровольном страховании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страхует имущественный интерес только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страхует имущественный интерес только свой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предпринимательского риска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жизни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здоровья</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 xml:space="preserve">- </w:t>
      </w: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требуется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в обязательном порядке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административном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18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16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14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страховщика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1.53 По добровольным видам страхования вопрос о том, кому быть выгодоприобретателем, решает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имеет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1.56 Замена выгодоприобретателя может иметь место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после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 страхового случая, так и после него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в случаях прямо предусмотренных в законе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самого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1.59 Выгодоприобретатель не может быть заменён, если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предъявил страховщику требование о страховой выплате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не предопределён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1.61 Не подлежит лицензированию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1.62 Подлежит аттестации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организаций</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брокеров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агентов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1.64 Страховщики вправе осуществлять </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любые виды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специальной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учредителей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законодателя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1.66 Организационно-правовые формы страховщика</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и ООО</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хозяйственные товарищества </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ООО или ОДО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группы</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возможность такого страхования предусмотрена законом</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наличие лицензии на страхование соответствующего вида</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в некоммерческой форме</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ассоциации страховщиков</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1.70 Признаки объединения страховщиков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объединение не отвечает по обязательствам своих членов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w:t>
      </w:r>
      <w:proofErr w:type="spellStart"/>
      <w:r w:rsidRPr="00F33136">
        <w:rPr>
          <w:rFonts w:ascii="Times New Roman" w:eastAsia="Times New Roman" w:hAnsi="Times New Roman" w:cs="Times New Roman"/>
          <w:sz w:val="24"/>
          <w:szCs w:val="24"/>
          <w:lang w:eastAsia="ru-RU"/>
        </w:rPr>
        <w:t>сострахования</w:t>
      </w:r>
      <w:proofErr w:type="spellEnd"/>
      <w:r w:rsidRPr="00F33136">
        <w:rPr>
          <w:rFonts w:ascii="Times New Roman" w:eastAsia="Times New Roman" w:hAnsi="Times New Roman" w:cs="Times New Roman"/>
          <w:sz w:val="24"/>
          <w:szCs w:val="24"/>
          <w:lang w:eastAsia="ru-RU"/>
        </w:rPr>
        <w:t xml:space="preserve">) крупных страховых рисков, их дополнительного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перестрахования этих рисков создаются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1.72 Признаки страхового пула</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не 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1.73 Признаки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страховой агент – это организации, </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все ответы верные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агента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актуария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актуарий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Ежемесячно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Ежеквартально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каждого финансового года</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календарного 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 – техник</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2 Государственное регулирование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правовое регулирование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2.2 </w:t>
      </w:r>
      <w:r w:rsidRPr="00F33136">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финансовой устойчивости и платежеспособности страховых организаций</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нормативный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индивидуальный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привлечение лиц, виновных в нарушении страхового законодательства, к установленной юридической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Прокуратурой</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Судом</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Правительством РФ</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Центральным Баком РФ</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2.6 Р</w:t>
      </w:r>
      <w:r w:rsidRPr="00F33136">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одного года</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двух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трёх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одного года</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не менее двух лет </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трёх лет</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2.8 Страховой актуарий должен иметь </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финансовое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2.9 В</w:t>
      </w:r>
      <w:r w:rsidRPr="00F33136">
        <w:rPr>
          <w:rFonts w:ascii="Times New Roman" w:eastAsia="Times New Roman" w:hAnsi="Times New Roman" w:cs="Times New Roman"/>
          <w:bCs/>
          <w:sz w:val="24"/>
          <w:szCs w:val="24"/>
          <w:lang w:eastAsia="ru-RU"/>
        </w:rPr>
        <w:t>ременная лицензия может выдаваться на срок</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пяти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F33136">
        <w:rPr>
          <w:rFonts w:ascii="Times New Roman" w:eastAsia="Times New Roman" w:hAnsi="Times New Roman" w:cs="Times New Roman"/>
          <w:bCs/>
          <w:sz w:val="24"/>
          <w:szCs w:val="24"/>
          <w:lang w:eastAsia="ru-RU"/>
        </w:rPr>
        <w:t xml:space="preserve"> – это</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i/>
          <w:sz w:val="24"/>
          <w:szCs w:val="24"/>
        </w:rPr>
        <w:t>Д</w:t>
      </w:r>
      <w:r w:rsidRPr="00F33136">
        <w:rPr>
          <w:rFonts w:ascii="Times New Roman" w:eastAsia="Times New Roman" w:hAnsi="Times New Roman" w:cs="Times New Roman"/>
          <w:bCs/>
          <w:sz w:val="24"/>
          <w:szCs w:val="24"/>
          <w:lang w:eastAsia="ru-RU"/>
        </w:rPr>
        <w:t>иверсификации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rPr>
        <w:t xml:space="preserve">2.16 </w:t>
      </w:r>
      <w:r w:rsidRPr="00F33136">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Ликвидности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уставный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резервный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добавочный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proofErr w:type="spellStart"/>
      <w:r w:rsidRPr="00F33136">
        <w:rPr>
          <w:rFonts w:ascii="Times New Roman" w:eastAsia="Times New Roman" w:hAnsi="Times New Roman" w:cs="Times New Roman"/>
          <w:bCs/>
          <w:sz w:val="24"/>
          <w:szCs w:val="24"/>
          <w:lang w:eastAsia="ru-RU"/>
        </w:rPr>
        <w:t>распределеннуюприбыль</w:t>
      </w:r>
      <w:proofErr w:type="spellEnd"/>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Раздел 3 Гражданско-правовые основы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только одним страховщиком;</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односторонний,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страховой риск;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страховое возмещение;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оферта.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одного документа, подписанного сторонами;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вручении страхователю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3.5. Договор страхования вступает в силу: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в момент подписания обеими сторонами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первого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страховой премии полностью;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последнего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3.6. К видам договора страхования относятся: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личный;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имущественный;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добровольный;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обязательный;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все ответы верные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перестрахование;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-взаимное 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3.8. Если страхователь </w:t>
      </w:r>
      <w:proofErr w:type="spellStart"/>
      <w:r w:rsidRPr="00F33136">
        <w:rPr>
          <w:rFonts w:ascii="Times New Roman" w:eastAsia="Times New Roman" w:hAnsi="Times New Roman" w:cs="Times New Roman"/>
          <w:bCs/>
          <w:sz w:val="24"/>
          <w:szCs w:val="24"/>
          <w:lang w:eastAsia="ru-RU"/>
        </w:rPr>
        <w:t>ненадлежаще</w:t>
      </w:r>
      <w:proofErr w:type="spellEnd"/>
      <w:r w:rsidRPr="00F33136">
        <w:rPr>
          <w:rFonts w:ascii="Times New Roman" w:eastAsia="Times New Roman" w:hAnsi="Times New Roman" w:cs="Times New Roman"/>
          <w:bCs/>
          <w:sz w:val="24"/>
          <w:szCs w:val="24"/>
          <w:lang w:eastAsia="ru-RU"/>
        </w:rPr>
        <w:t xml:space="preserve"> исполнял свои договорные обязанности,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всегда, на любой стадии действия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xml:space="preserve">- убытки в размере, не превышающим страховую сумму.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3.14. Сострахование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признание его незаключенным.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3.18. Договор страхования может быть заключен: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составления одного документа;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 страхователя от исполнения обязанностей по этому договору.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4 Отдельные виды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добровольного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обязательного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личного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4.2 Экономические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массовость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всеоблемъемость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4.3 Юридические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4.4 Признаки добровольного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4.5 Юридические классификации  страхования предусматривают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часть первая ГК РФ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вторая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третья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4.8 Совокупность нескольких видов страхования, близких по предмету и объекту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способу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4.9 Группа однородных и типизированных страховых отношений, выделяемых из общей массы страховых отношений спецификой объекта страхования, определяемого предметом страхования, и события, на случай наступления которого проводится данное страхование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имущественное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личное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добровольное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4.11 </w:t>
      </w:r>
      <w:r w:rsidRPr="00F33136">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4.12 Утрата или повреждение имущества,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расходы, которые лицо произвело или должно будет произвести для восстановления нарушенного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неполноценным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4.19 Предусмотренный договором страхования размер убытка, в части которого страховщик освобождается от страховой выплаты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4.21 Франшиза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4.25 Застрахованное имущество является предметом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обязательного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4.26 Страховая сумма предусмотрена договором при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4.27 Договор страхования является</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 </w:t>
      </w:r>
      <w:r w:rsidRPr="00F33136">
        <w:rPr>
          <w:rFonts w:ascii="Times New Roman" w:eastAsia="Times New Roman" w:hAnsi="Times New Roman" w:cs="Times New Roman"/>
          <w:iCs/>
          <w:color w:val="000000"/>
          <w:sz w:val="24"/>
          <w:szCs w:val="24"/>
          <w:lang w:eastAsia="ru-RU"/>
        </w:rPr>
        <w:t>возмездным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односторонним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многосторонним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реальным</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4.28 Страхование называется </w:t>
      </w:r>
      <w:proofErr w:type="spellStart"/>
      <w:r w:rsidRPr="00F33136">
        <w:rPr>
          <w:rFonts w:ascii="Times New Roman" w:eastAsia="Times New Roman" w:hAnsi="Times New Roman" w:cs="Times New Roman"/>
          <w:iCs/>
          <w:color w:val="000000"/>
          <w:sz w:val="24"/>
          <w:szCs w:val="24"/>
          <w:lang w:eastAsia="ru-RU"/>
        </w:rPr>
        <w:t>сострахованием</w:t>
      </w:r>
      <w:proofErr w:type="spellEnd"/>
      <w:r w:rsidRPr="00F33136">
        <w:rPr>
          <w:rFonts w:ascii="Times New Roman" w:eastAsia="Times New Roman" w:hAnsi="Times New Roman" w:cs="Times New Roman"/>
          <w:iCs/>
          <w:color w:val="000000"/>
          <w:sz w:val="24"/>
          <w:szCs w:val="24"/>
          <w:lang w:eastAsia="ru-RU"/>
        </w:rPr>
        <w:t xml:space="preserve">, если в </w:t>
      </w:r>
      <w:r w:rsidRPr="00F33136">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страховщиков</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застрахованных лиц</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устного соглашения</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размере страховой суммы</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экспертной оценкой</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по балансовой стоимости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1 год</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2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3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5 лет</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пропорциональный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пропорциональный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факультативно-облигаторный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proofErr w:type="spellStart"/>
      <w:r w:rsidR="00E724E2" w:rsidRPr="00DB079B">
        <w:rPr>
          <w:rFonts w:ascii="Times New Roman" w:eastAsia="Times New Roman" w:hAnsi="Times New Roman" w:cs="Times New Roman"/>
          <w:color w:val="000000"/>
          <w:sz w:val="24"/>
          <w:szCs w:val="24"/>
          <w:lang w:eastAsia="ru-RU"/>
        </w:rPr>
        <w:t>Безрисковое</w:t>
      </w:r>
      <w:proofErr w:type="spellEnd"/>
      <w:r w:rsidR="00E724E2" w:rsidRPr="00DB079B">
        <w:rPr>
          <w:rFonts w:ascii="Times New Roman" w:eastAsia="Times New Roman" w:hAnsi="Times New Roman" w:cs="Times New Roman"/>
          <w:color w:val="000000"/>
          <w:sz w:val="24"/>
          <w:szCs w:val="24"/>
          <w:lang w:eastAsia="ru-RU"/>
        </w:rPr>
        <w:t xml:space="preserve">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покончил жизнь самоубийством, выбросившись из окна. Жена </w:t>
      </w:r>
      <w:proofErr w:type="spellStart"/>
      <w:r w:rsidRPr="00DB079B">
        <w:rPr>
          <w:rFonts w:ascii="Times New Roman" w:eastAsia="Times New Roman" w:hAnsi="Times New Roman" w:cs="Times New Roman"/>
          <w:sz w:val="24"/>
          <w:szCs w:val="24"/>
        </w:rPr>
        <w:t>Ружникова</w:t>
      </w:r>
      <w:proofErr w:type="spellEnd"/>
      <w:r w:rsidRPr="00DB079B">
        <w:rPr>
          <w:rFonts w:ascii="Times New Roman" w:eastAsia="Times New Roman" w:hAnsi="Times New Roman" w:cs="Times New Roman"/>
          <w:sz w:val="24"/>
          <w:szCs w:val="24"/>
        </w:rPr>
        <w:t xml:space="preserve">,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w:t>
      </w:r>
      <w:r w:rsidRPr="00DB079B">
        <w:rPr>
          <w:rFonts w:ascii="Times New Roman" w:eastAsia="Times New Roman" w:hAnsi="Times New Roman" w:cs="Times New Roman"/>
          <w:sz w:val="24"/>
          <w:szCs w:val="24"/>
        </w:rPr>
        <w:lastRenderedPageBreak/>
        <w:t xml:space="preserve">дома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поселке были задержаны похитители имущества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На допросе они признались, что обокрасть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они решили после разговора с работником страховой организации Светловым, который страховал в их поселке птицефабрику.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w:t>
      </w:r>
      <w:proofErr w:type="spellStart"/>
      <w:r w:rsidRPr="00DB079B">
        <w:rPr>
          <w:rFonts w:ascii="Times New Roman" w:eastAsia="Times New Roman" w:hAnsi="Times New Roman" w:cs="Times New Roman"/>
          <w:sz w:val="24"/>
          <w:szCs w:val="24"/>
        </w:rPr>
        <w:t>Подавалов</w:t>
      </w:r>
      <w:proofErr w:type="spellEnd"/>
      <w:r w:rsidRPr="00DB079B">
        <w:rPr>
          <w:rFonts w:ascii="Times New Roman" w:eastAsia="Times New Roman" w:hAnsi="Times New Roman" w:cs="Times New Roman"/>
          <w:sz w:val="24"/>
          <w:szCs w:val="24"/>
        </w:rPr>
        <w:t xml:space="preserve">, проживающий в поселке </w:t>
      </w:r>
      <w:proofErr w:type="spellStart"/>
      <w:r w:rsidRPr="00DB079B">
        <w:rPr>
          <w:rFonts w:ascii="Times New Roman" w:eastAsia="Times New Roman" w:hAnsi="Times New Roman" w:cs="Times New Roman"/>
          <w:sz w:val="24"/>
          <w:szCs w:val="24"/>
        </w:rPr>
        <w:t>Мешелевка</w:t>
      </w:r>
      <w:proofErr w:type="spellEnd"/>
      <w:r w:rsidRPr="00DB079B">
        <w:rPr>
          <w:rFonts w:ascii="Times New Roman" w:eastAsia="Times New Roman" w:hAnsi="Times New Roman" w:cs="Times New Roman"/>
          <w:sz w:val="24"/>
          <w:szCs w:val="24"/>
        </w:rPr>
        <w:t xml:space="preserve">,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(страховщик) на страховую сумму 900 тыс. р.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xml:space="preserve">»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w:t>
      </w:r>
      <w:r w:rsidRPr="00DB079B">
        <w:rPr>
          <w:rFonts w:ascii="Times New Roman" w:eastAsia="Times New Roman" w:hAnsi="Times New Roman" w:cs="Times New Roman"/>
          <w:sz w:val="24"/>
          <w:szCs w:val="24"/>
        </w:rPr>
        <w:lastRenderedPageBreak/>
        <w:t>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w:t>
      </w:r>
      <w:proofErr w:type="spellStart"/>
      <w:r w:rsidRPr="00DB079B">
        <w:rPr>
          <w:rFonts w:ascii="Times New Roman" w:eastAsia="Times New Roman" w:hAnsi="Times New Roman" w:cs="Times New Roman"/>
          <w:sz w:val="24"/>
          <w:szCs w:val="24"/>
        </w:rPr>
        <w:t>Геления</w:t>
      </w:r>
      <w:proofErr w:type="spellEnd"/>
      <w:r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lastRenderedPageBreak/>
        <w:t>швейцарской компании «</w:t>
      </w:r>
      <w:proofErr w:type="spellStart"/>
      <w:r w:rsidRPr="00DB079B">
        <w:rPr>
          <w:rFonts w:ascii="Times New Roman" w:eastAsia="Times New Roman" w:hAnsi="Times New Roman" w:cs="Times New Roman"/>
          <w:sz w:val="24"/>
          <w:szCs w:val="24"/>
        </w:rPr>
        <w:t>Новартис</w:t>
      </w:r>
      <w:proofErr w:type="spellEnd"/>
      <w:r w:rsidRPr="00DB079B">
        <w:rPr>
          <w:rFonts w:ascii="Times New Roman" w:eastAsia="Times New Roman" w:hAnsi="Times New Roman" w:cs="Times New Roman"/>
          <w:sz w:val="24"/>
          <w:szCs w:val="24"/>
        </w:rPr>
        <w:t>».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w:t>
      </w:r>
      <w:proofErr w:type="spellStart"/>
      <w:r w:rsidRPr="00DB079B">
        <w:rPr>
          <w:rFonts w:ascii="Times New Roman" w:eastAsia="Times New Roman" w:hAnsi="Times New Roman" w:cs="Times New Roman"/>
          <w:sz w:val="24"/>
          <w:szCs w:val="24"/>
        </w:rPr>
        <w:t>Гелениума</w:t>
      </w:r>
      <w:proofErr w:type="spellEnd"/>
      <w:r w:rsidRPr="00DB079B">
        <w:rPr>
          <w:rFonts w:ascii="Times New Roman" w:eastAsia="Times New Roman" w:hAnsi="Times New Roman" w:cs="Times New Roman"/>
          <w:sz w:val="24"/>
          <w:szCs w:val="24"/>
        </w:rPr>
        <w:t xml:space="preserve">»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xml:space="preserve">»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w:t>
      </w:r>
      <w:r w:rsidRPr="00DB079B">
        <w:rPr>
          <w:rFonts w:ascii="Times New Roman" w:eastAsia="Times New Roman" w:hAnsi="Times New Roman" w:cs="Times New Roman"/>
          <w:sz w:val="24"/>
          <w:szCs w:val="24"/>
        </w:rPr>
        <w:lastRenderedPageBreak/>
        <w:t>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w:t>
      </w:r>
      <w:proofErr w:type="spellStart"/>
      <w:r w:rsidRPr="00DB079B">
        <w:rPr>
          <w:rFonts w:ascii="Times New Roman" w:eastAsia="Times New Roman" w:hAnsi="Times New Roman" w:cs="Times New Roman"/>
          <w:sz w:val="24"/>
          <w:szCs w:val="24"/>
        </w:rPr>
        <w:t>Ресо</w:t>
      </w:r>
      <w:proofErr w:type="spellEnd"/>
      <w:r w:rsidRPr="00DB079B">
        <w:rPr>
          <w:rFonts w:ascii="Times New Roman" w:eastAsia="Times New Roman" w:hAnsi="Times New Roman" w:cs="Times New Roman"/>
          <w:sz w:val="24"/>
          <w:szCs w:val="24"/>
        </w:rPr>
        <w:t>-Гарантия». Ссылаясь на то, что страховщик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понес большие убытки. Страховая организация выплатила </w:t>
      </w:r>
      <w:proofErr w:type="spellStart"/>
      <w:r w:rsidRPr="00DB079B">
        <w:rPr>
          <w:rFonts w:ascii="Times New Roman" w:eastAsia="Times New Roman" w:hAnsi="Times New Roman" w:cs="Times New Roman"/>
          <w:sz w:val="24"/>
          <w:szCs w:val="24"/>
        </w:rPr>
        <w:t>Озимову</w:t>
      </w:r>
      <w:proofErr w:type="spellEnd"/>
      <w:r w:rsidRPr="00DB079B">
        <w:rPr>
          <w:rFonts w:ascii="Times New Roman" w:eastAsia="Times New Roman" w:hAnsi="Times New Roman" w:cs="Times New Roman"/>
          <w:sz w:val="24"/>
          <w:szCs w:val="24"/>
        </w:rPr>
        <w:t xml:space="preserve">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застраховал принадлежащий ему автомобиль «</w:t>
      </w:r>
      <w:proofErr w:type="spellStart"/>
      <w:r w:rsidRPr="00DB079B">
        <w:rPr>
          <w:rFonts w:ascii="Times New Roman" w:eastAsia="Times New Roman" w:hAnsi="Times New Roman" w:cs="Times New Roman"/>
          <w:sz w:val="24"/>
          <w:szCs w:val="24"/>
        </w:rPr>
        <w:t>Toyota</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Land</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Cruiser</w:t>
      </w:r>
      <w:proofErr w:type="spellEnd"/>
      <w:r w:rsidRPr="00DB079B">
        <w:rPr>
          <w:rFonts w:ascii="Times New Roman" w:eastAsia="Times New Roman" w:hAnsi="Times New Roman" w:cs="Times New Roman"/>
          <w:sz w:val="24"/>
          <w:szCs w:val="24"/>
        </w:rPr>
        <w:t xml:space="preserve">»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 xml:space="preserve">2011 года, в котором содержится запись, заверенная подписью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 xml:space="preserve">ская страховая компания» отказало в страховой выплате ссылаясь на то, что </w:t>
      </w:r>
      <w:proofErr w:type="spellStart"/>
      <w:r w:rsidRPr="00DB079B">
        <w:rPr>
          <w:rFonts w:ascii="Times New Roman" w:eastAsia="Times New Roman" w:hAnsi="Times New Roman" w:cs="Times New Roman"/>
          <w:sz w:val="24"/>
          <w:szCs w:val="24"/>
        </w:rPr>
        <w:t>всоответствии</w:t>
      </w:r>
      <w:proofErr w:type="spellEnd"/>
      <w:r w:rsidRPr="00DB079B">
        <w:rPr>
          <w:rFonts w:ascii="Times New Roman" w:eastAsia="Times New Roman" w:hAnsi="Times New Roman" w:cs="Times New Roman"/>
          <w:sz w:val="24"/>
          <w:szCs w:val="24"/>
        </w:rPr>
        <w:t xml:space="preserve">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 xml:space="preserve">ционными документами.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w:t>
      </w:r>
      <w:proofErr w:type="spellStart"/>
      <w:r w:rsidR="0068693D" w:rsidRPr="00DB079B">
        <w:rPr>
          <w:rFonts w:ascii="Times New Roman" w:eastAsia="Times New Roman" w:hAnsi="Times New Roman" w:cs="Times New Roman"/>
          <w:sz w:val="24"/>
          <w:szCs w:val="24"/>
        </w:rPr>
        <w:t>Honda</w:t>
      </w:r>
      <w:proofErr w:type="spellEnd"/>
      <w:r w:rsidR="0068693D" w:rsidRPr="00DB079B">
        <w:rPr>
          <w:rFonts w:ascii="Times New Roman" w:eastAsia="Times New Roman" w:hAnsi="Times New Roman" w:cs="Times New Roman"/>
          <w:sz w:val="24"/>
          <w:szCs w:val="24"/>
        </w:rPr>
        <w:t xml:space="preserve"> </w:t>
      </w:r>
      <w:proofErr w:type="spellStart"/>
      <w:r w:rsidR="0068693D" w:rsidRPr="00DB079B">
        <w:rPr>
          <w:rFonts w:ascii="Times New Roman" w:eastAsia="Times New Roman" w:hAnsi="Times New Roman" w:cs="Times New Roman"/>
          <w:sz w:val="24"/>
          <w:szCs w:val="24"/>
        </w:rPr>
        <w:t>Fit</w:t>
      </w:r>
      <w:proofErr w:type="spellEnd"/>
      <w:r w:rsidR="0068693D" w:rsidRPr="00DB079B">
        <w:rPr>
          <w:rFonts w:ascii="Times New Roman" w:eastAsia="Times New Roman" w:hAnsi="Times New Roman" w:cs="Times New Roman"/>
          <w:sz w:val="24"/>
          <w:szCs w:val="24"/>
        </w:rPr>
        <w: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страхования </w:t>
      </w:r>
      <w:r w:rsidR="0068693D" w:rsidRPr="00DB079B">
        <w:rPr>
          <w:rFonts w:ascii="Times New Roman" w:eastAsia="Times New Roman" w:hAnsi="Times New Roman" w:cs="Times New Roman"/>
          <w:sz w:val="24"/>
          <w:szCs w:val="24"/>
        </w:rPr>
        <w:lastRenderedPageBreak/>
        <w:t>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говора с ООО «</w:t>
      </w:r>
      <w:proofErr w:type="spellStart"/>
      <w:r w:rsidR="0068693D" w:rsidRPr="00DB079B">
        <w:rPr>
          <w:rFonts w:ascii="Times New Roman" w:eastAsia="Times New Roman" w:hAnsi="Times New Roman" w:cs="Times New Roman"/>
          <w:sz w:val="24"/>
          <w:szCs w:val="24"/>
        </w:rPr>
        <w:t>Автоконнекс</w:t>
      </w:r>
      <w:proofErr w:type="spellEnd"/>
      <w:r w:rsidR="0068693D" w:rsidRPr="00DB079B">
        <w:rPr>
          <w:rFonts w:ascii="Times New Roman" w:eastAsia="Times New Roman" w:hAnsi="Times New Roman" w:cs="Times New Roman"/>
          <w:sz w:val="24"/>
          <w:szCs w:val="24"/>
        </w:rPr>
        <w:t xml:space="preserve">»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 xml:space="preserve">а </w:t>
      </w:r>
      <w:proofErr w:type="spellStart"/>
      <w:r w:rsidRPr="00DB079B">
        <w:rPr>
          <w:rFonts w:ascii="Times New Roman" w:eastAsia="Times New Roman" w:hAnsi="Times New Roman" w:cs="Times New Roman"/>
          <w:sz w:val="24"/>
          <w:szCs w:val="24"/>
        </w:rPr>
        <w:t>Коннекс</w:t>
      </w:r>
      <w:proofErr w:type="spellEnd"/>
      <w:r w:rsidRPr="00DB079B">
        <w:rPr>
          <w:rFonts w:ascii="Times New Roman" w:eastAsia="Times New Roman" w:hAnsi="Times New Roman" w:cs="Times New Roman"/>
          <w:sz w:val="24"/>
          <w:szCs w:val="24"/>
        </w:rPr>
        <w:t xml:space="preserve">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w:t>
      </w:r>
      <w:proofErr w:type="spellStart"/>
      <w:r w:rsidR="0068693D" w:rsidRPr="00DB079B">
        <w:rPr>
          <w:rFonts w:ascii="Times New Roman" w:eastAsia="Times New Roman" w:hAnsi="Times New Roman" w:cs="Times New Roman"/>
          <w:sz w:val="24"/>
          <w:szCs w:val="24"/>
        </w:rPr>
        <w:t>сраховщик</w:t>
      </w:r>
      <w:proofErr w:type="spellEnd"/>
      <w:r w:rsidR="0068693D" w:rsidRPr="00DB079B">
        <w:rPr>
          <w:rFonts w:ascii="Times New Roman" w:eastAsia="Times New Roman" w:hAnsi="Times New Roman" w:cs="Times New Roman"/>
          <w:sz w:val="24"/>
          <w:szCs w:val="24"/>
        </w:rPr>
        <w:t xml:space="preserve"> отказал в выплате </w:t>
      </w:r>
      <w:proofErr w:type="spellStart"/>
      <w:r w:rsidR="0068693D" w:rsidRPr="00DB079B">
        <w:rPr>
          <w:rFonts w:ascii="Times New Roman" w:eastAsia="Times New Roman" w:hAnsi="Times New Roman" w:cs="Times New Roman"/>
          <w:sz w:val="24"/>
          <w:szCs w:val="24"/>
        </w:rPr>
        <w:t>срахового</w:t>
      </w:r>
      <w:proofErr w:type="spellEnd"/>
      <w:r w:rsidR="0068693D"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 xml:space="preserve">ательным сертификатом. </w:t>
      </w:r>
      <w:proofErr w:type="spellStart"/>
      <w:r w:rsidRPr="00DB079B">
        <w:rPr>
          <w:rFonts w:ascii="Times New Roman" w:eastAsia="Times New Roman" w:hAnsi="Times New Roman" w:cs="Times New Roman"/>
          <w:sz w:val="24"/>
          <w:szCs w:val="24"/>
        </w:rPr>
        <w:t>Операцио</w:t>
      </w:r>
      <w:r w:rsidR="0068693D" w:rsidRPr="00DB079B">
        <w:rPr>
          <w:rFonts w:ascii="Times New Roman" w:eastAsia="Times New Roman" w:hAnsi="Times New Roman" w:cs="Times New Roman"/>
          <w:sz w:val="24"/>
          <w:szCs w:val="24"/>
        </w:rPr>
        <w:t>нист</w:t>
      </w:r>
      <w:proofErr w:type="spellEnd"/>
      <w:r w:rsidR="0068693D" w:rsidRPr="00DB079B">
        <w:rPr>
          <w:rFonts w:ascii="Times New Roman" w:eastAsia="Times New Roman" w:hAnsi="Times New Roman" w:cs="Times New Roman"/>
          <w:sz w:val="24"/>
          <w:szCs w:val="24"/>
        </w:rPr>
        <w:t xml:space="preserve">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7.2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xml:space="preserve">».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w:t>
      </w:r>
      <w:proofErr w:type="spellStart"/>
      <w:r w:rsidRPr="00DB079B">
        <w:rPr>
          <w:rFonts w:ascii="Times New Roman" w:eastAsia="Times New Roman" w:hAnsi="Times New Roman" w:cs="Times New Roman"/>
          <w:sz w:val="24"/>
          <w:szCs w:val="24"/>
        </w:rPr>
        <w:t>заемщица</w:t>
      </w:r>
      <w:proofErr w:type="spellEnd"/>
      <w:r w:rsidRPr="00DB079B">
        <w:rPr>
          <w:rFonts w:ascii="Times New Roman" w:eastAsia="Times New Roman" w:hAnsi="Times New Roman" w:cs="Times New Roman"/>
          <w:sz w:val="24"/>
          <w:szCs w:val="24"/>
        </w:rPr>
        <w:t xml:space="preserve">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w:t>
      </w:r>
      <w:proofErr w:type="spellStart"/>
      <w:r w:rsidRPr="00DB079B">
        <w:rPr>
          <w:rFonts w:ascii="Times New Roman" w:eastAsia="Times New Roman" w:hAnsi="Times New Roman" w:cs="Times New Roman"/>
          <w:sz w:val="24"/>
          <w:szCs w:val="24"/>
        </w:rPr>
        <w:t>Егорченко</w:t>
      </w:r>
      <w:proofErr w:type="spellEnd"/>
      <w:r w:rsidRPr="00DB079B">
        <w:rPr>
          <w:rFonts w:ascii="Times New Roman" w:eastAsia="Times New Roman" w:hAnsi="Times New Roman" w:cs="Times New Roman"/>
          <w:sz w:val="24"/>
          <w:szCs w:val="24"/>
        </w:rPr>
        <w:t xml:space="preserve"> осколком стекла был выбит глаз. Один из пассажиров, </w:t>
      </w:r>
      <w:r w:rsidRPr="00DB079B">
        <w:rPr>
          <w:rFonts w:ascii="Times New Roman" w:eastAsia="Times New Roman" w:hAnsi="Times New Roman" w:cs="Times New Roman"/>
          <w:sz w:val="24"/>
          <w:szCs w:val="24"/>
        </w:rPr>
        <w:lastRenderedPageBreak/>
        <w:t>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w:t>
      </w:r>
      <w:proofErr w:type="spellStart"/>
      <w:r w:rsidRPr="00DB079B">
        <w:rPr>
          <w:rFonts w:ascii="Times New Roman" w:eastAsia="Times New Roman" w:hAnsi="Times New Roman" w:cs="Times New Roman"/>
          <w:sz w:val="24"/>
          <w:szCs w:val="24"/>
        </w:rPr>
        <w:t>Лазовер</w:t>
      </w:r>
      <w:proofErr w:type="spellEnd"/>
      <w:r w:rsidRPr="00DB079B">
        <w:rPr>
          <w:rFonts w:ascii="Times New Roman" w:eastAsia="Times New Roman" w:hAnsi="Times New Roman" w:cs="Times New Roman"/>
          <w:sz w:val="24"/>
          <w:szCs w:val="24"/>
        </w:rPr>
        <w:t xml:space="preserve">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w:t>
      </w:r>
      <w:r w:rsidRPr="00DB079B">
        <w:rPr>
          <w:rFonts w:ascii="Times New Roman" w:eastAsia="Times New Roman" w:hAnsi="Times New Roman" w:cs="Times New Roman"/>
          <w:sz w:val="24"/>
          <w:szCs w:val="24"/>
        </w:rPr>
        <w:lastRenderedPageBreak/>
        <w:t>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w:t>
      </w:r>
      <w:r w:rsidRPr="00DB079B">
        <w:rPr>
          <w:rFonts w:ascii="Times New Roman" w:eastAsia="Calibri" w:hAnsi="Times New Roman" w:cs="Times New Roman"/>
          <w:sz w:val="24"/>
          <w:szCs w:val="24"/>
        </w:rPr>
        <w:lastRenderedPageBreak/>
        <w:t>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Добровольное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страхования: заключение, действие, прекращение.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EF542A">
              <w:rPr>
                <w:sz w:val="24"/>
                <w:szCs w:val="24"/>
              </w:rPr>
              <w:lastRenderedPageBreak/>
              <w:t>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lastRenderedPageBreak/>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proofErr w:type="spellStart"/>
            <w:r>
              <w:rPr>
                <w:sz w:val="24"/>
                <w:szCs w:val="24"/>
              </w:rPr>
              <w:t>Незачтено</w:t>
            </w:r>
            <w:proofErr w:type="spellEnd"/>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w:t>
      </w:r>
      <w:r>
        <w:rPr>
          <w:rFonts w:ascii="Times New Roman" w:eastAsia="Times New Roman" w:hAnsi="Times New Roman" w:cs="Times New Roman"/>
          <w:sz w:val="24"/>
          <w:szCs w:val="24"/>
        </w:rPr>
        <w:lastRenderedPageBreak/>
        <w:t xml:space="preserve">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3F16C6" w:rsidRPr="00845DEA" w:rsidRDefault="003F16C6" w:rsidP="003F16C6">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w:t>
      </w:r>
      <w:r w:rsidRPr="00845DEA">
        <w:rPr>
          <w:rFonts w:ascii="Times New Roman" w:eastAsia="Calibri" w:hAnsi="Times New Roman" w:cs="Times New Roman"/>
          <w:sz w:val="24"/>
          <w:szCs w:val="24"/>
        </w:rPr>
        <w:lastRenderedPageBreak/>
        <w:t xml:space="preserve">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F16C6" w:rsidRPr="00845DEA" w:rsidRDefault="003F16C6" w:rsidP="003F16C6">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0F" w:rsidRDefault="00571F0F" w:rsidP="00A13401">
      <w:pPr>
        <w:spacing w:after="0" w:line="240" w:lineRule="auto"/>
      </w:pPr>
      <w:r>
        <w:separator/>
      </w:r>
    </w:p>
  </w:endnote>
  <w:endnote w:type="continuationSeparator" w:id="0">
    <w:p w:rsidR="00571F0F" w:rsidRDefault="00571F0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433CB2">
          <w:rPr>
            <w:noProof/>
          </w:rPr>
          <w:t>20</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0F" w:rsidRDefault="00571F0F" w:rsidP="00A13401">
      <w:pPr>
        <w:spacing w:after="0" w:line="240" w:lineRule="auto"/>
      </w:pPr>
      <w:r>
        <w:separator/>
      </w:r>
    </w:p>
  </w:footnote>
  <w:footnote w:type="continuationSeparator" w:id="0">
    <w:p w:rsidR="00571F0F" w:rsidRDefault="00571F0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7"/>
  </w:num>
  <w:num w:numId="4">
    <w:abstractNumId w:val="23"/>
  </w:num>
  <w:num w:numId="5">
    <w:abstractNumId w:val="44"/>
  </w:num>
  <w:num w:numId="6">
    <w:abstractNumId w:val="17"/>
  </w:num>
  <w:num w:numId="7">
    <w:abstractNumId w:val="9"/>
  </w:num>
  <w:num w:numId="8">
    <w:abstractNumId w:val="7"/>
  </w:num>
  <w:num w:numId="9">
    <w:abstractNumId w:val="37"/>
  </w:num>
  <w:num w:numId="10">
    <w:abstractNumId w:val="26"/>
  </w:num>
  <w:num w:numId="11">
    <w:abstractNumId w:val="15"/>
  </w:num>
  <w:num w:numId="12">
    <w:abstractNumId w:val="14"/>
  </w:num>
  <w:num w:numId="13">
    <w:abstractNumId w:val="46"/>
  </w:num>
  <w:num w:numId="14">
    <w:abstractNumId w:val="40"/>
  </w:num>
  <w:num w:numId="15">
    <w:abstractNumId w:val="25"/>
  </w:num>
  <w:num w:numId="16">
    <w:abstractNumId w:val="34"/>
  </w:num>
  <w:num w:numId="17">
    <w:abstractNumId w:val="19"/>
  </w:num>
  <w:num w:numId="18">
    <w:abstractNumId w:val="31"/>
  </w:num>
  <w:num w:numId="19">
    <w:abstractNumId w:val="30"/>
  </w:num>
  <w:num w:numId="20">
    <w:abstractNumId w:val="41"/>
  </w:num>
  <w:num w:numId="21">
    <w:abstractNumId w:val="16"/>
  </w:num>
  <w:num w:numId="22">
    <w:abstractNumId w:val="3"/>
  </w:num>
  <w:num w:numId="23">
    <w:abstractNumId w:val="47"/>
  </w:num>
  <w:num w:numId="24">
    <w:abstractNumId w:val="4"/>
  </w:num>
  <w:num w:numId="25">
    <w:abstractNumId w:val="48"/>
  </w:num>
  <w:num w:numId="26">
    <w:abstractNumId w:val="32"/>
  </w:num>
  <w:num w:numId="27">
    <w:abstractNumId w:val="24"/>
  </w:num>
  <w:num w:numId="28">
    <w:abstractNumId w:val="36"/>
  </w:num>
  <w:num w:numId="29">
    <w:abstractNumId w:val="12"/>
  </w:num>
  <w:num w:numId="30">
    <w:abstractNumId w:val="28"/>
  </w:num>
  <w:num w:numId="31">
    <w:abstractNumId w:val="13"/>
  </w:num>
  <w:num w:numId="32">
    <w:abstractNumId w:val="29"/>
  </w:num>
  <w:num w:numId="33">
    <w:abstractNumId w:val="38"/>
  </w:num>
  <w:num w:numId="34">
    <w:abstractNumId w:val="2"/>
  </w:num>
  <w:num w:numId="35">
    <w:abstractNumId w:val="1"/>
  </w:num>
  <w:num w:numId="36">
    <w:abstractNumId w:val="33"/>
  </w:num>
  <w:num w:numId="37">
    <w:abstractNumId w:val="43"/>
  </w:num>
  <w:num w:numId="38">
    <w:abstractNumId w:val="21"/>
  </w:num>
  <w:num w:numId="39">
    <w:abstractNumId w:val="22"/>
  </w:num>
  <w:num w:numId="40">
    <w:abstractNumId w:val="5"/>
  </w:num>
  <w:num w:numId="41">
    <w:abstractNumId w:val="18"/>
  </w:num>
  <w:num w:numId="42">
    <w:abstractNumId w:val="8"/>
  </w:num>
  <w:num w:numId="43">
    <w:abstractNumId w:val="42"/>
  </w:num>
  <w:num w:numId="44">
    <w:abstractNumId w:val="39"/>
  </w:num>
  <w:num w:numId="45">
    <w:abstractNumId w:val="35"/>
  </w:num>
  <w:num w:numId="46">
    <w:abstractNumId w:val="45"/>
  </w:num>
  <w:num w:numId="47">
    <w:abstractNumId w:val="20"/>
  </w:num>
  <w:num w:numId="48">
    <w:abstractNumId w:val="0"/>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24B35"/>
    <w:rsid w:val="000337FE"/>
    <w:rsid w:val="00044C89"/>
    <w:rsid w:val="000513C4"/>
    <w:rsid w:val="000B61CA"/>
    <w:rsid w:val="000E0766"/>
    <w:rsid w:val="000F7287"/>
    <w:rsid w:val="00104461"/>
    <w:rsid w:val="001303CB"/>
    <w:rsid w:val="001345F1"/>
    <w:rsid w:val="00175392"/>
    <w:rsid w:val="001B0B33"/>
    <w:rsid w:val="001F39EA"/>
    <w:rsid w:val="00200EE4"/>
    <w:rsid w:val="0022699D"/>
    <w:rsid w:val="0025570B"/>
    <w:rsid w:val="0025797D"/>
    <w:rsid w:val="00270166"/>
    <w:rsid w:val="002831A2"/>
    <w:rsid w:val="002E37AF"/>
    <w:rsid w:val="00337E4C"/>
    <w:rsid w:val="00360938"/>
    <w:rsid w:val="00391F5B"/>
    <w:rsid w:val="003E0089"/>
    <w:rsid w:val="003E0AFF"/>
    <w:rsid w:val="003F16C6"/>
    <w:rsid w:val="003F3157"/>
    <w:rsid w:val="004140F5"/>
    <w:rsid w:val="00433CB2"/>
    <w:rsid w:val="00436173"/>
    <w:rsid w:val="004E4466"/>
    <w:rsid w:val="00571F0F"/>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A0598"/>
    <w:rsid w:val="007C1AD5"/>
    <w:rsid w:val="007C581F"/>
    <w:rsid w:val="007D0D11"/>
    <w:rsid w:val="007D26C4"/>
    <w:rsid w:val="007D4F25"/>
    <w:rsid w:val="007D59E0"/>
    <w:rsid w:val="007D6F97"/>
    <w:rsid w:val="007F4BB0"/>
    <w:rsid w:val="008662DA"/>
    <w:rsid w:val="00872001"/>
    <w:rsid w:val="00873DDB"/>
    <w:rsid w:val="00885051"/>
    <w:rsid w:val="008A2A56"/>
    <w:rsid w:val="008C3020"/>
    <w:rsid w:val="008C7D00"/>
    <w:rsid w:val="008E6D04"/>
    <w:rsid w:val="008F0130"/>
    <w:rsid w:val="0095610E"/>
    <w:rsid w:val="00964E43"/>
    <w:rsid w:val="00A109AE"/>
    <w:rsid w:val="00A13401"/>
    <w:rsid w:val="00A13CF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57EF8"/>
    <w:rsid w:val="00D8393A"/>
    <w:rsid w:val="00D91F23"/>
    <w:rsid w:val="00DB079B"/>
    <w:rsid w:val="00DB4F07"/>
    <w:rsid w:val="00DB4FD0"/>
    <w:rsid w:val="00DC7EFD"/>
    <w:rsid w:val="00DF0565"/>
    <w:rsid w:val="00DF0BF7"/>
    <w:rsid w:val="00E20936"/>
    <w:rsid w:val="00E37A58"/>
    <w:rsid w:val="00E724E2"/>
    <w:rsid w:val="00E75A0B"/>
    <w:rsid w:val="00E96129"/>
    <w:rsid w:val="00EA2F0D"/>
    <w:rsid w:val="00EF020A"/>
    <w:rsid w:val="00F1741B"/>
    <w:rsid w:val="00F33136"/>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EA314-82A0-47AF-968C-FA100BB8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3313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F331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F33136"/>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F33136"/>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F33136"/>
  </w:style>
  <w:style w:type="paragraph" w:styleId="25">
    <w:name w:val="Body Text 2"/>
    <w:basedOn w:val="a"/>
    <w:link w:val="26"/>
    <w:rsid w:val="00F3313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F33136"/>
    <w:rPr>
      <w:rFonts w:ascii="Times New Roman" w:eastAsia="Times New Roman" w:hAnsi="Times New Roman" w:cs="Times New Roman"/>
      <w:sz w:val="20"/>
      <w:szCs w:val="20"/>
    </w:rPr>
  </w:style>
  <w:style w:type="numbering" w:customStyle="1" w:styleId="110">
    <w:name w:val="Нет списка11"/>
    <w:next w:val="a2"/>
    <w:semiHidden/>
    <w:unhideWhenUsed/>
    <w:rsid w:val="00F33136"/>
  </w:style>
  <w:style w:type="paragraph" w:customStyle="1" w:styleId="ConsPlusNormal">
    <w:name w:val="ConsPlusNormal"/>
    <w:rsid w:val="00F33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F33136"/>
    <w:rPr>
      <w:rFonts w:ascii="Times New Roman" w:eastAsia="Times New Roman" w:hAnsi="Times New Roman" w:cs="Times New Roman"/>
      <w:sz w:val="20"/>
      <w:szCs w:val="20"/>
    </w:rPr>
  </w:style>
  <w:style w:type="character" w:styleId="afe">
    <w:name w:val="Emphasis"/>
    <w:qFormat/>
    <w:rsid w:val="00F33136"/>
    <w:rPr>
      <w:i/>
      <w:iCs/>
    </w:rPr>
  </w:style>
  <w:style w:type="numbering" w:customStyle="1" w:styleId="210">
    <w:name w:val="Нет списка21"/>
    <w:next w:val="a2"/>
    <w:semiHidden/>
    <w:unhideWhenUsed/>
    <w:rsid w:val="00F33136"/>
  </w:style>
  <w:style w:type="paragraph" w:customStyle="1" w:styleId="ConsNonformat">
    <w:name w:val="ConsNonformat"/>
    <w:rsid w:val="00F33136"/>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F33136"/>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4D35-7853-4354-AB10-465D1EFF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15584</Words>
  <Characters>88834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cp:revision>
  <cp:lastPrinted>2019-11-27T04:30:00Z</cp:lastPrinted>
  <dcterms:created xsi:type="dcterms:W3CDTF">2019-11-27T04:25:00Z</dcterms:created>
  <dcterms:modified xsi:type="dcterms:W3CDTF">2019-12-06T07:26:00Z</dcterms:modified>
</cp:coreProperties>
</file>