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Минобрнауки России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Бузулукский гуманитарно-технологический институт (филиал)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федерального государственного бюджетного образовательного учреждения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 xml:space="preserve">высшего   профессионального </w:t>
      </w:r>
      <w:r w:rsidRPr="00FC3D3A">
        <w:rPr>
          <w:szCs w:val="28"/>
          <w:lang w:val="en-US"/>
        </w:rPr>
        <w:t>c</w:t>
      </w:r>
      <w:r w:rsidRPr="00FC3D3A">
        <w:rPr>
          <w:szCs w:val="28"/>
        </w:rPr>
        <w:t>образования</w:t>
      </w:r>
    </w:p>
    <w:p w:rsidR="00EE0B9A" w:rsidRPr="00FC3D3A" w:rsidRDefault="00EE0B9A" w:rsidP="00EE0B9A">
      <w:pPr>
        <w:pStyle w:val="ReportHead"/>
        <w:suppressAutoHyphens/>
        <w:rPr>
          <w:b/>
          <w:szCs w:val="28"/>
        </w:rPr>
      </w:pPr>
      <w:r w:rsidRPr="00FC3D3A">
        <w:rPr>
          <w:b/>
          <w:szCs w:val="28"/>
        </w:rPr>
        <w:t>«Оренбургский государственный университет»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Кафедра педагогического образования</w:t>
      </w:r>
    </w:p>
    <w:p w:rsidR="00BD68B3" w:rsidRPr="00EE0B9A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7A2DD1">
        <w:rPr>
          <w:i/>
          <w:szCs w:val="28"/>
        </w:rPr>
        <w:t>В.ДВ.10</w:t>
      </w:r>
      <w:r w:rsidR="00BD68B3">
        <w:rPr>
          <w:i/>
          <w:szCs w:val="28"/>
        </w:rPr>
        <w:t>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EE0B9A" w:rsidRDefault="00EE0B9A" w:rsidP="00BD68B3">
      <w:pPr>
        <w:pStyle w:val="ReportHead"/>
        <w:suppressAutoHyphens/>
        <w:ind w:firstLine="709"/>
        <w:rPr>
          <w:szCs w:val="28"/>
          <w:lang w:val="en-US"/>
        </w:rPr>
      </w:pPr>
    </w:p>
    <w:p w:rsidR="00EE0B9A" w:rsidRDefault="00EE0B9A" w:rsidP="00BD68B3">
      <w:pPr>
        <w:pStyle w:val="ReportHead"/>
        <w:suppressAutoHyphens/>
        <w:ind w:firstLine="709"/>
        <w:rPr>
          <w:szCs w:val="28"/>
          <w:lang w:val="en-US"/>
        </w:rPr>
      </w:pPr>
    </w:p>
    <w:p w:rsidR="00EE0B9A" w:rsidRDefault="00EE0B9A" w:rsidP="00BD68B3">
      <w:pPr>
        <w:pStyle w:val="ReportHead"/>
        <w:suppressAutoHyphens/>
        <w:ind w:firstLine="709"/>
        <w:rPr>
          <w:szCs w:val="28"/>
          <w:lang w:val="en-US"/>
        </w:rPr>
      </w:pPr>
    </w:p>
    <w:p w:rsidR="00BD68B3" w:rsidRPr="001D5AD7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E0B9A" w:rsidRPr="001D5AD7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1D5AD7" w:rsidRPr="001D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D5AD7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D5AD7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D5AD7" w:rsidRPr="001D5A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1D5AD7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D5A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1D5AD7" w:rsidRPr="001D5AD7" w:rsidRDefault="001D5A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FC3D3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FC3D3A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FC3D3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FC3D3A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86604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86604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86604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99618C">
              <w:rPr>
                <w:szCs w:val="24"/>
              </w:rPr>
              <w:t xml:space="preserve"> </w:t>
            </w:r>
            <w:r w:rsidRPr="00866046">
              <w:rPr>
                <w:sz w:val="28"/>
                <w:szCs w:val="28"/>
              </w:rPr>
              <w:t>Психолого-педагогические основы семейного воспитания.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 </w:t>
            </w:r>
            <w:r w:rsidRPr="00866046">
              <w:rPr>
                <w:sz w:val="28"/>
                <w:szCs w:val="28"/>
              </w:rPr>
              <w:t>Стиль семейного воспитания и его  влияние на формирование личности ребенка дошкольного возраста.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866046">
              <w:rPr>
                <w:sz w:val="28"/>
                <w:szCs w:val="28"/>
              </w:rPr>
              <w:t>Совместная деятельность педагогов, родителей, детей. Непрерывное образование воспитывающих взрослых.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86604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866046">
        <w:rPr>
          <w:b/>
          <w:sz w:val="28"/>
          <w:szCs w:val="28"/>
        </w:rPr>
        <w:t>1</w:t>
      </w:r>
      <w:r w:rsidR="002A1212" w:rsidRPr="00866046">
        <w:rPr>
          <w:b/>
          <w:sz w:val="28"/>
          <w:szCs w:val="28"/>
        </w:rPr>
        <w:t xml:space="preserve"> </w:t>
      </w:r>
      <w:r w:rsidR="00866046" w:rsidRPr="00866046">
        <w:rPr>
          <w:b/>
          <w:sz w:val="28"/>
          <w:szCs w:val="28"/>
        </w:rPr>
        <w:t xml:space="preserve"> Психолого-педагогические основы семейного воспит</w:t>
      </w:r>
      <w:r w:rsidR="00866046" w:rsidRPr="00866046">
        <w:rPr>
          <w:b/>
          <w:sz w:val="28"/>
          <w:szCs w:val="28"/>
        </w:rPr>
        <w:t>а</w:t>
      </w:r>
      <w:r w:rsidR="00866046" w:rsidRPr="00866046">
        <w:rPr>
          <w:b/>
          <w:sz w:val="28"/>
          <w:szCs w:val="28"/>
        </w:rPr>
        <w:t>ния.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6604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866046" w:rsidRPr="00866046">
        <w:rPr>
          <w:sz w:val="28"/>
          <w:szCs w:val="28"/>
        </w:rPr>
        <w:t xml:space="preserve"> </w:t>
      </w:r>
      <w:r w:rsidR="00866046" w:rsidRPr="00866046">
        <w:rPr>
          <w:b/>
          <w:sz w:val="28"/>
          <w:szCs w:val="28"/>
        </w:rPr>
        <w:t>Стиль семейного воспитания и его  влияние на формиров</w:t>
      </w:r>
      <w:r w:rsidR="00866046" w:rsidRPr="00866046">
        <w:rPr>
          <w:b/>
          <w:sz w:val="28"/>
          <w:szCs w:val="28"/>
        </w:rPr>
        <w:t>а</w:t>
      </w:r>
      <w:r w:rsidR="00866046" w:rsidRPr="00866046">
        <w:rPr>
          <w:b/>
          <w:sz w:val="28"/>
          <w:szCs w:val="28"/>
        </w:rPr>
        <w:t>ние личности ребенка дошкольного возра</w:t>
      </w:r>
      <w:r w:rsidR="00866046" w:rsidRPr="00866046">
        <w:rPr>
          <w:b/>
          <w:sz w:val="28"/>
          <w:szCs w:val="28"/>
        </w:rPr>
        <w:t>с</w:t>
      </w:r>
      <w:r w:rsidR="00866046" w:rsidRPr="00866046">
        <w:rPr>
          <w:b/>
          <w:sz w:val="28"/>
          <w:szCs w:val="28"/>
        </w:rPr>
        <w:t>та.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866046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866046" w:rsidRPr="00866046">
        <w:rPr>
          <w:b/>
          <w:sz w:val="28"/>
          <w:szCs w:val="28"/>
        </w:rPr>
        <w:t>Совместная деятельность педагогов, родителей, детей. Непрерывное образование воспитывающих взрослых.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12" w:rsidRDefault="00897B12" w:rsidP="00817BE6">
      <w:pPr>
        <w:spacing w:after="0" w:line="240" w:lineRule="auto"/>
      </w:pPr>
      <w:r>
        <w:separator/>
      </w:r>
    </w:p>
  </w:endnote>
  <w:endnote w:type="continuationSeparator" w:id="0">
    <w:p w:rsidR="00897B12" w:rsidRDefault="00897B1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F30AC" w:rsidRDefault="009F78B0">
        <w:pPr>
          <w:pStyle w:val="a7"/>
          <w:jc w:val="center"/>
        </w:pPr>
        <w:fldSimple w:instr="PAGE   \* MERGEFORMAT">
          <w:r w:rsidR="00FC3D3A">
            <w:rPr>
              <w:noProof/>
            </w:rPr>
            <w:t>2</w:t>
          </w:r>
        </w:fldSimple>
      </w:p>
    </w:sdtContent>
  </w:sdt>
  <w:p w:rsidR="00AF30AC" w:rsidRDefault="00AF3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12" w:rsidRDefault="00897B12" w:rsidP="00817BE6">
      <w:pPr>
        <w:spacing w:after="0" w:line="240" w:lineRule="auto"/>
      </w:pPr>
      <w:r>
        <w:separator/>
      </w:r>
    </w:p>
  </w:footnote>
  <w:footnote w:type="continuationSeparator" w:id="0">
    <w:p w:rsidR="00897B12" w:rsidRDefault="00897B1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5AD7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354A"/>
    <w:rsid w:val="00710983"/>
    <w:rsid w:val="0071472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6046"/>
    <w:rsid w:val="00867E66"/>
    <w:rsid w:val="00875FD6"/>
    <w:rsid w:val="00884786"/>
    <w:rsid w:val="00891CFA"/>
    <w:rsid w:val="008960B2"/>
    <w:rsid w:val="00897B1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0C81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9F78B0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490B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97391"/>
    <w:rsid w:val="00EA0445"/>
    <w:rsid w:val="00EA6E50"/>
    <w:rsid w:val="00EC45E6"/>
    <w:rsid w:val="00EC67AF"/>
    <w:rsid w:val="00EC696B"/>
    <w:rsid w:val="00EC7874"/>
    <w:rsid w:val="00ED27C5"/>
    <w:rsid w:val="00ED7674"/>
    <w:rsid w:val="00EE0B9A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6FAD"/>
    <w:rsid w:val="00F55296"/>
    <w:rsid w:val="00F84A76"/>
    <w:rsid w:val="00F9022B"/>
    <w:rsid w:val="00F9259C"/>
    <w:rsid w:val="00FB1804"/>
    <w:rsid w:val="00FB1E44"/>
    <w:rsid w:val="00FB689C"/>
    <w:rsid w:val="00FC3D3A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10C3-D400-4987-AB8C-9134B577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26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333</cp:revision>
  <cp:lastPrinted>2016-10-27T10:34:00Z</cp:lastPrinted>
  <dcterms:created xsi:type="dcterms:W3CDTF">2016-10-09T16:26:00Z</dcterms:created>
  <dcterms:modified xsi:type="dcterms:W3CDTF">2019-11-24T12:54:00Z</dcterms:modified>
</cp:coreProperties>
</file>