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профессионального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3B324E">
        <w:rPr>
          <w:rFonts w:eastAsia="Calibri"/>
          <w:sz w:val="24"/>
          <w:szCs w:val="22"/>
        </w:rPr>
        <w:t>уголовного права и уголовного процесса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B324E">
        <w:rPr>
          <w:rFonts w:eastAsia="Calibri"/>
          <w:i/>
          <w:sz w:val="28"/>
          <w:szCs w:val="22"/>
        </w:rPr>
        <w:t>Преступления против собственности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Год набора 2015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B324E">
        <w:rPr>
          <w:rFonts w:eastAsia="Calibri"/>
          <w:sz w:val="24"/>
          <w:szCs w:val="22"/>
        </w:rPr>
        <w:t>Преступления против собственности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2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2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3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66124943"/>
      <w:bookmarkStart w:id="5" w:name="_GoBack"/>
      <w:bookmarkEnd w:id="3"/>
      <w:bookmarkEnd w:id="5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4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19" w:rsidRDefault="00E90F19" w:rsidP="005A0E63">
      <w:r>
        <w:separator/>
      </w:r>
    </w:p>
  </w:endnote>
  <w:endnote w:type="continuationSeparator" w:id="0">
    <w:p w:rsidR="00E90F19" w:rsidRDefault="00E90F19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19" w:rsidRDefault="00E90F19" w:rsidP="005A0E63">
      <w:r>
        <w:separator/>
      </w:r>
    </w:p>
  </w:footnote>
  <w:footnote w:type="continuationSeparator" w:id="0">
    <w:p w:rsidR="00E90F19" w:rsidRDefault="00E90F19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37ED"/>
    <w:rsid w:val="00E73FC6"/>
    <w:rsid w:val="00E90F19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24A4-0F7C-4EC9-BDDF-6187E4C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2019-12-15T19:55:00Z</dcterms:created>
  <dcterms:modified xsi:type="dcterms:W3CDTF">2019-12-15T19:55:00Z</dcterms:modified>
</cp:coreProperties>
</file>