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59A15"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14:paraId="43850D44" w14:textId="77777777" w:rsidR="004E7894" w:rsidRPr="004E7894" w:rsidRDefault="004E7894" w:rsidP="004E7894">
      <w:pPr>
        <w:suppressAutoHyphens/>
        <w:ind w:firstLine="0"/>
        <w:jc w:val="center"/>
        <w:rPr>
          <w:rFonts w:eastAsiaTheme="minorHAnsi"/>
          <w:szCs w:val="28"/>
        </w:rPr>
      </w:pPr>
    </w:p>
    <w:p w14:paraId="625ACA49"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proofErr w:type="spellStart"/>
      <w:r w:rsidRPr="004E7894">
        <w:rPr>
          <w:rFonts w:eastAsia="Times New Roman"/>
          <w:color w:val="000000"/>
          <w:szCs w:val="28"/>
          <w:lang w:eastAsia="ru-RU"/>
        </w:rPr>
        <w:t>Бузулукский</w:t>
      </w:r>
      <w:proofErr w:type="spellEnd"/>
      <w:r w:rsidRPr="004E7894">
        <w:rPr>
          <w:rFonts w:eastAsia="Times New Roman"/>
          <w:color w:val="000000"/>
          <w:szCs w:val="28"/>
          <w:lang w:eastAsia="ru-RU"/>
        </w:rPr>
        <w:t xml:space="preserve"> гуманитарно-технологический институт</w:t>
      </w:r>
    </w:p>
    <w:p w14:paraId="500F3187"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14:paraId="71EBEE2B"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14:paraId="031CD791" w14:textId="77777777"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14:paraId="0486978B" w14:textId="77777777" w:rsidR="004E7894" w:rsidRPr="004E7894" w:rsidRDefault="004E7894" w:rsidP="004E7894">
      <w:pPr>
        <w:suppressAutoHyphens/>
        <w:ind w:firstLine="0"/>
        <w:jc w:val="center"/>
        <w:rPr>
          <w:rFonts w:eastAsiaTheme="minorHAnsi"/>
          <w:szCs w:val="28"/>
        </w:rPr>
      </w:pPr>
    </w:p>
    <w:p w14:paraId="3A705603"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14:paraId="02A08980" w14:textId="77777777" w:rsidR="004E7894" w:rsidRPr="004E7894" w:rsidRDefault="004E7894" w:rsidP="004E7894">
      <w:pPr>
        <w:suppressAutoHyphens/>
        <w:ind w:firstLine="0"/>
        <w:jc w:val="center"/>
        <w:rPr>
          <w:rFonts w:eastAsiaTheme="minorHAnsi"/>
          <w:szCs w:val="28"/>
        </w:rPr>
      </w:pPr>
    </w:p>
    <w:p w14:paraId="63C7A494" w14:textId="77777777" w:rsidR="004E7894" w:rsidRPr="004E7894" w:rsidRDefault="004E7894" w:rsidP="004E7894">
      <w:pPr>
        <w:suppressAutoHyphens/>
        <w:ind w:firstLine="0"/>
        <w:jc w:val="center"/>
        <w:rPr>
          <w:rFonts w:eastAsiaTheme="minorHAnsi"/>
          <w:szCs w:val="28"/>
        </w:rPr>
      </w:pPr>
    </w:p>
    <w:p w14:paraId="7D019AA1" w14:textId="77777777" w:rsidR="004E7894" w:rsidRPr="004E7894" w:rsidRDefault="004E7894" w:rsidP="004E7894">
      <w:pPr>
        <w:suppressAutoHyphens/>
        <w:ind w:firstLine="0"/>
        <w:rPr>
          <w:rFonts w:eastAsiaTheme="minorHAnsi"/>
          <w:szCs w:val="28"/>
        </w:rPr>
      </w:pPr>
    </w:p>
    <w:p w14:paraId="419613AA" w14:textId="77777777" w:rsidR="004E7894" w:rsidRDefault="004E7894" w:rsidP="004E7894">
      <w:pPr>
        <w:suppressAutoHyphens/>
        <w:ind w:firstLine="0"/>
        <w:rPr>
          <w:rFonts w:eastAsiaTheme="minorHAnsi"/>
          <w:szCs w:val="28"/>
        </w:rPr>
      </w:pPr>
    </w:p>
    <w:p w14:paraId="357D404B" w14:textId="77777777" w:rsidR="004E7894" w:rsidRDefault="004E7894" w:rsidP="004E7894">
      <w:pPr>
        <w:suppressAutoHyphens/>
        <w:ind w:firstLine="0"/>
        <w:rPr>
          <w:rFonts w:eastAsiaTheme="minorHAnsi"/>
          <w:szCs w:val="28"/>
        </w:rPr>
      </w:pPr>
    </w:p>
    <w:p w14:paraId="2118476D" w14:textId="77777777" w:rsidR="004E7894" w:rsidRDefault="004E7894" w:rsidP="004E7894">
      <w:pPr>
        <w:suppressAutoHyphens/>
        <w:ind w:firstLine="0"/>
        <w:rPr>
          <w:rFonts w:eastAsiaTheme="minorHAnsi"/>
          <w:szCs w:val="28"/>
        </w:rPr>
      </w:pPr>
    </w:p>
    <w:p w14:paraId="3B78F3B2" w14:textId="77777777" w:rsidR="004E7894" w:rsidRPr="004E7894" w:rsidRDefault="004E7894" w:rsidP="004E7894">
      <w:pPr>
        <w:suppressAutoHyphens/>
        <w:ind w:firstLine="0"/>
        <w:rPr>
          <w:rFonts w:eastAsiaTheme="minorHAnsi"/>
          <w:szCs w:val="28"/>
        </w:rPr>
      </w:pPr>
    </w:p>
    <w:p w14:paraId="2A29B800" w14:textId="77777777"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14:paraId="1D84A4A7" w14:textId="77777777"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14:paraId="04AD6D8B" w14:textId="77777777" w:rsidR="004E7894" w:rsidRDefault="005C75C7" w:rsidP="004E7894">
      <w:pPr>
        <w:suppressAutoHyphens/>
        <w:ind w:firstLine="0"/>
        <w:jc w:val="center"/>
        <w:rPr>
          <w:i/>
          <w:szCs w:val="28"/>
        </w:rPr>
      </w:pPr>
      <w:r w:rsidRPr="005C75C7">
        <w:rPr>
          <w:i/>
          <w:szCs w:val="28"/>
        </w:rPr>
        <w:t>«</w:t>
      </w:r>
      <w:r w:rsidR="007C036B" w:rsidRPr="007C036B">
        <w:rPr>
          <w:i/>
          <w:szCs w:val="28"/>
        </w:rPr>
        <w:t>Б</w:t>
      </w:r>
      <w:proofErr w:type="gramStart"/>
      <w:r w:rsidR="007C036B" w:rsidRPr="007C036B">
        <w:rPr>
          <w:i/>
          <w:szCs w:val="28"/>
        </w:rPr>
        <w:t>1.Д.Б.</w:t>
      </w:r>
      <w:proofErr w:type="gramEnd"/>
      <w:r w:rsidR="007C036B" w:rsidRPr="007C036B">
        <w:rPr>
          <w:i/>
          <w:szCs w:val="28"/>
        </w:rPr>
        <w:t>27 Технологические процессы в строительстве</w:t>
      </w:r>
      <w:r w:rsidRPr="005C75C7">
        <w:rPr>
          <w:i/>
          <w:szCs w:val="28"/>
        </w:rPr>
        <w:t>»</w:t>
      </w:r>
    </w:p>
    <w:p w14:paraId="0C501CEE" w14:textId="77777777" w:rsidR="005C75C7" w:rsidRPr="004E7894" w:rsidRDefault="005C75C7" w:rsidP="004E7894">
      <w:pPr>
        <w:suppressAutoHyphens/>
        <w:ind w:firstLine="0"/>
        <w:jc w:val="center"/>
        <w:rPr>
          <w:rFonts w:eastAsiaTheme="minorHAnsi"/>
          <w:szCs w:val="28"/>
        </w:rPr>
      </w:pPr>
    </w:p>
    <w:p w14:paraId="7872891C" w14:textId="77777777"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14:paraId="5D02EF48" w14:textId="77777777"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14:paraId="54A27D97"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14:paraId="78B8DAED" w14:textId="77777777"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14:paraId="66B3A477" w14:textId="77777777"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14:paraId="14B95880" w14:textId="77777777"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14:paraId="2584F63A" w14:textId="77777777"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14:paraId="78E6CCBC" w14:textId="77777777"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14:paraId="494934F1" w14:textId="77777777" w:rsidR="004E7894" w:rsidRPr="004E7894" w:rsidRDefault="00536C5A" w:rsidP="004E7894">
      <w:pPr>
        <w:suppressAutoHyphens/>
        <w:ind w:firstLine="0"/>
        <w:jc w:val="center"/>
        <w:rPr>
          <w:rFonts w:eastAsiaTheme="minorHAnsi"/>
          <w:i/>
          <w:szCs w:val="28"/>
          <w:u w:val="single"/>
        </w:rPr>
      </w:pPr>
      <w:r>
        <w:rPr>
          <w:rFonts w:eastAsiaTheme="minorHAnsi"/>
          <w:i/>
          <w:szCs w:val="28"/>
          <w:u w:val="single"/>
        </w:rPr>
        <w:t>Зао</w:t>
      </w:r>
      <w:r w:rsidR="004E7894" w:rsidRPr="004E7894">
        <w:rPr>
          <w:rFonts w:eastAsiaTheme="minorHAnsi"/>
          <w:i/>
          <w:szCs w:val="28"/>
          <w:u w:val="single"/>
        </w:rPr>
        <w:t>чная</w:t>
      </w:r>
    </w:p>
    <w:p w14:paraId="1880EA14" w14:textId="77777777" w:rsidR="004E7894" w:rsidRPr="004E7894" w:rsidRDefault="004E7894" w:rsidP="004E7894">
      <w:pPr>
        <w:suppressAutoHyphens/>
        <w:ind w:firstLine="0"/>
        <w:jc w:val="center"/>
        <w:rPr>
          <w:rFonts w:eastAsiaTheme="minorHAnsi"/>
          <w:szCs w:val="28"/>
        </w:rPr>
      </w:pPr>
      <w:bookmarkStart w:id="0" w:name="BookmarkWhereDelChr13"/>
      <w:bookmarkEnd w:id="0"/>
    </w:p>
    <w:p w14:paraId="24A0C3A7" w14:textId="77777777" w:rsidR="004E7894" w:rsidRPr="004E7894" w:rsidRDefault="004E7894" w:rsidP="004E7894">
      <w:pPr>
        <w:suppressAutoHyphens/>
        <w:ind w:firstLine="0"/>
        <w:jc w:val="center"/>
        <w:rPr>
          <w:rFonts w:eastAsiaTheme="minorHAnsi"/>
          <w:szCs w:val="28"/>
        </w:rPr>
      </w:pPr>
    </w:p>
    <w:p w14:paraId="467EB4F6" w14:textId="77777777" w:rsidR="004E7894" w:rsidRPr="004E7894" w:rsidRDefault="004E7894" w:rsidP="004E7894">
      <w:pPr>
        <w:suppressAutoHyphens/>
        <w:ind w:firstLine="0"/>
        <w:jc w:val="center"/>
        <w:rPr>
          <w:rFonts w:eastAsiaTheme="minorHAnsi"/>
          <w:szCs w:val="28"/>
        </w:rPr>
      </w:pPr>
    </w:p>
    <w:p w14:paraId="05F10C4D" w14:textId="77777777" w:rsidR="004E7894" w:rsidRPr="004E7894" w:rsidRDefault="004E7894" w:rsidP="004E7894">
      <w:pPr>
        <w:suppressAutoHyphens/>
        <w:ind w:firstLine="0"/>
        <w:jc w:val="center"/>
        <w:rPr>
          <w:rFonts w:eastAsiaTheme="minorHAnsi"/>
          <w:szCs w:val="28"/>
        </w:rPr>
      </w:pPr>
    </w:p>
    <w:p w14:paraId="0B718BAA" w14:textId="77777777" w:rsidR="004E7894" w:rsidRPr="004E7894" w:rsidRDefault="004E7894" w:rsidP="004E7894">
      <w:pPr>
        <w:suppressAutoHyphens/>
        <w:ind w:firstLine="0"/>
        <w:jc w:val="center"/>
        <w:rPr>
          <w:rFonts w:eastAsiaTheme="minorHAnsi"/>
          <w:szCs w:val="28"/>
        </w:rPr>
      </w:pPr>
    </w:p>
    <w:p w14:paraId="1E07BA3F" w14:textId="77777777" w:rsidR="004E7894" w:rsidRPr="004E7894" w:rsidRDefault="004E7894" w:rsidP="004E7894">
      <w:pPr>
        <w:suppressAutoHyphens/>
        <w:ind w:firstLine="0"/>
        <w:jc w:val="center"/>
        <w:rPr>
          <w:rFonts w:eastAsiaTheme="minorHAnsi"/>
          <w:szCs w:val="28"/>
        </w:rPr>
      </w:pPr>
    </w:p>
    <w:p w14:paraId="2980D349" w14:textId="77777777" w:rsidR="004E7894" w:rsidRPr="004E7894" w:rsidRDefault="004E7894" w:rsidP="004E7894">
      <w:pPr>
        <w:suppressAutoHyphens/>
        <w:ind w:firstLine="0"/>
        <w:jc w:val="center"/>
        <w:rPr>
          <w:rFonts w:eastAsiaTheme="minorHAnsi"/>
          <w:szCs w:val="28"/>
        </w:rPr>
      </w:pPr>
    </w:p>
    <w:p w14:paraId="4E366D89" w14:textId="77777777" w:rsidR="004E7894" w:rsidRPr="004E7894" w:rsidRDefault="004E7894" w:rsidP="004E7894">
      <w:pPr>
        <w:suppressAutoHyphens/>
        <w:ind w:firstLine="0"/>
        <w:jc w:val="center"/>
        <w:rPr>
          <w:rFonts w:eastAsiaTheme="minorHAnsi"/>
          <w:szCs w:val="28"/>
        </w:rPr>
      </w:pPr>
    </w:p>
    <w:p w14:paraId="19150EB1" w14:textId="77777777" w:rsidR="004E7894" w:rsidRPr="004E7894" w:rsidRDefault="004E7894" w:rsidP="004E7894">
      <w:pPr>
        <w:suppressAutoHyphens/>
        <w:ind w:firstLine="0"/>
        <w:jc w:val="center"/>
        <w:rPr>
          <w:rFonts w:eastAsiaTheme="minorHAnsi"/>
          <w:szCs w:val="28"/>
        </w:rPr>
      </w:pPr>
    </w:p>
    <w:p w14:paraId="57E161AF" w14:textId="77777777" w:rsidR="004E7894" w:rsidRDefault="004E7894" w:rsidP="004E7894">
      <w:pPr>
        <w:suppressAutoHyphens/>
        <w:ind w:firstLine="0"/>
        <w:jc w:val="center"/>
        <w:rPr>
          <w:rFonts w:eastAsiaTheme="minorHAnsi"/>
          <w:szCs w:val="28"/>
        </w:rPr>
      </w:pPr>
    </w:p>
    <w:p w14:paraId="7C6D580D" w14:textId="77777777" w:rsidR="004E7894" w:rsidRDefault="004E7894" w:rsidP="004E7894">
      <w:pPr>
        <w:suppressAutoHyphens/>
        <w:ind w:firstLine="0"/>
        <w:jc w:val="center"/>
        <w:rPr>
          <w:rFonts w:eastAsiaTheme="minorHAnsi"/>
          <w:szCs w:val="28"/>
        </w:rPr>
      </w:pPr>
    </w:p>
    <w:p w14:paraId="09D7F6FE" w14:textId="77777777" w:rsidR="004E7894" w:rsidRDefault="004E7894" w:rsidP="004E7894">
      <w:pPr>
        <w:suppressAutoHyphens/>
        <w:ind w:firstLine="0"/>
        <w:jc w:val="center"/>
        <w:rPr>
          <w:rFonts w:eastAsiaTheme="minorHAnsi"/>
          <w:szCs w:val="28"/>
        </w:rPr>
      </w:pPr>
    </w:p>
    <w:p w14:paraId="3D2B22F3" w14:textId="77777777" w:rsidR="004E7894" w:rsidRDefault="004E7894" w:rsidP="004E7894">
      <w:pPr>
        <w:suppressAutoHyphens/>
        <w:ind w:firstLine="0"/>
        <w:jc w:val="center"/>
        <w:rPr>
          <w:rFonts w:eastAsiaTheme="minorHAnsi"/>
          <w:szCs w:val="28"/>
        </w:rPr>
      </w:pPr>
    </w:p>
    <w:p w14:paraId="3AE8925A" w14:textId="77777777" w:rsidR="004E7894" w:rsidRPr="004E7894" w:rsidRDefault="004E7894" w:rsidP="004E7894">
      <w:pPr>
        <w:suppressAutoHyphens/>
        <w:ind w:firstLine="0"/>
        <w:jc w:val="center"/>
        <w:rPr>
          <w:rFonts w:eastAsiaTheme="minorHAnsi"/>
          <w:szCs w:val="28"/>
        </w:rPr>
      </w:pPr>
    </w:p>
    <w:p w14:paraId="07436AE1" w14:textId="7BA450AE"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3A2891">
        <w:rPr>
          <w:rFonts w:eastAsiaTheme="minorHAnsi"/>
          <w:szCs w:val="28"/>
        </w:rPr>
        <w:t>2021</w:t>
      </w:r>
    </w:p>
    <w:p w14:paraId="4067E798" w14:textId="77777777" w:rsidR="004E7894" w:rsidRDefault="004E7894" w:rsidP="004E7894">
      <w:pPr>
        <w:autoSpaceDE w:val="0"/>
        <w:autoSpaceDN w:val="0"/>
        <w:adjustRightInd w:val="0"/>
        <w:ind w:right="560" w:firstLine="0"/>
        <w:rPr>
          <w:rFonts w:eastAsiaTheme="minorHAnsi"/>
          <w:sz w:val="24"/>
        </w:rPr>
      </w:pPr>
    </w:p>
    <w:p w14:paraId="6D2C9259" w14:textId="77777777" w:rsidR="00465969" w:rsidRDefault="00465969" w:rsidP="00A62F1E">
      <w:pPr>
        <w:autoSpaceDE w:val="0"/>
        <w:autoSpaceDN w:val="0"/>
        <w:adjustRightInd w:val="0"/>
        <w:ind w:right="20" w:firstLine="0"/>
        <w:jc w:val="both"/>
        <w:rPr>
          <w:szCs w:val="28"/>
          <w:lang w:eastAsia="ru-RU"/>
        </w:rPr>
      </w:pPr>
    </w:p>
    <w:p w14:paraId="61F76242" w14:textId="58222C08" w:rsidR="00661BC3" w:rsidRDefault="004C46E7" w:rsidP="00A62F1E">
      <w:pPr>
        <w:autoSpaceDE w:val="0"/>
        <w:autoSpaceDN w:val="0"/>
        <w:adjustRightInd w:val="0"/>
        <w:ind w:right="20" w:firstLine="0"/>
        <w:jc w:val="both"/>
        <w:rPr>
          <w:rFonts w:eastAsia="Times New Roman"/>
          <w:color w:val="000000"/>
          <w:szCs w:val="28"/>
          <w:lang w:eastAsia="ru-RU"/>
        </w:rPr>
      </w:pPr>
      <w:r>
        <w:rPr>
          <w:szCs w:val="28"/>
          <w:lang w:eastAsia="ru-RU"/>
        </w:rPr>
        <w:t>Технологические процессы в строительстве</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proofErr w:type="spellStart"/>
      <w:r w:rsidR="005C75C7">
        <w:rPr>
          <w:rFonts w:eastAsia="Times New Roman"/>
          <w:bCs/>
          <w:szCs w:val="28"/>
          <w:lang w:eastAsia="ru-RU"/>
        </w:rPr>
        <w:t>Дубинецкий</w:t>
      </w:r>
      <w:proofErr w:type="spellEnd"/>
      <w:r w:rsidR="00A62F1E" w:rsidRPr="00661BC3">
        <w:rPr>
          <w:rFonts w:eastAsia="Times New Roman"/>
          <w:bCs/>
          <w:szCs w:val="28"/>
          <w:lang w:eastAsia="ru-RU"/>
        </w:rPr>
        <w:t xml:space="preserve">; </w:t>
      </w:r>
      <w:proofErr w:type="spellStart"/>
      <w:r w:rsidR="00A62F1E" w:rsidRPr="00661BC3">
        <w:rPr>
          <w:rFonts w:eastAsia="Times New Roman"/>
          <w:bCs/>
          <w:szCs w:val="28"/>
          <w:lang w:eastAsia="ru-RU"/>
        </w:rPr>
        <w:t>Бузулукский</w:t>
      </w:r>
      <w:proofErr w:type="spellEnd"/>
      <w:r w:rsidR="00A62F1E" w:rsidRPr="00661BC3">
        <w:rPr>
          <w:rFonts w:eastAsia="Times New Roman"/>
          <w:bCs/>
          <w:szCs w:val="28"/>
          <w:lang w:eastAsia="ru-RU"/>
        </w:rPr>
        <w:t xml:space="preserve">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3A2891">
        <w:rPr>
          <w:rFonts w:eastAsia="Times New Roman"/>
          <w:bCs/>
          <w:szCs w:val="28"/>
          <w:lang w:eastAsia="ru-RU"/>
        </w:rPr>
        <w:t>2021</w:t>
      </w:r>
      <w:r w:rsidR="00A62F1E" w:rsidRPr="00661BC3">
        <w:rPr>
          <w:rFonts w:eastAsia="Times New Roman"/>
          <w:bCs/>
          <w:szCs w:val="28"/>
          <w:lang w:eastAsia="ru-RU"/>
        </w:rPr>
        <w:t xml:space="preserve">. – </w:t>
      </w:r>
      <w:r w:rsidR="00ED359C">
        <w:rPr>
          <w:rFonts w:eastAsia="Times New Roman"/>
          <w:bCs/>
          <w:szCs w:val="28"/>
          <w:lang w:eastAsia="ru-RU"/>
        </w:rPr>
        <w:t>1</w:t>
      </w:r>
      <w:r w:rsidR="007C036B">
        <w:rPr>
          <w:rFonts w:eastAsia="Times New Roman"/>
          <w:bCs/>
          <w:szCs w:val="28"/>
          <w:lang w:eastAsia="ru-RU"/>
        </w:rPr>
        <w:t>2</w:t>
      </w:r>
      <w:r w:rsidR="00A62F1E" w:rsidRPr="00661BC3">
        <w:rPr>
          <w:rFonts w:eastAsia="Times New Roman"/>
          <w:bCs/>
          <w:szCs w:val="28"/>
          <w:lang w:eastAsia="ru-RU"/>
        </w:rPr>
        <w:t xml:space="preserve"> с.</w:t>
      </w:r>
    </w:p>
    <w:p w14:paraId="6A81569D" w14:textId="77777777" w:rsidR="00A62F1E" w:rsidRDefault="00A62F1E" w:rsidP="00661BC3">
      <w:pPr>
        <w:autoSpaceDE w:val="0"/>
        <w:autoSpaceDN w:val="0"/>
        <w:adjustRightInd w:val="0"/>
        <w:ind w:right="20" w:firstLine="709"/>
        <w:rPr>
          <w:rFonts w:eastAsia="Times New Roman"/>
          <w:color w:val="000000"/>
          <w:szCs w:val="28"/>
          <w:lang w:eastAsia="ru-RU"/>
        </w:rPr>
      </w:pPr>
    </w:p>
    <w:p w14:paraId="7EE4C0AA" w14:textId="77777777" w:rsidR="00A62F1E" w:rsidRPr="00661BC3" w:rsidRDefault="00A62F1E" w:rsidP="00661BC3">
      <w:pPr>
        <w:autoSpaceDE w:val="0"/>
        <w:autoSpaceDN w:val="0"/>
        <w:adjustRightInd w:val="0"/>
        <w:ind w:right="20" w:firstLine="709"/>
        <w:rPr>
          <w:rFonts w:eastAsia="Times New Roman"/>
          <w:b/>
          <w:bCs/>
          <w:szCs w:val="28"/>
          <w:lang w:eastAsia="ru-RU"/>
        </w:rPr>
      </w:pPr>
    </w:p>
    <w:p w14:paraId="28C02EB9" w14:textId="77777777" w:rsidR="00A62F1E" w:rsidRDefault="00D21635" w:rsidP="00465969">
      <w:pPr>
        <w:ind w:firstLine="0"/>
        <w:jc w:val="both"/>
        <w:rPr>
          <w:rFonts w:eastAsia="Times New Roman"/>
          <w:szCs w:val="28"/>
        </w:rPr>
      </w:pPr>
      <w:r>
        <w:rPr>
          <w:noProof/>
          <w:lang w:eastAsia="ru-RU"/>
        </w:rPr>
        <w:drawing>
          <wp:anchor distT="0" distB="0" distL="114300" distR="114300" simplePos="0" relativeHeight="251658240" behindDoc="1" locked="0" layoutInCell="1" allowOverlap="1" wp14:anchorId="018A1559" wp14:editId="2961A484">
            <wp:simplePos x="0" y="0"/>
            <wp:positionH relativeFrom="column">
              <wp:posOffset>1661160</wp:posOffset>
            </wp:positionH>
            <wp:positionV relativeFrom="paragraph">
              <wp:posOffset>5715</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CD3783" w14:textId="77777777"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proofErr w:type="spellStart"/>
      <w:r w:rsidR="005C75C7">
        <w:rPr>
          <w:rFonts w:eastAsia="Times New Roman"/>
          <w:szCs w:val="28"/>
        </w:rPr>
        <w:t>Дубинецкий</w:t>
      </w:r>
      <w:proofErr w:type="spellEnd"/>
    </w:p>
    <w:p w14:paraId="2ED7814B" w14:textId="454B4558" w:rsidR="00A62F1E" w:rsidRPr="00A62F1E" w:rsidRDefault="00A62F1E" w:rsidP="00465969">
      <w:pPr>
        <w:ind w:firstLine="709"/>
        <w:jc w:val="both"/>
        <w:rPr>
          <w:rFonts w:eastAsia="Times New Roman"/>
          <w:szCs w:val="28"/>
        </w:rPr>
      </w:pPr>
      <w:r w:rsidRPr="00A62F1E">
        <w:rPr>
          <w:rFonts w:eastAsia="Times New Roman"/>
          <w:szCs w:val="28"/>
        </w:rPr>
        <w:t>«__</w:t>
      </w:r>
      <w:proofErr w:type="gramStart"/>
      <w:r w:rsidRPr="00A62F1E">
        <w:rPr>
          <w:rFonts w:eastAsia="Times New Roman"/>
          <w:szCs w:val="28"/>
        </w:rPr>
        <w:t>_»_</w:t>
      </w:r>
      <w:proofErr w:type="gramEnd"/>
      <w:r w:rsidRPr="00A62F1E">
        <w:rPr>
          <w:rFonts w:eastAsia="Times New Roman"/>
          <w:szCs w:val="28"/>
        </w:rPr>
        <w:t>_____________</w:t>
      </w:r>
      <w:r w:rsidR="003A2891">
        <w:rPr>
          <w:rFonts w:eastAsia="Times New Roman"/>
          <w:szCs w:val="28"/>
        </w:rPr>
        <w:t>2021</w:t>
      </w:r>
      <w:r w:rsidRPr="00A62F1E">
        <w:rPr>
          <w:rFonts w:eastAsia="Times New Roman"/>
          <w:szCs w:val="28"/>
        </w:rPr>
        <w:t xml:space="preserve"> г.</w:t>
      </w:r>
    </w:p>
    <w:p w14:paraId="1C87F8E2" w14:textId="77777777" w:rsidR="00A62F1E" w:rsidRPr="00A62F1E" w:rsidRDefault="00A62F1E" w:rsidP="00A62F1E">
      <w:pPr>
        <w:suppressLineNumbers/>
        <w:ind w:firstLine="567"/>
        <w:jc w:val="both"/>
        <w:rPr>
          <w:rFonts w:eastAsia="Times New Roman"/>
          <w:szCs w:val="28"/>
        </w:rPr>
      </w:pPr>
    </w:p>
    <w:p w14:paraId="2763B964" w14:textId="77777777" w:rsidR="00A62F1E" w:rsidRPr="00A62F1E" w:rsidRDefault="00A62F1E" w:rsidP="00A62F1E">
      <w:pPr>
        <w:suppressLineNumbers/>
        <w:ind w:firstLine="567"/>
        <w:jc w:val="both"/>
        <w:rPr>
          <w:rFonts w:ascii="Calibri" w:eastAsia="Times New Roman" w:hAnsi="Calibri"/>
          <w:szCs w:val="28"/>
        </w:rPr>
      </w:pPr>
    </w:p>
    <w:p w14:paraId="37CBE927" w14:textId="471DDC11"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3A2891">
        <w:rPr>
          <w:color w:val="000000"/>
          <w:szCs w:val="28"/>
        </w:rPr>
        <w:t>2021</w:t>
      </w:r>
      <w:r w:rsidR="00AB10D6">
        <w:rPr>
          <w:color w:val="000000"/>
          <w:szCs w:val="28"/>
        </w:rPr>
        <w:t xml:space="preserve"> </w:t>
      </w:r>
      <w:r w:rsidR="00465969">
        <w:rPr>
          <w:color w:val="000000"/>
          <w:szCs w:val="28"/>
        </w:rPr>
        <w:t>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536C5A">
        <w:rPr>
          <w:szCs w:val="28"/>
        </w:rPr>
        <w:t>за</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14:paraId="24BC3D02" w14:textId="77777777" w:rsidR="00A62F1E" w:rsidRPr="00A62F1E" w:rsidRDefault="00A62F1E" w:rsidP="00A62F1E">
      <w:pPr>
        <w:ind w:firstLine="567"/>
        <w:jc w:val="both"/>
        <w:rPr>
          <w:rFonts w:ascii="Calibri" w:eastAsia="Times New Roman" w:hAnsi="Calibri"/>
          <w:b/>
          <w:szCs w:val="28"/>
        </w:rPr>
      </w:pPr>
    </w:p>
    <w:p w14:paraId="647D4646" w14:textId="77777777" w:rsidR="00A62F1E" w:rsidRPr="00A62F1E" w:rsidRDefault="00A62F1E" w:rsidP="00A62F1E">
      <w:pPr>
        <w:tabs>
          <w:tab w:val="left" w:pos="10000"/>
        </w:tabs>
        <w:ind w:firstLine="567"/>
        <w:jc w:val="both"/>
        <w:rPr>
          <w:rFonts w:ascii="Calibri" w:eastAsia="Times New Roman" w:hAnsi="Calibri"/>
          <w:szCs w:val="28"/>
        </w:rPr>
      </w:pPr>
    </w:p>
    <w:p w14:paraId="34FDCF63" w14:textId="77777777" w:rsidR="00A62F1E" w:rsidRPr="00A62F1E" w:rsidRDefault="00A62F1E" w:rsidP="00A62F1E">
      <w:pPr>
        <w:tabs>
          <w:tab w:val="left" w:pos="10000"/>
        </w:tabs>
        <w:ind w:firstLine="567"/>
        <w:jc w:val="both"/>
        <w:rPr>
          <w:rFonts w:ascii="Calibri" w:eastAsia="Times New Roman" w:hAnsi="Calibri"/>
          <w:szCs w:val="28"/>
        </w:rPr>
      </w:pPr>
    </w:p>
    <w:p w14:paraId="0809C848" w14:textId="77777777" w:rsidR="00A62F1E" w:rsidRPr="00A62F1E" w:rsidRDefault="00A62F1E" w:rsidP="00A62F1E">
      <w:pPr>
        <w:tabs>
          <w:tab w:val="left" w:pos="10000"/>
        </w:tabs>
        <w:ind w:firstLine="567"/>
        <w:jc w:val="both"/>
        <w:rPr>
          <w:rFonts w:ascii="Calibri" w:eastAsia="Times New Roman" w:hAnsi="Calibri"/>
          <w:szCs w:val="28"/>
        </w:rPr>
      </w:pPr>
    </w:p>
    <w:p w14:paraId="7A553849" w14:textId="77777777" w:rsidR="00A62F1E" w:rsidRPr="00A62F1E" w:rsidRDefault="00A62F1E" w:rsidP="00A62F1E">
      <w:pPr>
        <w:tabs>
          <w:tab w:val="left" w:pos="10000"/>
        </w:tabs>
        <w:ind w:firstLine="567"/>
        <w:jc w:val="both"/>
        <w:rPr>
          <w:rFonts w:ascii="Calibri" w:eastAsia="Times New Roman" w:hAnsi="Calibri"/>
          <w:szCs w:val="28"/>
        </w:rPr>
      </w:pPr>
    </w:p>
    <w:p w14:paraId="325D4953" w14:textId="77777777" w:rsidR="00A62F1E" w:rsidRPr="00A62F1E" w:rsidRDefault="00A62F1E" w:rsidP="00A62F1E">
      <w:pPr>
        <w:tabs>
          <w:tab w:val="left" w:pos="10000"/>
        </w:tabs>
        <w:ind w:firstLine="567"/>
        <w:jc w:val="both"/>
        <w:rPr>
          <w:rFonts w:ascii="Calibri" w:eastAsia="Times New Roman" w:hAnsi="Calibri"/>
          <w:szCs w:val="28"/>
        </w:rPr>
      </w:pPr>
    </w:p>
    <w:p w14:paraId="3FD2B1EB" w14:textId="77777777" w:rsidR="00A62F1E" w:rsidRPr="00A62F1E" w:rsidRDefault="00A62F1E" w:rsidP="00A62F1E">
      <w:pPr>
        <w:tabs>
          <w:tab w:val="left" w:pos="10000"/>
        </w:tabs>
        <w:ind w:firstLine="567"/>
        <w:jc w:val="both"/>
        <w:rPr>
          <w:rFonts w:ascii="Calibri" w:eastAsia="Times New Roman" w:hAnsi="Calibri"/>
          <w:szCs w:val="28"/>
        </w:rPr>
      </w:pPr>
    </w:p>
    <w:p w14:paraId="11006A20" w14:textId="77777777" w:rsidR="00A62F1E" w:rsidRPr="00A62F1E" w:rsidRDefault="00A62F1E" w:rsidP="00A62F1E">
      <w:pPr>
        <w:tabs>
          <w:tab w:val="left" w:pos="10000"/>
        </w:tabs>
        <w:ind w:firstLine="567"/>
        <w:jc w:val="both"/>
        <w:rPr>
          <w:rFonts w:ascii="Calibri" w:eastAsia="Times New Roman" w:hAnsi="Calibri"/>
          <w:szCs w:val="28"/>
        </w:rPr>
      </w:pPr>
    </w:p>
    <w:p w14:paraId="57F41ABA" w14:textId="77777777" w:rsidR="00A62F1E" w:rsidRPr="00A62F1E" w:rsidRDefault="00A62F1E" w:rsidP="00A62F1E">
      <w:pPr>
        <w:tabs>
          <w:tab w:val="left" w:pos="10000"/>
        </w:tabs>
        <w:ind w:firstLine="567"/>
        <w:jc w:val="both"/>
        <w:rPr>
          <w:rFonts w:ascii="Calibri" w:eastAsia="Times New Roman" w:hAnsi="Calibri"/>
          <w:szCs w:val="28"/>
        </w:rPr>
      </w:pPr>
    </w:p>
    <w:p w14:paraId="4AB227E3" w14:textId="77777777" w:rsidR="00A62F1E" w:rsidRPr="00A62F1E" w:rsidRDefault="00A62F1E" w:rsidP="00A62F1E">
      <w:pPr>
        <w:tabs>
          <w:tab w:val="left" w:pos="10000"/>
        </w:tabs>
        <w:ind w:firstLine="567"/>
        <w:jc w:val="both"/>
        <w:rPr>
          <w:rFonts w:ascii="Calibri" w:eastAsia="Times New Roman" w:hAnsi="Calibri"/>
          <w:szCs w:val="28"/>
        </w:rPr>
      </w:pPr>
    </w:p>
    <w:p w14:paraId="2FB112E5" w14:textId="77777777" w:rsidR="00A62F1E" w:rsidRPr="00A62F1E" w:rsidRDefault="00A62F1E" w:rsidP="00A62F1E">
      <w:pPr>
        <w:tabs>
          <w:tab w:val="left" w:pos="10000"/>
        </w:tabs>
        <w:ind w:firstLine="567"/>
        <w:jc w:val="both"/>
        <w:rPr>
          <w:rFonts w:ascii="Calibri" w:eastAsia="Times New Roman" w:hAnsi="Calibri"/>
          <w:szCs w:val="28"/>
        </w:rPr>
      </w:pPr>
    </w:p>
    <w:p w14:paraId="372EB674" w14:textId="77777777" w:rsidR="00A62F1E" w:rsidRPr="00A62F1E" w:rsidRDefault="00A62F1E" w:rsidP="00A62F1E">
      <w:pPr>
        <w:tabs>
          <w:tab w:val="left" w:pos="10000"/>
        </w:tabs>
        <w:ind w:firstLine="567"/>
        <w:jc w:val="both"/>
        <w:rPr>
          <w:rFonts w:ascii="Calibri" w:eastAsia="Times New Roman" w:hAnsi="Calibri"/>
          <w:szCs w:val="28"/>
        </w:rPr>
      </w:pPr>
    </w:p>
    <w:p w14:paraId="161A6320" w14:textId="77777777"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4C46E7">
        <w:rPr>
          <w:szCs w:val="28"/>
          <w:lang w:eastAsia="ru-RU"/>
        </w:rPr>
        <w:t>Технологические процессы в строительстве</w:t>
      </w:r>
      <w:r w:rsidR="00465969">
        <w:rPr>
          <w:rFonts w:eastAsia="Times New Roman"/>
          <w:szCs w:val="28"/>
        </w:rPr>
        <w:t>»</w:t>
      </w:r>
      <w:r w:rsidRPr="00A62F1E">
        <w:rPr>
          <w:rFonts w:eastAsia="Times New Roman"/>
          <w:color w:val="000000"/>
          <w:szCs w:val="28"/>
        </w:rPr>
        <w:t>.</w:t>
      </w:r>
    </w:p>
    <w:p w14:paraId="0D597415"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3BC6F89C"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5B3C4E3D"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339264A2" w14:textId="77777777" w:rsidR="00661BC3" w:rsidRPr="00661BC3" w:rsidRDefault="00661BC3" w:rsidP="00661BC3">
      <w:pPr>
        <w:ind w:right="-1" w:firstLine="709"/>
        <w:jc w:val="both"/>
        <w:rPr>
          <w:rFonts w:eastAsia="Times New Roman"/>
          <w:bCs/>
          <w:szCs w:val="28"/>
          <w:lang w:eastAsia="ru-RU"/>
        </w:rPr>
      </w:pPr>
    </w:p>
    <w:p w14:paraId="122B78F7" w14:textId="77777777" w:rsidR="00661BC3" w:rsidRPr="00661BC3" w:rsidRDefault="00661BC3" w:rsidP="00661BC3">
      <w:pPr>
        <w:ind w:right="-1" w:firstLine="709"/>
        <w:jc w:val="both"/>
        <w:rPr>
          <w:rFonts w:eastAsia="Times New Roman"/>
          <w:bCs/>
          <w:szCs w:val="28"/>
          <w:lang w:eastAsia="ru-RU"/>
        </w:rPr>
      </w:pPr>
    </w:p>
    <w:p w14:paraId="28CC549A" w14:textId="77777777" w:rsidR="00661BC3" w:rsidRPr="00661BC3" w:rsidRDefault="00661BC3" w:rsidP="00661BC3">
      <w:pPr>
        <w:ind w:right="-1" w:firstLine="709"/>
        <w:jc w:val="both"/>
        <w:rPr>
          <w:lang w:eastAsia="ru-RU"/>
        </w:rPr>
      </w:pPr>
    </w:p>
    <w:p w14:paraId="41D66C9D" w14:textId="77777777" w:rsidR="00661BC3" w:rsidRPr="00661BC3" w:rsidRDefault="00661BC3" w:rsidP="00661BC3">
      <w:pPr>
        <w:autoSpaceDE w:val="0"/>
        <w:autoSpaceDN w:val="0"/>
        <w:adjustRightInd w:val="0"/>
        <w:ind w:right="20" w:firstLine="0"/>
        <w:rPr>
          <w:rFonts w:eastAsia="Times New Roman"/>
          <w:color w:val="000000"/>
          <w:szCs w:val="28"/>
          <w:lang w:eastAsia="ru-RU"/>
        </w:rPr>
      </w:pPr>
    </w:p>
    <w:p w14:paraId="5A11A69D" w14:textId="77777777"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14:paraId="7231BE3B" w14:textId="77777777"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14:paraId="795BDE88" w14:textId="77777777" w:rsidR="00F1203C" w:rsidRPr="00F1203C" w:rsidRDefault="00F1203C" w:rsidP="00F1203C">
      <w:pPr>
        <w:spacing w:line="204" w:lineRule="auto"/>
        <w:ind w:firstLine="0"/>
        <w:jc w:val="center"/>
        <w:rPr>
          <w:rFonts w:eastAsia="Times New Roman"/>
          <w:szCs w:val="28"/>
          <w:lang w:eastAsia="ru-RU"/>
        </w:rPr>
      </w:pPr>
    </w:p>
    <w:p w14:paraId="54750669" w14:textId="77777777"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A96197" w:rsidRPr="00F1203C" w14:paraId="397DA84B" w14:textId="77777777" w:rsidTr="00735DA0">
        <w:trPr>
          <w:jc w:val="center"/>
        </w:trPr>
        <w:tc>
          <w:tcPr>
            <w:tcW w:w="9327" w:type="dxa"/>
            <w:shd w:val="clear" w:color="auto" w:fill="auto"/>
            <w:vAlign w:val="center"/>
          </w:tcPr>
          <w:p w14:paraId="2883BF7D" w14:textId="77777777" w:rsidR="00A96197" w:rsidRPr="002D24B6" w:rsidRDefault="00A96197" w:rsidP="00735DA0">
            <w:pPr>
              <w:ind w:right="-260" w:firstLine="0"/>
              <w:rPr>
                <w:rFonts w:eastAsiaTheme="minorHAnsi"/>
                <w:szCs w:val="28"/>
              </w:rPr>
            </w:pPr>
            <w:r w:rsidRPr="002D24B6">
              <w:rPr>
                <w:rFonts w:eastAsiaTheme="minorHAnsi"/>
                <w:szCs w:val="28"/>
              </w:rPr>
              <w:t>1 Пояснительная записка</w:t>
            </w:r>
            <w:r w:rsidRPr="002D24B6">
              <w:rPr>
                <w:bCs/>
                <w:szCs w:val="28"/>
              </w:rPr>
              <w:t>……………………………………………...…</w:t>
            </w:r>
            <w:proofErr w:type="gramStart"/>
            <w:r w:rsidRPr="002D24B6">
              <w:rPr>
                <w:bCs/>
                <w:szCs w:val="28"/>
              </w:rPr>
              <w:t>……</w:t>
            </w:r>
            <w:r>
              <w:rPr>
                <w:bCs/>
                <w:szCs w:val="28"/>
              </w:rPr>
              <w:t>.</w:t>
            </w:r>
            <w:proofErr w:type="gramEnd"/>
            <w:r>
              <w:rPr>
                <w:bCs/>
                <w:szCs w:val="28"/>
              </w:rPr>
              <w:t>.</w:t>
            </w:r>
            <w:r w:rsidRPr="002D24B6">
              <w:rPr>
                <w:bCs/>
                <w:szCs w:val="28"/>
              </w:rPr>
              <w:t>…</w:t>
            </w:r>
          </w:p>
        </w:tc>
        <w:tc>
          <w:tcPr>
            <w:tcW w:w="840" w:type="dxa"/>
            <w:shd w:val="clear" w:color="auto" w:fill="auto"/>
            <w:vAlign w:val="bottom"/>
          </w:tcPr>
          <w:p w14:paraId="6155F3FA" w14:textId="77777777" w:rsidR="00A96197" w:rsidRPr="00F1203C" w:rsidRDefault="00A96197" w:rsidP="00735DA0">
            <w:pPr>
              <w:spacing w:line="204" w:lineRule="auto"/>
              <w:ind w:firstLine="0"/>
              <w:jc w:val="center"/>
              <w:rPr>
                <w:rFonts w:eastAsia="Times New Roman"/>
                <w:szCs w:val="28"/>
                <w:highlight w:val="yellow"/>
              </w:rPr>
            </w:pPr>
            <w:r w:rsidRPr="002D24B6">
              <w:rPr>
                <w:rFonts w:eastAsia="Times New Roman"/>
                <w:szCs w:val="28"/>
              </w:rPr>
              <w:t>4</w:t>
            </w:r>
          </w:p>
        </w:tc>
      </w:tr>
      <w:tr w:rsidR="00A96197" w:rsidRPr="00F1203C" w14:paraId="78FCE296" w14:textId="77777777" w:rsidTr="00735DA0">
        <w:trPr>
          <w:jc w:val="center"/>
        </w:trPr>
        <w:tc>
          <w:tcPr>
            <w:tcW w:w="9327" w:type="dxa"/>
            <w:shd w:val="clear" w:color="auto" w:fill="auto"/>
            <w:vAlign w:val="center"/>
          </w:tcPr>
          <w:p w14:paraId="24AE235C" w14:textId="77777777" w:rsidR="00A96197" w:rsidRDefault="00A96197" w:rsidP="00735DA0">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14:paraId="478F394B" w14:textId="77777777" w:rsidR="00A96197" w:rsidRPr="002D24B6" w:rsidRDefault="00A96197" w:rsidP="00735DA0">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5C95C6EA" w14:textId="77777777" w:rsidR="00A96197" w:rsidRPr="000941EF" w:rsidRDefault="00A96197" w:rsidP="00735DA0">
            <w:pPr>
              <w:spacing w:line="204" w:lineRule="auto"/>
              <w:ind w:firstLine="0"/>
              <w:jc w:val="center"/>
              <w:rPr>
                <w:rFonts w:eastAsia="Times New Roman"/>
                <w:szCs w:val="28"/>
              </w:rPr>
            </w:pPr>
            <w:r w:rsidRPr="000941EF">
              <w:rPr>
                <w:rFonts w:eastAsia="Times New Roman"/>
                <w:szCs w:val="28"/>
              </w:rPr>
              <w:t>5</w:t>
            </w:r>
          </w:p>
        </w:tc>
      </w:tr>
      <w:tr w:rsidR="00A96197" w:rsidRPr="00F1203C" w14:paraId="5022BA33" w14:textId="77777777" w:rsidTr="00735DA0">
        <w:trPr>
          <w:jc w:val="center"/>
        </w:trPr>
        <w:tc>
          <w:tcPr>
            <w:tcW w:w="9327" w:type="dxa"/>
            <w:shd w:val="clear" w:color="auto" w:fill="auto"/>
          </w:tcPr>
          <w:p w14:paraId="188D7DB2" w14:textId="77777777" w:rsidR="00A96197" w:rsidRPr="00643FBD" w:rsidRDefault="00A96197" w:rsidP="00735DA0">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proofErr w:type="gramStart"/>
            <w:r w:rsidRPr="00643FBD">
              <w:rPr>
                <w:color w:val="000000"/>
                <w:szCs w:val="28"/>
              </w:rPr>
              <w:t>……</w:t>
            </w:r>
            <w:r>
              <w:rPr>
                <w:color w:val="000000"/>
                <w:szCs w:val="28"/>
              </w:rPr>
              <w:t>.</w:t>
            </w:r>
            <w:proofErr w:type="gramEnd"/>
            <w:r>
              <w:rPr>
                <w:color w:val="000000"/>
                <w:szCs w:val="28"/>
              </w:rPr>
              <w:t>.</w:t>
            </w:r>
            <w:r w:rsidRPr="00643FBD">
              <w:rPr>
                <w:color w:val="000000"/>
                <w:szCs w:val="28"/>
              </w:rPr>
              <w:t>…..</w:t>
            </w:r>
          </w:p>
        </w:tc>
        <w:tc>
          <w:tcPr>
            <w:tcW w:w="840" w:type="dxa"/>
            <w:shd w:val="clear" w:color="auto" w:fill="auto"/>
            <w:vAlign w:val="bottom"/>
          </w:tcPr>
          <w:p w14:paraId="071BCA0B" w14:textId="77777777"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14:paraId="190EBE36" w14:textId="77777777" w:rsidTr="00735DA0">
        <w:trPr>
          <w:jc w:val="center"/>
        </w:trPr>
        <w:tc>
          <w:tcPr>
            <w:tcW w:w="9327" w:type="dxa"/>
            <w:shd w:val="clear" w:color="auto" w:fill="auto"/>
          </w:tcPr>
          <w:p w14:paraId="5F4E04D3" w14:textId="77777777" w:rsidR="00A96197" w:rsidRDefault="00A96197" w:rsidP="00735DA0">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14:paraId="4F1C0BBC" w14:textId="77777777" w:rsidR="00A96197" w:rsidRPr="000A6161" w:rsidRDefault="00A96197" w:rsidP="00735DA0">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01FB1985" w14:textId="77777777"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14:paraId="16677D65" w14:textId="77777777" w:rsidTr="00735DA0">
        <w:trPr>
          <w:jc w:val="center"/>
        </w:trPr>
        <w:tc>
          <w:tcPr>
            <w:tcW w:w="9327" w:type="dxa"/>
            <w:shd w:val="clear" w:color="auto" w:fill="auto"/>
          </w:tcPr>
          <w:p w14:paraId="65A3EE9D" w14:textId="77777777" w:rsidR="00A96197" w:rsidRDefault="00A96197" w:rsidP="00735DA0">
            <w:pPr>
              <w:ind w:right="-260" w:firstLine="0"/>
              <w:jc w:val="both"/>
              <w:rPr>
                <w:szCs w:val="28"/>
              </w:rPr>
            </w:pPr>
            <w:r w:rsidRPr="004107CB">
              <w:rPr>
                <w:szCs w:val="28"/>
              </w:rPr>
              <w:t xml:space="preserve">3.2 Методические рекомендации по изучению теоретических основ         </w:t>
            </w:r>
          </w:p>
          <w:p w14:paraId="5D05FB70" w14:textId="77777777" w:rsidR="00A96197" w:rsidRPr="004107CB" w:rsidRDefault="00A96197" w:rsidP="00735DA0">
            <w:pPr>
              <w:ind w:right="-260" w:firstLine="0"/>
              <w:jc w:val="both"/>
            </w:pPr>
            <w:r w:rsidRPr="004107CB">
              <w:rPr>
                <w:szCs w:val="28"/>
              </w:rPr>
              <w:t>дисциплины</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498BE1F0" w14:textId="77777777"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14:paraId="41E94F7F" w14:textId="77777777" w:rsidTr="00735DA0">
        <w:trPr>
          <w:jc w:val="center"/>
        </w:trPr>
        <w:tc>
          <w:tcPr>
            <w:tcW w:w="9327" w:type="dxa"/>
            <w:shd w:val="clear" w:color="auto" w:fill="auto"/>
          </w:tcPr>
          <w:p w14:paraId="1B4250ED" w14:textId="77777777" w:rsidR="00A96197" w:rsidRPr="003810E1" w:rsidRDefault="00A96197" w:rsidP="00735DA0">
            <w:pPr>
              <w:ind w:right="-260" w:firstLine="0"/>
              <w:jc w:val="both"/>
              <w:rPr>
                <w:szCs w:val="28"/>
              </w:rPr>
            </w:pPr>
            <w:r w:rsidRPr="003810E1">
              <w:rPr>
                <w:szCs w:val="28"/>
              </w:rPr>
              <w:t xml:space="preserve">3.3 Методические рекомендации по подготовке к практическим </w:t>
            </w:r>
          </w:p>
          <w:p w14:paraId="5A2767A4" w14:textId="77777777" w:rsidR="00A96197" w:rsidRPr="003810E1" w:rsidRDefault="00A96197" w:rsidP="00735DA0">
            <w:pPr>
              <w:ind w:right="-260" w:firstLine="0"/>
              <w:jc w:val="both"/>
              <w:rPr>
                <w:b/>
                <w:szCs w:val="28"/>
              </w:rPr>
            </w:pPr>
            <w:r w:rsidRPr="003810E1">
              <w:rPr>
                <w:szCs w:val="28"/>
              </w:rPr>
              <w:t>занятиям</w:t>
            </w:r>
            <w:r w:rsidRPr="002D24B6">
              <w:rPr>
                <w:color w:val="000000"/>
                <w:szCs w:val="28"/>
              </w:rPr>
              <w:t>………………………………………………</w:t>
            </w:r>
            <w:proofErr w:type="gramStart"/>
            <w:r w:rsidRPr="002D24B6">
              <w:rPr>
                <w:color w:val="000000"/>
                <w:szCs w:val="28"/>
              </w:rPr>
              <w:t>…….</w:t>
            </w:r>
            <w:proofErr w:type="gramEnd"/>
            <w:r>
              <w:rPr>
                <w:color w:val="000000"/>
                <w:szCs w:val="28"/>
              </w:rPr>
              <w:t>……………….</w:t>
            </w:r>
            <w:r w:rsidRPr="002D24B6">
              <w:rPr>
                <w:color w:val="000000"/>
                <w:szCs w:val="28"/>
              </w:rPr>
              <w:t>……</w:t>
            </w:r>
            <w:r>
              <w:rPr>
                <w:color w:val="000000"/>
                <w:szCs w:val="28"/>
              </w:rPr>
              <w:t>..</w:t>
            </w:r>
          </w:p>
        </w:tc>
        <w:tc>
          <w:tcPr>
            <w:tcW w:w="840" w:type="dxa"/>
            <w:shd w:val="clear" w:color="auto" w:fill="auto"/>
            <w:vAlign w:val="bottom"/>
          </w:tcPr>
          <w:p w14:paraId="34BFECB9" w14:textId="77777777" w:rsidR="00A96197" w:rsidRPr="00627E5D" w:rsidRDefault="00A96197" w:rsidP="00735DA0">
            <w:pPr>
              <w:spacing w:line="204" w:lineRule="auto"/>
              <w:ind w:firstLine="0"/>
              <w:jc w:val="center"/>
              <w:rPr>
                <w:rFonts w:eastAsia="Times New Roman"/>
                <w:szCs w:val="28"/>
              </w:rPr>
            </w:pPr>
            <w:r w:rsidRPr="00627E5D">
              <w:rPr>
                <w:rFonts w:eastAsia="Times New Roman"/>
                <w:szCs w:val="28"/>
              </w:rPr>
              <w:t>8</w:t>
            </w:r>
          </w:p>
        </w:tc>
      </w:tr>
      <w:tr w:rsidR="00A96197" w:rsidRPr="00F1203C" w14:paraId="302B080D" w14:textId="77777777" w:rsidTr="00735DA0">
        <w:trPr>
          <w:jc w:val="center"/>
        </w:trPr>
        <w:tc>
          <w:tcPr>
            <w:tcW w:w="9327" w:type="dxa"/>
            <w:shd w:val="clear" w:color="auto" w:fill="auto"/>
          </w:tcPr>
          <w:p w14:paraId="2E9B9042" w14:textId="77777777" w:rsidR="00A96197" w:rsidRPr="001800DF" w:rsidRDefault="00A96197" w:rsidP="007C036B">
            <w:pPr>
              <w:pStyle w:val="a3"/>
              <w:shd w:val="clear" w:color="auto" w:fill="FFFFFF"/>
              <w:spacing w:before="0" w:beforeAutospacing="0" w:after="0" w:afterAutospacing="0"/>
              <w:ind w:right="-260"/>
              <w:jc w:val="both"/>
              <w:rPr>
                <w:bCs/>
                <w:color w:val="000000"/>
                <w:sz w:val="28"/>
                <w:szCs w:val="28"/>
              </w:rPr>
            </w:pPr>
            <w:r>
              <w:rPr>
                <w:bCs/>
                <w:color w:val="000000"/>
                <w:sz w:val="28"/>
                <w:szCs w:val="28"/>
              </w:rPr>
              <w:t>3.</w:t>
            </w:r>
            <w:r w:rsidR="007C036B">
              <w:rPr>
                <w:bCs/>
                <w:color w:val="000000"/>
                <w:sz w:val="28"/>
                <w:szCs w:val="28"/>
              </w:rPr>
              <w:t>4</w:t>
            </w:r>
            <w:r>
              <w:rPr>
                <w:bCs/>
                <w:color w:val="000000"/>
                <w:sz w:val="28"/>
                <w:szCs w:val="28"/>
              </w:rPr>
              <w:t> </w:t>
            </w:r>
            <w:r w:rsidRPr="001800DF">
              <w:rPr>
                <w:bCs/>
                <w:color w:val="000000"/>
                <w:sz w:val="28"/>
                <w:szCs w:val="28"/>
              </w:rPr>
              <w:t xml:space="preserve">Методические рекомендации по подготовке к </w:t>
            </w:r>
            <w:proofErr w:type="gramStart"/>
            <w:r w:rsidRPr="001800DF">
              <w:rPr>
                <w:bCs/>
                <w:color w:val="000000"/>
                <w:sz w:val="28"/>
                <w:szCs w:val="28"/>
              </w:rPr>
              <w:t>тестированию</w:t>
            </w:r>
            <w:r w:rsidRPr="002D24B6">
              <w:rPr>
                <w:color w:val="000000"/>
                <w:szCs w:val="28"/>
              </w:rPr>
              <w:t>….</w:t>
            </w:r>
            <w:proofErr w:type="gramEnd"/>
            <w:r>
              <w:rPr>
                <w:color w:val="000000"/>
                <w:szCs w:val="28"/>
              </w:rPr>
              <w:t>…….……..</w:t>
            </w:r>
          </w:p>
        </w:tc>
        <w:tc>
          <w:tcPr>
            <w:tcW w:w="840" w:type="dxa"/>
            <w:shd w:val="clear" w:color="auto" w:fill="auto"/>
            <w:vAlign w:val="bottom"/>
          </w:tcPr>
          <w:p w14:paraId="20F9F4A4" w14:textId="77777777" w:rsidR="00A96197" w:rsidRPr="00AC3E8B" w:rsidRDefault="00536C5A" w:rsidP="00735DA0">
            <w:pPr>
              <w:spacing w:line="204" w:lineRule="auto"/>
              <w:ind w:firstLine="0"/>
              <w:jc w:val="center"/>
              <w:rPr>
                <w:rFonts w:eastAsia="Times New Roman"/>
                <w:szCs w:val="28"/>
              </w:rPr>
            </w:pPr>
            <w:r>
              <w:rPr>
                <w:rFonts w:eastAsia="Times New Roman"/>
                <w:szCs w:val="28"/>
              </w:rPr>
              <w:t>9</w:t>
            </w:r>
          </w:p>
        </w:tc>
      </w:tr>
      <w:tr w:rsidR="00A96197" w:rsidRPr="00F1203C" w14:paraId="75D66AED" w14:textId="77777777" w:rsidTr="00735DA0">
        <w:trPr>
          <w:jc w:val="center"/>
        </w:trPr>
        <w:tc>
          <w:tcPr>
            <w:tcW w:w="9327" w:type="dxa"/>
            <w:shd w:val="clear" w:color="auto" w:fill="auto"/>
          </w:tcPr>
          <w:p w14:paraId="7DE0B7B5" w14:textId="77777777" w:rsidR="00A96197" w:rsidRDefault="00A96197" w:rsidP="00735DA0">
            <w:pPr>
              <w:ind w:right="-260" w:firstLine="0"/>
              <w:jc w:val="both"/>
            </w:pPr>
            <w:r w:rsidRPr="001800DF">
              <w:t>3.</w:t>
            </w:r>
            <w:r w:rsidR="00536C5A">
              <w:t>5</w:t>
            </w:r>
            <w:r>
              <w:t> </w:t>
            </w:r>
            <w:r w:rsidRPr="001800DF">
              <w:t>Использование компьютера в процессе самостоятельной работы</w:t>
            </w:r>
          </w:p>
          <w:p w14:paraId="30F4848E" w14:textId="77777777" w:rsidR="00A96197" w:rsidRPr="001800DF" w:rsidRDefault="00A96197" w:rsidP="00735DA0">
            <w:pPr>
              <w:ind w:right="-260" w:firstLine="0"/>
              <w:jc w:val="both"/>
            </w:pPr>
            <w:r w:rsidRPr="001800DF">
              <w:t>обучающихся</w:t>
            </w:r>
            <w:r w:rsidRPr="002D24B6">
              <w:rPr>
                <w:color w:val="000000"/>
                <w:szCs w:val="28"/>
              </w:rPr>
              <w:t>………………………………………………</w:t>
            </w:r>
            <w:proofErr w:type="gramStart"/>
            <w:r w:rsidRPr="002D24B6">
              <w:rPr>
                <w:color w:val="000000"/>
                <w:szCs w:val="28"/>
              </w:rPr>
              <w:t>…….</w:t>
            </w:r>
            <w:proofErr w:type="gramEnd"/>
            <w:r>
              <w:rPr>
                <w:color w:val="000000"/>
                <w:szCs w:val="28"/>
              </w:rPr>
              <w:t xml:space="preserve">……………..… </w:t>
            </w:r>
          </w:p>
        </w:tc>
        <w:tc>
          <w:tcPr>
            <w:tcW w:w="840" w:type="dxa"/>
            <w:shd w:val="clear" w:color="auto" w:fill="auto"/>
            <w:vAlign w:val="bottom"/>
          </w:tcPr>
          <w:p w14:paraId="2F8E0158" w14:textId="77777777" w:rsidR="00A96197" w:rsidRPr="00AC3E8B" w:rsidRDefault="00536C5A" w:rsidP="00536C5A">
            <w:pPr>
              <w:spacing w:line="204" w:lineRule="auto"/>
              <w:ind w:firstLine="0"/>
              <w:jc w:val="center"/>
              <w:rPr>
                <w:rFonts w:eastAsia="Times New Roman"/>
                <w:szCs w:val="28"/>
              </w:rPr>
            </w:pPr>
            <w:r>
              <w:rPr>
                <w:rFonts w:eastAsia="Times New Roman"/>
                <w:szCs w:val="28"/>
              </w:rPr>
              <w:t>9</w:t>
            </w:r>
          </w:p>
        </w:tc>
      </w:tr>
      <w:tr w:rsidR="00A96197" w:rsidRPr="00F1203C" w14:paraId="49B410AA" w14:textId="77777777" w:rsidTr="00735DA0">
        <w:trPr>
          <w:jc w:val="center"/>
        </w:trPr>
        <w:tc>
          <w:tcPr>
            <w:tcW w:w="9327" w:type="dxa"/>
            <w:shd w:val="clear" w:color="auto" w:fill="auto"/>
          </w:tcPr>
          <w:p w14:paraId="3DD0FDC2" w14:textId="77777777" w:rsidR="00A96197" w:rsidRPr="001800DF" w:rsidRDefault="00A96197" w:rsidP="00536C5A">
            <w:pPr>
              <w:ind w:right="-260" w:firstLine="0"/>
              <w:rPr>
                <w:rFonts w:eastAsiaTheme="minorHAnsi"/>
                <w:szCs w:val="28"/>
              </w:rPr>
            </w:pPr>
            <w:r w:rsidRPr="001800DF">
              <w:rPr>
                <w:bCs/>
                <w:color w:val="000000"/>
                <w:szCs w:val="28"/>
              </w:rPr>
              <w:t>3.</w:t>
            </w:r>
            <w:r w:rsidR="00536C5A">
              <w:rPr>
                <w:bCs/>
                <w:color w:val="000000"/>
                <w:szCs w:val="28"/>
              </w:rPr>
              <w:t>6</w:t>
            </w:r>
            <w:r>
              <w:rPr>
                <w:bCs/>
                <w:color w:val="000000"/>
                <w:szCs w:val="28"/>
              </w:rPr>
              <w:t> </w:t>
            </w:r>
            <w:r w:rsidRPr="001800DF">
              <w:rPr>
                <w:bCs/>
                <w:color w:val="000000"/>
                <w:szCs w:val="28"/>
              </w:rPr>
              <w:t>Методические рекомендации п</w:t>
            </w:r>
            <w:r>
              <w:rPr>
                <w:bCs/>
                <w:color w:val="000000"/>
                <w:szCs w:val="28"/>
              </w:rPr>
              <w:t xml:space="preserve">о подготовке к </w:t>
            </w:r>
            <w:proofErr w:type="gramStart"/>
            <w:r>
              <w:rPr>
                <w:bCs/>
                <w:color w:val="000000"/>
                <w:szCs w:val="28"/>
              </w:rPr>
              <w:t>зачету</w:t>
            </w:r>
            <w:r w:rsidRPr="002D24B6">
              <w:rPr>
                <w:color w:val="000000"/>
                <w:szCs w:val="28"/>
              </w:rPr>
              <w:t>….</w:t>
            </w:r>
            <w:proofErr w:type="gramEnd"/>
            <w:r>
              <w:rPr>
                <w:color w:val="000000"/>
                <w:szCs w:val="28"/>
              </w:rPr>
              <w:t>….……………...…</w:t>
            </w:r>
          </w:p>
        </w:tc>
        <w:tc>
          <w:tcPr>
            <w:tcW w:w="840" w:type="dxa"/>
            <w:shd w:val="clear" w:color="auto" w:fill="auto"/>
            <w:vAlign w:val="bottom"/>
          </w:tcPr>
          <w:p w14:paraId="15A3D877" w14:textId="77777777" w:rsidR="00A96197" w:rsidRPr="00AC3E8B" w:rsidRDefault="00A96197" w:rsidP="00536C5A">
            <w:pPr>
              <w:spacing w:line="204" w:lineRule="auto"/>
              <w:ind w:firstLine="0"/>
              <w:jc w:val="center"/>
              <w:rPr>
                <w:rFonts w:eastAsia="Times New Roman"/>
                <w:szCs w:val="28"/>
              </w:rPr>
            </w:pPr>
            <w:r w:rsidRPr="00AC3E8B">
              <w:rPr>
                <w:rFonts w:eastAsia="Times New Roman"/>
                <w:szCs w:val="28"/>
              </w:rPr>
              <w:t>1</w:t>
            </w:r>
            <w:r w:rsidR="00536C5A">
              <w:rPr>
                <w:rFonts w:eastAsia="Times New Roman"/>
                <w:szCs w:val="28"/>
              </w:rPr>
              <w:t>0</w:t>
            </w:r>
          </w:p>
        </w:tc>
      </w:tr>
      <w:tr w:rsidR="00A96197" w:rsidRPr="00F1203C" w14:paraId="36EC6253" w14:textId="77777777" w:rsidTr="00735DA0">
        <w:trPr>
          <w:jc w:val="center"/>
        </w:trPr>
        <w:tc>
          <w:tcPr>
            <w:tcW w:w="9327" w:type="dxa"/>
            <w:shd w:val="clear" w:color="auto" w:fill="auto"/>
          </w:tcPr>
          <w:p w14:paraId="1BF035E2" w14:textId="77777777" w:rsidR="00A96197" w:rsidRPr="00643FBD" w:rsidRDefault="00A96197" w:rsidP="00735DA0">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proofErr w:type="gramStart"/>
            <w:r w:rsidRPr="00643FBD">
              <w:rPr>
                <w:rFonts w:eastAsia="Times New Roman"/>
                <w:szCs w:val="28"/>
                <w:lang w:eastAsia="ru-RU"/>
              </w:rPr>
              <w:t>……</w:t>
            </w:r>
            <w:r>
              <w:rPr>
                <w:rFonts w:eastAsia="Times New Roman"/>
                <w:szCs w:val="28"/>
                <w:lang w:eastAsia="ru-RU"/>
              </w:rPr>
              <w:t>.</w:t>
            </w:r>
            <w:proofErr w:type="gramEnd"/>
            <w:r w:rsidRPr="00643FBD">
              <w:rPr>
                <w:rFonts w:eastAsia="Times New Roman"/>
                <w:szCs w:val="28"/>
                <w:lang w:eastAsia="ru-RU"/>
              </w:rPr>
              <w:t>……….</w:t>
            </w:r>
          </w:p>
        </w:tc>
        <w:tc>
          <w:tcPr>
            <w:tcW w:w="840" w:type="dxa"/>
            <w:shd w:val="clear" w:color="auto" w:fill="auto"/>
            <w:vAlign w:val="bottom"/>
          </w:tcPr>
          <w:p w14:paraId="694FD6B2" w14:textId="77777777" w:rsidR="00A96197" w:rsidRPr="00AC3E8B" w:rsidRDefault="00A96197" w:rsidP="00536C5A">
            <w:pPr>
              <w:spacing w:line="204" w:lineRule="auto"/>
              <w:ind w:firstLine="0"/>
              <w:jc w:val="center"/>
              <w:rPr>
                <w:rFonts w:eastAsia="Times New Roman"/>
                <w:szCs w:val="28"/>
              </w:rPr>
            </w:pPr>
            <w:r>
              <w:rPr>
                <w:rFonts w:eastAsia="Times New Roman"/>
                <w:szCs w:val="28"/>
              </w:rPr>
              <w:t>1</w:t>
            </w:r>
            <w:r w:rsidR="00536C5A">
              <w:rPr>
                <w:rFonts w:eastAsia="Times New Roman"/>
                <w:szCs w:val="28"/>
              </w:rPr>
              <w:t>1</w:t>
            </w:r>
          </w:p>
        </w:tc>
      </w:tr>
    </w:tbl>
    <w:p w14:paraId="2584E711" w14:textId="77777777" w:rsidR="00661BC3" w:rsidRDefault="00661BC3" w:rsidP="008224E0">
      <w:pPr>
        <w:suppressAutoHyphens/>
        <w:ind w:firstLine="0"/>
        <w:jc w:val="center"/>
        <w:rPr>
          <w:rFonts w:eastAsiaTheme="minorHAnsi"/>
          <w:sz w:val="32"/>
          <w:szCs w:val="32"/>
        </w:rPr>
      </w:pPr>
    </w:p>
    <w:p w14:paraId="76A133A4" w14:textId="77777777" w:rsidR="00465969" w:rsidRDefault="00465969" w:rsidP="00332F77">
      <w:pPr>
        <w:widowControl w:val="0"/>
        <w:autoSpaceDE w:val="0"/>
        <w:autoSpaceDN w:val="0"/>
        <w:adjustRightInd w:val="0"/>
        <w:ind w:firstLine="709"/>
        <w:contextualSpacing/>
        <w:jc w:val="both"/>
        <w:rPr>
          <w:rFonts w:eastAsiaTheme="minorHAnsi"/>
          <w:b/>
          <w:sz w:val="32"/>
          <w:szCs w:val="32"/>
        </w:rPr>
      </w:pPr>
    </w:p>
    <w:p w14:paraId="21470AD3" w14:textId="77777777" w:rsidR="00465969" w:rsidRPr="00465969" w:rsidRDefault="00465969" w:rsidP="00465969">
      <w:pPr>
        <w:rPr>
          <w:rFonts w:eastAsiaTheme="minorHAnsi"/>
          <w:sz w:val="32"/>
          <w:szCs w:val="32"/>
        </w:rPr>
      </w:pPr>
    </w:p>
    <w:p w14:paraId="3D76F806" w14:textId="77777777" w:rsidR="00465969" w:rsidRPr="00465969" w:rsidRDefault="00465969" w:rsidP="00465969">
      <w:pPr>
        <w:rPr>
          <w:rFonts w:eastAsiaTheme="minorHAnsi"/>
          <w:sz w:val="32"/>
          <w:szCs w:val="32"/>
        </w:rPr>
      </w:pPr>
    </w:p>
    <w:p w14:paraId="1815E0F0" w14:textId="77777777" w:rsidR="00465969" w:rsidRPr="00465969" w:rsidRDefault="00465969" w:rsidP="00465969">
      <w:pPr>
        <w:rPr>
          <w:rFonts w:eastAsiaTheme="minorHAnsi"/>
          <w:sz w:val="32"/>
          <w:szCs w:val="32"/>
        </w:rPr>
      </w:pPr>
    </w:p>
    <w:p w14:paraId="1A631A1A" w14:textId="77777777" w:rsidR="00465969" w:rsidRPr="00465969" w:rsidRDefault="00465969" w:rsidP="00465969">
      <w:pPr>
        <w:rPr>
          <w:rFonts w:eastAsiaTheme="minorHAnsi"/>
          <w:sz w:val="32"/>
          <w:szCs w:val="32"/>
        </w:rPr>
      </w:pPr>
    </w:p>
    <w:p w14:paraId="66ED12C9" w14:textId="77777777" w:rsidR="00465969" w:rsidRPr="00465969" w:rsidRDefault="00465969" w:rsidP="00465969">
      <w:pPr>
        <w:rPr>
          <w:rFonts w:eastAsiaTheme="minorHAnsi"/>
          <w:sz w:val="32"/>
          <w:szCs w:val="32"/>
        </w:rPr>
      </w:pPr>
    </w:p>
    <w:p w14:paraId="2FF6A3D4" w14:textId="77777777" w:rsidR="00465969" w:rsidRPr="00465969" w:rsidRDefault="00465969" w:rsidP="00465969">
      <w:pPr>
        <w:rPr>
          <w:rFonts w:eastAsiaTheme="minorHAnsi"/>
          <w:sz w:val="32"/>
          <w:szCs w:val="32"/>
        </w:rPr>
      </w:pPr>
    </w:p>
    <w:p w14:paraId="23F7CAB1" w14:textId="77777777" w:rsidR="00465969" w:rsidRPr="00465969" w:rsidRDefault="00465969" w:rsidP="00465969">
      <w:pPr>
        <w:rPr>
          <w:rFonts w:eastAsiaTheme="minorHAnsi"/>
          <w:sz w:val="32"/>
          <w:szCs w:val="32"/>
        </w:rPr>
      </w:pPr>
    </w:p>
    <w:p w14:paraId="7427B77F" w14:textId="77777777" w:rsidR="00465969" w:rsidRPr="00465969" w:rsidRDefault="00465969" w:rsidP="00465969">
      <w:pPr>
        <w:rPr>
          <w:rFonts w:eastAsiaTheme="minorHAnsi"/>
          <w:sz w:val="32"/>
          <w:szCs w:val="32"/>
        </w:rPr>
      </w:pPr>
    </w:p>
    <w:p w14:paraId="32B7831E" w14:textId="77777777" w:rsidR="00465969" w:rsidRPr="00465969" w:rsidRDefault="00465969" w:rsidP="00465969">
      <w:pPr>
        <w:rPr>
          <w:rFonts w:eastAsiaTheme="minorHAnsi"/>
          <w:sz w:val="32"/>
          <w:szCs w:val="32"/>
        </w:rPr>
      </w:pPr>
    </w:p>
    <w:p w14:paraId="452DD2AA" w14:textId="77777777" w:rsidR="00465969" w:rsidRPr="00465969" w:rsidRDefault="00465969" w:rsidP="00465969">
      <w:pPr>
        <w:rPr>
          <w:rFonts w:eastAsiaTheme="minorHAnsi"/>
          <w:sz w:val="32"/>
          <w:szCs w:val="32"/>
        </w:rPr>
      </w:pPr>
    </w:p>
    <w:p w14:paraId="09F7A984" w14:textId="77777777" w:rsidR="00465969" w:rsidRPr="00465969" w:rsidRDefault="00465969" w:rsidP="00465969">
      <w:pPr>
        <w:rPr>
          <w:rFonts w:eastAsiaTheme="minorHAnsi"/>
          <w:sz w:val="32"/>
          <w:szCs w:val="32"/>
        </w:rPr>
      </w:pPr>
    </w:p>
    <w:p w14:paraId="7D2ED3B0" w14:textId="77777777" w:rsidR="00465969" w:rsidRPr="00465969" w:rsidRDefault="00465969" w:rsidP="00465969">
      <w:pPr>
        <w:rPr>
          <w:rFonts w:eastAsiaTheme="minorHAnsi"/>
          <w:sz w:val="32"/>
          <w:szCs w:val="32"/>
        </w:rPr>
      </w:pPr>
    </w:p>
    <w:p w14:paraId="087C039F" w14:textId="77777777" w:rsidR="00465969" w:rsidRPr="00465969" w:rsidRDefault="00465969" w:rsidP="00465969">
      <w:pPr>
        <w:rPr>
          <w:rFonts w:eastAsiaTheme="minorHAnsi"/>
          <w:sz w:val="32"/>
          <w:szCs w:val="32"/>
        </w:rPr>
      </w:pPr>
    </w:p>
    <w:p w14:paraId="18A3A7D5" w14:textId="77777777" w:rsidR="00465969" w:rsidRPr="00465969" w:rsidRDefault="00465969" w:rsidP="00465969">
      <w:pPr>
        <w:rPr>
          <w:rFonts w:eastAsiaTheme="minorHAnsi"/>
          <w:sz w:val="32"/>
          <w:szCs w:val="32"/>
        </w:rPr>
      </w:pPr>
    </w:p>
    <w:p w14:paraId="596A4B47" w14:textId="77777777" w:rsidR="00465969" w:rsidRPr="00465969" w:rsidRDefault="00465969" w:rsidP="00465969">
      <w:pPr>
        <w:rPr>
          <w:rFonts w:eastAsiaTheme="minorHAnsi"/>
          <w:sz w:val="32"/>
          <w:szCs w:val="32"/>
        </w:rPr>
      </w:pPr>
    </w:p>
    <w:p w14:paraId="5DD6C5C6" w14:textId="77777777" w:rsidR="00465969" w:rsidRPr="00465969" w:rsidRDefault="00465969" w:rsidP="00465969">
      <w:pPr>
        <w:rPr>
          <w:rFonts w:eastAsiaTheme="minorHAnsi"/>
          <w:sz w:val="32"/>
          <w:szCs w:val="32"/>
        </w:rPr>
      </w:pPr>
    </w:p>
    <w:p w14:paraId="136E14C0" w14:textId="77777777" w:rsidR="00465969" w:rsidRPr="00465969" w:rsidRDefault="00465969" w:rsidP="00465969">
      <w:pPr>
        <w:rPr>
          <w:rFonts w:eastAsiaTheme="minorHAnsi"/>
          <w:sz w:val="32"/>
          <w:szCs w:val="32"/>
        </w:rPr>
      </w:pPr>
    </w:p>
    <w:p w14:paraId="011EB8BC" w14:textId="77777777"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14:paraId="12A1B381" w14:textId="77777777"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14:paraId="60701FF9" w14:textId="77777777" w:rsidR="00465969" w:rsidRPr="00082A95" w:rsidRDefault="00465969" w:rsidP="00082A95">
      <w:pPr>
        <w:suppressAutoHyphens/>
        <w:ind w:firstLine="0"/>
        <w:jc w:val="both"/>
        <w:rPr>
          <w:rFonts w:eastAsiaTheme="minorHAnsi"/>
          <w:szCs w:val="28"/>
        </w:rPr>
      </w:pPr>
    </w:p>
    <w:p w14:paraId="48877D11" w14:textId="77777777"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4C46E7">
        <w:rPr>
          <w:szCs w:val="28"/>
          <w:lang w:eastAsia="ru-RU"/>
        </w:rPr>
        <w:t>Технологические процессы в строительстве</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14:paraId="10D5E306" w14:textId="77777777"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14:paraId="78731B98" w14:textId="77777777" w:rsidR="004C46E7" w:rsidRPr="004C46E7" w:rsidRDefault="004C46E7" w:rsidP="004C46E7">
      <w:pPr>
        <w:ind w:firstLine="709"/>
        <w:jc w:val="both"/>
        <w:rPr>
          <w:rFonts w:eastAsiaTheme="minorHAnsi"/>
          <w:szCs w:val="28"/>
        </w:rPr>
      </w:pPr>
      <w:r w:rsidRPr="004C46E7">
        <w:rPr>
          <w:rFonts w:eastAsiaTheme="minorHAnsi"/>
          <w:szCs w:val="28"/>
        </w:rPr>
        <w:t>Цель (цели) освоения дисциплины:</w:t>
      </w:r>
    </w:p>
    <w:p w14:paraId="72F67BD2" w14:textId="77777777" w:rsidR="004C46E7" w:rsidRPr="004C46E7" w:rsidRDefault="004C46E7" w:rsidP="004C46E7">
      <w:pPr>
        <w:ind w:firstLine="709"/>
        <w:jc w:val="both"/>
        <w:rPr>
          <w:rFonts w:eastAsiaTheme="minorHAnsi"/>
          <w:szCs w:val="28"/>
        </w:rPr>
      </w:pPr>
      <w:r w:rsidRPr="004C46E7">
        <w:rPr>
          <w:rFonts w:eastAsiaTheme="minorHAnsi"/>
          <w:szCs w:val="28"/>
        </w:rPr>
        <w:t>- освоение теоретических основ методов выполнения отдельных производственных процессов</w:t>
      </w:r>
      <w:r>
        <w:rPr>
          <w:rFonts w:eastAsiaTheme="minorHAnsi"/>
          <w:szCs w:val="28"/>
        </w:rPr>
        <w:t xml:space="preserve"> </w:t>
      </w:r>
      <w:r w:rsidRPr="004C46E7">
        <w:rPr>
          <w:rFonts w:eastAsiaTheme="minorHAnsi"/>
          <w:szCs w:val="28"/>
        </w:rPr>
        <w:t>с применением эффективных строительных материалов и конструкций, современных технических средств, прогрессивной организации труда рабочих.</w:t>
      </w:r>
    </w:p>
    <w:p w14:paraId="74F90CD0" w14:textId="77777777" w:rsidR="004C46E7" w:rsidRPr="004C46E7" w:rsidRDefault="004C46E7" w:rsidP="004C46E7">
      <w:pPr>
        <w:ind w:firstLine="709"/>
        <w:jc w:val="both"/>
        <w:rPr>
          <w:rFonts w:eastAsiaTheme="minorHAnsi"/>
          <w:szCs w:val="28"/>
        </w:rPr>
      </w:pPr>
      <w:r w:rsidRPr="004C46E7">
        <w:rPr>
          <w:rFonts w:eastAsiaTheme="minorHAnsi"/>
          <w:szCs w:val="28"/>
        </w:rPr>
        <w:t xml:space="preserve">Задачи: </w:t>
      </w:r>
    </w:p>
    <w:p w14:paraId="116D8C90" w14:textId="77777777" w:rsidR="004C46E7" w:rsidRPr="004C46E7" w:rsidRDefault="004C46E7" w:rsidP="004C46E7">
      <w:pPr>
        <w:ind w:firstLine="709"/>
        <w:jc w:val="both"/>
        <w:rPr>
          <w:rFonts w:eastAsiaTheme="minorHAnsi"/>
          <w:szCs w:val="28"/>
        </w:rPr>
      </w:pPr>
      <w:r w:rsidRPr="004C46E7">
        <w:rPr>
          <w:rFonts w:eastAsiaTheme="minorHAnsi"/>
          <w:szCs w:val="28"/>
        </w:rPr>
        <w:t>- сформировать представления об основных компонента</w:t>
      </w:r>
      <w:r>
        <w:rPr>
          <w:rFonts w:eastAsiaTheme="minorHAnsi"/>
          <w:szCs w:val="28"/>
        </w:rPr>
        <w:t>х комплексной дисциплины «Техно</w:t>
      </w:r>
      <w:r w:rsidRPr="004C46E7">
        <w:rPr>
          <w:rFonts w:eastAsiaTheme="minorHAnsi"/>
          <w:szCs w:val="28"/>
        </w:rPr>
        <w:t>логические процессы в строительстве»;</w:t>
      </w:r>
    </w:p>
    <w:p w14:paraId="32B633AD" w14:textId="77777777" w:rsidR="004C46E7" w:rsidRPr="004C46E7" w:rsidRDefault="004C46E7" w:rsidP="004C46E7">
      <w:pPr>
        <w:ind w:firstLine="709"/>
        <w:jc w:val="both"/>
        <w:rPr>
          <w:rFonts w:eastAsiaTheme="minorHAnsi"/>
          <w:szCs w:val="28"/>
        </w:rPr>
      </w:pPr>
      <w:r w:rsidRPr="004C46E7">
        <w:rPr>
          <w:rFonts w:eastAsiaTheme="minorHAnsi"/>
          <w:szCs w:val="28"/>
        </w:rPr>
        <w:t>- раскрыть понятийный аппарат дисциплины;</w:t>
      </w:r>
    </w:p>
    <w:p w14:paraId="12E932A4" w14:textId="77777777" w:rsidR="004C46E7" w:rsidRPr="004C46E7" w:rsidRDefault="004C46E7" w:rsidP="004C46E7">
      <w:pPr>
        <w:ind w:firstLine="709"/>
        <w:jc w:val="both"/>
        <w:rPr>
          <w:rFonts w:eastAsiaTheme="minorHAnsi"/>
          <w:szCs w:val="28"/>
        </w:rPr>
      </w:pPr>
      <w:r w:rsidRPr="004C46E7">
        <w:rPr>
          <w:rFonts w:eastAsiaTheme="minorHAnsi"/>
          <w:szCs w:val="28"/>
        </w:rPr>
        <w:t>- сформировать знание теоретических основ производства основных видов строительно-монтажных работ;</w:t>
      </w:r>
    </w:p>
    <w:p w14:paraId="1748794C" w14:textId="77777777" w:rsidR="004C46E7" w:rsidRPr="004C46E7" w:rsidRDefault="004C46E7" w:rsidP="004C46E7">
      <w:pPr>
        <w:ind w:firstLine="709"/>
        <w:jc w:val="both"/>
        <w:rPr>
          <w:rFonts w:eastAsiaTheme="minorHAnsi"/>
          <w:szCs w:val="28"/>
        </w:rPr>
      </w:pPr>
      <w:r w:rsidRPr="004C46E7">
        <w:rPr>
          <w:rFonts w:eastAsiaTheme="minorHAnsi"/>
          <w:szCs w:val="28"/>
        </w:rPr>
        <w:t>- сформировать знание основных технических средств стро</w:t>
      </w:r>
      <w:r>
        <w:rPr>
          <w:rFonts w:eastAsiaTheme="minorHAnsi"/>
          <w:szCs w:val="28"/>
        </w:rPr>
        <w:t>ительных процессов и навыков ра</w:t>
      </w:r>
      <w:r w:rsidRPr="004C46E7">
        <w:rPr>
          <w:rFonts w:eastAsiaTheme="minorHAnsi"/>
          <w:szCs w:val="28"/>
        </w:rPr>
        <w:t>ционального выбора технических средств;</w:t>
      </w:r>
    </w:p>
    <w:p w14:paraId="52622988" w14:textId="77777777" w:rsidR="004C46E7" w:rsidRPr="004C46E7" w:rsidRDefault="004C46E7" w:rsidP="004C46E7">
      <w:pPr>
        <w:ind w:firstLine="709"/>
        <w:jc w:val="both"/>
        <w:rPr>
          <w:rFonts w:eastAsiaTheme="minorHAnsi"/>
          <w:szCs w:val="28"/>
        </w:rPr>
      </w:pPr>
      <w:r w:rsidRPr="004C46E7">
        <w:rPr>
          <w:rFonts w:eastAsiaTheme="minorHAnsi"/>
          <w:szCs w:val="28"/>
        </w:rPr>
        <w:t>- сформировать навыки разработки технологической документации;</w:t>
      </w:r>
    </w:p>
    <w:p w14:paraId="1AE026D7" w14:textId="77777777" w:rsidR="004C46E7" w:rsidRPr="004C46E7" w:rsidRDefault="004C46E7" w:rsidP="004C46E7">
      <w:pPr>
        <w:ind w:firstLine="709"/>
        <w:jc w:val="both"/>
        <w:rPr>
          <w:rFonts w:eastAsiaTheme="minorHAnsi"/>
          <w:szCs w:val="28"/>
        </w:rPr>
      </w:pPr>
      <w:r w:rsidRPr="004C46E7">
        <w:rPr>
          <w:rFonts w:eastAsiaTheme="minorHAnsi"/>
          <w:szCs w:val="28"/>
        </w:rPr>
        <w:t>- сформировать навыки ведения исполнительной документации;</w:t>
      </w:r>
    </w:p>
    <w:p w14:paraId="243ED72E" w14:textId="77777777" w:rsidR="004C46E7" w:rsidRPr="004C46E7" w:rsidRDefault="004C46E7" w:rsidP="004C46E7">
      <w:pPr>
        <w:ind w:firstLine="709"/>
        <w:jc w:val="both"/>
        <w:rPr>
          <w:rFonts w:eastAsiaTheme="minorHAnsi"/>
          <w:szCs w:val="28"/>
        </w:rPr>
      </w:pPr>
      <w:r w:rsidRPr="004C46E7">
        <w:rPr>
          <w:rFonts w:eastAsiaTheme="minorHAnsi"/>
          <w:szCs w:val="28"/>
        </w:rPr>
        <w:t>- сформировать умение проводить количественную и каче</w:t>
      </w:r>
      <w:r>
        <w:rPr>
          <w:rFonts w:eastAsiaTheme="minorHAnsi"/>
          <w:szCs w:val="28"/>
        </w:rPr>
        <w:t>ственную оценки выполнения стро</w:t>
      </w:r>
      <w:r w:rsidRPr="004C46E7">
        <w:rPr>
          <w:rFonts w:eastAsiaTheme="minorHAnsi"/>
          <w:szCs w:val="28"/>
        </w:rPr>
        <w:t>ительно-монтажных работ;</w:t>
      </w:r>
    </w:p>
    <w:p w14:paraId="19D1C7B8" w14:textId="77777777" w:rsidR="004C46E7" w:rsidRDefault="004C46E7" w:rsidP="004C46E7">
      <w:pPr>
        <w:ind w:firstLine="709"/>
        <w:jc w:val="both"/>
        <w:rPr>
          <w:rFonts w:eastAsiaTheme="minorHAnsi"/>
          <w:szCs w:val="28"/>
        </w:rPr>
      </w:pPr>
      <w:r w:rsidRPr="004C46E7">
        <w:rPr>
          <w:rFonts w:eastAsiaTheme="minorHAnsi"/>
          <w:szCs w:val="28"/>
        </w:rPr>
        <w:t>- сформировать умения анализировать пооперационные составы строительных процессов с последующей разработкой эффективных организационно-технологических моделей выполнения.</w:t>
      </w:r>
    </w:p>
    <w:p w14:paraId="1FE7A6AD" w14:textId="77777777" w:rsidR="003907B1" w:rsidRPr="00085981" w:rsidRDefault="003907B1" w:rsidP="004C46E7">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14:paraId="14F2039B" w14:textId="77777777"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14:paraId="23811319" w14:textId="77777777"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14:paraId="29C66BFE" w14:textId="77777777"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14:paraId="3C29B4CF" w14:textId="77777777"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14:paraId="270A3242" w14:textId="77777777"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14:paraId="4D36C546" w14:textId="77777777"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14:paraId="493AEA37" w14:textId="77777777"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14:paraId="74382D5F" w14:textId="77777777" w:rsidR="00A96197" w:rsidRPr="00797A67" w:rsidRDefault="00A96197" w:rsidP="00A9619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14:paraId="2A319D35" w14:textId="77777777" w:rsidR="00A96197" w:rsidRPr="0023694B" w:rsidRDefault="00A96197" w:rsidP="00A96197">
      <w:pPr>
        <w:ind w:firstLine="709"/>
        <w:jc w:val="both"/>
        <w:rPr>
          <w:rFonts w:eastAsiaTheme="minorHAnsi"/>
          <w:szCs w:val="28"/>
        </w:rPr>
      </w:pPr>
    </w:p>
    <w:p w14:paraId="4C68D24B" w14:textId="77777777"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14:paraId="6C58717E" w14:textId="77777777" w:rsidR="00A96197" w:rsidRPr="00C455A4" w:rsidRDefault="00A96197" w:rsidP="00A9619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14:paraId="1806DE58" w14:textId="77777777"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14:paraId="5A8C9B47" w14:textId="77777777" w:rsidR="00A96197" w:rsidRPr="00C455A4" w:rsidRDefault="00A96197" w:rsidP="00A9619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14:paraId="5F2DCD4E" w14:textId="77777777" w:rsidR="00A96197" w:rsidRDefault="00A96197" w:rsidP="00A9619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14:paraId="7B2A135B" w14:textId="77777777" w:rsidR="00A96197" w:rsidRPr="00C455A4" w:rsidRDefault="00A96197" w:rsidP="00A9619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Pr>
          <w:szCs w:val="28"/>
          <w:lang w:eastAsia="ru-RU"/>
        </w:rPr>
        <w:t>Технологические процессы в строительстве</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14:paraId="18358B16" w14:textId="77777777" w:rsidR="00A96197" w:rsidRPr="00C455A4" w:rsidRDefault="00A96197" w:rsidP="00A9619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14:paraId="59259CBD" w14:textId="77777777" w:rsidR="00A96197" w:rsidRPr="00C455A4" w:rsidRDefault="00A96197" w:rsidP="00A9619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14:paraId="12FADF05" w14:textId="77777777" w:rsidR="00A96197" w:rsidRPr="00C455A4" w:rsidRDefault="00A96197" w:rsidP="00A9619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Pr>
          <w:szCs w:val="28"/>
          <w:lang w:eastAsia="ru-RU"/>
        </w:rPr>
        <w:t>Технологические процессы в строительстве</w:t>
      </w:r>
      <w:r w:rsidRPr="00C455A4">
        <w:rPr>
          <w:color w:val="000000" w:themeColor="text1"/>
          <w:szCs w:val="28"/>
        </w:rPr>
        <w:t>»:</w:t>
      </w:r>
    </w:p>
    <w:p w14:paraId="3D4A8CEC" w14:textId="77777777"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xml:space="preserve">- выполнение </w:t>
      </w:r>
      <w:r>
        <w:rPr>
          <w:rFonts w:eastAsiaTheme="minorHAnsi"/>
          <w:color w:val="000000" w:themeColor="text1"/>
          <w:szCs w:val="28"/>
        </w:rPr>
        <w:t>курсового проекта</w:t>
      </w:r>
      <w:r w:rsidRPr="00C455A4">
        <w:rPr>
          <w:rFonts w:eastAsiaTheme="minorHAnsi"/>
          <w:color w:val="000000" w:themeColor="text1"/>
          <w:szCs w:val="28"/>
        </w:rPr>
        <w:t xml:space="preserve"> (</w:t>
      </w:r>
      <w:r>
        <w:rPr>
          <w:rFonts w:eastAsiaTheme="minorHAnsi"/>
          <w:color w:val="000000" w:themeColor="text1"/>
          <w:szCs w:val="28"/>
        </w:rPr>
        <w:t>КП</w:t>
      </w:r>
      <w:r w:rsidRPr="00C455A4">
        <w:rPr>
          <w:rFonts w:eastAsiaTheme="minorHAnsi"/>
          <w:color w:val="000000" w:themeColor="text1"/>
          <w:szCs w:val="28"/>
        </w:rPr>
        <w:t>);</w:t>
      </w:r>
    </w:p>
    <w:p w14:paraId="700D05DC" w14:textId="77777777"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14:paraId="3EA6B7BE" w14:textId="77777777"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14:paraId="1CE3C061" w14:textId="77777777" w:rsidR="00A96197" w:rsidRPr="005B2BF5" w:rsidRDefault="00A96197" w:rsidP="00A9619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14:paraId="6858003C" w14:textId="77777777" w:rsidR="00A96197" w:rsidRPr="005B2BF5" w:rsidRDefault="00A96197" w:rsidP="00A9619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14:paraId="130DE414" w14:textId="77777777" w:rsidR="00A96197" w:rsidRPr="005B2BF5" w:rsidRDefault="00A96197" w:rsidP="00A9619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14:paraId="16F3846C" w14:textId="77777777" w:rsidR="00A96197" w:rsidRDefault="00A96197" w:rsidP="00A9619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14:paraId="172BDCB5" w14:textId="77777777" w:rsidR="00A96197" w:rsidRPr="005B2BF5" w:rsidRDefault="00A96197" w:rsidP="00A9619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14:paraId="08BECB72" w14:textId="77777777" w:rsidR="00A96197" w:rsidRPr="0082197B" w:rsidRDefault="00A96197" w:rsidP="00A96197">
      <w:pPr>
        <w:rPr>
          <w:rFonts w:eastAsiaTheme="minorHAnsi"/>
          <w:sz w:val="32"/>
          <w:szCs w:val="32"/>
        </w:rPr>
        <w:sectPr w:rsidR="00A96197" w:rsidRPr="0082197B" w:rsidSect="00661BC3">
          <w:pgSz w:w="11906" w:h="16838"/>
          <w:pgMar w:top="1134" w:right="567" w:bottom="1134" w:left="1134" w:header="709" w:footer="283" w:gutter="0"/>
          <w:cols w:space="708"/>
          <w:docGrid w:linePitch="381"/>
        </w:sectPr>
      </w:pPr>
    </w:p>
    <w:p w14:paraId="1A8F9707" w14:textId="77777777" w:rsidR="00A96197" w:rsidRPr="009A7733" w:rsidRDefault="00A96197" w:rsidP="00A9619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14:paraId="11A1AD61" w14:textId="77777777" w:rsidR="00A96197" w:rsidRPr="009A7733" w:rsidRDefault="00A96197" w:rsidP="00A96197">
      <w:pPr>
        <w:ind w:firstLine="709"/>
        <w:jc w:val="both"/>
        <w:rPr>
          <w:color w:val="000000" w:themeColor="text1"/>
        </w:rPr>
      </w:pPr>
    </w:p>
    <w:p w14:paraId="028520CF" w14:textId="77777777" w:rsidR="00A96197" w:rsidRPr="009A7733" w:rsidRDefault="00A96197" w:rsidP="00A9619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14:paraId="48484C03" w14:textId="77777777" w:rsidR="00A96197" w:rsidRPr="009A7733" w:rsidRDefault="00A96197" w:rsidP="00A96197">
      <w:pPr>
        <w:ind w:firstLine="709"/>
        <w:jc w:val="both"/>
        <w:rPr>
          <w:rFonts w:eastAsia="Times New Roman"/>
          <w:color w:val="000000" w:themeColor="text1"/>
          <w:szCs w:val="28"/>
          <w:lang w:eastAsia="ru-RU"/>
        </w:rPr>
      </w:pPr>
    </w:p>
    <w:p w14:paraId="1898EC61" w14:textId="77777777"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Важным условием успешного освоения дисциплины является создание </w:t>
      </w:r>
      <w:r>
        <w:rPr>
          <w:rFonts w:eastAsia="Times New Roman"/>
          <w:color w:val="000000" w:themeColor="text1"/>
          <w:szCs w:val="28"/>
          <w:lang w:eastAsia="ru-RU"/>
        </w:rPr>
        <w:t xml:space="preserve">обучающимися </w:t>
      </w:r>
      <w:r w:rsidRPr="009A7733">
        <w:rPr>
          <w:rFonts w:eastAsia="Times New Roman"/>
          <w:color w:val="000000" w:themeColor="text1"/>
          <w:szCs w:val="28"/>
          <w:lang w:eastAsia="ru-RU"/>
        </w:rPr>
        <w:t>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14:paraId="3DB11530" w14:textId="77777777"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14:paraId="4D86A502" w14:textId="77777777" w:rsidR="00A96197" w:rsidRPr="009A7733" w:rsidRDefault="00A96197" w:rsidP="00A96197">
      <w:pPr>
        <w:ind w:firstLine="0"/>
        <w:jc w:val="both"/>
        <w:rPr>
          <w:b/>
          <w:color w:val="000000" w:themeColor="text1"/>
          <w:szCs w:val="28"/>
        </w:rPr>
      </w:pPr>
    </w:p>
    <w:p w14:paraId="41751E02" w14:textId="77777777" w:rsidR="00A96197" w:rsidRPr="009A7733" w:rsidRDefault="00A96197" w:rsidP="00A9619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14:paraId="450D1C3A" w14:textId="77777777" w:rsidR="00A96197" w:rsidRPr="009A7733" w:rsidRDefault="00A96197" w:rsidP="00A96197">
      <w:pPr>
        <w:ind w:firstLine="709"/>
        <w:jc w:val="both"/>
        <w:rPr>
          <w:color w:val="000000" w:themeColor="text1"/>
        </w:rPr>
      </w:pPr>
    </w:p>
    <w:p w14:paraId="2300AD52" w14:textId="77777777"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b/>
          <w:color w:val="000000" w:themeColor="text1"/>
          <w:sz w:val="28"/>
          <w:szCs w:val="28"/>
        </w:rPr>
        <w:t>Конспектирование лекций</w:t>
      </w:r>
      <w:r w:rsidRPr="009A7733">
        <w:rPr>
          <w:color w:val="000000" w:themeColor="text1"/>
          <w:sz w:val="28"/>
          <w:szCs w:val="28"/>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w:t>
      </w:r>
      <w:r>
        <w:rPr>
          <w:color w:val="000000" w:themeColor="text1"/>
          <w:sz w:val="28"/>
          <w:szCs w:val="28"/>
        </w:rPr>
        <w:t>самим студентом</w:t>
      </w:r>
      <w:r w:rsidRPr="009A7733">
        <w:rPr>
          <w:color w:val="000000" w:themeColor="text1"/>
          <w:sz w:val="28"/>
          <w:szCs w:val="28"/>
        </w:rPr>
        <w:t xml:space="preserve">. </w:t>
      </w:r>
    </w:p>
    <w:p w14:paraId="6C05EADE" w14:textId="77777777"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3A103CD0" w14:textId="77777777"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14:paraId="1BF9BC46" w14:textId="77777777"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14:paraId="56B8928F" w14:textId="77777777"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14:paraId="01DB5C95" w14:textId="77777777" w:rsidR="00A96197" w:rsidRPr="009A7733" w:rsidRDefault="00A96197" w:rsidP="00A9619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14:paraId="577B716E" w14:textId="77777777" w:rsidR="00A96197" w:rsidRPr="009A7733" w:rsidRDefault="00A96197" w:rsidP="00A9619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14:paraId="35BB76BC" w14:textId="77777777" w:rsidR="00A96197" w:rsidRPr="009A7733" w:rsidRDefault="00A96197" w:rsidP="00A9619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14:paraId="73C6D8BE" w14:textId="77777777" w:rsidR="00A96197" w:rsidRPr="009A7733" w:rsidRDefault="00A96197" w:rsidP="00A96197">
      <w:pPr>
        <w:ind w:firstLine="0"/>
        <w:jc w:val="both"/>
        <w:rPr>
          <w:color w:val="000000" w:themeColor="text1"/>
          <w:szCs w:val="28"/>
        </w:rPr>
      </w:pPr>
    </w:p>
    <w:p w14:paraId="2E75F80C" w14:textId="77777777" w:rsidR="00A96197" w:rsidRPr="009A7733" w:rsidRDefault="00A96197" w:rsidP="00A9619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14:paraId="7EB9A41F" w14:textId="77777777" w:rsidR="00A96197" w:rsidRPr="009A7733" w:rsidRDefault="00A96197" w:rsidP="00A96197">
      <w:pPr>
        <w:ind w:firstLine="709"/>
        <w:jc w:val="both"/>
        <w:rPr>
          <w:color w:val="000000" w:themeColor="text1"/>
          <w:szCs w:val="28"/>
        </w:rPr>
      </w:pPr>
    </w:p>
    <w:p w14:paraId="32DA2935" w14:textId="77777777" w:rsidR="00A96197" w:rsidRPr="009A7733" w:rsidRDefault="00A96197" w:rsidP="00A9619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14:paraId="766B981D" w14:textId="77777777" w:rsidR="00A96197" w:rsidRPr="009A7733" w:rsidRDefault="00A96197" w:rsidP="00A9619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14:paraId="18B783C7" w14:textId="77777777" w:rsidR="00A96197" w:rsidRPr="00A96197" w:rsidRDefault="00A96197" w:rsidP="00A96197">
      <w:pPr>
        <w:tabs>
          <w:tab w:val="left" w:pos="993"/>
        </w:tabs>
        <w:ind w:firstLine="709"/>
        <w:jc w:val="both"/>
        <w:rPr>
          <w:rFonts w:eastAsiaTheme="minorHAnsi"/>
          <w:szCs w:val="28"/>
        </w:rPr>
      </w:pPr>
      <w:r>
        <w:rPr>
          <w:rFonts w:eastAsiaTheme="minorHAnsi"/>
          <w:szCs w:val="28"/>
        </w:rPr>
        <w:t xml:space="preserve">- </w:t>
      </w:r>
      <w:r w:rsidRPr="00A96197">
        <w:rPr>
          <w:rFonts w:eastAsiaTheme="minorHAnsi"/>
          <w:szCs w:val="28"/>
        </w:rPr>
        <w:t>Основы технологического проектирования.</w:t>
      </w:r>
    </w:p>
    <w:p w14:paraId="53472ADB" w14:textId="77777777" w:rsidR="00A96197" w:rsidRPr="00A96197" w:rsidRDefault="00A96197" w:rsidP="00A96197">
      <w:pPr>
        <w:tabs>
          <w:tab w:val="left" w:pos="993"/>
        </w:tabs>
        <w:ind w:firstLine="709"/>
        <w:jc w:val="both"/>
        <w:rPr>
          <w:rFonts w:eastAsiaTheme="minorHAnsi"/>
          <w:szCs w:val="28"/>
        </w:rPr>
      </w:pPr>
      <w:r>
        <w:rPr>
          <w:rFonts w:eastAsiaTheme="minorHAnsi"/>
          <w:szCs w:val="28"/>
        </w:rPr>
        <w:t xml:space="preserve">- </w:t>
      </w:r>
      <w:r w:rsidRPr="00A96197">
        <w:rPr>
          <w:rFonts w:eastAsiaTheme="minorHAnsi"/>
          <w:szCs w:val="28"/>
        </w:rPr>
        <w:t>Технологические процессы переработки грунта</w:t>
      </w:r>
      <w:r>
        <w:rPr>
          <w:rFonts w:eastAsiaTheme="minorHAnsi"/>
          <w:szCs w:val="28"/>
        </w:rPr>
        <w:t xml:space="preserve"> </w:t>
      </w:r>
      <w:r w:rsidRPr="00A96197">
        <w:rPr>
          <w:rFonts w:eastAsiaTheme="minorHAnsi"/>
          <w:szCs w:val="28"/>
        </w:rPr>
        <w:t>и устройство фундаментов.</w:t>
      </w:r>
    </w:p>
    <w:p w14:paraId="6C43EAEC" w14:textId="77777777" w:rsidR="00A96197" w:rsidRPr="00A96197" w:rsidRDefault="00A96197" w:rsidP="00A96197">
      <w:pPr>
        <w:tabs>
          <w:tab w:val="left" w:pos="993"/>
        </w:tabs>
        <w:ind w:firstLine="709"/>
        <w:jc w:val="both"/>
        <w:rPr>
          <w:rFonts w:eastAsiaTheme="minorHAnsi"/>
          <w:szCs w:val="28"/>
        </w:rPr>
      </w:pPr>
      <w:r>
        <w:rPr>
          <w:rFonts w:eastAsiaTheme="minorHAnsi"/>
          <w:szCs w:val="28"/>
        </w:rPr>
        <w:t xml:space="preserve">- </w:t>
      </w:r>
      <w:r w:rsidRPr="00A96197">
        <w:rPr>
          <w:rFonts w:eastAsiaTheme="minorHAnsi"/>
          <w:szCs w:val="28"/>
        </w:rPr>
        <w:t>Технологические процессы устройства несущих и ог</w:t>
      </w:r>
      <w:r>
        <w:rPr>
          <w:rFonts w:eastAsiaTheme="minorHAnsi"/>
          <w:szCs w:val="28"/>
        </w:rPr>
        <w:t>раждающих строительных конструк</w:t>
      </w:r>
      <w:r w:rsidRPr="00A96197">
        <w:rPr>
          <w:rFonts w:eastAsiaTheme="minorHAnsi"/>
          <w:szCs w:val="28"/>
        </w:rPr>
        <w:t>ций.</w:t>
      </w:r>
    </w:p>
    <w:p w14:paraId="04985800" w14:textId="77777777" w:rsidR="00A96197" w:rsidRPr="00A96197" w:rsidRDefault="00A96197" w:rsidP="00A96197">
      <w:pPr>
        <w:tabs>
          <w:tab w:val="left" w:pos="993"/>
        </w:tabs>
        <w:ind w:firstLine="709"/>
        <w:jc w:val="both"/>
        <w:rPr>
          <w:rFonts w:eastAsiaTheme="minorHAnsi"/>
          <w:szCs w:val="28"/>
        </w:rPr>
      </w:pPr>
      <w:r>
        <w:rPr>
          <w:rFonts w:eastAsiaTheme="minorHAnsi"/>
          <w:szCs w:val="28"/>
        </w:rPr>
        <w:t xml:space="preserve">- </w:t>
      </w:r>
      <w:r w:rsidRPr="00A96197">
        <w:rPr>
          <w:rFonts w:eastAsiaTheme="minorHAnsi"/>
          <w:szCs w:val="28"/>
        </w:rPr>
        <w:t>Технологич</w:t>
      </w:r>
      <w:r>
        <w:rPr>
          <w:rFonts w:eastAsiaTheme="minorHAnsi"/>
          <w:szCs w:val="28"/>
        </w:rPr>
        <w:t>еские процессы устройства защит</w:t>
      </w:r>
      <w:r w:rsidRPr="00A96197">
        <w:rPr>
          <w:rFonts w:eastAsiaTheme="minorHAnsi"/>
          <w:szCs w:val="28"/>
        </w:rPr>
        <w:t>ных покрытий.</w:t>
      </w:r>
    </w:p>
    <w:p w14:paraId="637499A4" w14:textId="77777777" w:rsidR="00A96197" w:rsidRDefault="00A96197" w:rsidP="00A96197">
      <w:pPr>
        <w:tabs>
          <w:tab w:val="left" w:pos="993"/>
        </w:tabs>
        <w:ind w:firstLine="709"/>
        <w:jc w:val="both"/>
        <w:rPr>
          <w:rFonts w:eastAsiaTheme="minorHAnsi"/>
          <w:szCs w:val="28"/>
        </w:rPr>
      </w:pPr>
      <w:r>
        <w:rPr>
          <w:rFonts w:eastAsiaTheme="minorHAnsi"/>
          <w:szCs w:val="28"/>
        </w:rPr>
        <w:t xml:space="preserve">- </w:t>
      </w:r>
      <w:r w:rsidRPr="00A96197">
        <w:rPr>
          <w:rFonts w:eastAsiaTheme="minorHAnsi"/>
          <w:szCs w:val="28"/>
        </w:rPr>
        <w:t>Технологические процессы устройства отделочных покрытий.</w:t>
      </w:r>
    </w:p>
    <w:p w14:paraId="0B3717C6" w14:textId="77777777" w:rsidR="00A96197" w:rsidRPr="009A7733" w:rsidRDefault="00A96197" w:rsidP="00A96197">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14:paraId="5B97CFAF" w14:textId="77777777"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14:paraId="6A0754B9" w14:textId="77777777"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14:paraId="364A297B" w14:textId="77777777"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14:paraId="56261937" w14:textId="77777777" w:rsidR="00A96197" w:rsidRDefault="00A96197" w:rsidP="00A96197">
      <w:pPr>
        <w:ind w:firstLine="709"/>
        <w:jc w:val="both"/>
        <w:rPr>
          <w:rFonts w:eastAsia="Times New Roman"/>
          <w:color w:val="000000" w:themeColor="text1"/>
          <w:szCs w:val="28"/>
          <w:lang w:eastAsia="ru-RU"/>
        </w:rPr>
      </w:pPr>
    </w:p>
    <w:p w14:paraId="0EA24267" w14:textId="77777777" w:rsidR="00A96197" w:rsidRPr="009A7733" w:rsidRDefault="00A96197" w:rsidP="00A96197">
      <w:pPr>
        <w:ind w:firstLine="709"/>
        <w:jc w:val="both"/>
        <w:rPr>
          <w:rFonts w:eastAsia="Times New Roman"/>
          <w:color w:val="000000" w:themeColor="text1"/>
          <w:szCs w:val="28"/>
          <w:lang w:eastAsia="ru-RU"/>
        </w:rPr>
      </w:pPr>
    </w:p>
    <w:p w14:paraId="01DA20B8" w14:textId="77777777" w:rsidR="00A96197" w:rsidRPr="009A5AEF" w:rsidRDefault="00A96197" w:rsidP="00A96197">
      <w:pPr>
        <w:pStyle w:val="a3"/>
        <w:shd w:val="clear" w:color="auto" w:fill="FFFFFF"/>
        <w:spacing w:before="0" w:beforeAutospacing="0" w:after="0" w:afterAutospacing="0"/>
        <w:ind w:right="-1" w:firstLine="709"/>
        <w:jc w:val="both"/>
        <w:rPr>
          <w:sz w:val="28"/>
          <w:szCs w:val="28"/>
        </w:rPr>
      </w:pPr>
    </w:p>
    <w:p w14:paraId="2825E845" w14:textId="77777777" w:rsidR="00A96197" w:rsidRDefault="00A96197" w:rsidP="00A9619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w:t>
      </w:r>
      <w:r w:rsidR="007C036B">
        <w:rPr>
          <w:b/>
          <w:bCs/>
          <w:color w:val="000000"/>
          <w:sz w:val="28"/>
          <w:szCs w:val="28"/>
        </w:rPr>
        <w:t>4</w:t>
      </w:r>
      <w:r>
        <w:rPr>
          <w:b/>
          <w:bCs/>
          <w:color w:val="000000"/>
          <w:sz w:val="28"/>
          <w:szCs w:val="28"/>
        </w:rPr>
        <w:t>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14:paraId="514C661A" w14:textId="77777777" w:rsidR="00A96197" w:rsidRPr="009A5AEF" w:rsidRDefault="00A96197" w:rsidP="00A96197">
      <w:pPr>
        <w:pStyle w:val="a3"/>
        <w:shd w:val="clear" w:color="auto" w:fill="FFFFFF"/>
        <w:spacing w:before="0" w:beforeAutospacing="0" w:after="0" w:afterAutospacing="0"/>
        <w:ind w:right="-1" w:firstLine="709"/>
        <w:jc w:val="both"/>
        <w:rPr>
          <w:color w:val="000000"/>
          <w:sz w:val="28"/>
          <w:szCs w:val="28"/>
        </w:rPr>
      </w:pPr>
    </w:p>
    <w:p w14:paraId="7AF5C56A" w14:textId="77777777" w:rsidR="00A96197" w:rsidRDefault="00A96197" w:rsidP="00A9619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14:paraId="41A368C5" w14:textId="77777777" w:rsidR="00A96197" w:rsidRDefault="00A96197" w:rsidP="00A96197">
      <w:pPr>
        <w:ind w:firstLine="709"/>
        <w:jc w:val="both"/>
        <w:rPr>
          <w:rFonts w:eastAsia="Times New Roman"/>
          <w:szCs w:val="28"/>
          <w:lang w:eastAsia="ru-RU"/>
        </w:rPr>
      </w:pPr>
    </w:p>
    <w:p w14:paraId="34F731BF" w14:textId="77777777" w:rsidR="00A96197" w:rsidRPr="005056CF" w:rsidRDefault="00A96197" w:rsidP="00A96197">
      <w:pPr>
        <w:ind w:firstLine="709"/>
        <w:jc w:val="both"/>
        <w:rPr>
          <w:b/>
        </w:rPr>
      </w:pPr>
      <w:r>
        <w:rPr>
          <w:b/>
        </w:rPr>
        <w:t>3.</w:t>
      </w:r>
      <w:r w:rsidR="00536C5A">
        <w:rPr>
          <w:b/>
        </w:rPr>
        <w:t>5</w:t>
      </w:r>
      <w:r>
        <w:rPr>
          <w:b/>
        </w:rPr>
        <w:t> </w:t>
      </w:r>
      <w:r w:rsidRPr="005056CF">
        <w:rPr>
          <w:b/>
        </w:rPr>
        <w:t xml:space="preserve">Использование компьютера в процессе самостоятельной работы </w:t>
      </w:r>
      <w:r>
        <w:rPr>
          <w:b/>
        </w:rPr>
        <w:t xml:space="preserve">        обучающихся</w:t>
      </w:r>
    </w:p>
    <w:p w14:paraId="0A3C409C" w14:textId="77777777" w:rsidR="00A96197" w:rsidRDefault="00A96197" w:rsidP="00A96197">
      <w:pPr>
        <w:ind w:firstLine="709"/>
        <w:jc w:val="both"/>
      </w:pPr>
    </w:p>
    <w:p w14:paraId="44875A71" w14:textId="77777777" w:rsidR="00A96197" w:rsidRDefault="00A96197" w:rsidP="00A9619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14:paraId="17A57C9E" w14:textId="77777777" w:rsidR="00A96197" w:rsidRDefault="00A96197" w:rsidP="00A96197">
      <w:pPr>
        <w:ind w:firstLine="709"/>
        <w:jc w:val="both"/>
      </w:pPr>
      <w:r>
        <w:t xml:space="preserve">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t>
      </w:r>
      <w:proofErr w:type="spellStart"/>
      <w:r>
        <w:t>Word</w:t>
      </w:r>
      <w:proofErr w:type="spellEnd"/>
      <w:r>
        <w:t xml:space="preserve">, </w:t>
      </w:r>
      <w:proofErr w:type="spellStart"/>
      <w:r>
        <w:t>PageMaker</w:t>
      </w:r>
      <w:proofErr w:type="spellEnd"/>
      <w:r>
        <w:t xml:space="preserve">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14:paraId="42AA6B87" w14:textId="77777777" w:rsidR="00A96197" w:rsidRDefault="00A96197" w:rsidP="00A9619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14:paraId="1EEBE161" w14:textId="77777777" w:rsidR="00A96197" w:rsidRDefault="00A96197" w:rsidP="00A9619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w:t>
      </w:r>
      <w:proofErr w:type="gramStart"/>
      <w:r>
        <w:t>тем</w:t>
      </w:r>
      <w:proofErr w:type="gramEnd"/>
      <w:r>
        <w:t xml:space="preserve"> как распечатать. Чертежи лучше выводить на бумагу на графопостроителе. </w:t>
      </w:r>
    </w:p>
    <w:p w14:paraId="5A31F6B7" w14:textId="77777777" w:rsidR="00A96197" w:rsidRDefault="00A96197" w:rsidP="00A96197">
      <w:pPr>
        <w:ind w:firstLine="709"/>
        <w:jc w:val="both"/>
      </w:pPr>
      <w:r>
        <w:t xml:space="preserve">Четвертый этап – рецензия специалистов, работающих в данной области. </w:t>
      </w:r>
    </w:p>
    <w:p w14:paraId="49D2B853" w14:textId="77777777" w:rsidR="00A96197" w:rsidRDefault="00A96197" w:rsidP="00A9619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w:t>
      </w:r>
      <w:r>
        <w:lastRenderedPageBreak/>
        <w:t xml:space="preserve">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14:paraId="33F62CEF" w14:textId="77777777" w:rsidR="00A96197" w:rsidRPr="00797A67" w:rsidRDefault="00A96197" w:rsidP="00A96197">
      <w:pPr>
        <w:ind w:firstLine="709"/>
        <w:jc w:val="both"/>
        <w:rPr>
          <w:rFonts w:eastAsiaTheme="minorHAnsi"/>
          <w:szCs w:val="28"/>
        </w:rPr>
      </w:pPr>
    </w:p>
    <w:p w14:paraId="06268C11" w14:textId="77777777" w:rsidR="007C036B" w:rsidRPr="00797A67" w:rsidRDefault="00A96197" w:rsidP="007C036B">
      <w:pPr>
        <w:ind w:firstLine="709"/>
        <w:rPr>
          <w:rFonts w:eastAsiaTheme="minorHAnsi"/>
          <w:szCs w:val="28"/>
        </w:rPr>
      </w:pPr>
      <w:r>
        <w:rPr>
          <w:b/>
          <w:bCs/>
          <w:color w:val="000000"/>
          <w:szCs w:val="28"/>
        </w:rPr>
        <w:t>3.</w:t>
      </w:r>
      <w:r w:rsidR="00536C5A">
        <w:rPr>
          <w:b/>
          <w:bCs/>
          <w:color w:val="000000"/>
          <w:szCs w:val="28"/>
        </w:rPr>
        <w:t>6</w:t>
      </w:r>
      <w:r w:rsidR="007C036B">
        <w:rPr>
          <w:b/>
          <w:bCs/>
          <w:color w:val="000000"/>
          <w:szCs w:val="28"/>
        </w:rPr>
        <w:t> </w:t>
      </w:r>
      <w:r w:rsidR="007C036B" w:rsidRPr="00545ABA">
        <w:rPr>
          <w:b/>
          <w:bCs/>
          <w:color w:val="000000"/>
          <w:szCs w:val="28"/>
        </w:rPr>
        <w:t xml:space="preserve">Методические рекомендации по </w:t>
      </w:r>
      <w:r w:rsidR="007C036B">
        <w:rPr>
          <w:b/>
          <w:bCs/>
          <w:color w:val="000000"/>
          <w:szCs w:val="28"/>
        </w:rPr>
        <w:t xml:space="preserve">подготовке к экзамену </w:t>
      </w:r>
    </w:p>
    <w:p w14:paraId="0FD82758" w14:textId="77777777" w:rsidR="007C036B" w:rsidRPr="00797A67" w:rsidRDefault="007C036B" w:rsidP="007C036B">
      <w:pPr>
        <w:ind w:firstLine="709"/>
        <w:jc w:val="both"/>
        <w:rPr>
          <w:rFonts w:eastAsiaTheme="minorHAnsi"/>
          <w:szCs w:val="28"/>
        </w:rPr>
      </w:pPr>
    </w:p>
    <w:p w14:paraId="726A132A" w14:textId="77777777" w:rsidR="007C036B" w:rsidRDefault="007C036B" w:rsidP="007C036B">
      <w:pPr>
        <w:ind w:firstLine="709"/>
        <w:jc w:val="both"/>
      </w:pPr>
      <w:r w:rsidRPr="00925F12">
        <w:rPr>
          <w:b/>
        </w:rPr>
        <w:t>Экзаменационная сессия</w:t>
      </w:r>
      <w:r>
        <w:t xml:space="preserve"> – очень тяжелый период работы для студентов и ответственный труд для преподавателей. Главная задача экзаменов – проверка качества усвоения содержания дисциплины.</w:t>
      </w:r>
    </w:p>
    <w:p w14:paraId="6A6E14F0" w14:textId="77777777" w:rsidR="007C036B" w:rsidRDefault="007C036B" w:rsidP="007C036B">
      <w:pPr>
        <w:ind w:firstLine="709"/>
        <w:jc w:val="both"/>
      </w:pPr>
      <w:r>
        <w:t xml:space="preserve">На основе такой проверки оценивается учебная работа не только студентов, но и преподавателей: по результатам экзаменов можно судить и о качестве всего учебного процесса. При подготовке к экзамену студенты повторяют материал курсов, которые они слушали и изучали в течение семестра, обобщают полученные знания, выделяют главное в предмете, воспроизводят общую картину для того, чтобы яснее понять связь между отдельными элементами дисциплины. </w:t>
      </w:r>
    </w:p>
    <w:p w14:paraId="1C261D92" w14:textId="77777777" w:rsidR="007C036B" w:rsidRDefault="007C036B" w:rsidP="007C036B">
      <w:pPr>
        <w:ind w:firstLine="709"/>
        <w:jc w:val="both"/>
      </w:pPr>
      <w:r>
        <w:t xml:space="preserve">Экзаменам, как правило, предшествует сдача зачетов. К экзаменам допускаются только те студенты, которые сдали зачеты. </w:t>
      </w:r>
    </w:p>
    <w:p w14:paraId="7D493078" w14:textId="77777777" w:rsidR="007C036B" w:rsidRDefault="007C036B" w:rsidP="007C036B">
      <w:pPr>
        <w:ind w:firstLine="709"/>
        <w:jc w:val="both"/>
      </w:pPr>
      <w:r>
        <w:t xml:space="preserve">При подготовке к экзаменам основное направление дают программы курса и конспект, которые указывают, что в курсе наиболее важно. Основной материал должен прорабатываться по учебнику, поскольку конспекта недостаточно для изучения дисциплины. Учебник должен быть проработан в течение семестра, а перед экзаменом важно сосредоточить внимание на основных, наиболее сложных разделах. Подготовку по каждому разделу следует заканчивать восстановлением в памяти его краткого содержания в логической последовательности. </w:t>
      </w:r>
    </w:p>
    <w:p w14:paraId="7BD561E7" w14:textId="77777777" w:rsidR="007C036B" w:rsidRDefault="007C036B" w:rsidP="007C036B">
      <w:pPr>
        <w:ind w:firstLine="709"/>
        <w:jc w:val="both"/>
      </w:pPr>
      <w:r>
        <w:t xml:space="preserve">До экзамена обычно проводится консультация, но она не может возместить отсутствия систематической работы в течение семестра и помочь за несколько часов освоить материал, требующийся к экзамену. На консультации студент получает лишь ответы на трудные или оставшиеся неясными вопросы. Польза от консультации будет только в том случае, если студент до нее проработает весь материал. Надо учиться задавать вопросы, вырабатывать привычку пользоваться справочниками, энциклопедиями, а не быть на иждивении у преподавателей, который не всегда может тут же, «с ходу» назвать какой-либо факт, имя, событие. </w:t>
      </w:r>
    </w:p>
    <w:p w14:paraId="4419D3ED" w14:textId="77777777" w:rsidR="007C036B" w:rsidRDefault="007C036B" w:rsidP="007C036B">
      <w:pPr>
        <w:ind w:firstLine="709"/>
        <w:jc w:val="both"/>
      </w:pPr>
      <w:r>
        <w:t xml:space="preserve">На экзамене нужно показать не только знание предмета, но и умение логически связно построить устный ответ. </w:t>
      </w:r>
    </w:p>
    <w:p w14:paraId="2DE4126D" w14:textId="77777777" w:rsidR="007C036B" w:rsidRDefault="007C036B" w:rsidP="007C036B">
      <w:pPr>
        <w:ind w:firstLine="709"/>
        <w:jc w:val="both"/>
      </w:pPr>
      <w:r>
        <w:t xml:space="preserve">Получив билет, надо вдуматься в поставленные вопросы для того, чтобы правильно понять их. Нередко студент отвечает не на тот вопрос, который поставлен, или в простом вопросе ищет скрытого смысла. Не поняв вопроса и не обдумав план ответа, не следует начинать писать. Конспект своего ответа надо рассматривать как план краткого сообщения на данную тему и составлять ответ нужно кратко. При этом необходимо показать умение выражать мысль четко и доходчиво. </w:t>
      </w:r>
    </w:p>
    <w:p w14:paraId="21A3A595" w14:textId="77777777" w:rsidR="007C036B" w:rsidRDefault="007C036B" w:rsidP="007C036B">
      <w:pPr>
        <w:ind w:firstLine="709"/>
        <w:jc w:val="both"/>
      </w:pPr>
      <w:r>
        <w:t xml:space="preserve">Отвечать нужно спокойно, четко, продуманно, без торопливости, придерживаясь записи своего ответа. </w:t>
      </w:r>
    </w:p>
    <w:p w14:paraId="1E1411A2" w14:textId="77777777" w:rsidR="007C036B" w:rsidRDefault="007C036B" w:rsidP="007C036B">
      <w:pPr>
        <w:ind w:firstLine="709"/>
        <w:jc w:val="both"/>
      </w:pPr>
      <w:r>
        <w:t>На экзаменах студент показывает не только свои знания, но и учится владеть собой. После ответа на билет могут следовать вопросы, которые имеют целью выяс</w:t>
      </w:r>
      <w:r>
        <w:lastRenderedPageBreak/>
        <w:t xml:space="preserve">нить понимание других разделов курса, не вошедших в билет. Как правило, на них можно ответить кратко, достаточно показать знание сути вопроса. Часто студенты при ответе на дополнительные вопросы проявляют поспешность: не поняв смысла того, что у них спрашивают, начинают отвечать и нередко говорят не по сути. </w:t>
      </w:r>
    </w:p>
    <w:p w14:paraId="02F538CA" w14:textId="77777777" w:rsidR="007C036B" w:rsidRDefault="007C036B" w:rsidP="007C036B">
      <w:pPr>
        <w:ind w:firstLine="709"/>
        <w:jc w:val="both"/>
      </w:pPr>
      <w:r>
        <w:t xml:space="preserve">Студент должен знать, что на экзамене осуществляется не только контроль и выставляется оценка, но это еще и дополнительная возможность, систематизация знаний. Если говорить о сверхзадаче экзаменатора, то она состоит в уяснении не только и не столько того, что студент выучил, сколько того, чему он научился и что останется у него после экзамена, поскольку этот остаток будет характеризовать образовательный уровень студента. </w:t>
      </w:r>
    </w:p>
    <w:p w14:paraId="1490550F" w14:textId="77777777" w:rsidR="00536C5A" w:rsidRDefault="007C036B" w:rsidP="00A96197">
      <w:pPr>
        <w:ind w:firstLine="709"/>
        <w:jc w:val="both"/>
      </w:pPr>
      <w:r>
        <w:t>Следует помнить, что необходимым условием правильного режима работы в период экзаменационной сессии является нормальный сон, поэтому подготовка к экзаменам не должна быть в ущерб сну. Поэтому каждый студент помнить о важности рационального распорядка рабочего дня и о своевременности снятия или уменьшения умственного напряжения.</w:t>
      </w:r>
    </w:p>
    <w:p w14:paraId="001BD25C" w14:textId="77777777" w:rsidR="00536C5A" w:rsidRDefault="00536C5A" w:rsidP="00A96197">
      <w:pPr>
        <w:ind w:firstLine="709"/>
        <w:jc w:val="both"/>
      </w:pPr>
    </w:p>
    <w:p w14:paraId="4661B67D" w14:textId="77777777" w:rsidR="00A96197" w:rsidRPr="00797A67" w:rsidRDefault="00A96197" w:rsidP="00A9619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14:paraId="2DA2B38D" w14:textId="77777777" w:rsidR="00A96197" w:rsidRDefault="00A96197" w:rsidP="00A96197">
      <w:pPr>
        <w:ind w:firstLine="709"/>
        <w:jc w:val="both"/>
        <w:rPr>
          <w:rFonts w:eastAsiaTheme="minorHAnsi"/>
          <w:szCs w:val="28"/>
        </w:rPr>
      </w:pPr>
    </w:p>
    <w:p w14:paraId="55CEFDCA" w14:textId="77777777"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14:paraId="00EB18DC" w14:textId="77777777"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14:paraId="562567AB" w14:textId="77777777"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14:paraId="7406EA5A" w14:textId="77777777"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14:paraId="48598531" w14:textId="77777777"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14:paraId="2D578471" w14:textId="77777777"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14:paraId="11809C26" w14:textId="77777777"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14:paraId="0DF32105" w14:textId="77777777"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14:paraId="43466DAB" w14:textId="77777777"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14:paraId="7FEA2371" w14:textId="77777777"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14:paraId="545E9C96" w14:textId="77777777"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14:paraId="4CAA0E1E" w14:textId="77777777"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14:paraId="32EC76C2" w14:textId="77777777"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 xml:space="preserve">полнота </w:t>
      </w:r>
      <w:proofErr w:type="spellStart"/>
      <w:r w:rsidRPr="00753F81">
        <w:rPr>
          <w:rFonts w:eastAsia="Times New Roman"/>
          <w:color w:val="000000"/>
          <w:szCs w:val="28"/>
          <w:lang w:eastAsia="ru-RU"/>
        </w:rPr>
        <w:t>общеучебных</w:t>
      </w:r>
      <w:proofErr w:type="spellEnd"/>
      <w:r w:rsidRPr="00753F81">
        <w:rPr>
          <w:rFonts w:eastAsia="Times New Roman"/>
          <w:color w:val="000000"/>
          <w:szCs w:val="28"/>
          <w:lang w:eastAsia="ru-RU"/>
        </w:rPr>
        <w:t xml:space="preserve"> представлений, знаний и умений по изучаемой теме, к которой относится данная СР;</w:t>
      </w:r>
    </w:p>
    <w:p w14:paraId="3494AC7F" w14:textId="77777777"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14:paraId="46AA4A92" w14:textId="77777777"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14:paraId="0DFB92FE" w14:textId="77777777"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14:paraId="0742C67C" w14:textId="77777777"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14:paraId="27C53CF8" w14:textId="77777777"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14:paraId="54C0B93B" w14:textId="77777777"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14:paraId="008EDCB0" w14:textId="77777777"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lastRenderedPageBreak/>
        <w:t>уровень умения определить, проанализировать альтернативные возможности, варианты действий;</w:t>
      </w:r>
    </w:p>
    <w:p w14:paraId="03B4EDA9" w14:textId="77777777"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14:paraId="4F0E15D5" w14:textId="77777777"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14:paraId="6A685C82" w14:textId="77777777" w:rsidR="00A96197" w:rsidRPr="00753F81" w:rsidRDefault="00A96197" w:rsidP="00A96197">
      <w:pPr>
        <w:rPr>
          <w:rFonts w:eastAsiaTheme="minorHAnsi"/>
          <w:szCs w:val="28"/>
        </w:rPr>
      </w:pPr>
    </w:p>
    <w:p w14:paraId="40B1D6CC" w14:textId="77777777" w:rsidR="00916E55" w:rsidRPr="00753F81" w:rsidRDefault="00916E55" w:rsidP="00A9619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00197" w14:textId="77777777" w:rsidR="00FF0D9E" w:rsidRDefault="00FF0D9E" w:rsidP="00661BC3">
      <w:r>
        <w:separator/>
      </w:r>
    </w:p>
  </w:endnote>
  <w:endnote w:type="continuationSeparator" w:id="0">
    <w:p w14:paraId="4474C305" w14:textId="77777777" w:rsidR="00FF0D9E" w:rsidRDefault="00FF0D9E"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1754818"/>
      <w:docPartObj>
        <w:docPartGallery w:val="Page Numbers (Bottom of Page)"/>
        <w:docPartUnique/>
      </w:docPartObj>
    </w:sdtPr>
    <w:sdtEndPr/>
    <w:sdtContent>
      <w:p w14:paraId="42F29A0F" w14:textId="77777777"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D21635">
          <w:rPr>
            <w:noProof/>
            <w:sz w:val="24"/>
            <w:szCs w:val="24"/>
          </w:rPr>
          <w:t>2</w:t>
        </w:r>
        <w:r w:rsidRPr="00661BC3">
          <w:rPr>
            <w:sz w:val="24"/>
            <w:szCs w:val="24"/>
          </w:rPr>
          <w:fldChar w:fldCharType="end"/>
        </w:r>
      </w:p>
    </w:sdtContent>
  </w:sdt>
  <w:p w14:paraId="700D0C1C" w14:textId="77777777"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2E6C0" w14:textId="77777777" w:rsidR="00FF0D9E" w:rsidRDefault="00FF0D9E" w:rsidP="00661BC3">
      <w:r>
        <w:separator/>
      </w:r>
    </w:p>
  </w:footnote>
  <w:footnote w:type="continuationSeparator" w:id="0">
    <w:p w14:paraId="1E711826" w14:textId="77777777" w:rsidR="00FF0D9E" w:rsidRDefault="00FF0D9E"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CA7BC0"/>
    <w:multiLevelType w:val="hybridMultilevel"/>
    <w:tmpl w:val="834A26A4"/>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026941"/>
    <w:multiLevelType w:val="hybridMultilevel"/>
    <w:tmpl w:val="630654B8"/>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514"/>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8C0"/>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2891"/>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135"/>
    <w:rsid w:val="004C2A79"/>
    <w:rsid w:val="004C46E7"/>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36C5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CCD"/>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68"/>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36B"/>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18C6"/>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3BF7"/>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B54"/>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197"/>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10D6"/>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1635"/>
    <w:rsid w:val="00D22E13"/>
    <w:rsid w:val="00D237BE"/>
    <w:rsid w:val="00D242DE"/>
    <w:rsid w:val="00D2464E"/>
    <w:rsid w:val="00D25398"/>
    <w:rsid w:val="00D25553"/>
    <w:rsid w:val="00D25D97"/>
    <w:rsid w:val="00D2651B"/>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0D9E"/>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4F711"/>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A96197"/>
    <w:pPr>
      <w:ind w:firstLine="0"/>
    </w:pPr>
    <w:rPr>
      <w:rFonts w:eastAsiaTheme="minorHAnsi"/>
      <w:sz w:val="24"/>
    </w:rPr>
  </w:style>
  <w:style w:type="character" w:customStyle="1" w:styleId="ReportMain0">
    <w:name w:val="Report_Main Знак"/>
    <w:basedOn w:val="a0"/>
    <w:link w:val="ReportMain"/>
    <w:rsid w:val="00A96197"/>
    <w:rPr>
      <w:rFonts w:ascii="Times New Roman" w:eastAsiaTheme="minorHAnsi" w:hAnsi="Times New Roman" w:cs="Times New Roman"/>
      <w:sz w:val="24"/>
    </w:rPr>
  </w:style>
  <w:style w:type="paragraph" w:customStyle="1" w:styleId="Default">
    <w:name w:val="Default"/>
    <w:rsid w:val="00A961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3634</Words>
  <Characters>20720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37</cp:revision>
  <dcterms:created xsi:type="dcterms:W3CDTF">2019-10-18T19:54:00Z</dcterms:created>
  <dcterms:modified xsi:type="dcterms:W3CDTF">2021-11-21T09:20:00Z</dcterms:modified>
</cp:coreProperties>
</file>