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C48" w:rsidRPr="00DB54D3" w:rsidRDefault="00774C48" w:rsidP="00774C48">
      <w:pPr>
        <w:pStyle w:val="ReportHead"/>
        <w:suppressAutoHyphens/>
        <w:rPr>
          <w:sz w:val="24"/>
        </w:rPr>
      </w:pPr>
      <w:r w:rsidRPr="00DB54D3">
        <w:rPr>
          <w:sz w:val="24"/>
        </w:rPr>
        <w:t xml:space="preserve">Бузулукский гуманитарно-технологический институт </w:t>
      </w:r>
    </w:p>
    <w:p w:rsidR="00774C48" w:rsidRPr="00DB54D3" w:rsidRDefault="00774C48" w:rsidP="00774C48">
      <w:pPr>
        <w:pStyle w:val="ReportHead"/>
        <w:suppressAutoHyphens/>
        <w:rPr>
          <w:sz w:val="24"/>
        </w:rPr>
      </w:pPr>
      <w:r w:rsidRPr="00DB54D3">
        <w:rPr>
          <w:sz w:val="24"/>
        </w:rPr>
        <w:t>(филиал) федерального государственного бюджетного образовательного учреждения</w:t>
      </w:r>
    </w:p>
    <w:p w:rsidR="00774C48" w:rsidRDefault="00774C48" w:rsidP="00774C48">
      <w:pPr>
        <w:pStyle w:val="ReportHead"/>
        <w:suppressAutoHyphens/>
        <w:rPr>
          <w:sz w:val="24"/>
        </w:rPr>
      </w:pPr>
      <w:r w:rsidRPr="00DB54D3">
        <w:rPr>
          <w:sz w:val="24"/>
        </w:rPr>
        <w:t>высшего образования</w:t>
      </w:r>
    </w:p>
    <w:p w:rsidR="00774C48" w:rsidRDefault="00774C48" w:rsidP="00774C48">
      <w:pPr>
        <w:pStyle w:val="ReportHead"/>
        <w:suppressAutoHyphens/>
        <w:rPr>
          <w:b/>
          <w:sz w:val="24"/>
        </w:rPr>
      </w:pPr>
      <w:r>
        <w:rPr>
          <w:b/>
          <w:sz w:val="24"/>
        </w:rPr>
        <w:t>«Оренбургский государственный университет»</w:t>
      </w:r>
    </w:p>
    <w:p w:rsidR="00774C48" w:rsidRDefault="00774C48" w:rsidP="00774C48">
      <w:pPr>
        <w:pStyle w:val="ReportHead"/>
        <w:suppressAutoHyphens/>
        <w:rPr>
          <w:sz w:val="24"/>
        </w:rPr>
      </w:pPr>
    </w:p>
    <w:p w:rsidR="00774C48" w:rsidRDefault="00774C48" w:rsidP="00774C48">
      <w:pPr>
        <w:pStyle w:val="ReportHead"/>
        <w:suppressAutoHyphens/>
        <w:rPr>
          <w:sz w:val="24"/>
        </w:rPr>
      </w:pPr>
      <w:r>
        <w:rPr>
          <w:sz w:val="24"/>
        </w:rPr>
        <w:t xml:space="preserve">Кафедра </w:t>
      </w:r>
      <w:r w:rsidR="00B546C9">
        <w:rPr>
          <w:sz w:val="24"/>
        </w:rPr>
        <w:t>юриспруденции</w:t>
      </w: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jc w:val="left"/>
        <w:rPr>
          <w:sz w:val="24"/>
        </w:rPr>
      </w:pPr>
    </w:p>
    <w:p w:rsidR="00774C48" w:rsidRDefault="00774C48" w:rsidP="00774C48">
      <w:pPr>
        <w:pStyle w:val="ReportHead"/>
        <w:suppressAutoHyphens/>
        <w:jc w:val="left"/>
        <w:rPr>
          <w:sz w:val="24"/>
        </w:rPr>
      </w:pPr>
    </w:p>
    <w:p w:rsidR="00774C48" w:rsidRDefault="00774C48" w:rsidP="00774C48">
      <w:pPr>
        <w:pStyle w:val="ReportHead"/>
        <w:suppressAutoHyphens/>
        <w:jc w:val="left"/>
        <w:rPr>
          <w:sz w:val="24"/>
        </w:rPr>
      </w:pPr>
    </w:p>
    <w:p w:rsidR="00774C48" w:rsidRDefault="00774C48" w:rsidP="00774C48">
      <w:pPr>
        <w:pStyle w:val="ReportHead"/>
        <w:suppressAutoHyphens/>
        <w:jc w:val="left"/>
        <w:rPr>
          <w:sz w:val="24"/>
        </w:rPr>
      </w:pPr>
    </w:p>
    <w:p w:rsidR="00774C48" w:rsidRDefault="00774C48" w:rsidP="00774C48">
      <w:pPr>
        <w:pStyle w:val="ReportHead"/>
        <w:suppressAutoHyphens/>
        <w:jc w:val="left"/>
        <w:rPr>
          <w:sz w:val="24"/>
        </w:rPr>
      </w:pPr>
    </w:p>
    <w:p w:rsidR="00774C48" w:rsidRDefault="00774C48" w:rsidP="00774C48">
      <w:pPr>
        <w:pStyle w:val="ReportHead"/>
        <w:suppressAutoHyphens/>
        <w:jc w:val="left"/>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Pr="00EF405A" w:rsidRDefault="00774C48" w:rsidP="00774C48">
      <w:pPr>
        <w:pStyle w:val="ReportHead"/>
        <w:suppressAutoHyphens/>
        <w:spacing w:before="120"/>
      </w:pPr>
      <w:r w:rsidRPr="00EF405A">
        <w:t>МЕТОДИЧЕСКИЕ УКАЗАНИЯ ПО ОСВОЕНИЮ</w:t>
      </w:r>
    </w:p>
    <w:p w:rsidR="00774C48" w:rsidRDefault="00774C48" w:rsidP="00774C48">
      <w:pPr>
        <w:pStyle w:val="ReportHead"/>
        <w:suppressAutoHyphens/>
        <w:spacing w:before="120"/>
        <w:rPr>
          <w:sz w:val="24"/>
        </w:rPr>
      </w:pPr>
      <w:r>
        <w:rPr>
          <w:sz w:val="24"/>
        </w:rPr>
        <w:t>ДИСЦИПЛИНЫ</w:t>
      </w:r>
    </w:p>
    <w:p w:rsidR="00774C48" w:rsidRDefault="00774C48" w:rsidP="00774C48">
      <w:pPr>
        <w:pStyle w:val="ReportHead"/>
        <w:suppressAutoHyphens/>
        <w:spacing w:before="120"/>
        <w:rPr>
          <w:i/>
          <w:sz w:val="24"/>
        </w:rPr>
      </w:pPr>
      <w:r>
        <w:rPr>
          <w:i/>
          <w:sz w:val="24"/>
        </w:rPr>
        <w:t xml:space="preserve">«Б.4.3 </w:t>
      </w:r>
      <w:r w:rsidRPr="00774C48">
        <w:rPr>
          <w:i/>
          <w:sz w:val="24"/>
        </w:rPr>
        <w:t>Составление процессуальных документов по гражданским делам</w:t>
      </w:r>
      <w:r>
        <w:rPr>
          <w:i/>
          <w:sz w:val="24"/>
        </w:rPr>
        <w:t>»</w:t>
      </w:r>
    </w:p>
    <w:p w:rsidR="00774C48" w:rsidRDefault="00774C48" w:rsidP="00774C48">
      <w:pPr>
        <w:pStyle w:val="ReportHead"/>
        <w:suppressAutoHyphens/>
        <w:rPr>
          <w:sz w:val="24"/>
        </w:rPr>
      </w:pPr>
    </w:p>
    <w:p w:rsidR="00774C48" w:rsidRDefault="00774C48" w:rsidP="00774C48">
      <w:pPr>
        <w:pStyle w:val="ReportHead"/>
        <w:suppressAutoHyphens/>
        <w:spacing w:line="360" w:lineRule="auto"/>
        <w:rPr>
          <w:sz w:val="24"/>
        </w:rPr>
      </w:pPr>
      <w:r>
        <w:rPr>
          <w:sz w:val="24"/>
        </w:rPr>
        <w:t>Уровень высшего образования</w:t>
      </w:r>
    </w:p>
    <w:p w:rsidR="00774C48" w:rsidRDefault="00774C48" w:rsidP="00774C48">
      <w:pPr>
        <w:pStyle w:val="ReportHead"/>
        <w:suppressAutoHyphens/>
        <w:spacing w:line="360" w:lineRule="auto"/>
        <w:rPr>
          <w:sz w:val="24"/>
        </w:rPr>
      </w:pPr>
      <w:r>
        <w:rPr>
          <w:sz w:val="24"/>
        </w:rPr>
        <w:t>БАКАЛАВРИАТ</w:t>
      </w:r>
    </w:p>
    <w:p w:rsidR="00774C48" w:rsidRDefault="00774C48" w:rsidP="00774C48">
      <w:pPr>
        <w:pStyle w:val="ReportHead"/>
        <w:suppressAutoHyphens/>
        <w:rPr>
          <w:sz w:val="24"/>
        </w:rPr>
      </w:pPr>
      <w:r>
        <w:rPr>
          <w:sz w:val="24"/>
        </w:rPr>
        <w:t>Направление подготовки</w:t>
      </w:r>
    </w:p>
    <w:p w:rsidR="00774C48" w:rsidRDefault="00774C48" w:rsidP="00774C48">
      <w:pPr>
        <w:pStyle w:val="ReportHead"/>
        <w:suppressAutoHyphens/>
        <w:rPr>
          <w:i/>
          <w:sz w:val="24"/>
          <w:u w:val="single"/>
        </w:rPr>
      </w:pPr>
      <w:r>
        <w:rPr>
          <w:i/>
          <w:sz w:val="24"/>
          <w:u w:val="single"/>
        </w:rPr>
        <w:t>40.03.01 Юриспруденция</w:t>
      </w:r>
    </w:p>
    <w:p w:rsidR="00774C48" w:rsidRDefault="00774C48" w:rsidP="00774C48">
      <w:pPr>
        <w:pStyle w:val="ReportHead"/>
        <w:suppressAutoHyphens/>
        <w:rPr>
          <w:sz w:val="24"/>
          <w:vertAlign w:val="superscript"/>
        </w:rPr>
      </w:pPr>
      <w:r>
        <w:rPr>
          <w:sz w:val="24"/>
          <w:vertAlign w:val="superscript"/>
        </w:rPr>
        <w:t>(код и наименование направления подготовки)</w:t>
      </w:r>
    </w:p>
    <w:p w:rsidR="00774C48" w:rsidRDefault="00774C48" w:rsidP="00774C48">
      <w:pPr>
        <w:pStyle w:val="ReportHead"/>
        <w:suppressAutoHyphens/>
        <w:rPr>
          <w:i/>
          <w:sz w:val="24"/>
          <w:u w:val="single"/>
        </w:rPr>
      </w:pPr>
      <w:r>
        <w:rPr>
          <w:i/>
          <w:sz w:val="24"/>
          <w:u w:val="single"/>
        </w:rPr>
        <w:t>Общий профиль</w:t>
      </w:r>
    </w:p>
    <w:p w:rsidR="00774C48" w:rsidRDefault="00774C48" w:rsidP="00774C4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74C48" w:rsidRDefault="00774C48" w:rsidP="00774C48">
      <w:pPr>
        <w:pStyle w:val="ReportHead"/>
        <w:suppressAutoHyphens/>
        <w:rPr>
          <w:sz w:val="24"/>
        </w:rPr>
      </w:pPr>
    </w:p>
    <w:p w:rsidR="00774C48" w:rsidRDefault="00774C48" w:rsidP="00774C48">
      <w:pPr>
        <w:pStyle w:val="ReportHead"/>
        <w:suppressAutoHyphens/>
        <w:rPr>
          <w:sz w:val="24"/>
        </w:rPr>
      </w:pPr>
      <w:r>
        <w:rPr>
          <w:sz w:val="24"/>
        </w:rPr>
        <w:t>Квалификация</w:t>
      </w:r>
    </w:p>
    <w:p w:rsidR="00774C48" w:rsidRDefault="00774C48" w:rsidP="00774C48">
      <w:pPr>
        <w:pStyle w:val="ReportHead"/>
        <w:suppressAutoHyphens/>
        <w:rPr>
          <w:i/>
          <w:sz w:val="24"/>
          <w:u w:val="single"/>
        </w:rPr>
      </w:pPr>
      <w:r>
        <w:rPr>
          <w:i/>
          <w:sz w:val="24"/>
          <w:u w:val="single"/>
        </w:rPr>
        <w:t>Бакалавр</w:t>
      </w:r>
    </w:p>
    <w:p w:rsidR="00774C48" w:rsidRDefault="00774C48" w:rsidP="00774C48">
      <w:pPr>
        <w:pStyle w:val="ReportHead"/>
        <w:suppressAutoHyphens/>
        <w:spacing w:before="120"/>
        <w:rPr>
          <w:sz w:val="24"/>
        </w:rPr>
      </w:pPr>
      <w:r>
        <w:rPr>
          <w:sz w:val="24"/>
        </w:rPr>
        <w:t>Форма обучения</w:t>
      </w:r>
    </w:p>
    <w:p w:rsidR="00774C48" w:rsidRDefault="00774C48" w:rsidP="00774C48">
      <w:pPr>
        <w:pStyle w:val="ReportHead"/>
        <w:suppressAutoHyphens/>
        <w:rPr>
          <w:i/>
          <w:sz w:val="24"/>
          <w:u w:val="single"/>
        </w:rPr>
      </w:pPr>
      <w:r>
        <w:rPr>
          <w:i/>
          <w:sz w:val="24"/>
          <w:u w:val="single"/>
        </w:rPr>
        <w:t>Очная</w:t>
      </w:r>
      <w:r w:rsidR="00F77759">
        <w:rPr>
          <w:i/>
          <w:sz w:val="24"/>
          <w:u w:val="single"/>
        </w:rPr>
        <w:t>, очно-заочная</w:t>
      </w:r>
    </w:p>
    <w:p w:rsidR="00774C48" w:rsidRDefault="00774C48" w:rsidP="00774C48">
      <w:pPr>
        <w:pStyle w:val="ReportHead"/>
        <w:suppressAutoHyphens/>
        <w:rPr>
          <w:sz w:val="24"/>
        </w:rPr>
      </w:pPr>
      <w:bookmarkStart w:id="0" w:name="BookmarkWhereDelChr13"/>
      <w:bookmarkEnd w:id="0"/>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6611A0" w:rsidP="00774C48">
      <w:pPr>
        <w:pStyle w:val="ReportHead"/>
        <w:suppressAutoHyphens/>
        <w:rPr>
          <w:sz w:val="24"/>
        </w:rPr>
        <w:sectPr w:rsidR="00774C48" w:rsidSect="00CA390D">
          <w:pgSz w:w="11906" w:h="16838"/>
          <w:pgMar w:top="510" w:right="567" w:bottom="510" w:left="850" w:header="0" w:footer="510" w:gutter="0"/>
          <w:cols w:space="708"/>
          <w:docGrid w:linePitch="360"/>
        </w:sectPr>
      </w:pPr>
      <w:r>
        <w:rPr>
          <w:sz w:val="24"/>
        </w:rPr>
        <w:t>Год набора 201</w:t>
      </w:r>
      <w:r w:rsidR="00A83C7F">
        <w:rPr>
          <w:sz w:val="24"/>
        </w:rPr>
        <w:t>9</w:t>
      </w:r>
    </w:p>
    <w:p w:rsidR="00774C48" w:rsidRPr="00CA390D" w:rsidRDefault="00774C48" w:rsidP="00774C48">
      <w:pPr>
        <w:tabs>
          <w:tab w:val="left" w:pos="851"/>
          <w:tab w:val="left" w:pos="1560"/>
          <w:tab w:val="left" w:pos="4110"/>
        </w:tabs>
        <w:spacing w:after="0" w:line="240" w:lineRule="auto"/>
        <w:jc w:val="both"/>
        <w:rPr>
          <w:rFonts w:ascii="Times New Roman" w:eastAsia="Times New Roman" w:hAnsi="Times New Roman" w:cs="Times New Roman"/>
          <w:color w:val="000000"/>
          <w:sz w:val="24"/>
          <w:szCs w:val="24"/>
        </w:rPr>
      </w:pPr>
      <w:r w:rsidRPr="00774C48">
        <w:rPr>
          <w:rFonts w:ascii="Times New Roman" w:eastAsia="Times New Roman" w:hAnsi="Times New Roman" w:cs="Times New Roman"/>
          <w:color w:val="000000"/>
          <w:sz w:val="24"/>
          <w:szCs w:val="24"/>
        </w:rPr>
        <w:lastRenderedPageBreak/>
        <w:t>Составление процессуальных документов по гражданским делам</w:t>
      </w:r>
      <w:r w:rsidRPr="00CA390D">
        <w:rPr>
          <w:rFonts w:ascii="Times New Roman" w:eastAsia="Times New Roman" w:hAnsi="Times New Roman" w:cs="Times New Roman"/>
          <w:color w:val="000000"/>
          <w:sz w:val="24"/>
          <w:szCs w:val="24"/>
        </w:rPr>
        <w:t xml:space="preserve">: методические указания для обучающихся по освоению дисциплины / </w:t>
      </w:r>
      <w:r>
        <w:rPr>
          <w:rFonts w:ascii="Times New Roman" w:eastAsia="Times New Roman" w:hAnsi="Times New Roman" w:cs="Times New Roman"/>
          <w:color w:val="000000"/>
          <w:sz w:val="24"/>
          <w:szCs w:val="24"/>
        </w:rPr>
        <w:t>Н. П. Баскакова</w:t>
      </w:r>
      <w:r w:rsidRPr="00CA390D">
        <w:rPr>
          <w:rFonts w:ascii="Times New Roman" w:eastAsia="Times New Roman" w:hAnsi="Times New Roman" w:cs="Times New Roman"/>
          <w:color w:val="000000"/>
          <w:sz w:val="24"/>
          <w:szCs w:val="24"/>
        </w:rPr>
        <w:t xml:space="preserve">; Бузулукский гуманитарно-технологический институт (филиал) ОГУ. – </w:t>
      </w:r>
      <w:r w:rsidR="006611A0">
        <w:rPr>
          <w:rFonts w:ascii="Times New Roman" w:eastAsia="Times New Roman" w:hAnsi="Times New Roman" w:cs="Times New Roman"/>
          <w:color w:val="000000"/>
          <w:sz w:val="24"/>
          <w:szCs w:val="24"/>
        </w:rPr>
        <w:t>Бузулук: БГТИ (филиал) ОГУ, 201</w:t>
      </w:r>
      <w:r w:rsidR="00A83C7F">
        <w:rPr>
          <w:rFonts w:ascii="Times New Roman" w:eastAsia="Times New Roman" w:hAnsi="Times New Roman" w:cs="Times New Roman"/>
          <w:color w:val="000000"/>
          <w:sz w:val="24"/>
          <w:szCs w:val="24"/>
        </w:rPr>
        <w:t>9</w:t>
      </w:r>
      <w:r w:rsidRPr="00CA390D">
        <w:rPr>
          <w:rFonts w:ascii="Times New Roman" w:eastAsia="Times New Roman" w:hAnsi="Times New Roman" w:cs="Times New Roman"/>
          <w:color w:val="000000"/>
          <w:sz w:val="24"/>
          <w:szCs w:val="24"/>
        </w:rPr>
        <w:t>.</w:t>
      </w:r>
    </w:p>
    <w:p w:rsidR="00774C48" w:rsidRPr="00CA390D" w:rsidRDefault="00774C48" w:rsidP="00774C48">
      <w:pPr>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suppressLineNumber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suppressLineNumber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spacing w:after="0" w:line="240" w:lineRule="auto"/>
        <w:ind w:firstLine="567"/>
        <w:jc w:val="both"/>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 xml:space="preserve">Составитель ____________________ </w:t>
      </w:r>
      <w:r>
        <w:rPr>
          <w:rFonts w:ascii="Times New Roman" w:eastAsia="Times New Roman" w:hAnsi="Times New Roman" w:cs="Times New Roman"/>
          <w:color w:val="000000"/>
          <w:sz w:val="24"/>
          <w:szCs w:val="24"/>
        </w:rPr>
        <w:t>Н.П. Баскакова</w:t>
      </w:r>
    </w:p>
    <w:p w:rsidR="00774C48" w:rsidRPr="00CA390D" w:rsidRDefault="006611A0" w:rsidP="00774C48">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«___»______________201</w:t>
      </w:r>
      <w:r w:rsidR="00A83C7F">
        <w:rPr>
          <w:rFonts w:ascii="Times New Roman" w:eastAsia="Times New Roman" w:hAnsi="Times New Roman" w:cs="Times New Roman"/>
          <w:color w:val="000000"/>
          <w:sz w:val="24"/>
          <w:szCs w:val="24"/>
        </w:rPr>
        <w:t>9</w:t>
      </w:r>
      <w:r w:rsidR="00774C48" w:rsidRPr="00CA390D">
        <w:rPr>
          <w:rFonts w:ascii="Times New Roman" w:eastAsia="Times New Roman" w:hAnsi="Times New Roman" w:cs="Times New Roman"/>
          <w:color w:val="000000"/>
          <w:sz w:val="24"/>
          <w:szCs w:val="24"/>
        </w:rPr>
        <w:t xml:space="preserve"> г.</w:t>
      </w:r>
    </w:p>
    <w:p w:rsidR="00774C48" w:rsidRPr="00CA390D" w:rsidRDefault="00774C48" w:rsidP="00774C48">
      <w:pPr>
        <w:suppressLineNumber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suppressLineNumber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suppressAutoHyphens/>
        <w:spacing w:after="0" w:line="240" w:lineRule="auto"/>
        <w:jc w:val="both"/>
        <w:rPr>
          <w:rFonts w:ascii="Times New Roman" w:eastAsia="Calibri" w:hAnsi="Times New Roman" w:cs="Times New Roman"/>
          <w:sz w:val="24"/>
          <w:szCs w:val="24"/>
          <w:lang w:eastAsia="en-US"/>
        </w:rPr>
      </w:pPr>
    </w:p>
    <w:p w:rsidR="00774C48" w:rsidRPr="00CA390D" w:rsidRDefault="00774C48" w:rsidP="00774C48">
      <w:pPr>
        <w:suppressAutoHyphens/>
        <w:spacing w:after="0" w:line="240" w:lineRule="auto"/>
        <w:jc w:val="both"/>
        <w:rPr>
          <w:rFonts w:ascii="Times New Roman" w:eastAsia="Calibri" w:hAnsi="Times New Roman" w:cs="Times New Roman"/>
          <w:sz w:val="24"/>
          <w:szCs w:val="24"/>
          <w:lang w:eastAsia="en-US"/>
        </w:rPr>
      </w:pPr>
    </w:p>
    <w:p w:rsidR="00774C48" w:rsidRPr="00CA390D" w:rsidRDefault="00774C48" w:rsidP="00774C48">
      <w:pPr>
        <w:suppressAutoHyphens/>
        <w:spacing w:after="0" w:line="240" w:lineRule="auto"/>
        <w:jc w:val="both"/>
        <w:rPr>
          <w:rFonts w:ascii="Times New Roman" w:eastAsia="Calibri" w:hAnsi="Times New Roman" w:cs="Times New Roman"/>
          <w:sz w:val="24"/>
          <w:szCs w:val="24"/>
          <w:lang w:eastAsia="en-US"/>
        </w:rPr>
      </w:pPr>
    </w:p>
    <w:p w:rsidR="00774C48" w:rsidRPr="00CA390D" w:rsidRDefault="00774C48" w:rsidP="00774C48">
      <w:pPr>
        <w:suppressAutoHyphens/>
        <w:spacing w:after="0" w:line="240" w:lineRule="auto"/>
        <w:jc w:val="both"/>
        <w:rPr>
          <w:rFonts w:ascii="Times New Roman" w:eastAsia="Calibri" w:hAnsi="Times New Roman" w:cs="Times New Roman"/>
          <w:sz w:val="24"/>
          <w:szCs w:val="24"/>
          <w:lang w:eastAsia="en-US"/>
        </w:rPr>
      </w:pPr>
      <w:r w:rsidRPr="00CA390D">
        <w:rPr>
          <w:rFonts w:ascii="Times New Roman" w:eastAsia="Calibri" w:hAnsi="Times New Roman" w:cs="Times New Roman"/>
          <w:sz w:val="24"/>
          <w:szCs w:val="24"/>
          <w:lang w:eastAsia="en-US"/>
        </w:rPr>
        <w:t xml:space="preserve">Методические указания предназначены для студентов </w:t>
      </w:r>
      <w:r w:rsidRPr="00CA390D">
        <w:rPr>
          <w:rFonts w:ascii="Times New Roman" w:eastAsia="Calibri" w:hAnsi="Times New Roman" w:cs="Times New Roman"/>
          <w:color w:val="000000"/>
          <w:sz w:val="24"/>
          <w:szCs w:val="24"/>
          <w:lang w:eastAsia="en-US"/>
        </w:rPr>
        <w:t>очной</w:t>
      </w:r>
      <w:r w:rsidR="00F77759">
        <w:rPr>
          <w:rFonts w:ascii="Times New Roman" w:eastAsia="Calibri" w:hAnsi="Times New Roman" w:cs="Times New Roman"/>
          <w:color w:val="000000"/>
          <w:sz w:val="24"/>
          <w:szCs w:val="24"/>
          <w:lang w:eastAsia="en-US"/>
        </w:rPr>
        <w:t>, очно-заочной</w:t>
      </w:r>
      <w:r w:rsidRPr="00CA390D">
        <w:rPr>
          <w:rFonts w:ascii="Times New Roman" w:eastAsia="Calibri" w:hAnsi="Times New Roman" w:cs="Times New Roman"/>
          <w:color w:val="000000"/>
          <w:sz w:val="24"/>
          <w:szCs w:val="24"/>
          <w:lang w:eastAsia="en-US"/>
        </w:rPr>
        <w:t xml:space="preserve"> формы обучения</w:t>
      </w:r>
      <w:r w:rsidRPr="00CA390D">
        <w:rPr>
          <w:rFonts w:ascii="Times New Roman" w:eastAsia="Calibri" w:hAnsi="Times New Roman" w:cs="Times New Roman"/>
          <w:sz w:val="24"/>
          <w:szCs w:val="24"/>
          <w:lang w:eastAsia="en-US"/>
        </w:rPr>
        <w:t xml:space="preserve"> направления подготовки 40.03.01 Юриспруденции</w:t>
      </w:r>
      <w:r w:rsidRPr="00CA390D">
        <w:rPr>
          <w:rFonts w:ascii="Times New Roman" w:eastAsia="Calibri" w:hAnsi="Times New Roman" w:cs="Times New Roman"/>
          <w:color w:val="000000"/>
          <w:sz w:val="24"/>
          <w:szCs w:val="24"/>
          <w:lang w:eastAsia="en-US"/>
        </w:rPr>
        <w:t>.</w:t>
      </w:r>
      <w:r w:rsidRPr="00CA390D">
        <w:rPr>
          <w:rFonts w:ascii="Times New Roman" w:eastAsia="Calibri" w:hAnsi="Times New Roman" w:cs="Times New Roman"/>
          <w:color w:val="FF0000"/>
          <w:sz w:val="24"/>
          <w:szCs w:val="24"/>
          <w:lang w:eastAsia="en-US"/>
        </w:rPr>
        <w:t xml:space="preserve"> </w:t>
      </w:r>
    </w:p>
    <w:p w:rsidR="00774C48" w:rsidRPr="00CA390D" w:rsidRDefault="00774C48" w:rsidP="00774C48">
      <w:pPr>
        <w:spacing w:after="0" w:line="240" w:lineRule="auto"/>
        <w:ind w:firstLine="567"/>
        <w:jc w:val="both"/>
        <w:rPr>
          <w:rFonts w:ascii="Times New Roman" w:eastAsia="Times New Roman" w:hAnsi="Times New Roman" w:cs="Times New Roman"/>
          <w:b/>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both"/>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Методические указания для обучающихся по освоению дисциплины являются приложением к рабочей программе по дисциплине «</w:t>
      </w:r>
      <w:r w:rsidRPr="00774C48">
        <w:rPr>
          <w:rFonts w:ascii="Times New Roman" w:eastAsia="Times New Roman" w:hAnsi="Times New Roman" w:cs="Times New Roman"/>
          <w:color w:val="000000"/>
          <w:sz w:val="24"/>
          <w:szCs w:val="24"/>
        </w:rPr>
        <w:t>Составление процессуальных документов по гражданским делам</w:t>
      </w:r>
      <w:r w:rsidRPr="00CA390D">
        <w:rPr>
          <w:rFonts w:ascii="Times New Roman" w:eastAsia="Times New Roman" w:hAnsi="Times New Roman" w:cs="Times New Roman"/>
          <w:color w:val="000000"/>
          <w:sz w:val="24"/>
          <w:szCs w:val="24"/>
        </w:rPr>
        <w:t>».</w:t>
      </w: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570C3E" w:rsidRPr="0008186F" w:rsidRDefault="00570C3E" w:rsidP="00774C48">
      <w:pPr>
        <w:tabs>
          <w:tab w:val="left" w:pos="4020"/>
        </w:tabs>
        <w:spacing w:after="0" w:line="240" w:lineRule="auto"/>
        <w:ind w:left="-567"/>
        <w:jc w:val="center"/>
        <w:rPr>
          <w:rFonts w:ascii="Times New Roman" w:hAnsi="Times New Roman" w:cs="Times New Roman"/>
          <w:b/>
          <w:sz w:val="24"/>
          <w:szCs w:val="24"/>
        </w:rPr>
      </w:pPr>
      <w:r w:rsidRPr="0008186F">
        <w:rPr>
          <w:rFonts w:ascii="Times New Roman" w:hAnsi="Times New Roman" w:cs="Times New Roman"/>
          <w:b/>
          <w:sz w:val="24"/>
          <w:szCs w:val="24"/>
        </w:rPr>
        <w:lastRenderedPageBreak/>
        <w:t>Содержание</w:t>
      </w:r>
    </w:p>
    <w:p w:rsidR="00570C3E" w:rsidRPr="0008186F" w:rsidRDefault="00570C3E" w:rsidP="0008186F">
      <w:pPr>
        <w:tabs>
          <w:tab w:val="left" w:pos="4020"/>
        </w:tabs>
        <w:spacing w:after="0" w:line="240" w:lineRule="auto"/>
        <w:ind w:left="-567"/>
        <w:jc w:val="both"/>
        <w:rPr>
          <w:rFonts w:ascii="Times New Roman" w:hAnsi="Times New Roman" w:cs="Times New Roman"/>
          <w:b/>
          <w:sz w:val="24"/>
          <w:szCs w:val="24"/>
        </w:rPr>
      </w:pPr>
    </w:p>
    <w:p w:rsidR="00F163C5" w:rsidRPr="00F163C5" w:rsidRDefault="00F163C5" w:rsidP="00F163C5">
      <w:pPr>
        <w:tabs>
          <w:tab w:val="left" w:pos="4020"/>
        </w:tabs>
        <w:spacing w:after="0" w:line="240" w:lineRule="auto"/>
        <w:ind w:left="-567"/>
        <w:jc w:val="both"/>
        <w:rPr>
          <w:rFonts w:ascii="Times New Roman" w:hAnsi="Times New Roman" w:cs="Times New Roman"/>
          <w:b/>
          <w:sz w:val="24"/>
          <w:szCs w:val="24"/>
        </w:rPr>
      </w:pPr>
    </w:p>
    <w:p w:rsidR="00F163C5" w:rsidRPr="00F163C5" w:rsidRDefault="00F163C5" w:rsidP="00F163C5">
      <w:pPr>
        <w:numPr>
          <w:ilvl w:val="0"/>
          <w:numId w:val="10"/>
        </w:numPr>
        <w:tabs>
          <w:tab w:val="left" w:pos="142"/>
          <w:tab w:val="left" w:pos="345"/>
          <w:tab w:val="left" w:pos="1134"/>
        </w:tabs>
        <w:autoSpaceDN w:val="0"/>
        <w:spacing w:after="0" w:line="240" w:lineRule="auto"/>
        <w:ind w:left="-567" w:firstLine="0"/>
        <w:contextualSpacing/>
        <w:jc w:val="both"/>
        <w:rPr>
          <w:rFonts w:ascii="Times New Roman" w:eastAsiaTheme="minorHAnsi" w:hAnsi="Times New Roman" w:cs="Times New Roman"/>
          <w:sz w:val="24"/>
          <w:szCs w:val="24"/>
          <w:lang w:eastAsia="en-US"/>
        </w:rPr>
      </w:pPr>
      <w:r w:rsidRPr="00F163C5">
        <w:rPr>
          <w:rFonts w:ascii="Times New Roman" w:eastAsiaTheme="minorHAnsi" w:hAnsi="Times New Roman" w:cs="Times New Roman"/>
          <w:sz w:val="24"/>
          <w:szCs w:val="24"/>
          <w:lang w:eastAsia="en-US"/>
        </w:rPr>
        <w:t>Пояснительная записка………………………………………………………….……….4</w:t>
      </w:r>
    </w:p>
    <w:p w:rsidR="00F163C5" w:rsidRPr="00F163C5" w:rsidRDefault="00F163C5" w:rsidP="00F163C5">
      <w:pPr>
        <w:numPr>
          <w:ilvl w:val="0"/>
          <w:numId w:val="10"/>
        </w:numPr>
        <w:tabs>
          <w:tab w:val="left" w:pos="142"/>
          <w:tab w:val="left" w:pos="345"/>
          <w:tab w:val="left" w:pos="1134"/>
        </w:tabs>
        <w:autoSpaceDN w:val="0"/>
        <w:spacing w:after="0" w:line="240" w:lineRule="auto"/>
        <w:ind w:left="-567" w:firstLine="0"/>
        <w:contextualSpacing/>
        <w:jc w:val="both"/>
        <w:rPr>
          <w:rFonts w:ascii="Times New Roman" w:eastAsiaTheme="minorHAnsi" w:hAnsi="Times New Roman" w:cs="Times New Roman"/>
          <w:sz w:val="24"/>
          <w:szCs w:val="24"/>
          <w:lang w:eastAsia="en-US"/>
        </w:rPr>
      </w:pPr>
      <w:r w:rsidRPr="00F163C5">
        <w:rPr>
          <w:rFonts w:ascii="Times New Roman" w:eastAsiaTheme="minorHAnsi" w:hAnsi="Times New Roman" w:cs="Times New Roman"/>
          <w:sz w:val="24"/>
          <w:szCs w:val="24"/>
          <w:lang w:eastAsia="en-US"/>
        </w:rPr>
        <w:t>Виды аудиторной и внеаудиторной самостоятельной работы студентов по дисциплине…………………………………………………………..……………………...……4</w:t>
      </w:r>
    </w:p>
    <w:p w:rsidR="00F163C5" w:rsidRPr="00F163C5" w:rsidRDefault="00F163C5" w:rsidP="00F163C5">
      <w:pPr>
        <w:widowControl w:val="0"/>
        <w:autoSpaceDE w:val="0"/>
        <w:autoSpaceDN w:val="0"/>
        <w:adjustRightInd w:val="0"/>
        <w:spacing w:after="0" w:line="240" w:lineRule="auto"/>
        <w:ind w:left="-567"/>
        <w:contextualSpacing/>
        <w:jc w:val="both"/>
        <w:rPr>
          <w:rFonts w:ascii="Times New Roman" w:eastAsiaTheme="minorHAnsi" w:hAnsi="Times New Roman" w:cs="Times New Roman"/>
          <w:sz w:val="24"/>
          <w:szCs w:val="24"/>
          <w:lang w:eastAsia="en-US"/>
        </w:rPr>
      </w:pPr>
      <w:r w:rsidRPr="00F163C5">
        <w:rPr>
          <w:rFonts w:ascii="Times New Roman" w:hAnsi="Times New Roman" w:cs="Times New Roman"/>
          <w:sz w:val="24"/>
          <w:szCs w:val="24"/>
        </w:rPr>
        <w:t>3. Методические рекомендации студентам ……………………………..……………………..6</w:t>
      </w:r>
    </w:p>
    <w:p w:rsidR="00F163C5" w:rsidRPr="00F163C5" w:rsidRDefault="00F163C5" w:rsidP="00F163C5">
      <w:pPr>
        <w:autoSpaceDE w:val="0"/>
        <w:autoSpaceDN w:val="0"/>
        <w:adjustRightInd w:val="0"/>
        <w:spacing w:after="0" w:line="240" w:lineRule="auto"/>
        <w:ind w:left="-567"/>
        <w:jc w:val="both"/>
        <w:rPr>
          <w:rFonts w:ascii="Times New Roman" w:hAnsi="Times New Roman" w:cs="Times New Roman"/>
          <w:sz w:val="24"/>
          <w:szCs w:val="24"/>
        </w:rPr>
      </w:pPr>
      <w:r w:rsidRPr="00F163C5">
        <w:rPr>
          <w:rFonts w:ascii="Times New Roman" w:hAnsi="Times New Roman" w:cs="Times New Roman"/>
          <w:sz w:val="24"/>
          <w:szCs w:val="24"/>
        </w:rPr>
        <w:t>3.1 Методические рекомендации по изучению теоретических основ дисциплины ………..6</w:t>
      </w:r>
    </w:p>
    <w:p w:rsidR="00F163C5" w:rsidRPr="00F163C5" w:rsidRDefault="00F163C5" w:rsidP="00F163C5">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F163C5">
        <w:rPr>
          <w:rFonts w:ascii="Times New Roman" w:hAnsi="Times New Roman" w:cs="Times New Roman"/>
          <w:sz w:val="24"/>
          <w:szCs w:val="24"/>
        </w:rPr>
        <w:t>3.2 Методические рекомендации по подготовке к рубежному контролю………………...…8</w:t>
      </w:r>
    </w:p>
    <w:p w:rsidR="00F163C5" w:rsidRPr="00F163C5" w:rsidRDefault="00F163C5" w:rsidP="00F163C5">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F163C5">
        <w:rPr>
          <w:rFonts w:ascii="Times New Roman" w:hAnsi="Times New Roman" w:cs="Times New Roman"/>
          <w:sz w:val="24"/>
          <w:szCs w:val="24"/>
        </w:rPr>
        <w:t>3.3 Методические рекомендации по работе обучающихся во время проведения лекций………………………………………………………………………………………….…8</w:t>
      </w:r>
    </w:p>
    <w:p w:rsidR="00F163C5" w:rsidRPr="00F163C5" w:rsidRDefault="00F163C5" w:rsidP="00F163C5">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F163C5">
        <w:rPr>
          <w:rFonts w:ascii="Times New Roman" w:hAnsi="Times New Roman" w:cs="Times New Roman"/>
          <w:sz w:val="24"/>
          <w:szCs w:val="24"/>
        </w:rPr>
        <w:t>3.4 Методические рекомендации по подготовке к практическим занятиям………………....9</w:t>
      </w:r>
    </w:p>
    <w:p w:rsidR="00F163C5" w:rsidRPr="00F163C5" w:rsidRDefault="00F163C5" w:rsidP="00F163C5">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F163C5">
        <w:rPr>
          <w:rFonts w:ascii="Times New Roman" w:hAnsi="Times New Roman" w:cs="Times New Roman"/>
          <w:sz w:val="24"/>
          <w:szCs w:val="24"/>
        </w:rPr>
        <w:t>3.5 Рекомендации по работе с нормативными правовыми актами, материалами судебной практики и литературой…………………………………………………………………..……12</w:t>
      </w:r>
    </w:p>
    <w:p w:rsidR="00F163C5" w:rsidRPr="00F163C5" w:rsidRDefault="00F163C5" w:rsidP="00F163C5">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F163C5">
        <w:rPr>
          <w:rFonts w:ascii="Times New Roman" w:hAnsi="Times New Roman" w:cs="Times New Roman"/>
          <w:sz w:val="24"/>
          <w:szCs w:val="24"/>
        </w:rPr>
        <w:t>3.6 Рекомендации по решению практических задач……………………………..…………..13</w:t>
      </w:r>
    </w:p>
    <w:p w:rsidR="00F163C5" w:rsidRPr="00F163C5" w:rsidRDefault="00F163C5" w:rsidP="00F163C5">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F163C5">
        <w:rPr>
          <w:rFonts w:ascii="Times New Roman" w:hAnsi="Times New Roman" w:cs="Times New Roman"/>
          <w:sz w:val="24"/>
          <w:szCs w:val="24"/>
        </w:rPr>
        <w:t>3.7 Методические рекомендации по написанию конспекта лекций………………………...13</w:t>
      </w:r>
    </w:p>
    <w:p w:rsidR="00F163C5" w:rsidRPr="00F163C5" w:rsidRDefault="00F163C5" w:rsidP="00F163C5">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F163C5">
        <w:rPr>
          <w:rFonts w:ascii="Times New Roman" w:hAnsi="Times New Roman" w:cs="Times New Roman"/>
          <w:sz w:val="24"/>
          <w:szCs w:val="24"/>
        </w:rPr>
        <w:t>3.8 Рекомендации по подготовке к итоговой аттестации (зачет/экзамен)….........................15</w:t>
      </w:r>
    </w:p>
    <w:p w:rsidR="00F163C5" w:rsidRPr="00F163C5" w:rsidRDefault="00F163C5" w:rsidP="00F163C5">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F163C5">
        <w:rPr>
          <w:rFonts w:ascii="Times New Roman" w:hAnsi="Times New Roman" w:cs="Times New Roman"/>
          <w:sz w:val="24"/>
          <w:szCs w:val="24"/>
        </w:rPr>
        <w:t>3.9 Контроль и управление самостоятельной работой студентов………………………..…15</w:t>
      </w:r>
    </w:p>
    <w:p w:rsidR="00E36D9E" w:rsidRPr="00570C3E" w:rsidRDefault="00E36D9E" w:rsidP="00E4055A">
      <w:pPr>
        <w:tabs>
          <w:tab w:val="left" w:pos="4020"/>
        </w:tabs>
        <w:spacing w:after="0" w:line="240" w:lineRule="auto"/>
        <w:ind w:left="-567" w:right="-143" w:firstLine="709"/>
        <w:jc w:val="both"/>
        <w:rPr>
          <w:rFonts w:ascii="Times New Roman" w:hAnsi="Times New Roman" w:cs="Times New Roman"/>
          <w:b/>
          <w:sz w:val="24"/>
          <w:szCs w:val="24"/>
        </w:rPr>
      </w:pPr>
    </w:p>
    <w:p w:rsidR="002700DD" w:rsidRPr="00570C3E" w:rsidRDefault="002700DD"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6E495E" w:rsidRPr="00570C3E" w:rsidRDefault="006E495E" w:rsidP="00E4055A">
      <w:pPr>
        <w:tabs>
          <w:tab w:val="left" w:pos="4020"/>
        </w:tabs>
        <w:spacing w:after="0" w:line="240" w:lineRule="auto"/>
        <w:ind w:left="-567" w:right="-143" w:firstLine="709"/>
        <w:jc w:val="both"/>
        <w:rPr>
          <w:rFonts w:ascii="Times New Roman" w:hAnsi="Times New Roman" w:cs="Times New Roman"/>
          <w:b/>
          <w:sz w:val="24"/>
          <w:szCs w:val="24"/>
        </w:rPr>
      </w:pPr>
    </w:p>
    <w:p w:rsidR="00570C3E" w:rsidRPr="00570C3E" w:rsidRDefault="00570C3E" w:rsidP="00E4055A">
      <w:pPr>
        <w:tabs>
          <w:tab w:val="left" w:pos="4020"/>
        </w:tabs>
        <w:spacing w:after="0" w:line="240" w:lineRule="auto"/>
        <w:ind w:left="-567" w:right="-143" w:firstLine="709"/>
        <w:jc w:val="both"/>
        <w:rPr>
          <w:rFonts w:ascii="Times New Roman" w:hAnsi="Times New Roman" w:cs="Times New Roman"/>
          <w:b/>
          <w:sz w:val="24"/>
          <w:szCs w:val="24"/>
        </w:rPr>
      </w:pPr>
    </w:p>
    <w:p w:rsidR="00570C3E" w:rsidRDefault="00570C3E" w:rsidP="00E4055A">
      <w:pPr>
        <w:tabs>
          <w:tab w:val="left" w:pos="4020"/>
        </w:tabs>
        <w:spacing w:after="0" w:line="240" w:lineRule="auto"/>
        <w:ind w:left="-567" w:right="-143" w:firstLine="709"/>
        <w:jc w:val="both"/>
        <w:rPr>
          <w:rFonts w:ascii="Times New Roman" w:hAnsi="Times New Roman" w:cs="Times New Roman"/>
          <w:b/>
          <w:sz w:val="24"/>
          <w:szCs w:val="24"/>
        </w:rPr>
      </w:pPr>
    </w:p>
    <w:p w:rsidR="00DE2A3B" w:rsidRDefault="00DE2A3B" w:rsidP="00E4055A">
      <w:pPr>
        <w:tabs>
          <w:tab w:val="left" w:pos="4020"/>
        </w:tabs>
        <w:spacing w:after="0" w:line="240" w:lineRule="auto"/>
        <w:ind w:left="-567" w:right="-143" w:firstLine="709"/>
        <w:jc w:val="both"/>
        <w:rPr>
          <w:rFonts w:ascii="Times New Roman" w:hAnsi="Times New Roman" w:cs="Times New Roman"/>
          <w:b/>
          <w:sz w:val="24"/>
          <w:szCs w:val="24"/>
        </w:rPr>
      </w:pPr>
    </w:p>
    <w:p w:rsidR="00DE2A3B" w:rsidRDefault="00DE2A3B" w:rsidP="00E4055A">
      <w:pPr>
        <w:tabs>
          <w:tab w:val="left" w:pos="4020"/>
        </w:tabs>
        <w:spacing w:after="0" w:line="240" w:lineRule="auto"/>
        <w:ind w:left="-567" w:right="-143" w:firstLine="709"/>
        <w:jc w:val="both"/>
        <w:rPr>
          <w:rFonts w:ascii="Times New Roman" w:hAnsi="Times New Roman" w:cs="Times New Roman"/>
          <w:b/>
          <w:sz w:val="24"/>
          <w:szCs w:val="24"/>
        </w:rPr>
      </w:pPr>
    </w:p>
    <w:p w:rsidR="00DE2A3B" w:rsidRDefault="00DE2A3B" w:rsidP="00E4055A">
      <w:pPr>
        <w:tabs>
          <w:tab w:val="left" w:pos="4020"/>
        </w:tabs>
        <w:spacing w:after="0" w:line="240" w:lineRule="auto"/>
        <w:ind w:left="-567" w:right="-143" w:firstLine="709"/>
        <w:jc w:val="both"/>
        <w:rPr>
          <w:rFonts w:ascii="Times New Roman" w:hAnsi="Times New Roman" w:cs="Times New Roman"/>
          <w:b/>
          <w:sz w:val="24"/>
          <w:szCs w:val="24"/>
        </w:rPr>
      </w:pPr>
    </w:p>
    <w:p w:rsidR="00DE2A3B" w:rsidRPr="00570C3E" w:rsidRDefault="00DE2A3B"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08186F" w:rsidRDefault="0008186F" w:rsidP="00E4055A">
      <w:pPr>
        <w:tabs>
          <w:tab w:val="left" w:pos="4020"/>
        </w:tabs>
        <w:spacing w:after="0" w:line="240" w:lineRule="auto"/>
        <w:ind w:left="-567" w:right="-143" w:firstLine="709"/>
        <w:jc w:val="both"/>
        <w:rPr>
          <w:rFonts w:ascii="Times New Roman" w:hAnsi="Times New Roman" w:cs="Times New Roman"/>
          <w:b/>
          <w:sz w:val="24"/>
          <w:szCs w:val="24"/>
        </w:rPr>
      </w:pPr>
    </w:p>
    <w:p w:rsidR="0008186F" w:rsidRDefault="0008186F" w:rsidP="00E4055A">
      <w:pPr>
        <w:tabs>
          <w:tab w:val="left" w:pos="4020"/>
        </w:tabs>
        <w:spacing w:after="0" w:line="240" w:lineRule="auto"/>
        <w:ind w:left="-567" w:right="-143" w:firstLine="709"/>
        <w:jc w:val="both"/>
        <w:rPr>
          <w:rFonts w:ascii="Times New Roman" w:hAnsi="Times New Roman" w:cs="Times New Roman"/>
          <w:b/>
          <w:sz w:val="24"/>
          <w:szCs w:val="24"/>
        </w:rPr>
      </w:pPr>
    </w:p>
    <w:p w:rsidR="00774C48" w:rsidRDefault="00774C48" w:rsidP="00E4055A">
      <w:pPr>
        <w:tabs>
          <w:tab w:val="left" w:pos="4020"/>
        </w:tabs>
        <w:spacing w:after="0" w:line="240" w:lineRule="auto"/>
        <w:ind w:left="-567" w:right="-143" w:firstLine="709"/>
        <w:jc w:val="both"/>
        <w:rPr>
          <w:rFonts w:ascii="Times New Roman" w:hAnsi="Times New Roman" w:cs="Times New Roman"/>
          <w:b/>
          <w:sz w:val="24"/>
          <w:szCs w:val="24"/>
        </w:rPr>
      </w:pPr>
    </w:p>
    <w:p w:rsidR="0008186F" w:rsidRDefault="0008186F" w:rsidP="00E4055A">
      <w:pPr>
        <w:tabs>
          <w:tab w:val="left" w:pos="4020"/>
        </w:tabs>
        <w:spacing w:after="0" w:line="240" w:lineRule="auto"/>
        <w:ind w:left="-567" w:right="-143" w:firstLine="709"/>
        <w:jc w:val="both"/>
        <w:rPr>
          <w:rFonts w:ascii="Times New Roman" w:hAnsi="Times New Roman" w:cs="Times New Roman"/>
          <w:b/>
          <w:sz w:val="24"/>
          <w:szCs w:val="24"/>
        </w:rPr>
      </w:pPr>
    </w:p>
    <w:p w:rsidR="00B55F22" w:rsidRDefault="00B55F22" w:rsidP="00E4055A">
      <w:pPr>
        <w:tabs>
          <w:tab w:val="left" w:pos="4020"/>
        </w:tabs>
        <w:spacing w:after="0" w:line="240" w:lineRule="auto"/>
        <w:ind w:left="-567" w:right="-143" w:firstLine="709"/>
        <w:jc w:val="both"/>
        <w:rPr>
          <w:rFonts w:ascii="Times New Roman" w:hAnsi="Times New Roman" w:cs="Times New Roman"/>
          <w:b/>
          <w:sz w:val="24"/>
          <w:szCs w:val="24"/>
        </w:rPr>
      </w:pPr>
    </w:p>
    <w:p w:rsidR="00B55F22" w:rsidRDefault="00B55F22" w:rsidP="00E4055A">
      <w:pPr>
        <w:tabs>
          <w:tab w:val="left" w:pos="4020"/>
        </w:tabs>
        <w:spacing w:after="0" w:line="240" w:lineRule="auto"/>
        <w:ind w:left="-567" w:right="-143" w:firstLine="709"/>
        <w:jc w:val="both"/>
        <w:rPr>
          <w:rFonts w:ascii="Times New Roman" w:hAnsi="Times New Roman" w:cs="Times New Roman"/>
          <w:b/>
          <w:sz w:val="24"/>
          <w:szCs w:val="24"/>
        </w:rPr>
      </w:pPr>
    </w:p>
    <w:p w:rsidR="00F163C5" w:rsidRDefault="00F163C5" w:rsidP="00E4055A">
      <w:pPr>
        <w:tabs>
          <w:tab w:val="left" w:pos="4020"/>
        </w:tabs>
        <w:spacing w:after="0" w:line="240" w:lineRule="auto"/>
        <w:ind w:left="-567" w:right="-143" w:firstLine="709"/>
        <w:jc w:val="both"/>
        <w:rPr>
          <w:rFonts w:ascii="Times New Roman" w:hAnsi="Times New Roman" w:cs="Times New Roman"/>
          <w:b/>
          <w:sz w:val="24"/>
          <w:szCs w:val="24"/>
        </w:rPr>
      </w:pPr>
    </w:p>
    <w:p w:rsidR="00F163C5" w:rsidRDefault="00F163C5" w:rsidP="00E4055A">
      <w:pPr>
        <w:tabs>
          <w:tab w:val="left" w:pos="4020"/>
        </w:tabs>
        <w:spacing w:after="0" w:line="240" w:lineRule="auto"/>
        <w:ind w:left="-567" w:right="-143" w:firstLine="709"/>
        <w:jc w:val="both"/>
        <w:rPr>
          <w:rFonts w:ascii="Times New Roman" w:hAnsi="Times New Roman" w:cs="Times New Roman"/>
          <w:b/>
          <w:sz w:val="24"/>
          <w:szCs w:val="24"/>
        </w:rPr>
      </w:pPr>
    </w:p>
    <w:p w:rsidR="00F163C5" w:rsidRDefault="00F163C5" w:rsidP="00E4055A">
      <w:pPr>
        <w:tabs>
          <w:tab w:val="left" w:pos="4020"/>
        </w:tabs>
        <w:spacing w:after="0" w:line="240" w:lineRule="auto"/>
        <w:ind w:left="-567" w:right="-143" w:firstLine="709"/>
        <w:jc w:val="both"/>
        <w:rPr>
          <w:rFonts w:ascii="Times New Roman" w:hAnsi="Times New Roman" w:cs="Times New Roman"/>
          <w:b/>
          <w:sz w:val="24"/>
          <w:szCs w:val="24"/>
        </w:rPr>
      </w:pPr>
    </w:p>
    <w:p w:rsidR="00F163C5" w:rsidRDefault="00F163C5" w:rsidP="00E4055A">
      <w:pPr>
        <w:tabs>
          <w:tab w:val="left" w:pos="4020"/>
        </w:tabs>
        <w:spacing w:after="0" w:line="240" w:lineRule="auto"/>
        <w:ind w:left="-567" w:right="-143" w:firstLine="709"/>
        <w:jc w:val="both"/>
        <w:rPr>
          <w:rFonts w:ascii="Times New Roman" w:hAnsi="Times New Roman" w:cs="Times New Roman"/>
          <w:b/>
          <w:sz w:val="24"/>
          <w:szCs w:val="24"/>
        </w:rPr>
      </w:pPr>
    </w:p>
    <w:p w:rsidR="00F163C5" w:rsidRPr="00570C3E" w:rsidRDefault="00F163C5" w:rsidP="00E4055A">
      <w:pPr>
        <w:tabs>
          <w:tab w:val="left" w:pos="4020"/>
        </w:tabs>
        <w:spacing w:after="0" w:line="240" w:lineRule="auto"/>
        <w:ind w:left="-567" w:right="-143" w:firstLine="709"/>
        <w:jc w:val="both"/>
        <w:rPr>
          <w:rFonts w:ascii="Times New Roman" w:hAnsi="Times New Roman" w:cs="Times New Roman"/>
          <w:b/>
          <w:sz w:val="24"/>
          <w:szCs w:val="24"/>
        </w:rPr>
      </w:pPr>
    </w:p>
    <w:p w:rsidR="00570C3E" w:rsidRPr="00570C3E" w:rsidRDefault="00570C3E" w:rsidP="00774C48">
      <w:pPr>
        <w:pStyle w:val="a6"/>
        <w:numPr>
          <w:ilvl w:val="0"/>
          <w:numId w:val="23"/>
        </w:numPr>
        <w:tabs>
          <w:tab w:val="left" w:pos="4020"/>
        </w:tabs>
        <w:spacing w:before="0" w:beforeAutospacing="0" w:after="0" w:afterAutospacing="0"/>
        <w:contextualSpacing/>
        <w:rPr>
          <w:b/>
          <w:bCs/>
        </w:rPr>
      </w:pPr>
      <w:r w:rsidRPr="00570C3E">
        <w:rPr>
          <w:b/>
          <w:bCs/>
        </w:rPr>
        <w:lastRenderedPageBreak/>
        <w:t>Пояснительная записка</w:t>
      </w:r>
    </w:p>
    <w:p w:rsidR="00570C3E" w:rsidRPr="00570C3E" w:rsidRDefault="00570C3E" w:rsidP="00570C3E">
      <w:pPr>
        <w:pStyle w:val="ReportMain"/>
        <w:suppressAutoHyphens/>
        <w:ind w:left="-567" w:right="-143" w:firstLine="709"/>
        <w:jc w:val="both"/>
        <w:rPr>
          <w:szCs w:val="24"/>
        </w:rPr>
      </w:pPr>
    </w:p>
    <w:p w:rsidR="00F01227" w:rsidRPr="00E66C7A" w:rsidRDefault="00DE2A3B" w:rsidP="00774C48">
      <w:pPr>
        <w:pStyle w:val="ReportMain"/>
        <w:suppressAutoHyphens/>
        <w:ind w:left="-426" w:firstLine="709"/>
        <w:jc w:val="both"/>
        <w:rPr>
          <w:szCs w:val="24"/>
        </w:rPr>
      </w:pPr>
      <w:r>
        <w:rPr>
          <w:szCs w:val="24"/>
        </w:rPr>
        <w:t xml:space="preserve">Цель </w:t>
      </w:r>
      <w:r w:rsidR="00570C3E" w:rsidRPr="00570C3E">
        <w:rPr>
          <w:szCs w:val="24"/>
        </w:rPr>
        <w:t xml:space="preserve">освоения дисциплины: </w:t>
      </w:r>
      <w:r w:rsidR="00F01227" w:rsidRPr="00E66C7A">
        <w:rPr>
          <w:szCs w:val="24"/>
        </w:rPr>
        <w:t>ф</w:t>
      </w:r>
      <w:r w:rsidR="00F01227" w:rsidRPr="00E66C7A">
        <w:t>ормирование у обучающихся системных представлений о содержании курса «Составление процессуальных документов по граждански</w:t>
      </w:r>
      <w:r w:rsidR="00F01227">
        <w:t>м</w:t>
      </w:r>
      <w:r w:rsidR="00F01227" w:rsidRPr="00E66C7A">
        <w:t xml:space="preserve"> делам», </w:t>
      </w:r>
      <w:r w:rsidR="00F01227" w:rsidRPr="00E66C7A">
        <w:rPr>
          <w:szCs w:val="24"/>
        </w:rPr>
        <w:t xml:space="preserve">навыков </w:t>
      </w:r>
      <w:r w:rsidR="00F01227" w:rsidRPr="00E66C7A">
        <w:t>подготовки юридических документов.</w:t>
      </w:r>
    </w:p>
    <w:p w:rsidR="00570C3E" w:rsidRPr="00570C3E" w:rsidRDefault="00570C3E" w:rsidP="00F01227">
      <w:pPr>
        <w:pStyle w:val="ReportMain"/>
        <w:suppressAutoHyphens/>
        <w:ind w:left="-567" w:right="-143" w:firstLine="709"/>
        <w:jc w:val="both"/>
        <w:rPr>
          <w:rFonts w:eastAsia="Times New Roman"/>
          <w:szCs w:val="24"/>
        </w:rPr>
      </w:pPr>
      <w:r w:rsidRPr="00570C3E">
        <w:rPr>
          <w:rFonts w:eastAsia="Times New Roman"/>
          <w:szCs w:val="24"/>
        </w:rPr>
        <w:t>Изучение дисциплины «</w:t>
      </w:r>
      <w:r w:rsidR="00F01227" w:rsidRPr="00E66C7A">
        <w:t>Составление процессуальных документов по граждански</w:t>
      </w:r>
      <w:r w:rsidR="00F01227">
        <w:t>м</w:t>
      </w:r>
      <w:r w:rsidR="00F01227" w:rsidRPr="00E66C7A">
        <w:t xml:space="preserve"> делам</w:t>
      </w:r>
      <w:r w:rsidRPr="00570C3E">
        <w:rPr>
          <w:rFonts w:eastAsia="Times New Roman"/>
          <w:szCs w:val="24"/>
        </w:rPr>
        <w:t xml:space="preserve">» предусматривает комплекс мероприятий, направленных на формирование у студентов базовых системных теоретических знаний, практических умений и навыков, необходимых для профессионального применения гражданско-правовых норм в сфере </w:t>
      </w:r>
      <w:r w:rsidR="00F01227">
        <w:t>с</w:t>
      </w:r>
      <w:r w:rsidR="00F01227" w:rsidRPr="00E66C7A">
        <w:t>оставлени</w:t>
      </w:r>
      <w:r w:rsidR="00F01227">
        <w:t>я</w:t>
      </w:r>
      <w:r w:rsidR="00F01227" w:rsidRPr="00E66C7A">
        <w:t xml:space="preserve"> процессуальных документов</w:t>
      </w:r>
      <w:r w:rsidRPr="00570C3E">
        <w:rPr>
          <w:rFonts w:eastAsia="Times New Roman"/>
          <w:szCs w:val="24"/>
        </w:rPr>
        <w:t>.</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 xml:space="preserve">Базовый материал по конкретным вопросам курса дается в рамках лекционных </w:t>
      </w:r>
      <w:r w:rsidRPr="00F01227">
        <w:rPr>
          <w:rFonts w:ascii="Times New Roman" w:eastAsia="Times New Roman" w:hAnsi="Times New Roman" w:cs="Times New Roman"/>
          <w:sz w:val="24"/>
          <w:szCs w:val="24"/>
        </w:rPr>
        <w:t>занятий. Практические занятия по дисциплине «</w:t>
      </w:r>
      <w:r w:rsidR="00F01227" w:rsidRPr="00F01227">
        <w:rPr>
          <w:rFonts w:ascii="Times New Roman" w:hAnsi="Times New Roman" w:cs="Times New Roman"/>
          <w:sz w:val="24"/>
          <w:szCs w:val="24"/>
        </w:rPr>
        <w:t>Составление процессуальных документов по гражданским делам</w:t>
      </w:r>
      <w:r w:rsidR="00F01227" w:rsidRPr="00F01227">
        <w:rPr>
          <w:rFonts w:ascii="Times New Roman" w:eastAsia="Times New Roman" w:hAnsi="Times New Roman" w:cs="Times New Roman"/>
          <w:sz w:val="24"/>
          <w:szCs w:val="24"/>
        </w:rPr>
        <w:t xml:space="preserve">» </w:t>
      </w:r>
      <w:r w:rsidRPr="00F01227">
        <w:rPr>
          <w:rFonts w:ascii="Times New Roman" w:eastAsia="Times New Roman" w:hAnsi="Times New Roman" w:cs="Times New Roman"/>
          <w:sz w:val="24"/>
          <w:szCs w:val="24"/>
        </w:rPr>
        <w:t>проводятся с целью закрепления знаний, полученных студентами на лекциях и в ходе самостоятельной работы над литературными источниками, выяснения</w:t>
      </w:r>
      <w:r w:rsidRPr="00570C3E">
        <w:rPr>
          <w:rFonts w:ascii="Times New Roman" w:eastAsia="Times New Roman" w:hAnsi="Times New Roman" w:cs="Times New Roman"/>
          <w:sz w:val="24"/>
          <w:szCs w:val="24"/>
        </w:rPr>
        <w:t xml:space="preserve"> сложных и дискуссионных вопросов теории </w:t>
      </w:r>
      <w:r w:rsidR="00F01227">
        <w:rPr>
          <w:rFonts w:ascii="Times New Roman" w:eastAsia="Times New Roman" w:hAnsi="Times New Roman" w:cs="Times New Roman"/>
          <w:sz w:val="24"/>
          <w:szCs w:val="24"/>
        </w:rPr>
        <w:t>гражданского процессуального и арбитражного процессуального права</w:t>
      </w:r>
      <w:r w:rsidRPr="00570C3E">
        <w:rPr>
          <w:rFonts w:ascii="Times New Roman" w:eastAsia="Times New Roman" w:hAnsi="Times New Roman" w:cs="Times New Roman"/>
          <w:sz w:val="24"/>
          <w:szCs w:val="24"/>
        </w:rPr>
        <w:t>, развития у студентов навыков для практического применения полученных знаний при решении практических задач</w:t>
      </w:r>
      <w:r w:rsidR="00F01227">
        <w:rPr>
          <w:rFonts w:ascii="Times New Roman" w:eastAsia="Times New Roman" w:hAnsi="Times New Roman" w:cs="Times New Roman"/>
          <w:sz w:val="24"/>
          <w:szCs w:val="24"/>
        </w:rPr>
        <w:t xml:space="preserve"> и составлении процессуальных документов</w:t>
      </w:r>
      <w:r w:rsidRPr="00570C3E">
        <w:rPr>
          <w:rFonts w:ascii="Times New Roman" w:eastAsia="Times New Roman" w:hAnsi="Times New Roman" w:cs="Times New Roman"/>
          <w:sz w:val="24"/>
          <w:szCs w:val="24"/>
        </w:rPr>
        <w:t>.</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Изучение дисциплины студентами целесообразно проводить в следующем порядке:</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получение базовых знаний по конкретной теме предмета в рамках лекционных занятий;</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работа с нормативно-правовыми актами, материалами судебной практики, основной и дополнительной литературой по конкретной теме при подготовке к практическим занятиям;</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выполнение заданий для индивидуальной и самостоятельной работы по соответствующей теме до проведения практического занятия по ней;</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закрепление полученных знаний в рамках проведения практического занятия;</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получение дополнительных консультаций у преподавателя по соответствующей теме в дни и часы консультаций.</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Изучение дисциплины студентами целесообразно проводить в следующем порядке:</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получение первоначальных сведений о порядке изучения дисциплины в рамках вводной лекции (проводится в четвертом  семестре – до начала изучения дисциплины);</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самостоятельная работа с нормативно-правовыми актами, материалами судебной практики, основной и дополнительной литературой;</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выполнение заданий для индивидуальной и самостоятельной работы по соответствующим темам;</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закрепление полученных знаний в рамках проведения лекционных и практических занятий;</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получение дополнительных консультаций у преподавателя по соответствующим темам в дни и часы консультаций.</w:t>
      </w:r>
    </w:p>
    <w:p w:rsidR="00DE2A3B" w:rsidRPr="00570C3E" w:rsidRDefault="00DE2A3B" w:rsidP="00570C3E">
      <w:pPr>
        <w:tabs>
          <w:tab w:val="left" w:pos="4020"/>
        </w:tabs>
        <w:spacing w:after="0" w:line="240" w:lineRule="auto"/>
        <w:ind w:left="-567" w:firstLine="709"/>
        <w:jc w:val="both"/>
        <w:rPr>
          <w:rFonts w:ascii="Times New Roman" w:eastAsia="Times New Roman" w:hAnsi="Times New Roman" w:cs="Times New Roman"/>
          <w:b/>
          <w:bCs/>
          <w:sz w:val="24"/>
          <w:szCs w:val="24"/>
        </w:rPr>
      </w:pPr>
    </w:p>
    <w:p w:rsidR="00570C3E" w:rsidRDefault="00570C3E" w:rsidP="00570C3E">
      <w:pPr>
        <w:tabs>
          <w:tab w:val="left" w:pos="-567"/>
          <w:tab w:val="left" w:pos="567"/>
          <w:tab w:val="left" w:pos="1134"/>
        </w:tabs>
        <w:autoSpaceDN w:val="0"/>
        <w:spacing w:after="0" w:line="240" w:lineRule="auto"/>
        <w:ind w:left="-426" w:right="-143" w:firstLine="709"/>
        <w:jc w:val="both"/>
        <w:rPr>
          <w:rFonts w:ascii="Times New Roman" w:eastAsiaTheme="minorHAnsi" w:hAnsi="Times New Roman" w:cs="Times New Roman"/>
          <w:b/>
          <w:sz w:val="24"/>
          <w:szCs w:val="24"/>
        </w:rPr>
      </w:pPr>
      <w:r w:rsidRPr="00570C3E">
        <w:rPr>
          <w:rFonts w:ascii="Times New Roman" w:eastAsiaTheme="minorHAnsi" w:hAnsi="Times New Roman" w:cs="Times New Roman"/>
          <w:b/>
          <w:sz w:val="24"/>
          <w:szCs w:val="24"/>
        </w:rPr>
        <w:t>2.Виды аудиторной и внеаудиторной самостоятельной работы студентов по дисциплине</w:t>
      </w:r>
    </w:p>
    <w:p w:rsidR="00F01227" w:rsidRPr="00570C3E" w:rsidRDefault="00F01227" w:rsidP="00570C3E">
      <w:pPr>
        <w:tabs>
          <w:tab w:val="left" w:pos="-567"/>
          <w:tab w:val="left" w:pos="567"/>
          <w:tab w:val="left" w:pos="1134"/>
        </w:tabs>
        <w:autoSpaceDN w:val="0"/>
        <w:spacing w:after="0" w:line="240" w:lineRule="auto"/>
        <w:ind w:left="-426" w:right="-143" w:firstLine="709"/>
        <w:jc w:val="both"/>
        <w:rPr>
          <w:rFonts w:ascii="Times New Roman" w:eastAsiaTheme="minorHAnsi" w:hAnsi="Times New Roman" w:cs="Times New Roman"/>
          <w:b/>
          <w:sz w:val="24"/>
          <w:szCs w:val="24"/>
        </w:rPr>
      </w:pP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самостоятельной работы: аудиторная и внеаудиторная</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Аудиторная самостоятельная работа выполняется на учебных занятиях под непосредственным руководством преподавателя и по его заданиям.</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lastRenderedPageBreak/>
        <w:t>Внеаудиторная самостоятельная работа выполняется студентом по заданию преподавателя, без его непосредственного участия.</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Содержание  внеаудиторной самостоятельной работы определяется в соответствии с рекомендуемыми видами заданий согласно рабочей программы дисциплины:</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самоподготовка (проработка и повторение лекционного материала и материала учебников и учебных пособий);</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подготовка к практическим (семинарским) занятиям;</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подготовка к рубежному контролю.</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заданий для внеаудиторной самостоятельной работы:</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1) для овладения знаниями:</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чтение текста по курсу учебной дисциплины (учебника, статьи периодического издания, нормативного правового акты, решения суда и пр.);</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текста, графическое изображение структуры текста;</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текста;</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работа с ресурсами Internet, электронными системами (znanium.com, «Университетская библиотека </w:t>
      </w:r>
      <w:r w:rsidR="00DE2A3B">
        <w:rPr>
          <w:rFonts w:ascii="Times New Roman" w:eastAsia="Times New Roman" w:hAnsi="Times New Roman"/>
          <w:bCs/>
          <w:sz w:val="24"/>
          <w:szCs w:val="24"/>
        </w:rPr>
        <w:t>онлайн</w:t>
      </w:r>
      <w:r w:rsidRPr="00F86E0E">
        <w:rPr>
          <w:rFonts w:ascii="Times New Roman" w:eastAsia="Times New Roman" w:hAnsi="Times New Roman"/>
          <w:bCs/>
          <w:sz w:val="24"/>
          <w:szCs w:val="24"/>
        </w:rPr>
        <w:t>»), справочно-правовой системой КонсультанПлюс.</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2) для закрепления и систематизации знаний:</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работа с конспектом лекции (обработка текста);</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повторная работа над учебным материалом (учебником, учебным пособием, статьи периодического издания) и с текстами нормативных правовых актов и судебной практики;</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и тезисов ответа;</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схем, таблиц и пр. для систематизации учебного материала;</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тестовых заданий;</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вопросы для устного собеседования;</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к сдаче экзамена.</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3) для формирования умений:</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ситуационных задач;</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4) для формирования навыков:</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заданий для творческой работы.</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570C3E" w:rsidRPr="00F01227" w:rsidRDefault="00570C3E" w:rsidP="00570C3E">
      <w:pPr>
        <w:spacing w:after="0" w:line="240" w:lineRule="auto"/>
        <w:ind w:left="-567" w:firstLine="709"/>
        <w:jc w:val="both"/>
        <w:rPr>
          <w:rFonts w:ascii="Times New Roman" w:eastAsia="Times New Roman" w:hAnsi="Times New Roman" w:cs="Times New Roman"/>
          <w:bCs/>
          <w:sz w:val="24"/>
          <w:szCs w:val="24"/>
        </w:rPr>
      </w:pPr>
      <w:r w:rsidRPr="00F01227">
        <w:rPr>
          <w:rFonts w:ascii="Times New Roman" w:eastAsia="Times New Roman" w:hAnsi="Times New Roman" w:cs="Times New Roman"/>
          <w:bCs/>
          <w:sz w:val="24"/>
          <w:szCs w:val="24"/>
        </w:rPr>
        <w:t>Приступая к изучению дисциплины «</w:t>
      </w:r>
      <w:r w:rsidR="00F01227" w:rsidRPr="00F01227">
        <w:rPr>
          <w:rFonts w:ascii="Times New Roman" w:hAnsi="Times New Roman" w:cs="Times New Roman"/>
          <w:sz w:val="24"/>
          <w:szCs w:val="24"/>
        </w:rPr>
        <w:t>Составление процессуальных документов по гражданским делам</w:t>
      </w:r>
      <w:r w:rsidRPr="00F01227">
        <w:rPr>
          <w:rFonts w:ascii="Times New Roman" w:eastAsia="Times New Roman" w:hAnsi="Times New Roman" w:cs="Times New Roman"/>
          <w:bCs/>
          <w:sz w:val="24"/>
          <w:szCs w:val="24"/>
        </w:rPr>
        <w:t>», студент должен внимательно ознакомиться с методическими материалами, направляющими самостоятельную работу студентов:</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основной образовательной программой направления подготовки 40.03.01 Юриспруденция;</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методическими указаниями по освоению дисциплины и организации самостоятельной работы студентов по дисциплине;</w:t>
      </w:r>
    </w:p>
    <w:p w:rsidR="00570C3E" w:rsidRPr="00F01227" w:rsidRDefault="00570C3E" w:rsidP="00570C3E">
      <w:pPr>
        <w:spacing w:after="0" w:line="240" w:lineRule="auto"/>
        <w:ind w:left="-567" w:firstLine="709"/>
        <w:jc w:val="both"/>
        <w:rPr>
          <w:rFonts w:ascii="Times New Roman" w:eastAsia="Times New Roman" w:hAnsi="Times New Roman" w:cs="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методическими указаниями к практическим (семинарским) занятиям по </w:t>
      </w:r>
      <w:r w:rsidRPr="00F01227">
        <w:rPr>
          <w:rFonts w:ascii="Times New Roman" w:eastAsia="Times New Roman" w:hAnsi="Times New Roman" w:cs="Times New Roman"/>
          <w:bCs/>
          <w:sz w:val="24"/>
          <w:szCs w:val="24"/>
        </w:rPr>
        <w:t>дисциплине «</w:t>
      </w:r>
      <w:r w:rsidR="00F01227" w:rsidRPr="00F01227">
        <w:rPr>
          <w:rFonts w:ascii="Times New Roman" w:hAnsi="Times New Roman" w:cs="Times New Roman"/>
          <w:sz w:val="24"/>
          <w:szCs w:val="24"/>
        </w:rPr>
        <w:t>Составление процессуальных документов по гражданским делам</w:t>
      </w:r>
      <w:r w:rsidRPr="00F01227">
        <w:rPr>
          <w:rFonts w:ascii="Times New Roman" w:eastAsia="Times New Roman" w:hAnsi="Times New Roman" w:cs="Times New Roman"/>
          <w:bCs/>
          <w:sz w:val="24"/>
          <w:szCs w:val="24"/>
        </w:rPr>
        <w:t>»;</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списком рекомендуемых источников.</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Самостоятельная работа осуществляется индивидуально. 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планирование самостоятельной работы; </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изучение предмета согласно тематическому плану;</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lastRenderedPageBreak/>
        <w:t>-</w:t>
      </w:r>
      <w:r w:rsidRPr="00F86E0E">
        <w:rPr>
          <w:rFonts w:ascii="Times New Roman" w:eastAsia="Times New Roman" w:hAnsi="Times New Roman"/>
          <w:bCs/>
          <w:sz w:val="24"/>
          <w:szCs w:val="24"/>
        </w:rPr>
        <w:tab/>
        <w:t>выполнение тестовых заданий, подготовка к устному собеседованию – опросу, письменное решение ситуационных задач, выполнение творческого задания.</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Самостоятельная работа включает такие формы работы, как:</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лекций;</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получение консультаций для разъяснения по вопросам изучаемой дисциплины;</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контрольные вопросы;</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подготовка к </w:t>
      </w:r>
      <w:r w:rsidR="00F01227">
        <w:rPr>
          <w:rFonts w:ascii="Times New Roman" w:eastAsia="Times New Roman" w:hAnsi="Times New Roman"/>
          <w:bCs/>
          <w:sz w:val="24"/>
          <w:szCs w:val="24"/>
        </w:rPr>
        <w:t>зачету</w:t>
      </w:r>
      <w:r w:rsidRPr="00F86E0E">
        <w:rPr>
          <w:rFonts w:ascii="Times New Roman" w:eastAsia="Times New Roman" w:hAnsi="Times New Roman"/>
          <w:bCs/>
          <w:sz w:val="24"/>
          <w:szCs w:val="24"/>
        </w:rPr>
        <w:t>.</w:t>
      </w:r>
    </w:p>
    <w:p w:rsidR="00DE2A3B" w:rsidRDefault="00DE2A3B" w:rsidP="00570C3E">
      <w:pPr>
        <w:widowControl w:val="0"/>
        <w:autoSpaceDE w:val="0"/>
        <w:autoSpaceDN w:val="0"/>
        <w:adjustRightInd w:val="0"/>
        <w:spacing w:after="0" w:line="240" w:lineRule="auto"/>
        <w:ind w:left="-567" w:firstLine="709"/>
        <w:contextualSpacing/>
        <w:jc w:val="both"/>
        <w:rPr>
          <w:rFonts w:ascii="Times New Roman" w:hAnsi="Times New Roman" w:cs="Times New Roman"/>
          <w:b/>
          <w:sz w:val="28"/>
          <w:szCs w:val="28"/>
        </w:rPr>
      </w:pPr>
    </w:p>
    <w:p w:rsidR="00570C3E" w:rsidRPr="00DE2A3B" w:rsidRDefault="00570C3E" w:rsidP="00570C3E">
      <w:pPr>
        <w:widowControl w:val="0"/>
        <w:autoSpaceDE w:val="0"/>
        <w:autoSpaceDN w:val="0"/>
        <w:adjustRightInd w:val="0"/>
        <w:spacing w:after="0" w:line="240" w:lineRule="auto"/>
        <w:ind w:left="-567" w:firstLine="709"/>
        <w:contextualSpacing/>
        <w:jc w:val="both"/>
        <w:rPr>
          <w:rFonts w:ascii="Times New Roman" w:eastAsiaTheme="minorHAnsi" w:hAnsi="Times New Roman" w:cs="Times New Roman"/>
          <w:b/>
          <w:sz w:val="24"/>
          <w:szCs w:val="24"/>
          <w:lang w:eastAsia="en-US"/>
        </w:rPr>
      </w:pPr>
      <w:r w:rsidRPr="00DE2A3B">
        <w:rPr>
          <w:rFonts w:ascii="Times New Roman" w:hAnsi="Times New Roman" w:cs="Times New Roman"/>
          <w:b/>
          <w:sz w:val="24"/>
          <w:szCs w:val="24"/>
        </w:rPr>
        <w:t xml:space="preserve"> 3 Методические рекомендации студентам </w:t>
      </w:r>
    </w:p>
    <w:p w:rsidR="00774C48" w:rsidRDefault="00774C48" w:rsidP="00DE2A3B">
      <w:pPr>
        <w:autoSpaceDE w:val="0"/>
        <w:autoSpaceDN w:val="0"/>
        <w:adjustRightInd w:val="0"/>
        <w:spacing w:after="0" w:line="240" w:lineRule="auto"/>
        <w:ind w:left="-567" w:firstLine="709"/>
        <w:jc w:val="both"/>
        <w:rPr>
          <w:rFonts w:ascii="Times New Roman" w:hAnsi="Times New Roman" w:cs="Times New Roman"/>
          <w:b/>
          <w:sz w:val="24"/>
          <w:szCs w:val="24"/>
        </w:rPr>
      </w:pPr>
    </w:p>
    <w:p w:rsidR="00570C3E" w:rsidRPr="00DE2A3B" w:rsidRDefault="00570C3E" w:rsidP="00DE2A3B">
      <w:pPr>
        <w:autoSpaceDE w:val="0"/>
        <w:autoSpaceDN w:val="0"/>
        <w:adjustRightInd w:val="0"/>
        <w:spacing w:after="0" w:line="240" w:lineRule="auto"/>
        <w:ind w:left="-567" w:firstLine="709"/>
        <w:jc w:val="both"/>
        <w:rPr>
          <w:rFonts w:ascii="Times New Roman" w:hAnsi="Times New Roman" w:cs="Times New Roman"/>
          <w:b/>
          <w:sz w:val="24"/>
          <w:szCs w:val="24"/>
        </w:rPr>
      </w:pPr>
      <w:r w:rsidRPr="00DE2A3B">
        <w:rPr>
          <w:rFonts w:ascii="Times New Roman" w:hAnsi="Times New Roman" w:cs="Times New Roman"/>
          <w:b/>
          <w:sz w:val="24"/>
          <w:szCs w:val="24"/>
        </w:rPr>
        <w:t xml:space="preserve">3.1 Методические рекомендации по изучению теоретических основ дисциплины </w:t>
      </w:r>
    </w:p>
    <w:p w:rsidR="00570C3E" w:rsidRPr="00DE2A3B" w:rsidRDefault="00570C3E" w:rsidP="00DE2A3B">
      <w:pPr>
        <w:tabs>
          <w:tab w:val="left" w:pos="4020"/>
        </w:tabs>
        <w:spacing w:after="0" w:line="240" w:lineRule="auto"/>
        <w:ind w:left="-567" w:firstLine="709"/>
        <w:jc w:val="both"/>
        <w:rPr>
          <w:rFonts w:ascii="Times New Roman" w:hAnsi="Times New Roman" w:cs="Times New Roman"/>
          <w:i/>
          <w:sz w:val="24"/>
          <w:szCs w:val="24"/>
        </w:rPr>
      </w:pPr>
      <w:r w:rsidRPr="00DE2A3B">
        <w:rPr>
          <w:rFonts w:ascii="Times New Roman" w:hAnsi="Times New Roman" w:cs="Times New Roman"/>
          <w:i/>
          <w:sz w:val="24"/>
          <w:szCs w:val="24"/>
        </w:rPr>
        <w:t>Правила конспектирования лекций:</w:t>
      </w:r>
    </w:p>
    <w:p w:rsidR="00570C3E" w:rsidRPr="00DE2A3B" w:rsidRDefault="00570C3E" w:rsidP="00DE2A3B">
      <w:pPr>
        <w:pStyle w:val="a6"/>
        <w:spacing w:before="0" w:beforeAutospacing="0" w:after="0" w:afterAutospacing="0"/>
        <w:ind w:left="-567" w:firstLine="709"/>
        <w:jc w:val="both"/>
      </w:pPr>
      <w:r w:rsidRPr="00DE2A3B">
        <w:t xml:space="preserve">Для извлечения максимальной пользы </w:t>
      </w:r>
      <w:r w:rsidRPr="00DE2A3B">
        <w:rPr>
          <w:bCs/>
          <w:iCs/>
        </w:rPr>
        <w:t>при работе с учебниками, учебными пособиями</w:t>
      </w:r>
      <w:r w:rsidRPr="00DE2A3B">
        <w:t xml:space="preserve">, научной литературой, необходимо предварительно просмотреть материал. </w:t>
      </w:r>
    </w:p>
    <w:p w:rsidR="00570C3E" w:rsidRPr="00DE2A3B" w:rsidRDefault="00570C3E" w:rsidP="00DE2A3B">
      <w:pPr>
        <w:pStyle w:val="a6"/>
        <w:tabs>
          <w:tab w:val="left" w:pos="1134"/>
        </w:tabs>
        <w:spacing w:before="0" w:beforeAutospacing="0" w:after="0" w:afterAutospacing="0"/>
        <w:ind w:left="-567" w:firstLine="709"/>
        <w:jc w:val="both"/>
      </w:pPr>
      <w:r w:rsidRPr="00DE2A3B">
        <w:t>Следует прочитать текст и тщательно проанализировать его. Такая работа с материалом даст вам возможность отделить главное от второстепенного, разделить информацию на составляющие части, расположить ее в нужном порядке. Используйте закладки.</w:t>
      </w:r>
    </w:p>
    <w:p w:rsidR="00570C3E" w:rsidRPr="00DE2A3B" w:rsidRDefault="00570C3E" w:rsidP="00570C3E">
      <w:pPr>
        <w:tabs>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570C3E" w:rsidRPr="00DE2A3B" w:rsidRDefault="00570C3E" w:rsidP="00570C3E">
      <w:pPr>
        <w:tabs>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bCs/>
          <w:iCs/>
          <w:sz w:val="24"/>
          <w:szCs w:val="24"/>
        </w:rPr>
        <w:t>При конспектировании лекций</w:t>
      </w:r>
      <w:r w:rsidRPr="00DE2A3B">
        <w:rPr>
          <w:rFonts w:ascii="Times New Roman" w:hAnsi="Times New Roman" w:cs="Times New Roman"/>
          <w:sz w:val="24"/>
          <w:szCs w:val="24"/>
        </w:rPr>
        <w:t xml:space="preserve"> рекомендуется придерживаться следующих основных правил:</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приступать к записи следует в тот момент, когда преподаватель, заканчивая изложение одной мысли, начинает ее комментировать. </w:t>
      </w:r>
    </w:p>
    <w:p w:rsidR="00570C3E" w:rsidRPr="00DE2A3B" w:rsidRDefault="00570C3E" w:rsidP="00570C3E">
      <w:pPr>
        <w:numPr>
          <w:ilvl w:val="0"/>
          <w:numId w:val="24"/>
        </w:numPr>
        <w:tabs>
          <w:tab w:val="clear" w:pos="720"/>
          <w:tab w:val="num" w:pos="0"/>
          <w:tab w:val="left" w:pos="36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конспектируя,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«следовательно»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не следует забывать об аббревиатурах (сокращенных словах), знаках равенства и неравенства, больше и меньше.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не что иное). Например, сокращение «г-ть» будет всегда и везде словом «говорить», а большая буква «Р» – словом «работа».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нужно избегать сложных и длинных рассуждений.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lastRenderedPageBreak/>
        <w:t xml:space="preserve">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если в лекции встречаются непонятные термины, следует оставить место, после занятий уточнить их значение у преподавателя.</w:t>
      </w:r>
    </w:p>
    <w:p w:rsidR="00570C3E" w:rsidRPr="00DE2A3B" w:rsidRDefault="00570C3E" w:rsidP="00570C3E">
      <w:pPr>
        <w:spacing w:after="0" w:line="240" w:lineRule="auto"/>
        <w:ind w:left="-567" w:right="-143" w:firstLine="709"/>
        <w:jc w:val="both"/>
        <w:rPr>
          <w:rFonts w:ascii="Times New Roman" w:hAnsi="Times New Roman" w:cs="Times New Roman"/>
          <w:sz w:val="24"/>
          <w:szCs w:val="24"/>
        </w:rPr>
      </w:pPr>
    </w:p>
    <w:p w:rsidR="00570C3E" w:rsidRPr="00DE2A3B" w:rsidRDefault="00570C3E" w:rsidP="00570C3E">
      <w:pPr>
        <w:spacing w:after="0" w:line="240" w:lineRule="auto"/>
        <w:ind w:left="-567" w:right="-143" w:firstLine="709"/>
        <w:jc w:val="both"/>
        <w:rPr>
          <w:rFonts w:ascii="Times New Roman" w:hAnsi="Times New Roman" w:cs="Times New Roman"/>
          <w:sz w:val="24"/>
          <w:szCs w:val="24"/>
        </w:rPr>
      </w:pPr>
      <w:r w:rsidRPr="00DE2A3B">
        <w:rPr>
          <w:rFonts w:ascii="Times New Roman" w:hAnsi="Times New Roman" w:cs="Times New Roman"/>
          <w:i/>
          <w:sz w:val="24"/>
          <w:szCs w:val="24"/>
        </w:rPr>
        <w:t xml:space="preserve">  Рекомендации по работе с учебной и научной литературой</w:t>
      </w:r>
    </w:p>
    <w:p w:rsidR="00570C3E" w:rsidRPr="00DE2A3B" w:rsidRDefault="00570C3E" w:rsidP="00570C3E">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DE2A3B">
        <w:rPr>
          <w:rFonts w:ascii="Times New Roman" w:eastAsia="Times New Roman" w:hAnsi="Times New Roman" w:cs="Times New Roman"/>
          <w:color w:val="000000"/>
          <w:sz w:val="24"/>
          <w:szCs w:val="24"/>
        </w:rPr>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w:t>
      </w:r>
      <w:r w:rsidRPr="00DE2A3B">
        <w:rPr>
          <w:rFonts w:ascii="Times New Roman" w:eastAsia="Times New Roman" w:hAnsi="Times New Roman" w:cs="Times New Roman"/>
          <w:color w:val="000000"/>
          <w:sz w:val="24"/>
          <w:szCs w:val="24"/>
        </w:rPr>
        <w:softHyphen/>
        <w:t>рования в себе стремления и привычки получать новые знания из книг невозможна подготовка настоящего профессионала ни в одной области деятельности.</w:t>
      </w:r>
    </w:p>
    <w:p w:rsidR="00570C3E" w:rsidRPr="00DE2A3B" w:rsidRDefault="00570C3E" w:rsidP="00570C3E">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DE2A3B">
        <w:rPr>
          <w:rFonts w:ascii="Times New Roman" w:eastAsia="Times New Roman" w:hAnsi="Times New Roman" w:cs="Times New Roman"/>
          <w:color w:val="000000"/>
          <w:sz w:val="24"/>
          <w:szCs w:val="24"/>
        </w:rPr>
        <w:t>Читать необходимо то, что рекомендуется к каждой теме учеб</w:t>
      </w:r>
      <w:r w:rsidRPr="00DE2A3B">
        <w:rPr>
          <w:rFonts w:ascii="Times New Roman" w:eastAsia="Times New Roman" w:hAnsi="Times New Roman" w:cs="Times New Roman"/>
          <w:color w:val="000000"/>
          <w:sz w:val="24"/>
          <w:szCs w:val="24"/>
        </w:rPr>
        <w:softHyphen/>
        <w:t>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основную и дополнительную.</w:t>
      </w:r>
    </w:p>
    <w:p w:rsidR="00570C3E" w:rsidRPr="00DE2A3B" w:rsidRDefault="00570C3E" w:rsidP="00570C3E">
      <w:pPr>
        <w:tabs>
          <w:tab w:val="left" w:pos="426"/>
        </w:tabs>
        <w:spacing w:after="0" w:line="240" w:lineRule="auto"/>
        <w:ind w:left="-567" w:right="-143"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color w:val="000000"/>
          <w:sz w:val="24"/>
          <w:szCs w:val="24"/>
        </w:rPr>
        <w:t>К основной литературе относится тот минимум источников, который необходим для полного и твердого освоения учебного ма</w:t>
      </w:r>
      <w:r w:rsidRPr="00DE2A3B">
        <w:rPr>
          <w:rFonts w:ascii="Times New Roman" w:eastAsia="Times New Roman" w:hAnsi="Times New Roman" w:cs="Times New Roman"/>
          <w:color w:val="000000"/>
          <w:sz w:val="24"/>
          <w:szCs w:val="24"/>
        </w:rPr>
        <w:softHyphen/>
        <w:t>териала (первоисточники, учебники, учебные пособия</w:t>
      </w:r>
      <w:r w:rsidRPr="00DE2A3B">
        <w:rPr>
          <w:rFonts w:ascii="Times New Roman" w:eastAsia="Times New Roman" w:hAnsi="Times New Roman" w:cs="Times New Roman"/>
          <w:sz w:val="24"/>
          <w:szCs w:val="24"/>
        </w:rPr>
        <w:t>).</w:t>
      </w:r>
      <w:r w:rsidRPr="00DE2A3B">
        <w:rPr>
          <w:rFonts w:ascii="Times New Roman" w:hAnsi="Times New Roman" w:cs="Times New Roman"/>
          <w:sz w:val="24"/>
          <w:szCs w:val="24"/>
          <w:shd w:val="clear" w:color="auto" w:fill="FFFFFF"/>
        </w:rPr>
        <w:t xml:space="preserve">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570C3E" w:rsidRPr="00DE2A3B" w:rsidRDefault="00570C3E" w:rsidP="00570C3E">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DE2A3B">
        <w:rPr>
          <w:rFonts w:ascii="Times New Roman" w:eastAsia="Times New Roman" w:hAnsi="Times New Roman" w:cs="Times New Roman"/>
          <w:sz w:val="24"/>
          <w:szCs w:val="24"/>
        </w:rPr>
        <w:t>Дополнительная литература рекомендуется</w:t>
      </w:r>
      <w:r w:rsidRPr="00DE2A3B">
        <w:rPr>
          <w:rFonts w:ascii="Times New Roman" w:eastAsia="Times New Roman" w:hAnsi="Times New Roman" w:cs="Times New Roman"/>
          <w:color w:val="000000"/>
          <w:sz w:val="24"/>
          <w:szCs w:val="24"/>
        </w:rPr>
        <w:t xml:space="preserve"> для более углуб</w:t>
      </w:r>
      <w:r w:rsidRPr="00DE2A3B">
        <w:rPr>
          <w:rFonts w:ascii="Times New Roman" w:eastAsia="Times New Roman" w:hAnsi="Times New Roman" w:cs="Times New Roman"/>
          <w:color w:val="000000"/>
          <w:sz w:val="24"/>
          <w:szCs w:val="24"/>
        </w:rPr>
        <w:softHyphen/>
        <w:t>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w:t>
      </w:r>
      <w:r w:rsidRPr="00DE2A3B">
        <w:rPr>
          <w:rFonts w:ascii="Times New Roman" w:eastAsia="Times New Roman" w:hAnsi="Times New Roman" w:cs="Times New Roman"/>
          <w:color w:val="000000"/>
          <w:sz w:val="24"/>
          <w:szCs w:val="24"/>
        </w:rPr>
        <w:softHyphen/>
        <w:t>ники и учебные пособия. Всячески приветствуется и служит пока</w:t>
      </w:r>
      <w:r w:rsidRPr="00DE2A3B">
        <w:rPr>
          <w:rFonts w:ascii="Times New Roman" w:eastAsia="Times New Roman" w:hAnsi="Times New Roman" w:cs="Times New Roman"/>
          <w:color w:val="000000"/>
          <w:sz w:val="24"/>
          <w:szCs w:val="24"/>
        </w:rPr>
        <w:softHyphen/>
        <w:t>зателем активности студента самостоятельный поиск литературы.</w:t>
      </w:r>
    </w:p>
    <w:p w:rsidR="00570C3E" w:rsidRPr="00DE2A3B" w:rsidRDefault="00570C3E" w:rsidP="00570C3E">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DE2A3B">
        <w:rPr>
          <w:rFonts w:ascii="Times New Roman" w:eastAsia="Times New Roman" w:hAnsi="Times New Roman" w:cs="Times New Roman"/>
          <w:color w:val="000000"/>
          <w:sz w:val="24"/>
          <w:szCs w:val="24"/>
        </w:rPr>
        <w:t>Читать литературу нужно систематически, по плану, не урыв</w:t>
      </w:r>
      <w:r w:rsidRPr="00DE2A3B">
        <w:rPr>
          <w:rFonts w:ascii="Times New Roman" w:eastAsia="Times New Roman" w:hAnsi="Times New Roman" w:cs="Times New Roman"/>
          <w:color w:val="000000"/>
          <w:sz w:val="24"/>
          <w:szCs w:val="24"/>
        </w:rPr>
        <w:softHyphen/>
        <w:t>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что</w:t>
      </w:r>
      <w:r w:rsidRPr="00DE2A3B">
        <w:rPr>
          <w:rFonts w:ascii="Times New Roman" w:eastAsia="Times New Roman" w:hAnsi="Times New Roman" w:cs="Times New Roman"/>
          <w:color w:val="000000"/>
          <w:sz w:val="24"/>
          <w:szCs w:val="24"/>
        </w:rPr>
        <w:softHyphen/>
        <w:t>бы взять из нее фактические данные.</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рекомендациях по подготовке к практическим занятиям.</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w:t>
      </w:r>
      <w:r w:rsidR="00F01227">
        <w:rPr>
          <w:rFonts w:ascii="Times New Roman" w:eastAsia="Times New Roman" w:hAnsi="Times New Roman" w:cs="Times New Roman"/>
          <w:sz w:val="24"/>
          <w:szCs w:val="24"/>
        </w:rPr>
        <w:t>; «Вестник Высшего арбитражного суда РФ»</w:t>
      </w:r>
      <w:r w:rsidRPr="00DE2A3B">
        <w:rPr>
          <w:rFonts w:ascii="Times New Roman" w:eastAsia="Times New Roman" w:hAnsi="Times New Roman" w:cs="Times New Roman"/>
          <w:sz w:val="24"/>
          <w:szCs w:val="24"/>
        </w:rPr>
        <w:t>.</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w:t>
      </w:r>
      <w:r w:rsidRPr="00DE2A3B">
        <w:rPr>
          <w:rFonts w:ascii="Times New Roman" w:eastAsia="Times New Roman" w:hAnsi="Times New Roman" w:cs="Times New Roman"/>
          <w:sz w:val="24"/>
          <w:szCs w:val="24"/>
        </w:rPr>
        <w:lastRenderedPageBreak/>
        <w:t>использования таких систем предоставлена студентам в кабинете кодификации юридического факультета.</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570C3E" w:rsidRPr="00DE2A3B" w:rsidRDefault="00570C3E" w:rsidP="00570C3E">
      <w:pPr>
        <w:tabs>
          <w:tab w:val="left" w:pos="426"/>
          <w:tab w:val="left" w:pos="993"/>
        </w:tabs>
        <w:spacing w:after="0" w:line="240" w:lineRule="auto"/>
        <w:ind w:left="-567" w:right="-143" w:firstLine="709"/>
        <w:jc w:val="both"/>
        <w:rPr>
          <w:rFonts w:ascii="Times New Roman" w:eastAsia="Times New Roman" w:hAnsi="Times New Roman" w:cs="Times New Roman"/>
          <w:i/>
          <w:color w:val="000000"/>
          <w:sz w:val="24"/>
          <w:szCs w:val="24"/>
        </w:rPr>
      </w:pPr>
      <w:r w:rsidRPr="00DE2A3B">
        <w:rPr>
          <w:rFonts w:ascii="Times New Roman" w:eastAsia="Times New Roman" w:hAnsi="Times New Roman" w:cs="Times New Roman"/>
          <w:i/>
          <w:color w:val="000000"/>
          <w:sz w:val="24"/>
          <w:szCs w:val="24"/>
        </w:rPr>
        <w:t>Виды чтения:</w:t>
      </w:r>
    </w:p>
    <w:p w:rsidR="00570C3E" w:rsidRPr="00DE2A3B" w:rsidRDefault="00570C3E" w:rsidP="00570C3E">
      <w:pPr>
        <w:pStyle w:val="a6"/>
        <w:numPr>
          <w:ilvl w:val="0"/>
          <w:numId w:val="25"/>
        </w:numPr>
        <w:tabs>
          <w:tab w:val="left" w:pos="426"/>
          <w:tab w:val="left" w:pos="993"/>
        </w:tabs>
        <w:spacing w:before="0" w:beforeAutospacing="0" w:after="0" w:afterAutospacing="0"/>
        <w:ind w:left="-567" w:right="-143" w:firstLine="709"/>
        <w:contextualSpacing/>
        <w:jc w:val="both"/>
        <w:rPr>
          <w:color w:val="000000"/>
        </w:rPr>
      </w:pPr>
      <w:r w:rsidRPr="00DE2A3B">
        <w:rPr>
          <w:color w:val="000000"/>
        </w:rPr>
        <w:t>Штудирование – сравнительно медленное чтение литературы, сложной для по</w:t>
      </w:r>
      <w:r w:rsidRPr="00DE2A3B">
        <w:rPr>
          <w:color w:val="000000"/>
        </w:rPr>
        <w:softHyphen/>
        <w:t>нимании. При штудировании студенту приходится неоднократно возвращаться к прочитанному материалу с целью его глубокого осмысливания.</w:t>
      </w:r>
    </w:p>
    <w:p w:rsidR="00570C3E" w:rsidRPr="00DE2A3B" w:rsidRDefault="00570C3E" w:rsidP="00570C3E">
      <w:pPr>
        <w:pStyle w:val="a6"/>
        <w:numPr>
          <w:ilvl w:val="0"/>
          <w:numId w:val="25"/>
        </w:numPr>
        <w:tabs>
          <w:tab w:val="left" w:pos="426"/>
          <w:tab w:val="left" w:pos="993"/>
        </w:tabs>
        <w:spacing w:before="0" w:beforeAutospacing="0" w:after="0" w:afterAutospacing="0"/>
        <w:ind w:left="-567" w:right="-143" w:firstLine="709"/>
        <w:contextualSpacing/>
        <w:jc w:val="both"/>
        <w:rPr>
          <w:color w:val="000000"/>
        </w:rPr>
      </w:pPr>
      <w:r w:rsidRPr="00DE2A3B">
        <w:rPr>
          <w:color w:val="000000"/>
        </w:rPr>
        <w:t>Сплошное чтение – чтение всего произведения с выпиской отдельных положений, фактов, цифрового материала, таблиц, графиков.</w:t>
      </w:r>
    </w:p>
    <w:p w:rsidR="00570C3E" w:rsidRPr="00DE2A3B" w:rsidRDefault="00570C3E" w:rsidP="00570C3E">
      <w:pPr>
        <w:pStyle w:val="a6"/>
        <w:numPr>
          <w:ilvl w:val="0"/>
          <w:numId w:val="25"/>
        </w:numPr>
        <w:tabs>
          <w:tab w:val="left" w:pos="426"/>
          <w:tab w:val="left" w:pos="993"/>
        </w:tabs>
        <w:spacing w:before="0" w:beforeAutospacing="0" w:after="0" w:afterAutospacing="0"/>
        <w:ind w:left="-567" w:right="-143" w:firstLine="709"/>
        <w:contextualSpacing/>
        <w:jc w:val="both"/>
        <w:rPr>
          <w:color w:val="000000"/>
        </w:rPr>
      </w:pPr>
      <w:r w:rsidRPr="00DE2A3B">
        <w:rPr>
          <w:color w:val="000000"/>
        </w:rPr>
        <w:t>Выборочное чтение – чтение, при котором прочитываются отдельные разделы, главы произведения.</w:t>
      </w:r>
    </w:p>
    <w:p w:rsidR="00570C3E" w:rsidRPr="00DE2A3B" w:rsidRDefault="00570C3E" w:rsidP="00570C3E">
      <w:pPr>
        <w:pStyle w:val="a6"/>
        <w:numPr>
          <w:ilvl w:val="0"/>
          <w:numId w:val="25"/>
        </w:numPr>
        <w:tabs>
          <w:tab w:val="left" w:pos="426"/>
          <w:tab w:val="left" w:pos="993"/>
        </w:tabs>
        <w:spacing w:before="0" w:beforeAutospacing="0" w:after="0" w:afterAutospacing="0"/>
        <w:ind w:left="-567" w:right="-143" w:firstLine="709"/>
        <w:contextualSpacing/>
        <w:jc w:val="both"/>
        <w:rPr>
          <w:color w:val="000000"/>
        </w:rPr>
      </w:pPr>
      <w:r w:rsidRPr="00DE2A3B">
        <w:rPr>
          <w:color w:val="000000"/>
        </w:rPr>
        <w:t>Беглое чтение – применяется при ознакомлении с произведением, о ко</w:t>
      </w:r>
      <w:r w:rsidRPr="00DE2A3B">
        <w:rPr>
          <w:color w:val="000000"/>
        </w:rPr>
        <w:softHyphen/>
        <w:t>тором необходимо иметь самое общее представление.</w:t>
      </w:r>
    </w:p>
    <w:p w:rsidR="00570C3E" w:rsidRPr="00DE2A3B" w:rsidRDefault="00570C3E" w:rsidP="00570C3E">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4"/>
          <w:szCs w:val="24"/>
        </w:rPr>
      </w:pPr>
      <w:r w:rsidRPr="00DE2A3B">
        <w:rPr>
          <w:rFonts w:ascii="Times New Roman" w:eastAsia="Times New Roman" w:hAnsi="Times New Roman" w:cs="Times New Roman"/>
          <w:color w:val="000000"/>
          <w:sz w:val="24"/>
          <w:szCs w:val="24"/>
        </w:rPr>
        <w:t xml:space="preserve">Самостоятельная работа над книгой в силу различных причин не может быть одинаковой у всех студентов. </w:t>
      </w:r>
    </w:p>
    <w:p w:rsidR="00570C3E" w:rsidRPr="00DE2A3B" w:rsidRDefault="00570C3E" w:rsidP="00570C3E">
      <w:pPr>
        <w:pStyle w:val="a6"/>
        <w:widowControl w:val="0"/>
        <w:autoSpaceDE w:val="0"/>
        <w:autoSpaceDN w:val="0"/>
        <w:adjustRightInd w:val="0"/>
        <w:spacing w:after="0"/>
        <w:ind w:left="-567" w:firstLine="709"/>
        <w:jc w:val="both"/>
        <w:rPr>
          <w:b/>
        </w:rPr>
      </w:pPr>
      <w:r w:rsidRPr="00DE2A3B">
        <w:rPr>
          <w:b/>
        </w:rPr>
        <w:t>3.</w:t>
      </w:r>
      <w:r w:rsidR="00DE2A3B">
        <w:rPr>
          <w:b/>
        </w:rPr>
        <w:t>2</w:t>
      </w:r>
      <w:r w:rsidRPr="00DE2A3B">
        <w:rPr>
          <w:b/>
        </w:rPr>
        <w:t xml:space="preserve"> Методические рекомендации по подготовке к рубежному контролю</w:t>
      </w:r>
    </w:p>
    <w:p w:rsidR="00570C3E" w:rsidRPr="00DE2A3B" w:rsidRDefault="00570C3E" w:rsidP="00570C3E">
      <w:pPr>
        <w:shd w:val="clear" w:color="auto" w:fill="FFFFFF"/>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Рубежный контроль предусматривает оценку знаний, умений и навыков студентов по пройденному материалу по каждой дисциплине на основе текущих оценок, полученных ими на занятиях за все виды работ. Рубежный контроль предусматривает оптимальную накопляемость оценок успеваемости каждого студента. Накопляемость оценок успеваемости студентов добивается при использовании разнообразных методов оценки знаний: устные ответы, письменные работы, практические и лабораторные работы.</w:t>
      </w:r>
    </w:p>
    <w:p w:rsidR="00570C3E" w:rsidRPr="00DE2A3B" w:rsidRDefault="00570C3E" w:rsidP="00570C3E">
      <w:pPr>
        <w:shd w:val="clear" w:color="auto" w:fill="FFFFFF"/>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В ходе рубежного контроля оцениваются выполнение студентами внеаудиторной самостоятельной работы: работа с первоисточниками, реферативная, исследовательская работа, выполнение заданий в предметных кружках</w:t>
      </w:r>
    </w:p>
    <w:p w:rsidR="00570C3E" w:rsidRPr="00DE2A3B" w:rsidRDefault="00570C3E" w:rsidP="00DE2A3B">
      <w:pPr>
        <w:shd w:val="clear" w:color="auto" w:fill="FFFFFF"/>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Рубежный контроль знаний, умений и навыков проводится два раза в течение учебного семестра – на 8 и 16 неделе.</w:t>
      </w:r>
    </w:p>
    <w:p w:rsidR="00570C3E" w:rsidRPr="00DE2A3B" w:rsidRDefault="00570C3E" w:rsidP="00DE2A3B">
      <w:pPr>
        <w:tabs>
          <w:tab w:val="left" w:pos="426"/>
        </w:tabs>
        <w:spacing w:after="0" w:line="240" w:lineRule="auto"/>
        <w:ind w:left="-567" w:firstLine="709"/>
        <w:jc w:val="both"/>
        <w:rPr>
          <w:rFonts w:ascii="Times New Roman" w:hAnsi="Times New Roman"/>
          <w:sz w:val="24"/>
          <w:szCs w:val="24"/>
        </w:rPr>
      </w:pPr>
      <w:r w:rsidRPr="00DE2A3B">
        <w:rPr>
          <w:rFonts w:ascii="Times New Roman" w:hAnsi="Times New Roman"/>
          <w:sz w:val="24"/>
          <w:szCs w:val="24"/>
        </w:rPr>
        <w:t>Рубежный контроль проводится 2 раза в семестр (на 8 и 16 неделях).</w:t>
      </w:r>
    </w:p>
    <w:p w:rsidR="00570C3E" w:rsidRPr="00DE2A3B" w:rsidRDefault="00570C3E" w:rsidP="00DE2A3B">
      <w:pPr>
        <w:pStyle w:val="a6"/>
        <w:tabs>
          <w:tab w:val="left" w:pos="426"/>
        </w:tabs>
        <w:spacing w:before="0" w:beforeAutospacing="0" w:after="0" w:afterAutospacing="0"/>
        <w:ind w:left="-567" w:firstLine="709"/>
        <w:jc w:val="both"/>
      </w:pPr>
      <w:r w:rsidRPr="00DE2A3B">
        <w:t xml:space="preserve">Рубежный контроль представляет собой устный опрос (коллоквиум) по всем изученным темам. </w:t>
      </w:r>
    </w:p>
    <w:p w:rsidR="00570C3E" w:rsidRPr="00DE2A3B" w:rsidRDefault="00570C3E" w:rsidP="00DE2A3B">
      <w:pPr>
        <w:pStyle w:val="a6"/>
        <w:tabs>
          <w:tab w:val="left" w:pos="426"/>
        </w:tabs>
        <w:spacing w:before="0" w:beforeAutospacing="0" w:after="0" w:afterAutospacing="0"/>
        <w:ind w:left="-567" w:firstLine="709"/>
        <w:jc w:val="both"/>
      </w:pPr>
      <w:r w:rsidRPr="00DE2A3B">
        <w:t>Для подготовки к рубежному контролю необходимо повторить материалы, пройденные за время изучения дисциплины, а так же изучить дополнительные источники, предложенные в списке литературы.</w:t>
      </w:r>
    </w:p>
    <w:p w:rsidR="00570C3E" w:rsidRPr="00DE2A3B" w:rsidRDefault="00570C3E" w:rsidP="00570C3E">
      <w:pPr>
        <w:spacing w:after="0" w:line="240" w:lineRule="auto"/>
        <w:ind w:left="-567" w:firstLine="709"/>
        <w:jc w:val="both"/>
        <w:rPr>
          <w:rFonts w:ascii="Times New Roman" w:hAnsi="Times New Roman" w:cs="Times New Roman"/>
          <w:sz w:val="24"/>
          <w:szCs w:val="24"/>
        </w:rPr>
      </w:pPr>
    </w:p>
    <w:p w:rsidR="00570C3E" w:rsidRPr="00DE2A3B" w:rsidRDefault="00570C3E" w:rsidP="00DE2A3B">
      <w:pPr>
        <w:pStyle w:val="a6"/>
        <w:numPr>
          <w:ilvl w:val="1"/>
          <w:numId w:val="33"/>
        </w:numPr>
        <w:tabs>
          <w:tab w:val="left" w:pos="-567"/>
          <w:tab w:val="left" w:pos="426"/>
          <w:tab w:val="left" w:pos="851"/>
          <w:tab w:val="left" w:pos="993"/>
          <w:tab w:val="left" w:pos="1276"/>
          <w:tab w:val="left" w:pos="4020"/>
        </w:tabs>
        <w:spacing w:before="0" w:beforeAutospacing="0" w:after="0" w:afterAutospacing="0"/>
        <w:ind w:left="-567" w:firstLine="709"/>
        <w:contextualSpacing/>
        <w:jc w:val="both"/>
      </w:pPr>
      <w:r w:rsidRPr="00DE2A3B">
        <w:rPr>
          <w:b/>
        </w:rPr>
        <w:t>Методические рекомендации по работе обучающихся во время проведения лекций</w:t>
      </w:r>
      <w:r w:rsidRPr="00DE2A3B">
        <w:t xml:space="preserve"> </w:t>
      </w:r>
    </w:p>
    <w:p w:rsidR="00DE2A3B" w:rsidRDefault="00DE2A3B" w:rsidP="00570C3E">
      <w:pPr>
        <w:tabs>
          <w:tab w:val="left" w:pos="4020"/>
        </w:tabs>
        <w:spacing w:after="0" w:line="240" w:lineRule="auto"/>
        <w:ind w:left="-567" w:firstLine="709"/>
        <w:jc w:val="both"/>
        <w:rPr>
          <w:rFonts w:ascii="Times New Roman" w:hAnsi="Times New Roman" w:cs="Times New Roman"/>
          <w:sz w:val="24"/>
          <w:szCs w:val="24"/>
        </w:rPr>
      </w:pP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Преподавателю, ведущему курс, рекомендуется на вводной лекции определить структуру курса, пояснить цели и задачи изучения дисциплины, сформулировать основные вопросы и требования к результатам освоения. При рассмотрении темы важно выделить основные понятия и определения, желательна их визуализация. При подготовке </w:t>
      </w:r>
      <w:r w:rsidRPr="00DE2A3B">
        <w:rPr>
          <w:rFonts w:ascii="Times New Roman" w:hAnsi="Times New Roman" w:cs="Times New Roman"/>
          <w:sz w:val="24"/>
          <w:szCs w:val="24"/>
        </w:rPr>
        <w:lastRenderedPageBreak/>
        <w:t xml:space="preserve">и проведении занятий по данному курсу преподаватель должен руководствоваться как общими учебно-методическими принципами (научность, системность, доступность, последовательность, преемственность, наличие единой внутренней логики курса, его связь с другими предметами), так и специфическими особенностями дисциплины, которые находят выражение в агрегированности и комбинации подходов. В подборе материала к занятиям следует руководствоваться рабочей программой учебной дисциплины, обращая внимание на компетенции, указанные в федеральном государственном образовательном стандарте высшего образования.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На первом занятии преподаватель обязан довести до обучающихся требования к текущей и итоговой аттестации, порядок работы в аудитории и нацелить их на проведение самостоятельной работы с учетом количества часов, отведенных на нее учебным планом. Рекомендуя литературу для самостоятельного изучения, преподаватель должен максимально использовать возможности, предлагаемые библиотекой, в том числе ее электронными ресурсами. Во время лекционных занятий рекомендуется вести конспектирование учебного материала, обращать внимание на формулировки и категории, раскрывающие суть того или иного явления или процессов, научные выводы и практические рекомендации. Проблемная лекция побуждает аудиторию к активному включению в усвоение и обсуждение материала. Нахождение ответов на неоднозначные вопросы стимулирует развитие творческого мышления. Вопросы, предлагаемые аудитории для размышления, должны побуждать обучаемых использовать имеющиеся знания. В конце лекции необходимо делать выводы и ставить задачи на самостоятельную работу. </w:t>
      </w:r>
    </w:p>
    <w:p w:rsidR="00570C3E" w:rsidRPr="00DE2A3B" w:rsidRDefault="00570C3E" w:rsidP="00570C3E">
      <w:pPr>
        <w:pStyle w:val="a6"/>
        <w:tabs>
          <w:tab w:val="left" w:pos="4020"/>
        </w:tabs>
        <w:spacing w:after="0"/>
        <w:ind w:left="-567" w:firstLine="709"/>
        <w:jc w:val="both"/>
        <w:rPr>
          <w:b/>
        </w:rPr>
      </w:pPr>
      <w:r w:rsidRPr="00DE2A3B">
        <w:rPr>
          <w:b/>
        </w:rPr>
        <w:t>3.</w:t>
      </w:r>
      <w:r w:rsidR="00DE2A3B">
        <w:rPr>
          <w:b/>
        </w:rPr>
        <w:t>4</w:t>
      </w:r>
      <w:r w:rsidRPr="00DE2A3B">
        <w:rPr>
          <w:b/>
        </w:rPr>
        <w:t xml:space="preserve"> Методические рекомендации студентам при подготовке к практическим занятиям</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 Практическое занятие представляет собой так</w:t>
      </w:r>
      <w:r w:rsidR="007A4689">
        <w:rPr>
          <w:rFonts w:ascii="Times New Roman" w:hAnsi="Times New Roman" w:cs="Times New Roman"/>
          <w:sz w:val="24"/>
          <w:szCs w:val="24"/>
        </w:rPr>
        <w:t>ую форму обучения в учреждениях</w:t>
      </w:r>
      <w:r w:rsidRPr="00DE2A3B">
        <w:rPr>
          <w:rFonts w:ascii="Times New Roman" w:hAnsi="Times New Roman" w:cs="Times New Roman"/>
          <w:sz w:val="24"/>
          <w:szCs w:val="24"/>
        </w:rPr>
        <w:t xml:space="preserve">, которая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Для полноценной подготовки к практическому занятию чтения учебника крайне недостаточно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монография, состоит из трёх этапов – чтения работы, её конспектирования, заключительного обобщения сути изучаемой работы.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lastRenderedPageBreak/>
        <w:t>Прежде, чем браться за конспектирование, скажем, статьи, следует её хотя бы однажды прочитать, чтобы составить о ней предварительное мнение, постараться выделить основную мысль или несколько базовых точек, опираясь на которые можно будет в дальнейшем работать с текстом. Конспектирование – дело очень тонкое и трудоёмкое, в общем виде может быть определено как фиксация основных положений и отличительных черт рассматриваемого труда вкупе с творческой переработкой идей, в нём содержащихся. Конспектирование – один из эффективных способов усвоения письменного текста. Хотя само конспектирование уже может рассматриваться как обобщение, тем не менее, есть смысл выделить последнее особицей, поскольку в ходе заключительного обобщения идеи изучаемой работы окончательно утверждаются в сознании изучающего. Достоинством заключительного обобщения как самостоятельного этапа работы с текстом является то, что здесь читатель, будучи автором обобщений, отделяет себя от статьи, что является гарантией независимости читателя от текста. Если программа занятия предусматривает работу с источником, то этой стороне подготовки к семинару следует уделить пристальное внимание. В сущности, разбор источника не отличается от работы с литературой – то же чтение, конспектирование, обобщение. Тщательная подготовка к семинарским занятиям, как и к лекциям, имеет определяющее значение: семинар пройдёт так, как аудитория подготовилась к его проведению. Самостоятельная работа – столп, на котором держится вся подготовка по изучаемому курсу. Готовясь к практическим занятиям, следует активно пользоваться справочной литературой: энциклопедиями, словарями, альбомами схем и др. Владение понятийным аппаратом изучаемого курса является необходимостью. На семинаре идёт не проверка вашей подготовки к занятию (подготовка есть необходимое условие), но степень проникновения в суть материала, обсуждаемой проблемы. Поэтому беседа будет идти не по содержанию прочитанных работ; преподаватель будет ставить проблемные вопросы, не все из которых могут прямо относиться к обработанной вами литературе.</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p>
    <w:p w:rsidR="00F01227" w:rsidRPr="00646C9C" w:rsidRDefault="00F01227" w:rsidP="00B55F22">
      <w:pPr>
        <w:spacing w:after="0" w:line="240" w:lineRule="auto"/>
        <w:rPr>
          <w:rFonts w:ascii="Times New Roman" w:hAnsi="Times New Roman" w:cs="Times New Roman"/>
          <w:sz w:val="24"/>
          <w:szCs w:val="24"/>
        </w:rPr>
      </w:pPr>
      <w:bookmarkStart w:id="1" w:name="_GoBack"/>
      <w:bookmarkEnd w:id="1"/>
    </w:p>
    <w:p w:rsidR="00570C3E" w:rsidRPr="007A4689" w:rsidRDefault="00570C3E" w:rsidP="007A4689">
      <w:pPr>
        <w:pStyle w:val="a6"/>
        <w:numPr>
          <w:ilvl w:val="1"/>
          <w:numId w:val="34"/>
        </w:numPr>
        <w:tabs>
          <w:tab w:val="left" w:pos="567"/>
          <w:tab w:val="left" w:pos="1134"/>
          <w:tab w:val="left" w:pos="4020"/>
        </w:tabs>
        <w:spacing w:before="0" w:beforeAutospacing="0" w:after="0" w:afterAutospacing="0"/>
        <w:ind w:left="-567" w:firstLine="709"/>
        <w:contextualSpacing/>
        <w:jc w:val="both"/>
        <w:rPr>
          <w:b/>
          <w:bCs/>
        </w:rPr>
      </w:pPr>
      <w:r w:rsidRPr="007A4689">
        <w:rPr>
          <w:b/>
          <w:bCs/>
        </w:rPr>
        <w:t>Рекомендации по работе с нормативными правовыми актами, материалами судебной практики и литературой</w:t>
      </w:r>
    </w:p>
    <w:p w:rsidR="007A4689" w:rsidRDefault="007A4689" w:rsidP="00570C3E">
      <w:pPr>
        <w:tabs>
          <w:tab w:val="left" w:pos="4020"/>
        </w:tabs>
        <w:spacing w:after="0" w:line="240" w:lineRule="auto"/>
        <w:ind w:left="-567" w:firstLine="709"/>
        <w:jc w:val="both"/>
        <w:rPr>
          <w:rFonts w:ascii="Times New Roman" w:eastAsia="Times New Roman" w:hAnsi="Times New Roman" w:cs="Times New Roman"/>
          <w:sz w:val="24"/>
          <w:szCs w:val="24"/>
        </w:rPr>
      </w:pP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 по подготовке к практическим занятиям.</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w:t>
      </w:r>
      <w:r w:rsidRPr="00DE2A3B">
        <w:rPr>
          <w:rFonts w:ascii="Times New Roman" w:eastAsia="Times New Roman" w:hAnsi="Times New Roman" w:cs="Times New Roman"/>
          <w:sz w:val="24"/>
          <w:szCs w:val="24"/>
        </w:rPr>
        <w:lastRenderedPageBreak/>
        <w:t>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b/>
          <w:sz w:val="24"/>
          <w:szCs w:val="24"/>
        </w:rPr>
      </w:pP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b/>
          <w:sz w:val="24"/>
          <w:szCs w:val="24"/>
        </w:rPr>
      </w:pPr>
      <w:r w:rsidRPr="00DE2A3B">
        <w:rPr>
          <w:rFonts w:ascii="Times New Roman" w:eastAsia="Times New Roman" w:hAnsi="Times New Roman" w:cs="Times New Roman"/>
          <w:b/>
          <w:sz w:val="24"/>
          <w:szCs w:val="24"/>
        </w:rPr>
        <w:t>3.</w:t>
      </w:r>
      <w:r w:rsidR="00006A73">
        <w:rPr>
          <w:rFonts w:ascii="Times New Roman" w:eastAsia="Times New Roman" w:hAnsi="Times New Roman" w:cs="Times New Roman"/>
          <w:b/>
          <w:sz w:val="24"/>
          <w:szCs w:val="24"/>
        </w:rPr>
        <w:t>6</w:t>
      </w:r>
      <w:r w:rsidRPr="00DE2A3B">
        <w:rPr>
          <w:rFonts w:ascii="Times New Roman" w:eastAsia="Times New Roman" w:hAnsi="Times New Roman" w:cs="Times New Roman"/>
          <w:b/>
          <w:sz w:val="24"/>
          <w:szCs w:val="24"/>
        </w:rPr>
        <w:t xml:space="preserve"> </w:t>
      </w:r>
      <w:r w:rsidRPr="00DE2A3B">
        <w:rPr>
          <w:rFonts w:ascii="Times New Roman" w:eastAsia="Times New Roman" w:hAnsi="Times New Roman"/>
          <w:b/>
          <w:bCs/>
          <w:sz w:val="24"/>
          <w:szCs w:val="24"/>
        </w:rPr>
        <w:t>Рекомендации по решению практических задач</w:t>
      </w:r>
    </w:p>
    <w:p w:rsidR="007A4689" w:rsidRDefault="007A4689" w:rsidP="00570C3E">
      <w:pPr>
        <w:tabs>
          <w:tab w:val="left" w:pos="4020"/>
        </w:tabs>
        <w:spacing w:after="0" w:line="240" w:lineRule="auto"/>
        <w:ind w:left="-567" w:firstLine="709"/>
        <w:jc w:val="both"/>
        <w:rPr>
          <w:rFonts w:ascii="Times New Roman" w:eastAsia="Times New Roman" w:hAnsi="Times New Roman" w:cs="Times New Roman"/>
          <w:sz w:val="24"/>
          <w:szCs w:val="24"/>
        </w:rPr>
      </w:pP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Методика решения задач должна обеспечить: </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а) пра</w:t>
      </w:r>
      <w:r w:rsidRPr="00DE2A3B">
        <w:rPr>
          <w:rFonts w:ascii="Times New Roman" w:eastAsia="Times New Roman" w:hAnsi="Times New Roman" w:cs="Times New Roman"/>
          <w:sz w:val="24"/>
          <w:szCs w:val="24"/>
        </w:rPr>
        <w:softHyphen/>
        <w:t xml:space="preserve">вильное решение дела по существу; </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б) юридическую обосно</w:t>
      </w:r>
      <w:r w:rsidRPr="00DE2A3B">
        <w:rPr>
          <w:rFonts w:ascii="Times New Roman" w:eastAsia="Times New Roman" w:hAnsi="Times New Roman" w:cs="Times New Roman"/>
          <w:sz w:val="24"/>
          <w:szCs w:val="24"/>
        </w:rPr>
        <w:softHyphen/>
        <w:t xml:space="preserve">ванность решения со ссылкой на конкретные правовые нормы; </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в) учет сложившейся судебной практики; </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г) логичность и пос</w:t>
      </w:r>
      <w:r w:rsidRPr="00DE2A3B">
        <w:rPr>
          <w:rFonts w:ascii="Times New Roman" w:eastAsia="Times New Roman" w:hAnsi="Times New Roman" w:cs="Times New Roman"/>
          <w:sz w:val="24"/>
          <w:szCs w:val="24"/>
        </w:rPr>
        <w:softHyphen/>
        <w:t>ледовательность изложения доводов, каждый из которых дол</w:t>
      </w:r>
      <w:r w:rsidRPr="00DE2A3B">
        <w:rPr>
          <w:rFonts w:ascii="Times New Roman" w:eastAsia="Times New Roman" w:hAnsi="Times New Roman" w:cs="Times New Roman"/>
          <w:sz w:val="24"/>
          <w:szCs w:val="24"/>
        </w:rPr>
        <w:softHyphen/>
        <w:t xml:space="preserve">жен отталкиваться от предыдущего (базироваться на нем, быть связанным с ним и т.п.); </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д) максимально краткую и точную формулировку промежуточных выводов и итогового решения (ответов на поставленные вопросы).</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Решение задач проводится студентами исключительно в письменной форме, для чего должна использоваться отдельная тетрадь.</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К основным методическим положениям и приемам, необходимым для решения задачи, относятся следующие:</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Прежде чем приступать к решению, установите ха</w:t>
      </w:r>
      <w:r w:rsidRPr="00DE2A3B">
        <w:rPr>
          <w:rFonts w:ascii="Times New Roman" w:eastAsia="Times New Roman" w:hAnsi="Times New Roman" w:cs="Times New Roman"/>
          <w:sz w:val="24"/>
          <w:szCs w:val="24"/>
        </w:rPr>
        <w:softHyphen/>
        <w:t>рактер возникших правоотношений.</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С учетом характера и видов правоотношений определите круг нормативных правовых актов, подлежащих применению.</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Определите круг материалов судебной практики по данной категории дел по принципу: «если не нашел ответ в за</w:t>
      </w:r>
      <w:r w:rsidRPr="00DE2A3B">
        <w:rPr>
          <w:rFonts w:ascii="Times New Roman" w:eastAsia="Times New Roman" w:hAnsi="Times New Roman" w:cs="Times New Roman"/>
          <w:sz w:val="24"/>
          <w:szCs w:val="24"/>
        </w:rPr>
        <w:softHyphen/>
        <w:t>коне — попытайся найти его в судебной практике; если закон требует пояснений — поясни его примером из судебной практики».</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Определите теоретические основы решения дела. Сос</w:t>
      </w:r>
      <w:r w:rsidRPr="00DE2A3B">
        <w:rPr>
          <w:rFonts w:ascii="Times New Roman" w:eastAsia="Times New Roman" w:hAnsi="Times New Roman" w:cs="Times New Roman"/>
          <w:sz w:val="24"/>
          <w:szCs w:val="24"/>
        </w:rPr>
        <w:softHyphen/>
        <w:t>тавьте перечень литературных источников, минимально необхо</w:t>
      </w:r>
      <w:r w:rsidRPr="00DE2A3B">
        <w:rPr>
          <w:rFonts w:ascii="Times New Roman" w:eastAsia="Times New Roman" w:hAnsi="Times New Roman" w:cs="Times New Roman"/>
          <w:sz w:val="24"/>
          <w:szCs w:val="24"/>
        </w:rPr>
        <w:softHyphen/>
        <w:t>димых для усвоения теоретических положений для правильного решения учебного дела.</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Сформулируйте основные положения в обоснование ка</w:t>
      </w:r>
      <w:r w:rsidRPr="00DE2A3B">
        <w:rPr>
          <w:rFonts w:ascii="Times New Roman" w:eastAsia="Times New Roman" w:hAnsi="Times New Roman" w:cs="Times New Roman"/>
          <w:sz w:val="24"/>
          <w:szCs w:val="24"/>
        </w:rPr>
        <w:softHyphen/>
        <w:t>ждого этапа решения дела и ответов на поставленные вопросы. Обоснуйте их ссылками на закон и судебную практику. Логиче</w:t>
      </w:r>
      <w:r w:rsidRPr="00DE2A3B">
        <w:rPr>
          <w:rFonts w:ascii="Times New Roman" w:eastAsia="Times New Roman" w:hAnsi="Times New Roman" w:cs="Times New Roman"/>
          <w:sz w:val="24"/>
          <w:szCs w:val="24"/>
        </w:rPr>
        <w:softHyphen/>
        <w:t>ски правильно расположите их.</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Кратко и четко сформулируйте промежуточные выводы (по отдельным вопросам), а затем итоговые (как правило, они должны совпадать с ответами на поставленные в учебном деле во</w:t>
      </w:r>
      <w:r w:rsidRPr="00DE2A3B">
        <w:rPr>
          <w:rFonts w:ascii="Times New Roman" w:eastAsia="Times New Roman" w:hAnsi="Times New Roman" w:cs="Times New Roman"/>
          <w:sz w:val="24"/>
          <w:szCs w:val="24"/>
        </w:rPr>
        <w:softHyphen/>
        <w:t>просы).</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b/>
          <w:bCs/>
          <w:sz w:val="24"/>
          <w:szCs w:val="24"/>
        </w:rPr>
      </w:pPr>
    </w:p>
    <w:p w:rsidR="00570C3E" w:rsidRPr="00DE2A3B" w:rsidRDefault="00570C3E" w:rsidP="00570C3E">
      <w:pPr>
        <w:tabs>
          <w:tab w:val="left" w:pos="4020"/>
        </w:tabs>
        <w:spacing w:after="0" w:line="240" w:lineRule="auto"/>
        <w:ind w:left="-567" w:firstLine="709"/>
        <w:jc w:val="both"/>
        <w:rPr>
          <w:rFonts w:ascii="Times New Roman" w:hAnsi="Times New Roman" w:cs="Times New Roman"/>
          <w:b/>
          <w:sz w:val="24"/>
          <w:szCs w:val="24"/>
        </w:rPr>
      </w:pPr>
      <w:r w:rsidRPr="00DE2A3B">
        <w:rPr>
          <w:rFonts w:ascii="Times New Roman" w:hAnsi="Times New Roman" w:cs="Times New Roman"/>
          <w:b/>
          <w:sz w:val="24"/>
          <w:szCs w:val="24"/>
        </w:rPr>
        <w:t>3.</w:t>
      </w:r>
      <w:r w:rsidR="00006A73">
        <w:rPr>
          <w:rFonts w:ascii="Times New Roman" w:hAnsi="Times New Roman" w:cs="Times New Roman"/>
          <w:b/>
          <w:sz w:val="24"/>
          <w:szCs w:val="24"/>
        </w:rPr>
        <w:t>7</w:t>
      </w:r>
      <w:r w:rsidRPr="00DE2A3B">
        <w:rPr>
          <w:rFonts w:ascii="Times New Roman" w:hAnsi="Times New Roman" w:cs="Times New Roman"/>
          <w:b/>
          <w:sz w:val="24"/>
          <w:szCs w:val="24"/>
        </w:rPr>
        <w:t xml:space="preserve"> Методические рекомендации по написанию конспекта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b/>
          <w:sz w:val="24"/>
          <w:szCs w:val="24"/>
        </w:rPr>
      </w:pP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Конспект (от лат. conspectus - обзор) - письменный текст, в котором кратко и последовательно изложено содержание основного источника информации. Конспектировать — значит приводить к некоему порядку сведения, почерпнутые из оригинала. В основе процесса лежит систематизация прочитанного или услышанного. Записи могут делаться как в виде точных выдержек, цитат, так и в форме свободной подачи смысла. Манера написания конспекта, как правило, близка к стилю первоисточника. Если конспект составлен правильно, он должен отражать логику и смысловую связь записываемой информации. Им запросто можно воспользоваться через некоторое количество времени, а так же предоставить для применения кому-то еще, поскольку прочтение грамотно зафиксированных данных никогда не вызовет затруднений. В процессе учебы или при решении какой-то задачи в общем объеме информации выделяют самое важное и необходимое, таким образом, упрощая овладение </w:t>
      </w:r>
      <w:r w:rsidRPr="00DE2A3B">
        <w:rPr>
          <w:rFonts w:ascii="Times New Roman" w:hAnsi="Times New Roman" w:cs="Times New Roman"/>
          <w:sz w:val="24"/>
          <w:szCs w:val="24"/>
        </w:rPr>
        <w:lastRenderedPageBreak/>
        <w:t xml:space="preserve">материалом. В хорошо сделанных записях можно с легкостью обнаружить специализированную терминологию, понятно растолкованную и четко выделенную для запоминания значений различных слов. Используя законспектированные сведения, легче создавать значимые творческие или научные работы, различные рефераты и статьи. Нужно уметь различать конспекты и правильно использовать ту категорию, которая лучше всего подходит для выполняемой работы. План-конспект. Такой вид изложения на бумаге создается на основе заранее составленного плана материала, состоит из определенного количества пунктов (с заголовками) и подпунктов. В процессе конспектирования каждый заголовок раскрывается — дополняется коротким текстом, в конечном итоге получается стройный план-конспект. Именно такой вариант больше всего подходит для срочной подготовки к публичному выступлению или семинару. Естественно, чем последовательнее будет план (его пункты должны максимально раскрывать содержание), тем связаннее и полноценнее будет ваш доклад. Специалисты рекомендуют наполнять плановый конспект пометками, в которых будут указаны все используемые вами источники, так как со временем трудно восстановить их по памяти. Схематический план. Эта разновидность конспекта выглядит так: все пункты плана представлены в виде вопросительных предложений, на которые нужно дать ответ. Изучая материал, вы вносите короткие пометки (2–3 предложения) под каждый пункт вопроса. Такой конспект отражает структуру и внутреннюю взаимосвязь всех сведений и способствует хорошему усвоению информации. Текстуальный конспект. Подобная форма изложения насыщеннее других и составляется из отрывков и цитат самого источника. К текстуальному конспекту можно легко присоединить план, либо наполнить его различными тезисами и терминами. Он лучше всего подходит тем, кто изучает науку или литературу, где цитаты авторов всегда важны. Однако такой конспект составить непросто. Нужно уметь правильно отделять наиболее значимые цитаты таким образом, чтобы в итоге они дали представление о материале в целом. Тематический конспект. Такой способ записи информации существенно отличается от других. Суть его — в освещении какого-нибудь определенного вопроса; при этом используется не один источник, а несколько. Содержание каждого материала не отражается, ведь цель не в этом. Тематический конспект помогает лучше других анализировать заданную тему, раскрывать поставленные вопросы и изучать их с разных сторон. Однако будьте готовы к тому, что придется переработать немало литературы для полноты и целостности картины, только в этом случае изложение будет обладать всеми достоинствами. Свободный. Этот вид конспекта предназначен для тех, кто умеет использовать сразу несколько способов работы с материалом. В нем может содержаться что угодно — выписки, цитаты, план и множество тезисов. Вам потребуется умение быстро и лаконично излагать собственную мысль, работать с планом, авторскими цитатами. Считается, что подобное фиксирование сведений является наиболее целостным и полновесным. Техника составления конспекта. Необходимо просмотреть материал, выявить особенности текста, его характер, понять, сложен ли он, содержит ли незнакомые термины; Снова прочитать текст и тщательно проанализировать его. Такая работа с материалом даст возможность отделить главное от второстепенного, разделить информацию на составляющие части, расположить ее в нужном порядке. Обозначить основные мысли текста, они называются тезисами. Их можно записывать как угодно - цитатами (в случае, если нужно передать авторскую мысль) либо своим собственным способом.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При конспектировании лекций рекомендуется придерживаться следующих основных правил: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1. Не начинать записывать материал с первых слов преподавателя, сначала необходимо выслушать его мысль до конца и постараться понять ее.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2. Приступать к записи нужно в тот момент, когда преподаватель, заканчивая изложение одной мысли, начинает ее комментировать. </w:t>
      </w:r>
    </w:p>
    <w:p w:rsidR="00570C3E" w:rsidRPr="00DE2A3B" w:rsidRDefault="00570C3E" w:rsidP="00B55F22">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lastRenderedPageBreak/>
        <w:t xml:space="preserve">3. 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570C3E" w:rsidRPr="00DE2A3B" w:rsidRDefault="00570C3E" w:rsidP="00B55F22">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4. Записи нужно создавать с использованием принятых условных обозначений. </w:t>
      </w:r>
    </w:p>
    <w:p w:rsidR="00570C3E" w:rsidRPr="00DE2A3B" w:rsidRDefault="00570C3E" w:rsidP="00B55F22">
      <w:pPr>
        <w:tabs>
          <w:tab w:val="left" w:pos="4020"/>
        </w:tabs>
        <w:spacing w:after="0" w:line="240" w:lineRule="auto"/>
        <w:ind w:left="-567" w:firstLine="709"/>
        <w:jc w:val="both"/>
        <w:rPr>
          <w:rFonts w:ascii="Times New Roman" w:hAnsi="Times New Roman" w:cs="Times New Roman"/>
          <w:sz w:val="24"/>
          <w:szCs w:val="24"/>
        </w:rPr>
      </w:pPr>
    </w:p>
    <w:p w:rsidR="00570C3E" w:rsidRPr="00BD2258" w:rsidRDefault="00570C3E" w:rsidP="00BD2258">
      <w:pPr>
        <w:tabs>
          <w:tab w:val="left" w:pos="4020"/>
        </w:tabs>
        <w:spacing w:after="0" w:line="240" w:lineRule="auto"/>
        <w:ind w:left="-567" w:firstLine="709"/>
        <w:jc w:val="both"/>
        <w:rPr>
          <w:rFonts w:ascii="Times New Roman" w:hAnsi="Times New Roman" w:cs="Times New Roman"/>
          <w:b/>
          <w:sz w:val="24"/>
          <w:szCs w:val="24"/>
        </w:rPr>
      </w:pPr>
      <w:r w:rsidRPr="00B55F22">
        <w:rPr>
          <w:rFonts w:ascii="Times New Roman" w:hAnsi="Times New Roman" w:cs="Times New Roman"/>
          <w:b/>
          <w:sz w:val="24"/>
          <w:szCs w:val="24"/>
        </w:rPr>
        <w:t>3.</w:t>
      </w:r>
      <w:r w:rsidR="00006A73" w:rsidRPr="00B55F22">
        <w:rPr>
          <w:rFonts w:ascii="Times New Roman" w:hAnsi="Times New Roman" w:cs="Times New Roman"/>
          <w:b/>
          <w:sz w:val="24"/>
          <w:szCs w:val="24"/>
        </w:rPr>
        <w:t>8</w:t>
      </w:r>
      <w:r w:rsidRPr="00B55F22">
        <w:rPr>
          <w:rFonts w:ascii="Times New Roman" w:hAnsi="Times New Roman" w:cs="Times New Roman"/>
          <w:b/>
          <w:sz w:val="24"/>
          <w:szCs w:val="24"/>
        </w:rPr>
        <w:t xml:space="preserve"> </w:t>
      </w:r>
      <w:r w:rsidRPr="00DE2A3B">
        <w:rPr>
          <w:rFonts w:ascii="Times New Roman" w:hAnsi="Times New Roman" w:cs="Times New Roman"/>
          <w:b/>
          <w:sz w:val="24"/>
          <w:szCs w:val="24"/>
        </w:rPr>
        <w:t>Рекомендации по подготовке к итоговой аттестации (зачет/экзамен)</w:t>
      </w:r>
      <w:r w:rsidRPr="00DE2A3B">
        <w:rPr>
          <w:rFonts w:ascii="Times New Roman" w:hAnsi="Times New Roman" w:cs="Times New Roman"/>
          <w:sz w:val="24"/>
          <w:szCs w:val="24"/>
        </w:rPr>
        <w:t xml:space="preserve"> </w:t>
      </w:r>
    </w:p>
    <w:p w:rsidR="00570C3E" w:rsidRPr="00DE2A3B" w:rsidRDefault="00570C3E" w:rsidP="00B55F22">
      <w:pPr>
        <w:tabs>
          <w:tab w:val="left" w:pos="4020"/>
        </w:tabs>
        <w:spacing w:after="0" w:line="240" w:lineRule="auto"/>
        <w:ind w:left="-567" w:firstLine="709"/>
        <w:jc w:val="both"/>
        <w:rPr>
          <w:rFonts w:ascii="Times New Roman" w:hAnsi="Times New Roman" w:cs="Times New Roman"/>
          <w:sz w:val="24"/>
          <w:szCs w:val="24"/>
        </w:rPr>
      </w:pPr>
    </w:p>
    <w:p w:rsidR="00570C3E" w:rsidRPr="00DE2A3B" w:rsidRDefault="00570C3E" w:rsidP="00B55F22">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Студентам не</w:t>
      </w:r>
      <w:r w:rsidR="00DE04CB">
        <w:rPr>
          <w:rFonts w:ascii="Times New Roman" w:hAnsi="Times New Roman" w:cs="Times New Roman"/>
          <w:sz w:val="24"/>
          <w:szCs w:val="24"/>
        </w:rPr>
        <w:t xml:space="preserve">обходимо тщательно готовиться к </w:t>
      </w:r>
      <w:r w:rsidRPr="00DE2A3B">
        <w:rPr>
          <w:rFonts w:ascii="Times New Roman" w:hAnsi="Times New Roman" w:cs="Times New Roman"/>
          <w:sz w:val="24"/>
          <w:szCs w:val="24"/>
        </w:rPr>
        <w:t xml:space="preserve">зачету. Процесс подготовки к </w:t>
      </w:r>
      <w:r w:rsidR="007A4689">
        <w:rPr>
          <w:rFonts w:ascii="Times New Roman" w:hAnsi="Times New Roman" w:cs="Times New Roman"/>
          <w:sz w:val="24"/>
          <w:szCs w:val="24"/>
        </w:rPr>
        <w:t xml:space="preserve">дифференцированному </w:t>
      </w:r>
      <w:r w:rsidRPr="00DE2A3B">
        <w:rPr>
          <w:rFonts w:ascii="Times New Roman" w:hAnsi="Times New Roman" w:cs="Times New Roman"/>
          <w:sz w:val="24"/>
          <w:szCs w:val="24"/>
        </w:rPr>
        <w:t xml:space="preserve">зачету начинается, по существу, с самого первого этапа изучения предмета. Он включает в себя самостоятельную работу над рекомендованной литературой. Как правило, он начинается за полтора-два месяца до </w:t>
      </w:r>
      <w:r w:rsidR="007A4689">
        <w:rPr>
          <w:rFonts w:ascii="Times New Roman" w:hAnsi="Times New Roman" w:cs="Times New Roman"/>
          <w:sz w:val="24"/>
          <w:szCs w:val="24"/>
        </w:rPr>
        <w:t>зачетной</w:t>
      </w:r>
      <w:r w:rsidRPr="00DE2A3B">
        <w:rPr>
          <w:rFonts w:ascii="Times New Roman" w:hAnsi="Times New Roman" w:cs="Times New Roman"/>
          <w:sz w:val="24"/>
          <w:szCs w:val="24"/>
        </w:rPr>
        <w:t xml:space="preserve"> сессии. </w:t>
      </w:r>
    </w:p>
    <w:p w:rsidR="00570C3E" w:rsidRPr="00DE2A3B" w:rsidRDefault="00570C3E" w:rsidP="00B55F22">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Изучив и законспектировав рекомендованные источники, выполнив предусмотренные учебным планом письменные работы и имея рецензии на них, студент начинает непосредственную подготовку к </w:t>
      </w:r>
      <w:r w:rsidR="007A4689">
        <w:rPr>
          <w:rFonts w:ascii="Times New Roman" w:hAnsi="Times New Roman" w:cs="Times New Roman"/>
          <w:sz w:val="24"/>
          <w:szCs w:val="24"/>
        </w:rPr>
        <w:t>зачету</w:t>
      </w:r>
      <w:r w:rsidRPr="00DE2A3B">
        <w:rPr>
          <w:rFonts w:ascii="Times New Roman" w:hAnsi="Times New Roman" w:cs="Times New Roman"/>
          <w:sz w:val="24"/>
          <w:szCs w:val="24"/>
        </w:rPr>
        <w:t xml:space="preserve"> с тщательной отработки курса в соответствии с требованиями учебной программы и выполнения рекомендаций преподавателя, данных в рецензии. На этом этапе студент должен повторить изученное по учебникам и учебным пособиям, личным конспектам, записям лекций и другим материалам. При этом особое внимание должно быть обращено на тщательную отработку тех конкретных вопросов и тем учебной программы, которые слабо усвоены. </w:t>
      </w:r>
    </w:p>
    <w:p w:rsidR="007A4689"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При повторении материала перед зачетом необходима самопроверка или взаимная проверка знаний. В этом случае по каждой теме надо еще раз хорошо продумать материал, найти соответствующие статьи из нормативных актов, подобрать примеры. </w:t>
      </w:r>
    </w:p>
    <w:p w:rsidR="00570C3E" w:rsidRPr="006E4684" w:rsidRDefault="007A4689" w:rsidP="00570C3E">
      <w:pPr>
        <w:tabs>
          <w:tab w:val="left" w:pos="4020"/>
        </w:tabs>
        <w:spacing w:after="0" w:line="24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Дифференцированный зачет проводится в форме тестирования в системе </w:t>
      </w:r>
      <w:r w:rsidRPr="006E4684">
        <w:rPr>
          <w:rFonts w:ascii="Times New Roman" w:hAnsi="Times New Roman" w:cs="Times New Roman"/>
          <w:sz w:val="24"/>
          <w:szCs w:val="24"/>
        </w:rPr>
        <w:t>тестирования.</w:t>
      </w:r>
      <w:r w:rsidR="006E4684" w:rsidRPr="006E4684">
        <w:rPr>
          <w:rFonts w:ascii="Times New Roman" w:hAnsi="Times New Roman" w:cs="Times New Roman"/>
          <w:color w:val="000000"/>
          <w:sz w:val="24"/>
          <w:szCs w:val="24"/>
        </w:rPr>
        <w:t xml:space="preserve"> Зачет в форме тестирования (зачет в письменном виде) включает вопросы по всему курсу. Продолжительность тестирования должна быть не менее одного академического часа. </w:t>
      </w:r>
    </w:p>
    <w:p w:rsidR="00570C3E" w:rsidRPr="00DE2A3B" w:rsidRDefault="006E4684" w:rsidP="007A4689">
      <w:pPr>
        <w:tabs>
          <w:tab w:val="left" w:pos="4020"/>
        </w:tabs>
        <w:spacing w:after="0" w:line="240" w:lineRule="auto"/>
        <w:ind w:left="-567"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При сдаче зачета студенту предлагается ряд вопросов и несколько вариантов ответа. Студент должен выбрать из предложенных вариантов правильный ответ. Правильный ответ должен быть один. </w:t>
      </w:r>
      <w:r w:rsidR="00570C3E" w:rsidRPr="00DE2A3B">
        <w:rPr>
          <w:rFonts w:ascii="Times New Roman" w:hAnsi="Times New Roman" w:cs="Times New Roman"/>
          <w:sz w:val="24"/>
          <w:szCs w:val="24"/>
        </w:rPr>
        <w:t xml:space="preserve">Если какой-либо из поставленных вопросов студенту кажется неясным, он может обратиться к преподавателю за разъяснением. Пользоваться пособиями, словарями или справочниками </w:t>
      </w:r>
      <w:r w:rsidR="007A4689">
        <w:rPr>
          <w:rFonts w:ascii="Times New Roman" w:hAnsi="Times New Roman" w:cs="Times New Roman"/>
          <w:sz w:val="24"/>
          <w:szCs w:val="24"/>
        </w:rPr>
        <w:t>на зачете не допускается</w:t>
      </w:r>
      <w:r w:rsidR="00570C3E" w:rsidRPr="00DE2A3B">
        <w:rPr>
          <w:rFonts w:ascii="Times New Roman" w:hAnsi="Times New Roman" w:cs="Times New Roman"/>
          <w:sz w:val="24"/>
          <w:szCs w:val="24"/>
        </w:rPr>
        <w:t xml:space="preserve">. </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В конце каждого дня подготовки к </w:t>
      </w:r>
      <w:r w:rsidR="007A4689">
        <w:rPr>
          <w:rFonts w:ascii="Times New Roman" w:eastAsia="Times New Roman" w:hAnsi="Times New Roman" w:cs="Times New Roman"/>
          <w:sz w:val="24"/>
          <w:szCs w:val="24"/>
        </w:rPr>
        <w:t xml:space="preserve">зачету </w:t>
      </w:r>
      <w:r w:rsidRPr="00DE2A3B">
        <w:rPr>
          <w:rFonts w:ascii="Times New Roman" w:eastAsia="Times New Roman" w:hAnsi="Times New Roman" w:cs="Times New Roman"/>
          <w:sz w:val="24"/>
          <w:szCs w:val="24"/>
        </w:rPr>
        <w:t>следует проверить, как вы усвоили материал.</w:t>
      </w:r>
      <w:r w:rsidR="007A4689">
        <w:rPr>
          <w:rFonts w:ascii="Times New Roman" w:eastAsia="Times New Roman" w:hAnsi="Times New Roman" w:cs="Times New Roman"/>
          <w:sz w:val="24"/>
          <w:szCs w:val="24"/>
        </w:rPr>
        <w:t xml:space="preserve"> </w:t>
      </w:r>
      <w:r w:rsidRPr="00DE2A3B">
        <w:rPr>
          <w:rFonts w:ascii="Times New Roman" w:eastAsia="Times New Roman" w:hAnsi="Times New Roman" w:cs="Times New Roman"/>
          <w:sz w:val="24"/>
          <w:szCs w:val="24"/>
        </w:rPr>
        <w:t>Не следует стараться выучить весь материал наизусть. Важно понять материал, чему будет способствовать концентрация мыслей на ключевых мыслях и понятиях.</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eastAsia="Times New Roman" w:hAnsi="Times New Roman" w:cs="Times New Roman"/>
          <w:sz w:val="24"/>
          <w:szCs w:val="24"/>
        </w:rPr>
        <w:t xml:space="preserve">День перед </w:t>
      </w:r>
      <w:r w:rsidR="007A4689">
        <w:rPr>
          <w:rFonts w:ascii="Times New Roman" w:eastAsia="Times New Roman" w:hAnsi="Times New Roman" w:cs="Times New Roman"/>
          <w:sz w:val="24"/>
          <w:szCs w:val="24"/>
        </w:rPr>
        <w:t>зачетом</w:t>
      </w:r>
      <w:r w:rsidRPr="00DE2A3B">
        <w:rPr>
          <w:rFonts w:ascii="Times New Roman" w:eastAsia="Times New Roman" w:hAnsi="Times New Roman" w:cs="Times New Roman"/>
          <w:sz w:val="24"/>
          <w:szCs w:val="24"/>
        </w:rPr>
        <w:t xml:space="preserve"> </w:t>
      </w:r>
      <w:r w:rsidR="007A4689">
        <w:rPr>
          <w:rFonts w:ascii="Times New Roman" w:eastAsia="Times New Roman" w:hAnsi="Times New Roman" w:cs="Times New Roman"/>
          <w:sz w:val="24"/>
          <w:szCs w:val="24"/>
        </w:rPr>
        <w:t>следует</w:t>
      </w:r>
      <w:r w:rsidRPr="00DE2A3B">
        <w:rPr>
          <w:rFonts w:ascii="Times New Roman" w:eastAsia="Times New Roman" w:hAnsi="Times New Roman" w:cs="Times New Roman"/>
          <w:sz w:val="24"/>
          <w:szCs w:val="24"/>
        </w:rPr>
        <w:t xml:space="preserve"> посвятить повторению материала. Не следует повторять вопросы по порядку; постарайтесь чередовать вопросы, выбирая по одному из каждого раздела дисциплины.</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p>
    <w:p w:rsidR="00570C3E" w:rsidRPr="00DE2A3B" w:rsidRDefault="00BD2258" w:rsidP="00BD2258">
      <w:pPr>
        <w:pStyle w:val="a6"/>
        <w:spacing w:before="0" w:beforeAutospacing="0" w:after="0" w:afterAutospacing="0"/>
        <w:ind w:left="988" w:right="-143"/>
        <w:contextualSpacing/>
        <w:jc w:val="both"/>
        <w:rPr>
          <w:b/>
        </w:rPr>
      </w:pPr>
      <w:r>
        <w:rPr>
          <w:b/>
        </w:rPr>
        <w:t>3.9</w:t>
      </w:r>
      <w:r w:rsidR="00874ECC">
        <w:rPr>
          <w:b/>
        </w:rPr>
        <w:t xml:space="preserve"> </w:t>
      </w:r>
      <w:r w:rsidR="00570C3E" w:rsidRPr="00DE2A3B">
        <w:rPr>
          <w:b/>
        </w:rPr>
        <w:t xml:space="preserve">Контроль и управление самостоятельной работой студентов </w:t>
      </w:r>
    </w:p>
    <w:p w:rsidR="006E4684" w:rsidRDefault="006E4684" w:rsidP="00570C3E">
      <w:pPr>
        <w:shd w:val="clear" w:color="auto" w:fill="FFFFFF"/>
        <w:spacing w:after="0" w:line="240" w:lineRule="auto"/>
        <w:ind w:left="-567" w:right="-143" w:firstLine="709"/>
        <w:rPr>
          <w:rFonts w:ascii="Times New Roman" w:eastAsia="Times New Roman" w:hAnsi="Times New Roman" w:cs="Times New Roman"/>
          <w:i/>
          <w:iCs/>
          <w:sz w:val="24"/>
          <w:szCs w:val="24"/>
        </w:rPr>
      </w:pP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i/>
          <w:iCs/>
          <w:sz w:val="24"/>
          <w:szCs w:val="24"/>
        </w:rPr>
        <w:t>Критерии  оценки решения учебных задач:</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продемонстрирована способность анализировать и обобщать информацию;</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продемонстрирована способность синтезировать на основе данных новую информацию;</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сделаны обоснованные выводы на основе интерпретации информации, разъяснения;</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установлены причинно-следственные связи, выявлены закономерности;</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lastRenderedPageBreak/>
        <w:t>- наличие творческого уровня, позволяющее оценивать и диагностировать умения интегрировать знания различных областей, аргументировать собственную точку зрения.</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i/>
          <w:iCs/>
          <w:sz w:val="24"/>
          <w:szCs w:val="24"/>
        </w:rPr>
        <w:t>Критерии оценки участия в деловой игре:</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аргументированность;</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содержательная наполненность и научность;</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творческое и оригинальное воплощение идеи;</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находчивость и профессионализм.</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i/>
          <w:iCs/>
          <w:sz w:val="24"/>
          <w:szCs w:val="24"/>
        </w:rPr>
        <w:t>Основные критерии оценки участия студента в коллоквиуме</w:t>
      </w:r>
      <w:r w:rsidRPr="00DE2A3B">
        <w:rPr>
          <w:rFonts w:ascii="Times New Roman" w:eastAsia="Times New Roman" w:hAnsi="Times New Roman" w:cs="Times New Roman"/>
          <w:sz w:val="24"/>
          <w:szCs w:val="24"/>
        </w:rPr>
        <w:t>:</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полнота, четкость, информационная насыщенность ответа;</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новизна используемой информации;</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знание и исследование научных источников, нормативных актов, юридической практики.</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i/>
          <w:iCs/>
          <w:sz w:val="24"/>
          <w:szCs w:val="24"/>
        </w:rPr>
        <w:t>Критерии оценки тестовых заданий</w:t>
      </w:r>
      <w:r w:rsidRPr="00DE2A3B">
        <w:rPr>
          <w:rFonts w:ascii="Times New Roman" w:eastAsia="Times New Roman" w:hAnsi="Times New Roman" w:cs="Times New Roman"/>
          <w:sz w:val="24"/>
          <w:szCs w:val="24"/>
        </w:rPr>
        <w:t>.</w:t>
      </w:r>
    </w:p>
    <w:tbl>
      <w:tblPr>
        <w:tblW w:w="8707" w:type="dxa"/>
        <w:tblCellSpacing w:w="15"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6389"/>
        <w:gridCol w:w="2318"/>
      </w:tblGrid>
      <w:tr w:rsidR="00570C3E" w:rsidRPr="00DE2A3B" w:rsidTr="00570C3E">
        <w:trPr>
          <w:tblCellSpacing w:w="15" w:type="dxa"/>
        </w:trPr>
        <w:tc>
          <w:tcPr>
            <w:tcW w:w="710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DE2A3B" w:rsidRDefault="00570C3E">
            <w:pPr>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Параметр</w:t>
            </w:r>
          </w:p>
        </w:tc>
        <w:tc>
          <w:tcPr>
            <w:tcW w:w="151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DE2A3B" w:rsidRDefault="006E4684">
            <w:pPr>
              <w:spacing w:after="0" w:line="240" w:lineRule="auto"/>
              <w:ind w:left="-567" w:right="-143"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w:t>
            </w:r>
          </w:p>
        </w:tc>
      </w:tr>
      <w:tr w:rsidR="00570C3E" w:rsidRPr="00DE2A3B" w:rsidTr="00570C3E">
        <w:trPr>
          <w:tblCellSpacing w:w="15" w:type="dxa"/>
        </w:trPr>
        <w:tc>
          <w:tcPr>
            <w:tcW w:w="710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DE2A3B" w:rsidRDefault="00570C3E" w:rsidP="006E4684">
            <w:pPr>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Студент ответил верно на 9</w:t>
            </w:r>
            <w:r w:rsidR="006E4684">
              <w:rPr>
                <w:rFonts w:ascii="Times New Roman" w:eastAsia="Times New Roman" w:hAnsi="Times New Roman" w:cs="Times New Roman"/>
                <w:sz w:val="24"/>
                <w:szCs w:val="24"/>
              </w:rPr>
              <w:t>1</w:t>
            </w:r>
            <w:r w:rsidRPr="00DE2A3B">
              <w:rPr>
                <w:rFonts w:ascii="Times New Roman" w:eastAsia="Times New Roman" w:hAnsi="Times New Roman" w:cs="Times New Roman"/>
                <w:sz w:val="24"/>
                <w:szCs w:val="24"/>
              </w:rPr>
              <w:t>% и более вопросов</w:t>
            </w:r>
          </w:p>
        </w:tc>
        <w:tc>
          <w:tcPr>
            <w:tcW w:w="151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6E4684" w:rsidRDefault="006E4684" w:rsidP="006E4684">
            <w:pPr>
              <w:spacing w:after="0"/>
              <w:jc w:val="center"/>
              <w:rPr>
                <w:rFonts w:ascii="Times New Roman" w:hAnsi="Times New Roman" w:cs="Times New Roman"/>
                <w:sz w:val="24"/>
                <w:szCs w:val="24"/>
              </w:rPr>
            </w:pPr>
            <w:r w:rsidRPr="006E4684">
              <w:rPr>
                <w:rFonts w:ascii="Times New Roman" w:hAnsi="Times New Roman" w:cs="Times New Roman"/>
                <w:sz w:val="24"/>
                <w:szCs w:val="24"/>
              </w:rPr>
              <w:t>отлично</w:t>
            </w:r>
          </w:p>
        </w:tc>
      </w:tr>
      <w:tr w:rsidR="00570C3E" w:rsidRPr="00DE2A3B" w:rsidTr="00570C3E">
        <w:trPr>
          <w:tblCellSpacing w:w="15" w:type="dxa"/>
        </w:trPr>
        <w:tc>
          <w:tcPr>
            <w:tcW w:w="710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DE2A3B" w:rsidRDefault="00570C3E" w:rsidP="006E4684">
            <w:pPr>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Студент ответил верно от </w:t>
            </w:r>
            <w:r w:rsidR="006E4684">
              <w:rPr>
                <w:rFonts w:ascii="Times New Roman" w:eastAsia="Times New Roman" w:hAnsi="Times New Roman" w:cs="Times New Roman"/>
                <w:sz w:val="24"/>
                <w:szCs w:val="24"/>
              </w:rPr>
              <w:t>71</w:t>
            </w:r>
            <w:r w:rsidRPr="00DE2A3B">
              <w:rPr>
                <w:rFonts w:ascii="Times New Roman" w:eastAsia="Times New Roman" w:hAnsi="Times New Roman" w:cs="Times New Roman"/>
                <w:sz w:val="24"/>
                <w:szCs w:val="24"/>
              </w:rPr>
              <w:t xml:space="preserve">% до </w:t>
            </w:r>
            <w:r w:rsidR="006E4684">
              <w:rPr>
                <w:rFonts w:ascii="Times New Roman" w:eastAsia="Times New Roman" w:hAnsi="Times New Roman" w:cs="Times New Roman"/>
                <w:sz w:val="24"/>
                <w:szCs w:val="24"/>
              </w:rPr>
              <w:t xml:space="preserve">90 </w:t>
            </w:r>
            <w:r w:rsidRPr="00DE2A3B">
              <w:rPr>
                <w:rFonts w:ascii="Times New Roman" w:eastAsia="Times New Roman" w:hAnsi="Times New Roman" w:cs="Times New Roman"/>
                <w:sz w:val="24"/>
                <w:szCs w:val="24"/>
              </w:rPr>
              <w:t>% вопросов</w:t>
            </w:r>
          </w:p>
        </w:tc>
        <w:tc>
          <w:tcPr>
            <w:tcW w:w="151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6E4684" w:rsidRDefault="006E4684" w:rsidP="006E4684">
            <w:pPr>
              <w:spacing w:after="0"/>
              <w:jc w:val="center"/>
              <w:rPr>
                <w:rFonts w:ascii="Times New Roman" w:hAnsi="Times New Roman" w:cs="Times New Roman"/>
                <w:sz w:val="24"/>
                <w:szCs w:val="24"/>
              </w:rPr>
            </w:pPr>
            <w:r w:rsidRPr="006E4684">
              <w:rPr>
                <w:rFonts w:ascii="Times New Roman" w:hAnsi="Times New Roman" w:cs="Times New Roman"/>
                <w:sz w:val="24"/>
                <w:szCs w:val="24"/>
              </w:rPr>
              <w:t>Хорошо</w:t>
            </w:r>
          </w:p>
        </w:tc>
      </w:tr>
      <w:tr w:rsidR="00570C3E" w:rsidRPr="00DE2A3B" w:rsidTr="00570C3E">
        <w:trPr>
          <w:tblCellSpacing w:w="15" w:type="dxa"/>
        </w:trPr>
        <w:tc>
          <w:tcPr>
            <w:tcW w:w="710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DE2A3B" w:rsidRDefault="00570C3E" w:rsidP="009362C4">
            <w:pPr>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Студент ответил верно от </w:t>
            </w:r>
            <w:r w:rsidR="006E4684">
              <w:rPr>
                <w:rFonts w:ascii="Times New Roman" w:eastAsia="Times New Roman" w:hAnsi="Times New Roman" w:cs="Times New Roman"/>
                <w:sz w:val="24"/>
                <w:szCs w:val="24"/>
              </w:rPr>
              <w:t>5</w:t>
            </w:r>
            <w:r w:rsidR="009362C4">
              <w:rPr>
                <w:rFonts w:ascii="Times New Roman" w:eastAsia="Times New Roman" w:hAnsi="Times New Roman" w:cs="Times New Roman"/>
                <w:sz w:val="24"/>
                <w:szCs w:val="24"/>
              </w:rPr>
              <w:t>0</w:t>
            </w:r>
            <w:r w:rsidRPr="00DE2A3B">
              <w:rPr>
                <w:rFonts w:ascii="Times New Roman" w:eastAsia="Times New Roman" w:hAnsi="Times New Roman" w:cs="Times New Roman"/>
                <w:sz w:val="24"/>
                <w:szCs w:val="24"/>
              </w:rPr>
              <w:t>% до 7</w:t>
            </w:r>
            <w:r w:rsidR="006E4684">
              <w:rPr>
                <w:rFonts w:ascii="Times New Roman" w:eastAsia="Times New Roman" w:hAnsi="Times New Roman" w:cs="Times New Roman"/>
                <w:sz w:val="24"/>
                <w:szCs w:val="24"/>
              </w:rPr>
              <w:t>0</w:t>
            </w:r>
            <w:r w:rsidRPr="00DE2A3B">
              <w:rPr>
                <w:rFonts w:ascii="Times New Roman" w:eastAsia="Times New Roman" w:hAnsi="Times New Roman" w:cs="Times New Roman"/>
                <w:sz w:val="24"/>
                <w:szCs w:val="24"/>
              </w:rPr>
              <w:t xml:space="preserve"> % вопросов</w:t>
            </w:r>
          </w:p>
        </w:tc>
        <w:tc>
          <w:tcPr>
            <w:tcW w:w="151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6E4684" w:rsidRDefault="006E4684" w:rsidP="006E4684">
            <w:pPr>
              <w:spacing w:after="0"/>
              <w:jc w:val="center"/>
              <w:rPr>
                <w:rFonts w:ascii="Times New Roman" w:hAnsi="Times New Roman" w:cs="Times New Roman"/>
                <w:sz w:val="24"/>
                <w:szCs w:val="24"/>
              </w:rPr>
            </w:pPr>
            <w:r w:rsidRPr="006E4684">
              <w:rPr>
                <w:rFonts w:ascii="Times New Roman" w:hAnsi="Times New Roman" w:cs="Times New Roman"/>
                <w:sz w:val="24"/>
                <w:szCs w:val="24"/>
              </w:rPr>
              <w:t>удовлетворительно</w:t>
            </w:r>
          </w:p>
        </w:tc>
      </w:tr>
      <w:tr w:rsidR="00570C3E" w:rsidRPr="00DE2A3B" w:rsidTr="00570C3E">
        <w:trPr>
          <w:tblCellSpacing w:w="15" w:type="dxa"/>
        </w:trPr>
        <w:tc>
          <w:tcPr>
            <w:tcW w:w="710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DE2A3B" w:rsidRDefault="009362C4" w:rsidP="009362C4">
            <w:pPr>
              <w:spacing w:after="0" w:line="240" w:lineRule="auto"/>
              <w:ind w:left="-567" w:right="-143"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 ответил верно менее</w:t>
            </w:r>
            <w:r w:rsidR="00570C3E" w:rsidRPr="00DE2A3B">
              <w:rPr>
                <w:rFonts w:ascii="Times New Roman" w:eastAsia="Times New Roman" w:hAnsi="Times New Roman" w:cs="Times New Roman"/>
                <w:sz w:val="24"/>
                <w:szCs w:val="24"/>
              </w:rPr>
              <w:t xml:space="preserve"> </w:t>
            </w:r>
            <w:r w:rsidR="006E4684">
              <w:rPr>
                <w:rFonts w:ascii="Times New Roman" w:eastAsia="Times New Roman" w:hAnsi="Times New Roman" w:cs="Times New Roman"/>
                <w:sz w:val="24"/>
                <w:szCs w:val="24"/>
              </w:rPr>
              <w:t>50</w:t>
            </w:r>
            <w:r w:rsidR="00570C3E" w:rsidRPr="00DE2A3B">
              <w:rPr>
                <w:rFonts w:ascii="Times New Roman" w:eastAsia="Times New Roman" w:hAnsi="Times New Roman" w:cs="Times New Roman"/>
                <w:sz w:val="24"/>
                <w:szCs w:val="24"/>
              </w:rPr>
              <w:t>% вопросов</w:t>
            </w:r>
          </w:p>
        </w:tc>
        <w:tc>
          <w:tcPr>
            <w:tcW w:w="151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6E4684" w:rsidRDefault="006E4684" w:rsidP="006E4684">
            <w:pPr>
              <w:spacing w:after="0"/>
              <w:jc w:val="center"/>
              <w:rPr>
                <w:rFonts w:ascii="Times New Roman" w:hAnsi="Times New Roman" w:cs="Times New Roman"/>
                <w:sz w:val="24"/>
                <w:szCs w:val="24"/>
              </w:rPr>
            </w:pPr>
            <w:r w:rsidRPr="006E4684">
              <w:rPr>
                <w:rFonts w:ascii="Times New Roman" w:hAnsi="Times New Roman" w:cs="Times New Roman"/>
                <w:sz w:val="24"/>
                <w:szCs w:val="24"/>
              </w:rPr>
              <w:t>неудовлетворительно</w:t>
            </w:r>
          </w:p>
        </w:tc>
      </w:tr>
    </w:tbl>
    <w:p w:rsidR="00B55F22" w:rsidRDefault="00B55F22" w:rsidP="00006A73">
      <w:pPr>
        <w:pStyle w:val="ReportMain"/>
        <w:keepNext/>
        <w:suppressAutoHyphens/>
        <w:ind w:left="-567" w:firstLine="709"/>
        <w:jc w:val="both"/>
        <w:outlineLvl w:val="0"/>
        <w:rPr>
          <w:b/>
          <w:szCs w:val="24"/>
        </w:rPr>
      </w:pPr>
    </w:p>
    <w:sectPr w:rsidR="00B55F22" w:rsidSect="003F7C7A">
      <w:footerReference w:type="default" r:id="rId8"/>
      <w:pgSz w:w="11906" w:h="16838"/>
      <w:pgMar w:top="1134" w:right="850"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729" w:rsidRDefault="00606729" w:rsidP="009C4F41">
      <w:pPr>
        <w:spacing w:after="0" w:line="240" w:lineRule="auto"/>
      </w:pPr>
      <w:r>
        <w:separator/>
      </w:r>
    </w:p>
  </w:endnote>
  <w:endnote w:type="continuationSeparator" w:id="0">
    <w:p w:rsidR="00606729" w:rsidRDefault="00606729" w:rsidP="009C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21422"/>
      <w:docPartObj>
        <w:docPartGallery w:val="Page Numbers (Bottom of Page)"/>
        <w:docPartUnique/>
      </w:docPartObj>
    </w:sdtPr>
    <w:sdtEndPr/>
    <w:sdtContent>
      <w:p w:rsidR="00F01227" w:rsidRDefault="00F01227">
        <w:pPr>
          <w:pStyle w:val="ad"/>
          <w:jc w:val="right"/>
        </w:pPr>
        <w:r>
          <w:fldChar w:fldCharType="begin"/>
        </w:r>
        <w:r>
          <w:instrText xml:space="preserve"> PAGE   \* MERGEFORMAT </w:instrText>
        </w:r>
        <w:r>
          <w:fldChar w:fldCharType="separate"/>
        </w:r>
        <w:r w:rsidR="00F77759">
          <w:rPr>
            <w:noProof/>
          </w:rPr>
          <w:t>12</w:t>
        </w:r>
        <w:r>
          <w:rPr>
            <w:noProof/>
          </w:rPr>
          <w:fldChar w:fldCharType="end"/>
        </w:r>
      </w:p>
    </w:sdtContent>
  </w:sdt>
  <w:p w:rsidR="00F01227" w:rsidRDefault="00F0122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729" w:rsidRDefault="00606729" w:rsidP="009C4F41">
      <w:pPr>
        <w:spacing w:after="0" w:line="240" w:lineRule="auto"/>
      </w:pPr>
      <w:r>
        <w:separator/>
      </w:r>
    </w:p>
  </w:footnote>
  <w:footnote w:type="continuationSeparator" w:id="0">
    <w:p w:rsidR="00606729" w:rsidRDefault="00606729" w:rsidP="009C4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92F"/>
    <w:multiLevelType w:val="multilevel"/>
    <w:tmpl w:val="C432535A"/>
    <w:lvl w:ilvl="0">
      <w:start w:val="3"/>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B821BF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9C7708"/>
    <w:multiLevelType w:val="hybridMultilevel"/>
    <w:tmpl w:val="9A6A68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5D501F"/>
    <w:multiLevelType w:val="hybridMultilevel"/>
    <w:tmpl w:val="78A4A5FA"/>
    <w:lvl w:ilvl="0" w:tplc="A72E17AC">
      <w:start w:val="1"/>
      <w:numFmt w:val="decimal"/>
      <w:lvlText w:val="%1."/>
      <w:lvlJc w:val="left"/>
      <w:pPr>
        <w:ind w:left="1069" w:hanging="360"/>
      </w:pPr>
      <w:rPr>
        <w:rFonts w:ascii="Arial" w:hAnsi="Arial"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78207AA"/>
    <w:multiLevelType w:val="multilevel"/>
    <w:tmpl w:val="5CACA4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246370"/>
    <w:multiLevelType w:val="multilevel"/>
    <w:tmpl w:val="3B5A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7B2A64"/>
    <w:multiLevelType w:val="multilevel"/>
    <w:tmpl w:val="0D526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58B7250"/>
    <w:multiLevelType w:val="multilevel"/>
    <w:tmpl w:val="768E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CB6564"/>
    <w:multiLevelType w:val="hybridMultilevel"/>
    <w:tmpl w:val="FFAAC2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B021F2A"/>
    <w:multiLevelType w:val="multilevel"/>
    <w:tmpl w:val="8674AA94"/>
    <w:lvl w:ilvl="0">
      <w:start w:val="3"/>
      <w:numFmt w:val="decimal"/>
      <w:lvlText w:val="%1"/>
      <w:lvlJc w:val="left"/>
      <w:pPr>
        <w:ind w:left="360" w:hanging="360"/>
      </w:pPr>
      <w:rPr>
        <w:rFonts w:hint="default"/>
        <w:b/>
      </w:rPr>
    </w:lvl>
    <w:lvl w:ilvl="1">
      <w:start w:val="3"/>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0" w15:restartNumberingAfterBreak="0">
    <w:nsid w:val="2CD8069C"/>
    <w:multiLevelType w:val="hybridMultilevel"/>
    <w:tmpl w:val="1F926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5F034B"/>
    <w:multiLevelType w:val="hybridMultilevel"/>
    <w:tmpl w:val="00CA9D68"/>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32813276"/>
    <w:multiLevelType w:val="hybridMultilevel"/>
    <w:tmpl w:val="4CC0F2FE"/>
    <w:lvl w:ilvl="0" w:tplc="131217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47F2689"/>
    <w:multiLevelType w:val="hybridMultilevel"/>
    <w:tmpl w:val="CB8C3B4A"/>
    <w:lvl w:ilvl="0" w:tplc="009EE9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3E7260EF"/>
    <w:multiLevelType w:val="multilevel"/>
    <w:tmpl w:val="FC4C788E"/>
    <w:lvl w:ilvl="0">
      <w:start w:val="3"/>
      <w:numFmt w:val="decimal"/>
      <w:lvlText w:val="%1"/>
      <w:lvlJc w:val="left"/>
      <w:pPr>
        <w:ind w:left="510" w:hanging="510"/>
      </w:pPr>
      <w:rPr>
        <w:rFonts w:hint="default"/>
      </w:rPr>
    </w:lvl>
    <w:lvl w:ilvl="1">
      <w:start w:val="14"/>
      <w:numFmt w:val="decimal"/>
      <w:lvlText w:val="%1.%2"/>
      <w:lvlJc w:val="left"/>
      <w:pPr>
        <w:ind w:left="1078" w:hanging="51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15" w15:restartNumberingAfterBreak="0">
    <w:nsid w:val="3ED77A6A"/>
    <w:multiLevelType w:val="multilevel"/>
    <w:tmpl w:val="EB803374"/>
    <w:lvl w:ilvl="0">
      <w:start w:val="3"/>
      <w:numFmt w:val="decimal"/>
      <w:lvlText w:val="%1"/>
      <w:lvlJc w:val="left"/>
      <w:pPr>
        <w:ind w:left="360" w:hanging="360"/>
      </w:pPr>
      <w:rPr>
        <w:rFonts w:hint="default"/>
        <w:b/>
      </w:rPr>
    </w:lvl>
    <w:lvl w:ilvl="1">
      <w:start w:val="5"/>
      <w:numFmt w:val="decimal"/>
      <w:lvlText w:val="%1.%2"/>
      <w:lvlJc w:val="left"/>
      <w:pPr>
        <w:ind w:left="786"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3296" w:hanging="2160"/>
      </w:pPr>
      <w:rPr>
        <w:rFonts w:hint="default"/>
        <w:b/>
      </w:rPr>
    </w:lvl>
  </w:abstractNum>
  <w:abstractNum w:abstractNumId="16" w15:restartNumberingAfterBreak="0">
    <w:nsid w:val="3F362C1C"/>
    <w:multiLevelType w:val="multilevel"/>
    <w:tmpl w:val="B2341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D369E3"/>
    <w:multiLevelType w:val="multilevel"/>
    <w:tmpl w:val="04190023"/>
    <w:styleLink w:val="a"/>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72F227A"/>
    <w:multiLevelType w:val="multilevel"/>
    <w:tmpl w:val="BA3C490E"/>
    <w:lvl w:ilvl="0">
      <w:start w:val="3"/>
      <w:numFmt w:val="decimal"/>
      <w:lvlText w:val="%1"/>
      <w:lvlJc w:val="left"/>
      <w:pPr>
        <w:ind w:left="360" w:hanging="360"/>
      </w:pPr>
      <w:rPr>
        <w:rFonts w:hint="default"/>
      </w:rPr>
    </w:lvl>
    <w:lvl w:ilvl="1">
      <w:start w:val="6"/>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9" w15:restartNumberingAfterBreak="0">
    <w:nsid w:val="52067AD4"/>
    <w:multiLevelType w:val="hybridMultilevel"/>
    <w:tmpl w:val="4B3A3F82"/>
    <w:lvl w:ilvl="0" w:tplc="BB343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BD55352"/>
    <w:multiLevelType w:val="multilevel"/>
    <w:tmpl w:val="50B6B544"/>
    <w:lvl w:ilvl="0">
      <w:start w:val="3"/>
      <w:numFmt w:val="decimal"/>
      <w:lvlText w:val="%1"/>
      <w:lvlJc w:val="left"/>
      <w:pPr>
        <w:ind w:left="360" w:hanging="360"/>
      </w:pPr>
      <w:rPr>
        <w:rFonts w:hint="default"/>
        <w:b/>
      </w:rPr>
    </w:lvl>
    <w:lvl w:ilvl="1">
      <w:start w:val="4"/>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3296" w:hanging="2160"/>
      </w:pPr>
      <w:rPr>
        <w:rFonts w:hint="default"/>
        <w:b/>
      </w:rPr>
    </w:lvl>
  </w:abstractNum>
  <w:abstractNum w:abstractNumId="21" w15:restartNumberingAfterBreak="0">
    <w:nsid w:val="60E618E8"/>
    <w:multiLevelType w:val="multilevel"/>
    <w:tmpl w:val="6E485036"/>
    <w:lvl w:ilvl="0">
      <w:start w:val="3"/>
      <w:numFmt w:val="decimal"/>
      <w:lvlText w:val="%1"/>
      <w:lvlJc w:val="left"/>
      <w:pPr>
        <w:ind w:left="420" w:hanging="420"/>
      </w:pPr>
      <w:rPr>
        <w:rFonts w:hint="default"/>
      </w:rPr>
    </w:lvl>
    <w:lvl w:ilvl="1">
      <w:start w:val="10"/>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2" w15:restartNumberingAfterBreak="0">
    <w:nsid w:val="61750673"/>
    <w:multiLevelType w:val="hybridMultilevel"/>
    <w:tmpl w:val="43CEBC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524736F"/>
    <w:multiLevelType w:val="multilevel"/>
    <w:tmpl w:val="946E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B43CEE"/>
    <w:multiLevelType w:val="hybridMultilevel"/>
    <w:tmpl w:val="47DAF18E"/>
    <w:lvl w:ilvl="0" w:tplc="9C20F2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776C51"/>
    <w:multiLevelType w:val="hybridMultilevel"/>
    <w:tmpl w:val="19E6F596"/>
    <w:lvl w:ilvl="0" w:tplc="F5240780">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6" w15:restartNumberingAfterBreak="0">
    <w:nsid w:val="6D4E2A09"/>
    <w:multiLevelType w:val="hybridMultilevel"/>
    <w:tmpl w:val="AC20FC8E"/>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E87742F"/>
    <w:multiLevelType w:val="hybridMultilevel"/>
    <w:tmpl w:val="D1CE54A6"/>
    <w:lvl w:ilvl="0" w:tplc="AF389638">
      <w:start w:val="1"/>
      <w:numFmt w:val="bullet"/>
      <w:lvlText w:val=""/>
      <w:lvlJc w:val="left"/>
      <w:pPr>
        <w:ind w:left="1571" w:hanging="360"/>
      </w:pPr>
      <w:rPr>
        <w:rFonts w:ascii="Symbol" w:hAnsi="Symbol" w:hint="default"/>
      </w:rPr>
    </w:lvl>
    <w:lvl w:ilvl="1" w:tplc="04190003">
      <w:start w:val="1"/>
      <w:numFmt w:val="decimal"/>
      <w:pStyle w:val="2"/>
      <w:lvlText w:val="%2."/>
      <w:lvlJc w:val="left"/>
      <w:pPr>
        <w:tabs>
          <w:tab w:val="num" w:pos="1440"/>
        </w:tabs>
        <w:ind w:left="1440" w:hanging="360"/>
      </w:pPr>
    </w:lvl>
    <w:lvl w:ilvl="2" w:tplc="04190005">
      <w:start w:val="1"/>
      <w:numFmt w:val="decimal"/>
      <w:pStyle w:val="3"/>
      <w:lvlText w:val="%3."/>
      <w:lvlJc w:val="left"/>
      <w:pPr>
        <w:tabs>
          <w:tab w:val="num" w:pos="2160"/>
        </w:tabs>
        <w:ind w:left="2160" w:hanging="360"/>
      </w:pPr>
    </w:lvl>
    <w:lvl w:ilvl="3" w:tplc="04190001">
      <w:start w:val="1"/>
      <w:numFmt w:val="decimal"/>
      <w:pStyle w:val="4"/>
      <w:lvlText w:val="%4."/>
      <w:lvlJc w:val="left"/>
      <w:pPr>
        <w:tabs>
          <w:tab w:val="num" w:pos="2880"/>
        </w:tabs>
        <w:ind w:left="2880" w:hanging="360"/>
      </w:pPr>
    </w:lvl>
    <w:lvl w:ilvl="4" w:tplc="04190003">
      <w:start w:val="1"/>
      <w:numFmt w:val="decimal"/>
      <w:pStyle w:val="5"/>
      <w:lvlText w:val="%5."/>
      <w:lvlJc w:val="left"/>
      <w:pPr>
        <w:tabs>
          <w:tab w:val="num" w:pos="3600"/>
        </w:tabs>
        <w:ind w:left="3600" w:hanging="360"/>
      </w:pPr>
    </w:lvl>
    <w:lvl w:ilvl="5" w:tplc="04190005">
      <w:start w:val="1"/>
      <w:numFmt w:val="decimal"/>
      <w:pStyle w:val="6"/>
      <w:lvlText w:val="%6."/>
      <w:lvlJc w:val="left"/>
      <w:pPr>
        <w:tabs>
          <w:tab w:val="num" w:pos="4320"/>
        </w:tabs>
        <w:ind w:left="4320" w:hanging="360"/>
      </w:pPr>
    </w:lvl>
    <w:lvl w:ilvl="6" w:tplc="04190001">
      <w:start w:val="1"/>
      <w:numFmt w:val="decimal"/>
      <w:pStyle w:val="7"/>
      <w:lvlText w:val="%7."/>
      <w:lvlJc w:val="left"/>
      <w:pPr>
        <w:tabs>
          <w:tab w:val="num" w:pos="5040"/>
        </w:tabs>
        <w:ind w:left="5040" w:hanging="360"/>
      </w:pPr>
    </w:lvl>
    <w:lvl w:ilvl="7" w:tplc="04190003">
      <w:start w:val="1"/>
      <w:numFmt w:val="decimal"/>
      <w:pStyle w:val="8"/>
      <w:lvlText w:val="%8."/>
      <w:lvlJc w:val="left"/>
      <w:pPr>
        <w:tabs>
          <w:tab w:val="num" w:pos="5760"/>
        </w:tabs>
        <w:ind w:left="5760" w:hanging="360"/>
      </w:pPr>
    </w:lvl>
    <w:lvl w:ilvl="8" w:tplc="04190005">
      <w:start w:val="1"/>
      <w:numFmt w:val="decimal"/>
      <w:pStyle w:val="9"/>
      <w:lvlText w:val="%9."/>
      <w:lvlJc w:val="left"/>
      <w:pPr>
        <w:tabs>
          <w:tab w:val="num" w:pos="6480"/>
        </w:tabs>
        <w:ind w:left="6480" w:hanging="360"/>
      </w:pPr>
    </w:lvl>
  </w:abstractNum>
  <w:abstractNum w:abstractNumId="28" w15:restartNumberingAfterBreak="0">
    <w:nsid w:val="6F776BB9"/>
    <w:multiLevelType w:val="multilevel"/>
    <w:tmpl w:val="B7C8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C81858"/>
    <w:multiLevelType w:val="multilevel"/>
    <w:tmpl w:val="394C9046"/>
    <w:lvl w:ilvl="0">
      <w:start w:val="3"/>
      <w:numFmt w:val="decimal"/>
      <w:lvlText w:val="%1"/>
      <w:lvlJc w:val="left"/>
      <w:pPr>
        <w:ind w:left="360" w:hanging="360"/>
      </w:pPr>
      <w:rPr>
        <w:rFonts w:hint="default"/>
      </w:rPr>
    </w:lvl>
    <w:lvl w:ilvl="1">
      <w:start w:val="5"/>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0" w15:restartNumberingAfterBreak="0">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9324BEA"/>
    <w:multiLevelType w:val="hybridMultilevel"/>
    <w:tmpl w:val="E3EA47DA"/>
    <w:lvl w:ilvl="0" w:tplc="32AEA32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1"/>
  </w:num>
  <w:num w:numId="4">
    <w:abstractNumId w:val="5"/>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num>
  <w:num w:numId="9">
    <w:abstractNumId w:val="13"/>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
  </w:num>
  <w:num w:numId="13">
    <w:abstractNumId w:val="2"/>
  </w:num>
  <w:num w:numId="14">
    <w:abstractNumId w:val="16"/>
  </w:num>
  <w:num w:numId="15">
    <w:abstractNumId w:val="8"/>
  </w:num>
  <w:num w:numId="16">
    <w:abstractNumId w:val="15"/>
  </w:num>
  <w:num w:numId="17">
    <w:abstractNumId w:val="0"/>
  </w:num>
  <w:num w:numId="18">
    <w:abstractNumId w:val="14"/>
  </w:num>
  <w:num w:numId="19">
    <w:abstractNumId w:val="20"/>
  </w:num>
  <w:num w:numId="20">
    <w:abstractNumId w:val="1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4"/>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9"/>
  </w:num>
  <w:num w:numId="34">
    <w:abstractNumId w:val="29"/>
  </w:num>
  <w:num w:numId="35">
    <w:abstractNumId w:val="21"/>
  </w:num>
  <w:num w:numId="36">
    <w:abstractNumId w:val="10"/>
  </w:num>
  <w:num w:numId="37">
    <w:abstractNumId w:val="24"/>
  </w:num>
  <w:num w:numId="38">
    <w:abstractNumId w:val="19"/>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3F"/>
    <w:rsid w:val="00006A73"/>
    <w:rsid w:val="000202A4"/>
    <w:rsid w:val="00066C27"/>
    <w:rsid w:val="0008186F"/>
    <w:rsid w:val="000B4569"/>
    <w:rsid w:val="00190959"/>
    <w:rsid w:val="001E2E2D"/>
    <w:rsid w:val="001F4384"/>
    <w:rsid w:val="00206B34"/>
    <w:rsid w:val="002700DD"/>
    <w:rsid w:val="00270221"/>
    <w:rsid w:val="00330CB3"/>
    <w:rsid w:val="003430B9"/>
    <w:rsid w:val="00343E17"/>
    <w:rsid w:val="0039738D"/>
    <w:rsid w:val="003A318A"/>
    <w:rsid w:val="003F7C7A"/>
    <w:rsid w:val="0050244F"/>
    <w:rsid w:val="00556AB0"/>
    <w:rsid w:val="00570C3E"/>
    <w:rsid w:val="00584F3C"/>
    <w:rsid w:val="00606729"/>
    <w:rsid w:val="00643C1C"/>
    <w:rsid w:val="006611A0"/>
    <w:rsid w:val="006E4684"/>
    <w:rsid w:val="006E495E"/>
    <w:rsid w:val="006F462B"/>
    <w:rsid w:val="00707A67"/>
    <w:rsid w:val="00774C48"/>
    <w:rsid w:val="007A4689"/>
    <w:rsid w:val="008114F6"/>
    <w:rsid w:val="00874ECC"/>
    <w:rsid w:val="009362C4"/>
    <w:rsid w:val="00941B2E"/>
    <w:rsid w:val="00960AC2"/>
    <w:rsid w:val="0097311D"/>
    <w:rsid w:val="009C4F41"/>
    <w:rsid w:val="009D15CD"/>
    <w:rsid w:val="009D6E3F"/>
    <w:rsid w:val="009F22C4"/>
    <w:rsid w:val="00A24D01"/>
    <w:rsid w:val="00A3780A"/>
    <w:rsid w:val="00A83C7F"/>
    <w:rsid w:val="00AD16C3"/>
    <w:rsid w:val="00AE2245"/>
    <w:rsid w:val="00B546C9"/>
    <w:rsid w:val="00B55F22"/>
    <w:rsid w:val="00BD2258"/>
    <w:rsid w:val="00C05FA7"/>
    <w:rsid w:val="00C12650"/>
    <w:rsid w:val="00D322AE"/>
    <w:rsid w:val="00D47509"/>
    <w:rsid w:val="00D737F5"/>
    <w:rsid w:val="00DE04CB"/>
    <w:rsid w:val="00DE2A3B"/>
    <w:rsid w:val="00E36D9E"/>
    <w:rsid w:val="00E4055A"/>
    <w:rsid w:val="00E536DD"/>
    <w:rsid w:val="00F01227"/>
    <w:rsid w:val="00F163C5"/>
    <w:rsid w:val="00F17C50"/>
    <w:rsid w:val="00F37DA8"/>
    <w:rsid w:val="00F42308"/>
    <w:rsid w:val="00F66E49"/>
    <w:rsid w:val="00F77759"/>
    <w:rsid w:val="00FE1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9796B-A553-423E-B6BF-8A44ECC1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462B"/>
  </w:style>
  <w:style w:type="paragraph" w:styleId="1">
    <w:name w:val="heading 1"/>
    <w:basedOn w:val="a0"/>
    <w:next w:val="a0"/>
    <w:link w:val="10"/>
    <w:uiPriority w:val="9"/>
    <w:qFormat/>
    <w:rsid w:val="00941B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570C3E"/>
    <w:pPr>
      <w:keepNext/>
      <w:keepLines/>
      <w:numPr>
        <w:ilvl w:val="1"/>
        <w:numId w:val="1"/>
      </w:numPr>
      <w:spacing w:before="200" w:after="0" w:line="240" w:lineRule="auto"/>
      <w:ind w:left="0" w:firstLine="0"/>
      <w:outlineLvl w:val="1"/>
    </w:pPr>
    <w:rPr>
      <w:rFonts w:ascii="Times New Roman" w:eastAsia="Times New Roman" w:hAnsi="Times New Roman" w:cs="Times New Roman"/>
      <w:b/>
      <w:bCs/>
      <w:color w:val="4F81BD"/>
      <w:sz w:val="26"/>
      <w:szCs w:val="26"/>
      <w:lang w:eastAsia="en-US"/>
    </w:rPr>
  </w:style>
  <w:style w:type="paragraph" w:styleId="3">
    <w:name w:val="heading 3"/>
    <w:basedOn w:val="a0"/>
    <w:next w:val="a0"/>
    <w:link w:val="30"/>
    <w:uiPriority w:val="9"/>
    <w:semiHidden/>
    <w:unhideWhenUsed/>
    <w:qFormat/>
    <w:rsid w:val="00570C3E"/>
    <w:pPr>
      <w:keepNext/>
      <w:keepLines/>
      <w:numPr>
        <w:ilvl w:val="2"/>
        <w:numId w:val="1"/>
      </w:numPr>
      <w:spacing w:before="200" w:after="0" w:line="240" w:lineRule="auto"/>
      <w:ind w:left="720" w:hanging="432"/>
      <w:outlineLvl w:val="2"/>
    </w:pPr>
    <w:rPr>
      <w:rFonts w:ascii="Times New Roman" w:eastAsia="Times New Roman" w:hAnsi="Times New Roman" w:cs="Times New Roman"/>
      <w:b/>
      <w:bCs/>
      <w:color w:val="4F81BD"/>
      <w:sz w:val="28"/>
      <w:lang w:eastAsia="en-US"/>
    </w:rPr>
  </w:style>
  <w:style w:type="paragraph" w:styleId="4">
    <w:name w:val="heading 4"/>
    <w:basedOn w:val="a0"/>
    <w:next w:val="a0"/>
    <w:link w:val="40"/>
    <w:uiPriority w:val="9"/>
    <w:semiHidden/>
    <w:unhideWhenUsed/>
    <w:qFormat/>
    <w:rsid w:val="00570C3E"/>
    <w:pPr>
      <w:keepNext/>
      <w:keepLines/>
      <w:numPr>
        <w:ilvl w:val="3"/>
        <w:numId w:val="1"/>
      </w:numPr>
      <w:spacing w:before="200" w:after="0" w:line="240" w:lineRule="auto"/>
      <w:ind w:left="864" w:hanging="144"/>
      <w:outlineLvl w:val="3"/>
    </w:pPr>
    <w:rPr>
      <w:rFonts w:ascii="Times New Roman" w:eastAsia="Times New Roman" w:hAnsi="Times New Roman" w:cs="Times New Roman"/>
      <w:b/>
      <w:bCs/>
      <w:i/>
      <w:iCs/>
      <w:color w:val="4F81BD"/>
      <w:sz w:val="28"/>
      <w:lang w:eastAsia="en-US"/>
    </w:rPr>
  </w:style>
  <w:style w:type="paragraph" w:styleId="5">
    <w:name w:val="heading 5"/>
    <w:basedOn w:val="a0"/>
    <w:next w:val="a0"/>
    <w:link w:val="50"/>
    <w:uiPriority w:val="9"/>
    <w:semiHidden/>
    <w:unhideWhenUsed/>
    <w:qFormat/>
    <w:rsid w:val="00570C3E"/>
    <w:pPr>
      <w:keepNext/>
      <w:keepLines/>
      <w:numPr>
        <w:ilvl w:val="4"/>
        <w:numId w:val="1"/>
      </w:numPr>
      <w:spacing w:before="200" w:after="0" w:line="240" w:lineRule="auto"/>
      <w:ind w:left="1008" w:hanging="432"/>
      <w:outlineLvl w:val="4"/>
    </w:pPr>
    <w:rPr>
      <w:rFonts w:ascii="Times New Roman" w:eastAsia="Times New Roman" w:hAnsi="Times New Roman" w:cs="Times New Roman"/>
      <w:color w:val="243F60"/>
      <w:sz w:val="28"/>
      <w:lang w:eastAsia="en-US"/>
    </w:rPr>
  </w:style>
  <w:style w:type="paragraph" w:styleId="6">
    <w:name w:val="heading 6"/>
    <w:basedOn w:val="a0"/>
    <w:next w:val="a0"/>
    <w:link w:val="60"/>
    <w:uiPriority w:val="9"/>
    <w:semiHidden/>
    <w:unhideWhenUsed/>
    <w:qFormat/>
    <w:rsid w:val="00570C3E"/>
    <w:pPr>
      <w:keepNext/>
      <w:keepLines/>
      <w:numPr>
        <w:ilvl w:val="5"/>
        <w:numId w:val="1"/>
      </w:numPr>
      <w:spacing w:before="200" w:after="0" w:line="240" w:lineRule="auto"/>
      <w:ind w:left="1152" w:hanging="432"/>
      <w:outlineLvl w:val="5"/>
    </w:pPr>
    <w:rPr>
      <w:rFonts w:ascii="Times New Roman" w:eastAsia="Times New Roman" w:hAnsi="Times New Roman" w:cs="Times New Roman"/>
      <w:i/>
      <w:iCs/>
      <w:color w:val="243F60"/>
      <w:sz w:val="28"/>
      <w:lang w:eastAsia="en-US"/>
    </w:rPr>
  </w:style>
  <w:style w:type="paragraph" w:styleId="7">
    <w:name w:val="heading 7"/>
    <w:basedOn w:val="a0"/>
    <w:next w:val="a0"/>
    <w:link w:val="70"/>
    <w:uiPriority w:val="9"/>
    <w:semiHidden/>
    <w:unhideWhenUsed/>
    <w:qFormat/>
    <w:rsid w:val="00570C3E"/>
    <w:pPr>
      <w:keepNext/>
      <w:keepLines/>
      <w:numPr>
        <w:ilvl w:val="6"/>
        <w:numId w:val="1"/>
      </w:numPr>
      <w:tabs>
        <w:tab w:val="clear" w:pos="5040"/>
      </w:tabs>
      <w:spacing w:before="200" w:after="0"/>
      <w:ind w:left="1296" w:hanging="288"/>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570C3E"/>
    <w:pPr>
      <w:keepNext/>
      <w:keepLines/>
      <w:numPr>
        <w:ilvl w:val="7"/>
        <w:numId w:val="1"/>
      </w:numPr>
      <w:tabs>
        <w:tab w:val="clear" w:pos="5760"/>
      </w:tabs>
      <w:spacing w:before="200" w:after="0"/>
      <w:ind w:left="1440" w:hanging="432"/>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570C3E"/>
    <w:pPr>
      <w:keepNext/>
      <w:keepLines/>
      <w:numPr>
        <w:ilvl w:val="8"/>
        <w:numId w:val="1"/>
      </w:numPr>
      <w:tabs>
        <w:tab w:val="clear" w:pos="6480"/>
      </w:tabs>
      <w:spacing w:before="200" w:after="0"/>
      <w:ind w:left="1584" w:hanging="144"/>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D6E3F"/>
    <w:pPr>
      <w:ind w:left="720"/>
      <w:contextualSpacing/>
    </w:pPr>
    <w:rPr>
      <w:rFonts w:ascii="Calibri" w:eastAsia="Calibri" w:hAnsi="Calibri" w:cs="Times New Roman"/>
      <w:lang w:eastAsia="en-US"/>
    </w:rPr>
  </w:style>
  <w:style w:type="paragraph" w:styleId="a6">
    <w:name w:val="Normal (Web)"/>
    <w:aliases w:val="ГЋГЎГ»Г·Г­Г»Г© (Web),Обычный (Web)"/>
    <w:basedOn w:val="a0"/>
    <w:link w:val="a7"/>
    <w:uiPriority w:val="99"/>
    <w:unhideWhenUsed/>
    <w:qFormat/>
    <w:rsid w:val="00F37DA8"/>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1"/>
    <w:uiPriority w:val="22"/>
    <w:qFormat/>
    <w:rsid w:val="00F37DA8"/>
    <w:rPr>
      <w:b/>
      <w:bCs/>
    </w:rPr>
  </w:style>
  <w:style w:type="character" w:customStyle="1" w:styleId="apple-converted-space">
    <w:name w:val="apple-converted-space"/>
    <w:basedOn w:val="a1"/>
    <w:rsid w:val="0097311D"/>
  </w:style>
  <w:style w:type="character" w:customStyle="1" w:styleId="10">
    <w:name w:val="Заголовок 1 Знак"/>
    <w:basedOn w:val="a1"/>
    <w:link w:val="1"/>
    <w:uiPriority w:val="9"/>
    <w:rsid w:val="00941B2E"/>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0"/>
    <w:link w:val="ReportMain0"/>
    <w:rsid w:val="00941B2E"/>
    <w:pPr>
      <w:spacing w:after="0" w:line="240" w:lineRule="auto"/>
    </w:pPr>
    <w:rPr>
      <w:rFonts w:ascii="Times New Roman" w:eastAsia="Calibri" w:hAnsi="Times New Roman" w:cs="Times New Roman"/>
      <w:sz w:val="24"/>
      <w:szCs w:val="20"/>
    </w:rPr>
  </w:style>
  <w:style w:type="character" w:customStyle="1" w:styleId="ReportMain0">
    <w:name w:val="Report_Main Знак"/>
    <w:link w:val="ReportMain"/>
    <w:rsid w:val="00941B2E"/>
    <w:rPr>
      <w:rFonts w:ascii="Times New Roman" w:eastAsia="Calibri" w:hAnsi="Times New Roman" w:cs="Times New Roman"/>
      <w:sz w:val="24"/>
      <w:szCs w:val="20"/>
    </w:rPr>
  </w:style>
  <w:style w:type="character" w:styleId="a9">
    <w:name w:val="Hyperlink"/>
    <w:basedOn w:val="a1"/>
    <w:uiPriority w:val="99"/>
    <w:unhideWhenUsed/>
    <w:rsid w:val="00941B2E"/>
    <w:rPr>
      <w:strike w:val="0"/>
      <w:dstrike w:val="0"/>
      <w:color w:val="0066CC"/>
      <w:u w:val="none"/>
      <w:effect w:val="none"/>
    </w:rPr>
  </w:style>
  <w:style w:type="character" w:customStyle="1" w:styleId="a5">
    <w:name w:val="Абзац списка Знак"/>
    <w:basedOn w:val="a1"/>
    <w:link w:val="a4"/>
    <w:uiPriority w:val="34"/>
    <w:locked/>
    <w:rsid w:val="00941B2E"/>
    <w:rPr>
      <w:rFonts w:ascii="Calibri" w:eastAsia="Calibri" w:hAnsi="Calibri" w:cs="Times New Roman"/>
      <w:lang w:eastAsia="en-US"/>
    </w:rPr>
  </w:style>
  <w:style w:type="table" w:styleId="aa">
    <w:name w:val="Table Grid"/>
    <w:basedOn w:val="a2"/>
    <w:uiPriority w:val="59"/>
    <w:rsid w:val="009C4F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0"/>
    <w:link w:val="ac"/>
    <w:uiPriority w:val="99"/>
    <w:semiHidden/>
    <w:unhideWhenUsed/>
    <w:rsid w:val="009C4F4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C4F41"/>
  </w:style>
  <w:style w:type="paragraph" w:styleId="ad">
    <w:name w:val="footer"/>
    <w:basedOn w:val="a0"/>
    <w:link w:val="ae"/>
    <w:uiPriority w:val="99"/>
    <w:unhideWhenUsed/>
    <w:rsid w:val="009C4F4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C4F41"/>
  </w:style>
  <w:style w:type="paragraph" w:styleId="af">
    <w:name w:val="Body Text Indent"/>
    <w:basedOn w:val="a0"/>
    <w:link w:val="af0"/>
    <w:rsid w:val="00960AC2"/>
    <w:pPr>
      <w:spacing w:after="0" w:line="240" w:lineRule="auto"/>
      <w:ind w:firstLine="720"/>
    </w:pPr>
    <w:rPr>
      <w:rFonts w:ascii="Times New Roman" w:eastAsia="Times New Roman" w:hAnsi="Times New Roman" w:cs="Times New Roman"/>
      <w:sz w:val="28"/>
      <w:szCs w:val="20"/>
      <w:lang w:eastAsia="en-US"/>
    </w:rPr>
  </w:style>
  <w:style w:type="character" w:customStyle="1" w:styleId="af0">
    <w:name w:val="Основной текст с отступом Знак"/>
    <w:basedOn w:val="a1"/>
    <w:link w:val="af"/>
    <w:rsid w:val="00960AC2"/>
    <w:rPr>
      <w:rFonts w:ascii="Times New Roman" w:eastAsia="Times New Roman" w:hAnsi="Times New Roman" w:cs="Times New Roman"/>
      <w:sz w:val="28"/>
      <w:szCs w:val="20"/>
      <w:lang w:eastAsia="en-US"/>
    </w:rPr>
  </w:style>
  <w:style w:type="paragraph" w:styleId="af1">
    <w:name w:val="No Spacing"/>
    <w:uiPriority w:val="1"/>
    <w:qFormat/>
    <w:rsid w:val="00960AC2"/>
    <w:pPr>
      <w:spacing w:after="0" w:line="240" w:lineRule="auto"/>
    </w:pPr>
    <w:rPr>
      <w:rFonts w:ascii="Calibri" w:eastAsia="Calibri" w:hAnsi="Calibri" w:cs="Times New Roman"/>
      <w:lang w:eastAsia="en-US"/>
    </w:rPr>
  </w:style>
  <w:style w:type="character" w:customStyle="1" w:styleId="FontStyle86">
    <w:name w:val="Font Style86"/>
    <w:basedOn w:val="a1"/>
    <w:rsid w:val="00960AC2"/>
    <w:rPr>
      <w:rFonts w:ascii="Times New Roman" w:hAnsi="Times New Roman" w:cs="Times New Roman"/>
      <w:sz w:val="18"/>
      <w:szCs w:val="18"/>
    </w:rPr>
  </w:style>
  <w:style w:type="character" w:customStyle="1" w:styleId="a7">
    <w:name w:val="Обычный (веб) Знак"/>
    <w:aliases w:val="ГЋГЎГ»Г·Г­Г»Г© (Web) Знак,Обычный (Web) Знак"/>
    <w:link w:val="a6"/>
    <w:uiPriority w:val="99"/>
    <w:locked/>
    <w:rsid w:val="00E4055A"/>
    <w:rPr>
      <w:rFonts w:ascii="Times New Roman" w:eastAsia="Times New Roman" w:hAnsi="Times New Roman" w:cs="Times New Roman"/>
      <w:sz w:val="24"/>
      <w:szCs w:val="24"/>
    </w:rPr>
  </w:style>
  <w:style w:type="character" w:customStyle="1" w:styleId="20">
    <w:name w:val="Заголовок 2 Знак"/>
    <w:basedOn w:val="a1"/>
    <w:link w:val="2"/>
    <w:uiPriority w:val="9"/>
    <w:semiHidden/>
    <w:rsid w:val="00570C3E"/>
    <w:rPr>
      <w:rFonts w:ascii="Times New Roman" w:eastAsia="Times New Roman" w:hAnsi="Times New Roman" w:cs="Times New Roman"/>
      <w:b/>
      <w:bCs/>
      <w:color w:val="4F81BD"/>
      <w:sz w:val="26"/>
      <w:szCs w:val="26"/>
      <w:lang w:eastAsia="en-US"/>
    </w:rPr>
  </w:style>
  <w:style w:type="character" w:customStyle="1" w:styleId="30">
    <w:name w:val="Заголовок 3 Знак"/>
    <w:basedOn w:val="a1"/>
    <w:link w:val="3"/>
    <w:uiPriority w:val="9"/>
    <w:semiHidden/>
    <w:rsid w:val="00570C3E"/>
    <w:rPr>
      <w:rFonts w:ascii="Times New Roman" w:eastAsia="Times New Roman" w:hAnsi="Times New Roman" w:cs="Times New Roman"/>
      <w:b/>
      <w:bCs/>
      <w:color w:val="4F81BD"/>
      <w:sz w:val="28"/>
      <w:lang w:eastAsia="en-US"/>
    </w:rPr>
  </w:style>
  <w:style w:type="character" w:customStyle="1" w:styleId="40">
    <w:name w:val="Заголовок 4 Знак"/>
    <w:basedOn w:val="a1"/>
    <w:link w:val="4"/>
    <w:uiPriority w:val="9"/>
    <w:semiHidden/>
    <w:rsid w:val="00570C3E"/>
    <w:rPr>
      <w:rFonts w:ascii="Times New Roman" w:eastAsia="Times New Roman" w:hAnsi="Times New Roman" w:cs="Times New Roman"/>
      <w:b/>
      <w:bCs/>
      <w:i/>
      <w:iCs/>
      <w:color w:val="4F81BD"/>
      <w:sz w:val="28"/>
      <w:lang w:eastAsia="en-US"/>
    </w:rPr>
  </w:style>
  <w:style w:type="character" w:customStyle="1" w:styleId="50">
    <w:name w:val="Заголовок 5 Знак"/>
    <w:basedOn w:val="a1"/>
    <w:link w:val="5"/>
    <w:uiPriority w:val="9"/>
    <w:semiHidden/>
    <w:rsid w:val="00570C3E"/>
    <w:rPr>
      <w:rFonts w:ascii="Times New Roman" w:eastAsia="Times New Roman" w:hAnsi="Times New Roman" w:cs="Times New Roman"/>
      <w:color w:val="243F60"/>
      <w:sz w:val="28"/>
      <w:lang w:eastAsia="en-US"/>
    </w:rPr>
  </w:style>
  <w:style w:type="character" w:customStyle="1" w:styleId="60">
    <w:name w:val="Заголовок 6 Знак"/>
    <w:basedOn w:val="a1"/>
    <w:link w:val="6"/>
    <w:uiPriority w:val="9"/>
    <w:semiHidden/>
    <w:rsid w:val="00570C3E"/>
    <w:rPr>
      <w:rFonts w:ascii="Times New Roman" w:eastAsia="Times New Roman" w:hAnsi="Times New Roman" w:cs="Times New Roman"/>
      <w:i/>
      <w:iCs/>
      <w:color w:val="243F60"/>
      <w:sz w:val="28"/>
      <w:lang w:eastAsia="en-US"/>
    </w:rPr>
  </w:style>
  <w:style w:type="character" w:customStyle="1" w:styleId="70">
    <w:name w:val="Заголовок 7 Знак"/>
    <w:basedOn w:val="a1"/>
    <w:link w:val="7"/>
    <w:uiPriority w:val="9"/>
    <w:semiHidden/>
    <w:rsid w:val="00570C3E"/>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570C3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570C3E"/>
    <w:rPr>
      <w:rFonts w:asciiTheme="majorHAnsi" w:eastAsiaTheme="majorEastAsia" w:hAnsiTheme="majorHAnsi" w:cstheme="majorBidi"/>
      <w:i/>
      <w:iCs/>
      <w:color w:val="404040" w:themeColor="text1" w:themeTint="BF"/>
      <w:sz w:val="20"/>
      <w:szCs w:val="20"/>
    </w:rPr>
  </w:style>
  <w:style w:type="character" w:styleId="af2">
    <w:name w:val="FollowedHyperlink"/>
    <w:basedOn w:val="a1"/>
    <w:uiPriority w:val="99"/>
    <w:semiHidden/>
    <w:unhideWhenUsed/>
    <w:rsid w:val="00570C3E"/>
    <w:rPr>
      <w:color w:val="800080" w:themeColor="followedHyperlink"/>
      <w:u w:val="single"/>
    </w:rPr>
  </w:style>
  <w:style w:type="character" w:customStyle="1" w:styleId="af3">
    <w:name w:val="Текст примечания Знак"/>
    <w:basedOn w:val="a1"/>
    <w:link w:val="af4"/>
    <w:uiPriority w:val="99"/>
    <w:semiHidden/>
    <w:locked/>
    <w:rsid w:val="00570C3E"/>
    <w:rPr>
      <w:sz w:val="20"/>
      <w:szCs w:val="20"/>
    </w:rPr>
  </w:style>
  <w:style w:type="paragraph" w:styleId="af4">
    <w:name w:val="annotation text"/>
    <w:basedOn w:val="a0"/>
    <w:link w:val="af3"/>
    <w:uiPriority w:val="99"/>
    <w:semiHidden/>
    <w:unhideWhenUsed/>
    <w:rsid w:val="00570C3E"/>
    <w:pPr>
      <w:spacing w:line="240" w:lineRule="auto"/>
    </w:pPr>
    <w:rPr>
      <w:sz w:val="20"/>
      <w:szCs w:val="20"/>
    </w:rPr>
  </w:style>
  <w:style w:type="character" w:customStyle="1" w:styleId="11">
    <w:name w:val="Текст примечания Знак1"/>
    <w:basedOn w:val="a1"/>
    <w:uiPriority w:val="99"/>
    <w:semiHidden/>
    <w:rsid w:val="00570C3E"/>
    <w:rPr>
      <w:sz w:val="20"/>
      <w:szCs w:val="20"/>
    </w:rPr>
  </w:style>
  <w:style w:type="character" w:customStyle="1" w:styleId="af5">
    <w:name w:val="Тема примечания Знак"/>
    <w:basedOn w:val="af3"/>
    <w:link w:val="af6"/>
    <w:uiPriority w:val="99"/>
    <w:semiHidden/>
    <w:locked/>
    <w:rsid w:val="00570C3E"/>
    <w:rPr>
      <w:b/>
      <w:bCs/>
      <w:sz w:val="20"/>
      <w:szCs w:val="20"/>
    </w:rPr>
  </w:style>
  <w:style w:type="character" w:customStyle="1" w:styleId="af7">
    <w:name w:val="Текст выноски Знак"/>
    <w:basedOn w:val="a1"/>
    <w:link w:val="af8"/>
    <w:uiPriority w:val="99"/>
    <w:semiHidden/>
    <w:locked/>
    <w:rsid w:val="00570C3E"/>
    <w:rPr>
      <w:rFonts w:ascii="Tahoma" w:hAnsi="Tahoma" w:cs="Tahoma"/>
      <w:sz w:val="16"/>
      <w:szCs w:val="16"/>
    </w:rPr>
  </w:style>
  <w:style w:type="character" w:styleId="af9">
    <w:name w:val="annotation reference"/>
    <w:basedOn w:val="a1"/>
    <w:uiPriority w:val="99"/>
    <w:semiHidden/>
    <w:unhideWhenUsed/>
    <w:rsid w:val="00570C3E"/>
    <w:rPr>
      <w:sz w:val="16"/>
      <w:szCs w:val="16"/>
    </w:rPr>
  </w:style>
  <w:style w:type="character" w:customStyle="1" w:styleId="71">
    <w:name w:val="Заголовок 7 Знак1"/>
    <w:basedOn w:val="a1"/>
    <w:uiPriority w:val="9"/>
    <w:semiHidden/>
    <w:rsid w:val="00570C3E"/>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1"/>
    <w:uiPriority w:val="9"/>
    <w:semiHidden/>
    <w:rsid w:val="00570C3E"/>
    <w:rPr>
      <w:rFonts w:asciiTheme="majorHAnsi" w:eastAsiaTheme="majorEastAsia" w:hAnsiTheme="majorHAnsi" w:cstheme="majorBidi"/>
      <w:color w:val="404040" w:themeColor="text1" w:themeTint="BF"/>
    </w:rPr>
  </w:style>
  <w:style w:type="character" w:customStyle="1" w:styleId="91">
    <w:name w:val="Заголовок 9 Знак1"/>
    <w:basedOn w:val="a1"/>
    <w:uiPriority w:val="9"/>
    <w:semiHidden/>
    <w:rsid w:val="00570C3E"/>
    <w:rPr>
      <w:rFonts w:asciiTheme="majorHAnsi" w:eastAsiaTheme="majorEastAsia" w:hAnsiTheme="majorHAnsi" w:cstheme="majorBidi"/>
      <w:i/>
      <w:iCs/>
      <w:color w:val="404040" w:themeColor="text1" w:themeTint="BF"/>
    </w:rPr>
  </w:style>
  <w:style w:type="character" w:customStyle="1" w:styleId="12">
    <w:name w:val="Верхний колонтитул Знак1"/>
    <w:basedOn w:val="a1"/>
    <w:uiPriority w:val="99"/>
    <w:semiHidden/>
    <w:rsid w:val="00570C3E"/>
  </w:style>
  <w:style w:type="character" w:customStyle="1" w:styleId="13">
    <w:name w:val="Нижний колонтитул Знак1"/>
    <w:basedOn w:val="a1"/>
    <w:uiPriority w:val="99"/>
    <w:semiHidden/>
    <w:rsid w:val="00570C3E"/>
  </w:style>
  <w:style w:type="paragraph" w:styleId="af6">
    <w:name w:val="annotation subject"/>
    <w:basedOn w:val="af4"/>
    <w:next w:val="af4"/>
    <w:link w:val="af5"/>
    <w:uiPriority w:val="99"/>
    <w:semiHidden/>
    <w:unhideWhenUsed/>
    <w:rsid w:val="00570C3E"/>
    <w:rPr>
      <w:b/>
      <w:bCs/>
    </w:rPr>
  </w:style>
  <w:style w:type="character" w:customStyle="1" w:styleId="14">
    <w:name w:val="Тема примечания Знак1"/>
    <w:basedOn w:val="11"/>
    <w:uiPriority w:val="99"/>
    <w:semiHidden/>
    <w:rsid w:val="00570C3E"/>
    <w:rPr>
      <w:b/>
      <w:bCs/>
      <w:sz w:val="20"/>
      <w:szCs w:val="20"/>
    </w:rPr>
  </w:style>
  <w:style w:type="paragraph" w:styleId="af8">
    <w:name w:val="Balloon Text"/>
    <w:basedOn w:val="a0"/>
    <w:link w:val="af7"/>
    <w:uiPriority w:val="99"/>
    <w:semiHidden/>
    <w:unhideWhenUsed/>
    <w:rsid w:val="00570C3E"/>
    <w:pPr>
      <w:spacing w:after="0" w:line="240" w:lineRule="auto"/>
    </w:pPr>
    <w:rPr>
      <w:rFonts w:ascii="Tahoma" w:hAnsi="Tahoma" w:cs="Tahoma"/>
      <w:sz w:val="16"/>
      <w:szCs w:val="16"/>
    </w:rPr>
  </w:style>
  <w:style w:type="character" w:customStyle="1" w:styleId="15">
    <w:name w:val="Текст выноски Знак1"/>
    <w:basedOn w:val="a1"/>
    <w:uiPriority w:val="99"/>
    <w:semiHidden/>
    <w:rsid w:val="00570C3E"/>
    <w:rPr>
      <w:rFonts w:ascii="Tahoma" w:hAnsi="Tahoma" w:cs="Tahoma"/>
      <w:sz w:val="16"/>
      <w:szCs w:val="16"/>
    </w:rPr>
  </w:style>
  <w:style w:type="numbering" w:styleId="a">
    <w:name w:val="Outline List 3"/>
    <w:basedOn w:val="a3"/>
    <w:uiPriority w:val="99"/>
    <w:semiHidden/>
    <w:unhideWhenUsed/>
    <w:rsid w:val="00570C3E"/>
    <w:pPr>
      <w:numPr>
        <w:numId w:val="32"/>
      </w:numPr>
    </w:pPr>
  </w:style>
  <w:style w:type="paragraph" w:customStyle="1" w:styleId="c0">
    <w:name w:val="c0"/>
    <w:basedOn w:val="a0"/>
    <w:rsid w:val="00B55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1"/>
    <w:rsid w:val="00B55F22"/>
  </w:style>
  <w:style w:type="character" w:customStyle="1" w:styleId="c2">
    <w:name w:val="c2"/>
    <w:basedOn w:val="a1"/>
    <w:rsid w:val="00B55F22"/>
  </w:style>
  <w:style w:type="character" w:customStyle="1" w:styleId="c10">
    <w:name w:val="c10"/>
    <w:basedOn w:val="a1"/>
    <w:rsid w:val="00B55F22"/>
  </w:style>
  <w:style w:type="character" w:customStyle="1" w:styleId="c4">
    <w:name w:val="c4"/>
    <w:basedOn w:val="a1"/>
    <w:rsid w:val="00B55F22"/>
  </w:style>
  <w:style w:type="character" w:customStyle="1" w:styleId="c5">
    <w:name w:val="c5"/>
    <w:basedOn w:val="a1"/>
    <w:rsid w:val="00B55F22"/>
  </w:style>
  <w:style w:type="paragraph" w:customStyle="1" w:styleId="ReportHead">
    <w:name w:val="Report_Head"/>
    <w:basedOn w:val="a0"/>
    <w:link w:val="ReportHead0"/>
    <w:rsid w:val="00643C1C"/>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1"/>
    <w:link w:val="ReportHead"/>
    <w:rsid w:val="00643C1C"/>
    <w:rPr>
      <w:rFonts w:ascii="Times New Roman" w:eastAsiaTheme="minorHAnsi" w:hAnsi="Times New Roman" w:cs="Times New Roman"/>
      <w:sz w:val="28"/>
      <w:lang w:eastAsia="en-US"/>
    </w:rPr>
  </w:style>
  <w:style w:type="character" w:customStyle="1" w:styleId="ft4">
    <w:name w:val="ft4"/>
    <w:basedOn w:val="a1"/>
    <w:rsid w:val="00F01227"/>
  </w:style>
  <w:style w:type="paragraph" w:customStyle="1" w:styleId="p47">
    <w:name w:val="p47"/>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
    <w:name w:val="ft10"/>
    <w:basedOn w:val="a1"/>
    <w:rsid w:val="00F01227"/>
  </w:style>
  <w:style w:type="paragraph" w:customStyle="1" w:styleId="p46">
    <w:name w:val="p46"/>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a1"/>
    <w:rsid w:val="00F01227"/>
  </w:style>
  <w:style w:type="character" w:customStyle="1" w:styleId="ft21">
    <w:name w:val="ft21"/>
    <w:basedOn w:val="a1"/>
    <w:rsid w:val="00F01227"/>
  </w:style>
  <w:style w:type="paragraph" w:customStyle="1" w:styleId="p34">
    <w:name w:val="p34"/>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
    <w:name w:val="ft15"/>
    <w:basedOn w:val="a1"/>
    <w:rsid w:val="00F01227"/>
  </w:style>
  <w:style w:type="paragraph" w:customStyle="1" w:styleId="p42">
    <w:name w:val="p42"/>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
    <w:name w:val="ft1"/>
    <w:basedOn w:val="a1"/>
    <w:rsid w:val="00F01227"/>
  </w:style>
  <w:style w:type="paragraph" w:customStyle="1" w:styleId="p43">
    <w:name w:val="p43"/>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a1"/>
    <w:rsid w:val="00F01227"/>
  </w:style>
  <w:style w:type="character" w:customStyle="1" w:styleId="ft17">
    <w:name w:val="ft17"/>
    <w:basedOn w:val="a1"/>
    <w:rsid w:val="00F01227"/>
  </w:style>
  <w:style w:type="paragraph" w:customStyle="1" w:styleId="p45">
    <w:name w:val="p45"/>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
    <w:name w:val="ft18"/>
    <w:basedOn w:val="a1"/>
    <w:rsid w:val="00F01227"/>
  </w:style>
  <w:style w:type="character" w:customStyle="1" w:styleId="ft19">
    <w:name w:val="ft19"/>
    <w:basedOn w:val="a1"/>
    <w:rsid w:val="00F01227"/>
  </w:style>
  <w:style w:type="character" w:customStyle="1" w:styleId="ft20">
    <w:name w:val="ft20"/>
    <w:basedOn w:val="a1"/>
    <w:rsid w:val="00F01227"/>
  </w:style>
  <w:style w:type="character" w:customStyle="1" w:styleId="ft22">
    <w:name w:val="ft22"/>
    <w:basedOn w:val="a1"/>
    <w:rsid w:val="00F01227"/>
  </w:style>
  <w:style w:type="character" w:customStyle="1" w:styleId="ft23">
    <w:name w:val="ft23"/>
    <w:basedOn w:val="a1"/>
    <w:rsid w:val="00F01227"/>
  </w:style>
  <w:style w:type="character" w:customStyle="1" w:styleId="ft24">
    <w:name w:val="ft24"/>
    <w:basedOn w:val="a1"/>
    <w:rsid w:val="00F01227"/>
  </w:style>
  <w:style w:type="character" w:customStyle="1" w:styleId="ft25">
    <w:name w:val="ft25"/>
    <w:basedOn w:val="a1"/>
    <w:rsid w:val="00F01227"/>
  </w:style>
  <w:style w:type="paragraph" w:customStyle="1" w:styleId="p49">
    <w:name w:val="p49"/>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numbering" w:styleId="1ai">
    <w:name w:val="Outline List 1"/>
    <w:basedOn w:val="a3"/>
    <w:uiPriority w:val="99"/>
    <w:semiHidden/>
    <w:unhideWhenUsed/>
    <w:rsid w:val="009362C4"/>
    <w:pPr>
      <w:numPr>
        <w:numId w:val="39"/>
      </w:numPr>
    </w:pPr>
  </w:style>
  <w:style w:type="character" w:customStyle="1" w:styleId="blk">
    <w:name w:val="blk"/>
    <w:basedOn w:val="a1"/>
    <w:rsid w:val="009362C4"/>
  </w:style>
  <w:style w:type="paragraph" w:customStyle="1" w:styleId="ConsPlusDocList">
    <w:name w:val="ConsPlusDocList"/>
    <w:uiPriority w:val="99"/>
    <w:rsid w:val="009362C4"/>
    <w:pPr>
      <w:widowControl w:val="0"/>
      <w:autoSpaceDE w:val="0"/>
      <w:autoSpaceDN w:val="0"/>
      <w:adjustRightInd w:val="0"/>
      <w:spacing w:after="0" w:line="240" w:lineRule="auto"/>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26188">
      <w:bodyDiv w:val="1"/>
      <w:marLeft w:val="0"/>
      <w:marRight w:val="0"/>
      <w:marTop w:val="0"/>
      <w:marBottom w:val="0"/>
      <w:divBdr>
        <w:top w:val="none" w:sz="0" w:space="0" w:color="auto"/>
        <w:left w:val="none" w:sz="0" w:space="0" w:color="auto"/>
        <w:bottom w:val="none" w:sz="0" w:space="0" w:color="auto"/>
        <w:right w:val="none" w:sz="0" w:space="0" w:color="auto"/>
      </w:divBdr>
    </w:div>
    <w:div w:id="810832185">
      <w:bodyDiv w:val="1"/>
      <w:marLeft w:val="0"/>
      <w:marRight w:val="0"/>
      <w:marTop w:val="0"/>
      <w:marBottom w:val="0"/>
      <w:divBdr>
        <w:top w:val="none" w:sz="0" w:space="0" w:color="auto"/>
        <w:left w:val="none" w:sz="0" w:space="0" w:color="auto"/>
        <w:bottom w:val="none" w:sz="0" w:space="0" w:color="auto"/>
        <w:right w:val="none" w:sz="0" w:space="0" w:color="auto"/>
      </w:divBdr>
    </w:div>
    <w:div w:id="1379865697">
      <w:bodyDiv w:val="1"/>
      <w:marLeft w:val="0"/>
      <w:marRight w:val="0"/>
      <w:marTop w:val="0"/>
      <w:marBottom w:val="0"/>
      <w:divBdr>
        <w:top w:val="none" w:sz="0" w:space="0" w:color="auto"/>
        <w:left w:val="none" w:sz="0" w:space="0" w:color="auto"/>
        <w:bottom w:val="none" w:sz="0" w:space="0" w:color="auto"/>
        <w:right w:val="none" w:sz="0" w:space="0" w:color="auto"/>
      </w:divBdr>
    </w:div>
    <w:div w:id="1468628558">
      <w:bodyDiv w:val="1"/>
      <w:marLeft w:val="0"/>
      <w:marRight w:val="0"/>
      <w:marTop w:val="0"/>
      <w:marBottom w:val="0"/>
      <w:divBdr>
        <w:top w:val="none" w:sz="0" w:space="0" w:color="auto"/>
        <w:left w:val="none" w:sz="0" w:space="0" w:color="auto"/>
        <w:bottom w:val="none" w:sz="0" w:space="0" w:color="auto"/>
        <w:right w:val="none" w:sz="0" w:space="0" w:color="auto"/>
      </w:divBdr>
    </w:div>
    <w:div w:id="185483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3F89E-9F47-48D5-8851-13BC8476E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5397</Words>
  <Characters>30768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Иван Баскаков</cp:lastModifiedBy>
  <cp:revision>11</cp:revision>
  <cp:lastPrinted>2019-10-12T21:27:00Z</cp:lastPrinted>
  <dcterms:created xsi:type="dcterms:W3CDTF">2019-10-12T21:27:00Z</dcterms:created>
  <dcterms:modified xsi:type="dcterms:W3CDTF">2019-12-13T06:25:00Z</dcterms:modified>
</cp:coreProperties>
</file>