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63067E">
        <w:rPr>
          <w:rFonts w:eastAsia="Calibri"/>
          <w:sz w:val="24"/>
          <w:szCs w:val="22"/>
        </w:rPr>
        <w:t>Минобрнауки</w:t>
      </w:r>
      <w:proofErr w:type="spellEnd"/>
      <w:r w:rsidRPr="0063067E">
        <w:rPr>
          <w:rFonts w:eastAsia="Calibri"/>
          <w:sz w:val="24"/>
          <w:szCs w:val="22"/>
        </w:rPr>
        <w:t xml:space="preserve"> России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63067E">
        <w:rPr>
          <w:rFonts w:eastAsia="Calibri"/>
          <w:sz w:val="24"/>
          <w:szCs w:val="22"/>
        </w:rPr>
        <w:t>Бузулукский</w:t>
      </w:r>
      <w:proofErr w:type="spellEnd"/>
      <w:r w:rsidRPr="0063067E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высшего образования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Кафедра финансов и кредита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3A0C43" w:rsidRPr="003A0C43" w:rsidRDefault="003A0C43" w:rsidP="003A0C43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3A0C43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63067E" w:rsidRPr="0063067E" w:rsidRDefault="003A0C43" w:rsidP="0063067E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63067E">
        <w:rPr>
          <w:rFonts w:eastAsia="Calibri"/>
          <w:i/>
          <w:sz w:val="24"/>
          <w:szCs w:val="22"/>
        </w:rPr>
        <w:t xml:space="preserve"> </w:t>
      </w:r>
      <w:r w:rsidR="0063067E" w:rsidRPr="0063067E">
        <w:rPr>
          <w:rFonts w:eastAsia="Calibri"/>
          <w:i/>
          <w:sz w:val="24"/>
          <w:szCs w:val="22"/>
        </w:rPr>
        <w:t>«Б.1.Б.15 Бухгалтерский учет и анализ»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Уровень высшего образования</w:t>
      </w: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БАКАЛАВРИАТ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Направление подготовки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38.03.01 Экономика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Тип образовательной программы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63067E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Квалификация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Бакалавр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Форма обучения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DE7B11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63067E" w:rsidRPr="0063067E" w:rsidSect="007C43ED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2020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lastRenderedPageBreak/>
        <w:t>УДК 657.5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ББК 65.052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 23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lang w:eastAsia="ru-RU"/>
        </w:rPr>
      </w:pPr>
    </w:p>
    <w:p w:rsidR="008267DE" w:rsidRPr="008267DE" w:rsidRDefault="008267DE" w:rsidP="008267DE">
      <w:pPr>
        <w:spacing w:line="240" w:lineRule="auto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Бухгалтерский учет и анализ: методические указания по освоению дисциплины</w:t>
      </w:r>
      <w:proofErr w:type="gramStart"/>
      <w:r w:rsidRPr="008267DE">
        <w:rPr>
          <w:rFonts w:eastAsia="Times New Roman"/>
          <w:lang w:eastAsia="ru-RU"/>
        </w:rPr>
        <w:t>.</w:t>
      </w:r>
      <w:proofErr w:type="gramEnd"/>
      <w:r w:rsidRPr="008267DE">
        <w:rPr>
          <w:rFonts w:eastAsia="Times New Roman"/>
          <w:lang w:eastAsia="ru-RU"/>
        </w:rPr>
        <w:t xml:space="preserve"> / </w:t>
      </w:r>
      <w:proofErr w:type="gramStart"/>
      <w:r w:rsidRPr="008267DE">
        <w:rPr>
          <w:rFonts w:eastAsia="Times New Roman"/>
          <w:lang w:eastAsia="ru-RU"/>
        </w:rPr>
        <w:t>с</w:t>
      </w:r>
      <w:proofErr w:type="gramEnd"/>
      <w:r w:rsidRPr="008267DE">
        <w:rPr>
          <w:rFonts w:eastAsia="Times New Roman"/>
          <w:lang w:eastAsia="ru-RU"/>
        </w:rPr>
        <w:t xml:space="preserve">ост. Е.А. Банникова. – Бузулук: </w:t>
      </w:r>
      <w:proofErr w:type="spellStart"/>
      <w:r w:rsidRPr="008267DE">
        <w:rPr>
          <w:rFonts w:eastAsia="Times New Roman"/>
          <w:lang w:eastAsia="ru-RU"/>
        </w:rPr>
        <w:t>Бузулукский</w:t>
      </w:r>
      <w:proofErr w:type="spellEnd"/>
      <w:r w:rsidRPr="008267DE">
        <w:rPr>
          <w:rFonts w:eastAsia="Times New Roman"/>
          <w:lang w:eastAsia="ru-RU"/>
        </w:rPr>
        <w:t xml:space="preserve"> гуманитарно-технологиче</w:t>
      </w:r>
      <w:r w:rsidR="00DE7B11">
        <w:rPr>
          <w:rFonts w:eastAsia="Times New Roman"/>
          <w:lang w:eastAsia="ru-RU"/>
        </w:rPr>
        <w:t>ский институт (филиал) ОГУ, 2020</w:t>
      </w:r>
      <w:r w:rsidRPr="008267DE">
        <w:rPr>
          <w:rFonts w:eastAsia="Times New Roman"/>
          <w:lang w:eastAsia="ru-RU"/>
        </w:rPr>
        <w:t xml:space="preserve"> – 22</w:t>
      </w:r>
      <w:r w:rsidRPr="008267DE">
        <w:rPr>
          <w:rFonts w:eastAsia="Times New Roman"/>
          <w:color w:val="000000"/>
          <w:lang w:eastAsia="ru-RU"/>
        </w:rPr>
        <w:t>с.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«Бухгалтерский учет и анализ» предназначены для студентов направления подготовки 38.03.01 Экономика.</w:t>
      </w: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 xml:space="preserve">ББК 65.052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DE7B11">
        <w:rPr>
          <w:rFonts w:eastAsia="Times New Roman"/>
          <w:lang w:eastAsia="ru-RU"/>
        </w:rPr>
        <w:t>© Банникова Е.А., 2020</w:t>
      </w:r>
    </w:p>
    <w:p w:rsidR="008267DE" w:rsidRPr="008267DE" w:rsidRDefault="008267DE" w:rsidP="008267D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                                                                           </w:t>
      </w:r>
      <w:r w:rsidR="00DE7B11">
        <w:rPr>
          <w:rFonts w:eastAsia="Times New Roman"/>
          <w:lang w:eastAsia="ru-RU"/>
        </w:rPr>
        <w:t xml:space="preserve">        © БГТИ (филиал) ОГУ,2020</w:t>
      </w:r>
      <w:bookmarkStart w:id="2" w:name="_GoBack"/>
      <w:bookmarkEnd w:id="2"/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C31B9" w:rsidRDefault="002C31B9" w:rsidP="002C31B9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</w:p>
    <w:p w:rsidR="008267DE" w:rsidRDefault="008267DE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t xml:space="preserve">8 Список использованных источников…………………………………..  </w:t>
            </w: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17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10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2C31B9" w:rsidRDefault="002C31B9" w:rsidP="004F2B45">
      <w:pPr>
        <w:spacing w:line="240" w:lineRule="auto"/>
        <w:ind w:firstLine="0"/>
        <w:rPr>
          <w:b/>
        </w:r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"/>
          <w:rFonts w:eastAsiaTheme="minorEastAsia"/>
          <w:sz w:val="28"/>
          <w:szCs w:val="28"/>
        </w:rPr>
        <w:t>программу действии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lastRenderedPageBreak/>
        <w:t xml:space="preserve">- </w:t>
      </w:r>
      <w:r w:rsidRPr="003F2832">
        <w:t>сопоставить полученные сведения с ранее известными.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В-третьих, чаще всего тезисы записываются близко к оригинальному тексту, т. с. без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</w:t>
      </w:r>
      <w:r w:rsidRPr="006E5E30">
        <w:rPr>
          <w:rFonts w:eastAsia="Times New Roman"/>
          <w:color w:val="000000"/>
        </w:rPr>
        <w:lastRenderedPageBreak/>
        <w:t>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600B53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9D6AEE" w:rsidRPr="00DC4088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>
        <w:rPr>
          <w:rFonts w:eastAsia="Times New Roman"/>
          <w:color w:val="000000"/>
        </w:rPr>
        <w:t xml:space="preserve"> текста.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Краткое содержание, в котором необходимо: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Реферат</w:t>
      </w:r>
      <w:r>
        <w:rPr>
          <w:rFonts w:eastAsia="Times New Roman"/>
          <w:color w:val="000000"/>
        </w:rPr>
        <w:t xml:space="preserve">. </w:t>
      </w:r>
      <w:r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Исполнительский этап включает в себя чтение книг (других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9D6AEE" w:rsidRPr="005F6A5D" w:rsidRDefault="009D6AEE" w:rsidP="009D6AE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 сдается на проверку преподавателю за 1-2 недели до зачетного занятия.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9D6AEE" w:rsidRPr="005F6A5D" w:rsidRDefault="009D6AEE" w:rsidP="009D6AEE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>
        <w:rPr>
          <w:rFonts w:eastAsia="Times New Roman"/>
          <w:bCs/>
          <w:color w:val="000000"/>
        </w:rPr>
        <w:t>ке сохраняется сквозная.</w:t>
      </w:r>
    </w:p>
    <w:p w:rsidR="009D6AEE" w:rsidRPr="00D82EE1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Перечень вопросов к экзамену</w:t>
      </w:r>
    </w:p>
    <w:p w:rsidR="009D6AEE" w:rsidRPr="00D82EE1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9D6AEE" w:rsidRPr="009D6AEE" w:rsidRDefault="009D6AEE" w:rsidP="009D6AEE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9D6AEE">
        <w:t xml:space="preserve"> 7.1 Раздел «Бухгалтерский учет»</w:t>
      </w:r>
    </w:p>
    <w:p w:rsidR="009D6AEE" w:rsidRPr="009D6AEE" w:rsidRDefault="009D6AEE" w:rsidP="009D6AEE">
      <w:pPr>
        <w:pStyle w:val="a6"/>
        <w:ind w:firstLine="0"/>
        <w:rPr>
          <w:szCs w:val="28"/>
        </w:rPr>
      </w:pPr>
      <w:r w:rsidRPr="009D6AEE">
        <w:rPr>
          <w:szCs w:val="28"/>
        </w:rPr>
        <w:t>1. Хозяйственный учет, его виды и место в системе управления экономическими субъектами.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2. Понятие бухгалтерского учета и его составляющие. Различия между финансовым и управленческим учетом.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3. Группы измерителей, используемые для отражения имущества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Основные задачи и функции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Основные правила ведения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6. Группы пользователей учетной информации и их интересы.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 Принципы - требования  ведения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Принципы - допущения, применяемые при ведении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9. Система нормативного регулирования бухгалтерского учета в России. Документы в области регулирования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10. Основные положения Федерального закона «О бухгалтерском учете» № 402- ФЗ от 06.12.2011 г.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11.Понятие метода бухгалтерского учета. Характеристика общих и специфических элементов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>12. Предмет и объекты бухгалтерского учета. Ключевые понятия бухгалтерского учета: активы, обязательства, капитал.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13. Классификация  активов организации по видам.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14. Источники формирования имущества организации: собственный капитал и обязательства (заемный капитал)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15. Группировка имущества по времени использования.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16. Классификация активов по местам нахождения (эксплуатации).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17. Группировка имущества по источникам образования.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18.Сущность балансового обобщения и его роль в бухгалтерском учете. Виды  балансов.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19. Понятие о бухгалтерском балансе, его строение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20. Группировка балансов по времени составления.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21. Группировка балансов по источникам составления, по объему содержания, по способу очистки статей.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22. Классификация балансов по форме представления информации.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23. Изменения в балансе под влиянием хозяйственных операций.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24. Типы хозяйственных операций и их влияние на бухгалтерский баланс.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25. Понятие бухгалтерского счета. Назначение и структура бухгалтерских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Понятие о счетах бухгалтерского учета, виды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27. Синтетический и аналитический учет. Взаимосвязь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28. План счетов бухгалтерского учета, его значение, структура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29. Сущность и значение двойной записи.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30.Классификация счетов по экономическому содержанию и план счетов.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31. Классификация  бухгалтерских счетов по структуре и назначению.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32. Оборотные ведомости, их виды, контрольное значение.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Сущность и значение стоимостного измерения объектов бухгалтерского наблюдения. Понятие оценки. Требования, предъявляемые к оценке.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34. Виды оценок, применяемые в учете объектов бухгалтерского наблюдения.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35. Особенности оценки различных объектов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36. Учет процесса заготовления средств труда (объектов основных средств).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37. Учет процесса заготовления предметов труда. Расчет сумм транспортно-заготовительных расходов.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38. Определение процента отклонений фактической себестоимости материалов от учетной цены.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39. Методы оценки материально-производственных запасов, отпущенных в производство.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40. Учет процесса производства. Классификация затрат на производство. Понятие калькуляции, ее виды.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Учет процесса продажи продукции. Формирование полной себестоимости продукции. Определение финансовых результатов от продажи.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42.  Первичные документы, их содержание, реквизиты.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 xml:space="preserve">43. Роль и значение первичных документов. Классификация первичных документов.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Требования, предъявляемые к первичным документам.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45. Документирование хозяйственных операций. Порядок обработки бухгалтерских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46. Организация документооборота. Стандартизация и унификация первичных документов. Хранение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47. Сущность, цели и задачи инвентаризации. Виды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48. Способы, сроки, порядок и техника проведения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49. Отражение результатов инвентаризации в бухгалтерском учете.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50. Понятие учетных регистров и их классификация.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51. Способы выявления и исправления ошибочных бухгалтерских записей.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52. Понятие формы бухгалтерского учета. Организационные формы бухгалтерского учета, их преимущества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53. Мемориально-ордерная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54. Журнально-ордерная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55. Автоматизированная форма ведения учета, ее преимущества.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56. Упрощенная форма организации бухгалтерского учета: сфера применения, способы ведения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57. Понятие и виды бухгалтерской отчетности. Требования, предъявляемые к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58. Состав и содержание бухгалтерской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59. Порядок представления и публикации бухгалтерской отчетности.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60. Учетная политика организации: определение, задачи, процесс разработки, элементы и аспекты, основные причины изменений.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7.2 Раздел «Экономический анализ»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1. Экономический анализ как сфера практической деятельности, как самостоятельная экономическая наука  и как учебная дисциплина.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2. Сущность понятий «анализ» и «синтез», их использование в экономических науках.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3. Место и роль экономического анализа в системе управления коммерческой организацией.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Задачи экономического анализа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Принципы экономического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6. Экономический анализ хозяйственной деятельности и экономическая теория.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7. Экономический анализ деятельности коммерческих организаций  и макроэкономический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Экономический анализ, бухгалтерский учет и аудит.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9. Экономический анализ и статистика.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10. Экономический анализ, менеджмент, маркетинг и анализ финансовых рынков.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11. Экономический анализ  и бизнес-планирование.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lastRenderedPageBreak/>
        <w:t>12. Связь экономического анализа деятельности предприятий с другими науками.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13. Предмет и объект экономического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14. Методология экономического анализа как науки и особенности его метода.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15. Научный аппарат экономического анализа и его методика как совокупность специальных приемов.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16. Классификация задач и специальных приемов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17. Традиционные приемы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 Методы факторного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19. Метод цепной подстановки.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20. Метод абсолютных разниц.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21. Метод относительных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разнц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22. Интегральный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23. Индексный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24. Балансовый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Корреляциионно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-регрессионный анализ. Достоинства и недостатки. Область применения.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Стратегический анализ деятельности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27.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28. Использование в экономическом  анализе методов инвестиционного анализа, маркетингового анализа, фундаментального и технического анализа финансовых рынков.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29. Применение экономико-математических методов в экономическом анализе.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31. Использование в экономическом анализе методов инвестиционного и маркетингового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32. Использование в экономическом анализе методов фундаментального и технического анализа финансовых рынков.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Использование в анализе системы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34. Внутренние и внешние источники информации о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35. Проверка достоверности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36. Аналитическая обработка информации и формирование системы показателей для экономического анализа деятельности коммерческих организаций.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37. Современные технологии информационного обеспечения экономического анализа.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38. Классификация видов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39. Внутренний управленческий и внешний финансовый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>40. Ретроспективный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Оперативный анализ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42. Перспективный экономический анализ.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43. Внутрихозяйственный и сравнительный межхозяйственный экономический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Тематический и комплексный анализ деятельности предприятия.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45. Функционально-стоимостный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46. Стратегический анализ деятельности коммерческой организации.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47. Система экономических показателей как база комплексного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48. Системный подход к анализу хозяйственной деятельности.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49. Экономическая сущность и классификации факторов и резервов повышения эффективности деятельности коммерческих организаций.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50. Понятие и содержание комплексного управленческого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51. Принципы организации поиска резервов, их оценки и мобилизации.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52. Принципы организации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53. Организационные формы и распределение обязанностей по проведению экономического  анализа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54. Планирование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55. Использование в экономическом анализе современных информационных технологий.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56. Зарождение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57. Периодизация развития экономического анализа в России.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6AEE">
        <w:rPr>
          <w:rFonts w:ascii="Times New Roman" w:hAnsi="Times New Roman" w:cs="Times New Roman"/>
          <w:bCs/>
          <w:iCs/>
          <w:sz w:val="28"/>
          <w:szCs w:val="28"/>
        </w:rPr>
        <w:t xml:space="preserve">58. Реформирование бухгалтерского учета, экономического анализа и аудита в связи с переходом к рыночным отношениям.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59. Современное состояние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>60. Перспективы развития экономического анализа.</w:t>
      </w:r>
    </w:p>
    <w:p w:rsidR="009D6AEE" w:rsidRPr="009D6AEE" w:rsidRDefault="009D6AEE" w:rsidP="009D6AEE">
      <w:pPr>
        <w:spacing w:line="240" w:lineRule="auto"/>
      </w:pPr>
    </w:p>
    <w:p w:rsidR="009D6AEE" w:rsidRDefault="009D6AEE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7696">
      <w:pPr>
        <w:spacing w:line="240" w:lineRule="auto"/>
        <w:ind w:firstLine="0"/>
      </w:pPr>
    </w:p>
    <w:p w:rsidR="002C7696" w:rsidRDefault="002C7696" w:rsidP="009D6AEE">
      <w:pPr>
        <w:spacing w:line="240" w:lineRule="auto"/>
      </w:pPr>
    </w:p>
    <w:p w:rsidR="00AD4683" w:rsidRDefault="002C7696" w:rsidP="002C7696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r w:rsidR="00AD4683" w:rsidRPr="00AD4683">
        <w:rPr>
          <w:b/>
          <w:sz w:val="32"/>
          <w:szCs w:val="32"/>
        </w:rPr>
        <w:t>8 Список использованных источников</w:t>
      </w:r>
    </w:p>
    <w:p w:rsidR="00AD4683" w:rsidRPr="00AD4683" w:rsidRDefault="00AD4683" w:rsidP="00AD46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D4683">
        <w:rPr>
          <w:b/>
          <w:sz w:val="28"/>
          <w:szCs w:val="28"/>
          <w:lang w:val="ru-RU"/>
        </w:rPr>
        <w:t>8</w:t>
      </w:r>
      <w:r w:rsidRPr="00AD4683">
        <w:rPr>
          <w:b/>
          <w:sz w:val="28"/>
          <w:szCs w:val="28"/>
        </w:rPr>
        <w:t>.1 Основная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highlight w:val="yellow"/>
          <w:lang w:eastAsia="x-none"/>
        </w:rPr>
      </w:pPr>
      <w:r w:rsidRPr="00BF2D9C">
        <w:rPr>
          <w:rFonts w:eastAsia="Calibri"/>
          <w:lang w:eastAsia="x-none"/>
        </w:rPr>
        <w:t xml:space="preserve">- Бородин, В.А. Бухгалтерский учет: учебник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В.А. Бородин. – 3-е изд., </w:t>
      </w:r>
      <w:proofErr w:type="spellStart"/>
      <w:r w:rsidRPr="00BF2D9C">
        <w:rPr>
          <w:rFonts w:eastAsia="Calibri"/>
          <w:lang w:eastAsia="x-none"/>
        </w:rPr>
        <w:t>перераб</w:t>
      </w:r>
      <w:proofErr w:type="spellEnd"/>
      <w:r w:rsidRPr="00BF2D9C">
        <w:rPr>
          <w:rFonts w:eastAsia="Calibri"/>
          <w:lang w:eastAsia="x-none"/>
        </w:rPr>
        <w:t>. и доп. –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Юнити</w:t>
      </w:r>
      <w:proofErr w:type="spellEnd"/>
      <w:r w:rsidRPr="00BF2D9C">
        <w:rPr>
          <w:rFonts w:eastAsia="Calibri"/>
          <w:lang w:eastAsia="x-none"/>
        </w:rPr>
        <w:t xml:space="preserve">-Дана, 2015. – 528с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5-238-00675-6. – Режим доступа: </w:t>
      </w:r>
      <w:hyperlink r:id="rId11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http://znanium.com/spec/catalog/author/?id=46a3ff55-38dd-11e4-b05e-00237dd2fde2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AD4683" w:rsidRDefault="00AD4683" w:rsidP="00FC1B06">
      <w:pPr>
        <w:pStyle w:val="ad"/>
        <w:spacing w:before="360" w:after="360"/>
        <w:ind w:firstLine="851"/>
        <w:rPr>
          <w:rFonts w:ascii="Times New Roman" w:hAnsi="Times New Roman"/>
          <w:b/>
          <w:sz w:val="28"/>
          <w:szCs w:val="28"/>
        </w:rPr>
      </w:pPr>
      <w:r w:rsidRPr="00AD4683">
        <w:rPr>
          <w:rFonts w:ascii="Times New Roman" w:hAnsi="Times New Roman"/>
          <w:b/>
          <w:sz w:val="28"/>
          <w:szCs w:val="28"/>
        </w:rPr>
        <w:t>8.2 Дополнительная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Керимов, В.Э. Бухгалтерский финансовый учет. Учебник [Электронный ресурс] / </w:t>
      </w:r>
      <w:proofErr w:type="spellStart"/>
      <w:r w:rsidRPr="00BF2D9C">
        <w:rPr>
          <w:rFonts w:eastAsia="Calibri"/>
          <w:lang w:eastAsia="x-none"/>
        </w:rPr>
        <w:t>В.Э.Керимов</w:t>
      </w:r>
      <w:proofErr w:type="spellEnd"/>
      <w:r w:rsidRPr="00BF2D9C">
        <w:rPr>
          <w:rFonts w:eastAsia="Calibri"/>
          <w:lang w:eastAsia="x-none"/>
        </w:rPr>
        <w:t>. –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Дашков и</w:t>
      </w:r>
      <w:proofErr w:type="gramStart"/>
      <w:r w:rsidRPr="00BF2D9C">
        <w:rPr>
          <w:rFonts w:eastAsia="Calibri"/>
          <w:lang w:eastAsia="x-none"/>
        </w:rPr>
        <w:t xml:space="preserve"> К</w:t>
      </w:r>
      <w:proofErr w:type="gramEnd"/>
      <w:r w:rsidRPr="00BF2D9C">
        <w:rPr>
          <w:rFonts w:eastAsia="Calibri"/>
          <w:vertAlign w:val="superscript"/>
          <w:lang w:eastAsia="x-none"/>
        </w:rPr>
        <w:t>о</w:t>
      </w:r>
      <w:r w:rsidRPr="00BF2D9C">
        <w:rPr>
          <w:rFonts w:eastAsia="Calibri"/>
          <w:lang w:eastAsia="x-none"/>
        </w:rPr>
        <w:t xml:space="preserve">, 2013. - Режим доступа: </w:t>
      </w:r>
      <w:hyperlink r:id="rId12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http://znanium.com/catalog.php?bookinfo=514521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Е.Р., Баженов, О.В. Основы бухгалтерского учета и анализа: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/ Е.Р.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О.В. Баженов.- Екатеринбург: Издательство Уральского университета, 2014.- 268с.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978-5-7996-1141-5. – Режим доступа: </w:t>
      </w:r>
      <w:hyperlink r:id="rId13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http://biblioclub.ru/index.php?page=book&amp;id=276490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Толкачева, О.М. Бухгалтерский учет и анализ: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О.М. Толкачева, Н.А. Толкачева.-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Директ</w:t>
      </w:r>
      <w:proofErr w:type="spellEnd"/>
      <w:r w:rsidRPr="00BF2D9C">
        <w:rPr>
          <w:rFonts w:eastAsia="Calibri"/>
          <w:lang w:eastAsia="x-none"/>
        </w:rPr>
        <w:t xml:space="preserve">-Медиа, 2013.- 174с.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978-5-4458-4652-9. -  Режим доступа: </w:t>
      </w:r>
      <w:hyperlink r:id="rId14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http://biblioclub.ru/index.php?page=book&amp;id=220255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BF2D9C" w:rsidRDefault="00AD4683" w:rsidP="00BF2D9C">
      <w:pPr>
        <w:pStyle w:val="ad"/>
        <w:rPr>
          <w:b/>
          <w:sz w:val="28"/>
          <w:szCs w:val="28"/>
        </w:rPr>
      </w:pPr>
    </w:p>
    <w:sectPr w:rsidR="00AD4683" w:rsidRPr="00BF2D9C" w:rsidSect="004F2B45">
      <w:footerReference w:type="default" r:id="rId15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76" w:rsidRDefault="00E06176" w:rsidP="004F2B45">
      <w:pPr>
        <w:spacing w:line="240" w:lineRule="auto"/>
      </w:pPr>
      <w:r>
        <w:separator/>
      </w:r>
    </w:p>
  </w:endnote>
  <w:endnote w:type="continuationSeparator" w:id="0">
    <w:p w:rsidR="00E06176" w:rsidRDefault="00E06176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7E" w:rsidRPr="00F83DAD" w:rsidRDefault="0063067E" w:rsidP="007C43ED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B11">
          <w:rPr>
            <w:noProof/>
          </w:rPr>
          <w:t>4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76" w:rsidRDefault="00E06176" w:rsidP="004F2B45">
      <w:pPr>
        <w:spacing w:line="240" w:lineRule="auto"/>
      </w:pPr>
      <w:r>
        <w:separator/>
      </w:r>
    </w:p>
  </w:footnote>
  <w:footnote w:type="continuationSeparator" w:id="0">
    <w:p w:rsidR="00E06176" w:rsidRDefault="00E06176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40103"/>
    <w:rsid w:val="00093270"/>
    <w:rsid w:val="00115379"/>
    <w:rsid w:val="0014021A"/>
    <w:rsid w:val="00154197"/>
    <w:rsid w:val="001740A5"/>
    <w:rsid w:val="002C31B9"/>
    <w:rsid w:val="002C7696"/>
    <w:rsid w:val="0033622C"/>
    <w:rsid w:val="003A0C43"/>
    <w:rsid w:val="004F0C1D"/>
    <w:rsid w:val="004F2B45"/>
    <w:rsid w:val="00600B53"/>
    <w:rsid w:val="00625E65"/>
    <w:rsid w:val="0063067E"/>
    <w:rsid w:val="00733BBD"/>
    <w:rsid w:val="008129A1"/>
    <w:rsid w:val="008267DE"/>
    <w:rsid w:val="00891EFF"/>
    <w:rsid w:val="009345F0"/>
    <w:rsid w:val="00996CB3"/>
    <w:rsid w:val="009D6AEE"/>
    <w:rsid w:val="00AD14BF"/>
    <w:rsid w:val="00AD4683"/>
    <w:rsid w:val="00BF2D9C"/>
    <w:rsid w:val="00C41FAE"/>
    <w:rsid w:val="00CA49C6"/>
    <w:rsid w:val="00D53D96"/>
    <w:rsid w:val="00D6230F"/>
    <w:rsid w:val="00D661D1"/>
    <w:rsid w:val="00D834B4"/>
    <w:rsid w:val="00DE7B11"/>
    <w:rsid w:val="00E06176"/>
    <w:rsid w:val="00E0793D"/>
    <w:rsid w:val="00EB4C5C"/>
    <w:rsid w:val="00F757CA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764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bookinfo=5145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spec/catalog/author/?id=46a3ff55-38dd-11e4-b05e-00237dd2fde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0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016B-3037-4FC8-9B65-92251C47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20</cp:revision>
  <dcterms:created xsi:type="dcterms:W3CDTF">2018-06-15T08:02:00Z</dcterms:created>
  <dcterms:modified xsi:type="dcterms:W3CDTF">2019-12-27T05:50:00Z</dcterms:modified>
</cp:coreProperties>
</file>