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C2" w:rsidRDefault="00E25BC2" w:rsidP="00E25BC2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</w:p>
    <w:p w:rsidR="00FC5FB3" w:rsidRPr="00FC5FB3" w:rsidRDefault="00FC5FB3" w:rsidP="009E5D44">
      <w:pPr>
        <w:keepNext/>
        <w:shd w:val="clear" w:color="auto" w:fill="FFFFFF"/>
        <w:spacing w:after="0" w:line="240" w:lineRule="auto"/>
        <w:ind w:left="567" w:hanging="141"/>
        <w:contextualSpacing/>
        <w:jc w:val="center"/>
        <w:outlineLvl w:val="7"/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</w:pPr>
      <w:bookmarkStart w:id="0" w:name="_GoBack"/>
      <w:bookmarkEnd w:id="0"/>
      <w:proofErr w:type="spellStart"/>
      <w:r w:rsidRPr="00FC5FB3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Бузулукский</w:t>
      </w:r>
      <w:proofErr w:type="spellEnd"/>
      <w:r w:rsidRPr="00FC5FB3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 гуманитарно-технологический институт</w:t>
      </w:r>
    </w:p>
    <w:p w:rsidR="00FC5FB3" w:rsidRPr="00FC5FB3" w:rsidRDefault="00FC5FB3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(филиал) </w:t>
      </w:r>
      <w:proofErr w:type="gramStart"/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</w:t>
      </w:r>
      <w:proofErr w:type="gramEnd"/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государственного бюджетного </w:t>
      </w:r>
    </w:p>
    <w:p w:rsidR="00FC5FB3" w:rsidRPr="00FC5FB3" w:rsidRDefault="00FC5FB3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образовательного учреждения высшего образования</w:t>
      </w:r>
    </w:p>
    <w:p w:rsidR="00FC5FB3" w:rsidRPr="00FC5FB3" w:rsidRDefault="00FC5FB3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>«Оренбургский государственный университет»</w:t>
      </w:r>
    </w:p>
    <w:p w:rsidR="00FC5FB3" w:rsidRPr="00FC5FB3" w:rsidRDefault="00FC5FB3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Кафедра </w:t>
      </w:r>
      <w:r w:rsidR="00971339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 и кредита</w:t>
      </w:r>
    </w:p>
    <w:p w:rsidR="00FC5FB3" w:rsidRPr="00FC5FB3" w:rsidRDefault="00FC5FB3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C5FB3" w:rsidRPr="00FC5FB3" w:rsidRDefault="00FC5FB3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71339" w:rsidRDefault="00971339" w:rsidP="009E5D44">
      <w:pPr>
        <w:pStyle w:val="Default"/>
        <w:jc w:val="center"/>
        <w:rPr>
          <w:b/>
          <w:sz w:val="32"/>
          <w:szCs w:val="32"/>
        </w:rPr>
      </w:pPr>
    </w:p>
    <w:p w:rsidR="00971339" w:rsidRDefault="00971339" w:rsidP="009E5D44">
      <w:pPr>
        <w:pStyle w:val="Default"/>
        <w:jc w:val="center"/>
        <w:rPr>
          <w:b/>
          <w:sz w:val="32"/>
          <w:szCs w:val="32"/>
        </w:rPr>
      </w:pPr>
    </w:p>
    <w:p w:rsidR="00971339" w:rsidRDefault="009A3A99" w:rsidP="009E5D44">
      <w:pPr>
        <w:pStyle w:val="Default"/>
        <w:jc w:val="center"/>
        <w:rPr>
          <w:b/>
          <w:sz w:val="28"/>
          <w:szCs w:val="28"/>
        </w:rPr>
      </w:pPr>
      <w:r w:rsidRPr="00971339">
        <w:rPr>
          <w:b/>
          <w:i/>
          <w:sz w:val="28"/>
          <w:szCs w:val="28"/>
        </w:rPr>
        <w:t>М.А</w:t>
      </w:r>
      <w:r w:rsidRPr="009713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71339" w:rsidRPr="00971339">
        <w:rPr>
          <w:b/>
          <w:i/>
          <w:sz w:val="28"/>
          <w:szCs w:val="28"/>
        </w:rPr>
        <w:t xml:space="preserve">Зорина </w:t>
      </w:r>
    </w:p>
    <w:p w:rsidR="00971339" w:rsidRDefault="00971339" w:rsidP="009E5D44">
      <w:pPr>
        <w:pStyle w:val="Default"/>
        <w:jc w:val="center"/>
        <w:rPr>
          <w:b/>
          <w:sz w:val="28"/>
          <w:szCs w:val="28"/>
        </w:rPr>
      </w:pPr>
    </w:p>
    <w:p w:rsidR="00971339" w:rsidRDefault="00971339" w:rsidP="009E5D44">
      <w:pPr>
        <w:pStyle w:val="Default"/>
        <w:jc w:val="center"/>
        <w:rPr>
          <w:b/>
          <w:sz w:val="28"/>
          <w:szCs w:val="28"/>
        </w:rPr>
      </w:pPr>
    </w:p>
    <w:p w:rsidR="00971339" w:rsidRDefault="00971339" w:rsidP="009E5D44">
      <w:pPr>
        <w:pStyle w:val="Default"/>
        <w:jc w:val="center"/>
        <w:rPr>
          <w:b/>
          <w:sz w:val="28"/>
          <w:szCs w:val="28"/>
        </w:rPr>
      </w:pPr>
    </w:p>
    <w:p w:rsidR="00971339" w:rsidRPr="00971339" w:rsidRDefault="00971339" w:rsidP="009E5D44">
      <w:pPr>
        <w:pStyle w:val="Default"/>
        <w:jc w:val="center"/>
        <w:rPr>
          <w:b/>
          <w:sz w:val="28"/>
          <w:szCs w:val="28"/>
        </w:rPr>
      </w:pPr>
    </w:p>
    <w:p w:rsidR="00FC5FB3" w:rsidRPr="00971339" w:rsidRDefault="00971339" w:rsidP="009E5D44">
      <w:pPr>
        <w:pStyle w:val="Default"/>
        <w:jc w:val="center"/>
        <w:rPr>
          <w:b/>
          <w:sz w:val="32"/>
          <w:szCs w:val="32"/>
        </w:rPr>
      </w:pPr>
      <w:r w:rsidRPr="00971339">
        <w:rPr>
          <w:b/>
          <w:sz w:val="32"/>
          <w:szCs w:val="32"/>
        </w:rPr>
        <w:t>БЮДЖЕ</w:t>
      </w:r>
      <w:r>
        <w:rPr>
          <w:b/>
          <w:sz w:val="32"/>
          <w:szCs w:val="32"/>
        </w:rPr>
        <w:t>Т</w:t>
      </w:r>
      <w:r w:rsidRPr="00971339">
        <w:rPr>
          <w:b/>
          <w:sz w:val="32"/>
          <w:szCs w:val="32"/>
        </w:rPr>
        <w:t>НАЯ СИСТЕМА РОССИЙСКОЙ ФЕДЕРАЦИИ</w:t>
      </w:r>
    </w:p>
    <w:p w:rsidR="00971339" w:rsidRDefault="00971339" w:rsidP="009E5D44">
      <w:pPr>
        <w:pStyle w:val="Default"/>
        <w:jc w:val="center"/>
        <w:rPr>
          <w:b/>
          <w:bCs/>
          <w:sz w:val="32"/>
          <w:szCs w:val="32"/>
        </w:rPr>
      </w:pPr>
    </w:p>
    <w:p w:rsidR="00971339" w:rsidRDefault="00971339" w:rsidP="009E5D44">
      <w:pPr>
        <w:pStyle w:val="Default"/>
        <w:jc w:val="center"/>
        <w:rPr>
          <w:b/>
          <w:bCs/>
          <w:sz w:val="32"/>
          <w:szCs w:val="32"/>
        </w:rPr>
      </w:pPr>
    </w:p>
    <w:p w:rsidR="00971339" w:rsidRDefault="00971339" w:rsidP="009E5D44">
      <w:pPr>
        <w:pStyle w:val="Default"/>
        <w:jc w:val="center"/>
        <w:rPr>
          <w:b/>
          <w:bCs/>
          <w:sz w:val="32"/>
          <w:szCs w:val="32"/>
        </w:rPr>
      </w:pPr>
    </w:p>
    <w:p w:rsidR="00FC5FB3" w:rsidRPr="00971339" w:rsidRDefault="00FC5FB3" w:rsidP="009E5D44">
      <w:pPr>
        <w:pStyle w:val="Default"/>
        <w:jc w:val="center"/>
        <w:rPr>
          <w:sz w:val="32"/>
          <w:szCs w:val="32"/>
        </w:rPr>
      </w:pPr>
      <w:r w:rsidRPr="00971339">
        <w:rPr>
          <w:bCs/>
          <w:sz w:val="32"/>
          <w:szCs w:val="32"/>
        </w:rPr>
        <w:t>Методические указания</w:t>
      </w:r>
      <w:r w:rsidR="00811604" w:rsidRPr="00971339">
        <w:rPr>
          <w:bCs/>
          <w:sz w:val="32"/>
          <w:szCs w:val="32"/>
        </w:rPr>
        <w:t xml:space="preserve"> </w:t>
      </w:r>
      <w:r w:rsidRPr="00971339">
        <w:rPr>
          <w:bCs/>
          <w:sz w:val="32"/>
          <w:szCs w:val="32"/>
        </w:rPr>
        <w:t>по освоению дисциплины</w:t>
      </w:r>
    </w:p>
    <w:p w:rsidR="00FC5FB3" w:rsidRPr="009220CD" w:rsidRDefault="00971339" w:rsidP="009E5D44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220CD" w:rsidRPr="009220CD" w:rsidRDefault="009220CD" w:rsidP="009E5D44">
      <w:pPr>
        <w:pStyle w:val="ReportHead"/>
        <w:suppressAutoHyphens/>
        <w:ind w:firstLine="567"/>
        <w:rPr>
          <w:sz w:val="32"/>
          <w:szCs w:val="28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FB3" w:rsidRPr="00FC5FB3" w:rsidRDefault="00FC5FB3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Бузулук </w:t>
      </w:r>
    </w:p>
    <w:p w:rsidR="00FC5FB3" w:rsidRDefault="00FC5FB3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22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971339" w:rsidRPr="00971339" w:rsidRDefault="00971339" w:rsidP="00971339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3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ББК 65.261.3</w:t>
      </w:r>
    </w:p>
    <w:p w:rsidR="00971339" w:rsidRPr="00971339" w:rsidRDefault="00971339" w:rsidP="00971339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339">
        <w:rPr>
          <w:rFonts w:ascii="Times New Roman" w:eastAsia="Times New Roman" w:hAnsi="Times New Roman" w:cs="Times New Roman"/>
          <w:sz w:val="28"/>
          <w:szCs w:val="24"/>
          <w:lang w:eastAsia="ru-RU"/>
        </w:rPr>
        <w:t>УДК 336</w:t>
      </w:r>
    </w:p>
    <w:p w:rsidR="00971339" w:rsidRPr="00971339" w:rsidRDefault="00971339" w:rsidP="00971339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339">
        <w:rPr>
          <w:rFonts w:ascii="Times New Roman" w:eastAsia="Times New Roman" w:hAnsi="Times New Roman" w:cs="Times New Roman"/>
          <w:sz w:val="28"/>
          <w:szCs w:val="24"/>
          <w:lang w:eastAsia="ru-RU"/>
        </w:rPr>
        <w:t>З-86</w:t>
      </w:r>
    </w:p>
    <w:p w:rsidR="00971339" w:rsidRPr="00971339" w:rsidRDefault="00971339" w:rsidP="00971339">
      <w:pPr>
        <w:spacing w:after="0" w:line="240" w:lineRule="auto"/>
        <w:ind w:left="851" w:firstLine="9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Pr="00971339" w:rsidRDefault="00971339" w:rsidP="00971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Рецензент: Завьялова</w:t>
      </w:r>
      <w:r w:rsidR="004E0686" w:rsidRPr="004E0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686" w:rsidRPr="0097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</w:t>
      </w:r>
      <w:r w:rsidRPr="0097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канд. </w:t>
      </w:r>
      <w:proofErr w:type="spellStart"/>
      <w:r w:rsidRPr="009713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9713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</w:t>
      </w:r>
    </w:p>
    <w:p w:rsidR="00971339" w:rsidRPr="00971339" w:rsidRDefault="00971339" w:rsidP="00971339">
      <w:pPr>
        <w:keepNext/>
        <w:spacing w:after="0" w:line="240" w:lineRule="auto"/>
        <w:ind w:right="-105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8612"/>
      </w:tblGrid>
      <w:tr w:rsidR="00971339" w:rsidRPr="00971339" w:rsidTr="0041695A">
        <w:tc>
          <w:tcPr>
            <w:tcW w:w="828" w:type="dxa"/>
            <w:shd w:val="clear" w:color="auto" w:fill="auto"/>
          </w:tcPr>
          <w:p w:rsidR="00971339" w:rsidRPr="00971339" w:rsidRDefault="00971339" w:rsidP="00971339">
            <w:pPr>
              <w:spacing w:after="0" w:line="240" w:lineRule="auto"/>
              <w:ind w:firstLine="90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1339" w:rsidRPr="00971339" w:rsidRDefault="00971339" w:rsidP="00971339">
            <w:pPr>
              <w:spacing w:after="0" w:line="240" w:lineRule="auto"/>
              <w:ind w:left="-993" w:right="-97" w:firstLine="90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71339" w:rsidRPr="00971339" w:rsidRDefault="00971339" w:rsidP="00971339">
            <w:pPr>
              <w:spacing w:after="0" w:line="240" w:lineRule="auto"/>
              <w:ind w:left="-993" w:right="-97" w:firstLine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3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З-86</w:t>
            </w:r>
          </w:p>
        </w:tc>
        <w:tc>
          <w:tcPr>
            <w:tcW w:w="8612" w:type="dxa"/>
            <w:shd w:val="clear" w:color="auto" w:fill="auto"/>
          </w:tcPr>
          <w:p w:rsidR="00971339" w:rsidRPr="00971339" w:rsidRDefault="00971339" w:rsidP="0097133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713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Зорина, М.А.</w:t>
            </w:r>
          </w:p>
          <w:p w:rsidR="00971339" w:rsidRPr="00971339" w:rsidRDefault="00971339" w:rsidP="0097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9713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Бюджетная система РФ: </w:t>
            </w:r>
            <w:r w:rsidRPr="00A9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указания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обучающихся по освоению дисциплины</w:t>
            </w:r>
            <w:r w:rsidRPr="009713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/ М.А. Зорина; </w:t>
            </w:r>
            <w:proofErr w:type="spellStart"/>
            <w:r w:rsidRPr="00971339">
              <w:rPr>
                <w:rFonts w:ascii="Times New Roman" w:eastAsia="Times New Roman" w:hAnsi="Times New Roman" w:cs="Times New Roman"/>
                <w:sz w:val="28"/>
                <w:szCs w:val="28"/>
              </w:rPr>
              <w:t>Бузулукский</w:t>
            </w:r>
            <w:proofErr w:type="spellEnd"/>
            <w:r w:rsidRPr="00971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гуманитарно-технологический институт (филиал) ОГУ.</w:t>
            </w:r>
            <w:proofErr w:type="gramEnd"/>
            <w:r w:rsidRPr="00971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Бузулук: БГТИ, 201</w:t>
            </w:r>
            <w:r w:rsidR="002263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71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 </w:t>
            </w:r>
            <w:r w:rsidR="002F271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971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  <w:p w:rsidR="00971339" w:rsidRPr="00971339" w:rsidRDefault="00971339" w:rsidP="00971339">
            <w:pPr>
              <w:spacing w:after="0" w:line="240" w:lineRule="auto"/>
              <w:ind w:firstLine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71339" w:rsidRPr="00971339" w:rsidRDefault="00971339" w:rsidP="00971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AA11C3" w:rsidRDefault="00971339" w:rsidP="00971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содержат рекомендации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освоению дисц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плины 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713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 РФ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11C3">
        <w:rPr>
          <w:rFonts w:ascii="Times New Roman" w:hAnsi="Times New Roman"/>
          <w:sz w:val="28"/>
          <w:szCs w:val="28"/>
        </w:rPr>
        <w:t>перечень функций, целей, видов самосто</w:t>
      </w:r>
      <w:r w:rsidRPr="00AA11C3">
        <w:rPr>
          <w:rFonts w:ascii="Times New Roman" w:hAnsi="Times New Roman"/>
          <w:sz w:val="28"/>
          <w:szCs w:val="28"/>
        </w:rPr>
        <w:t>я</w:t>
      </w:r>
      <w:r w:rsidRPr="00AA11C3">
        <w:rPr>
          <w:rFonts w:ascii="Times New Roman" w:hAnsi="Times New Roman"/>
          <w:sz w:val="28"/>
          <w:szCs w:val="28"/>
        </w:rPr>
        <w:t>тельной работы студентов, указания по организация внеаудиторной самост</w:t>
      </w:r>
      <w:r w:rsidRPr="00AA11C3">
        <w:rPr>
          <w:rFonts w:ascii="Times New Roman" w:hAnsi="Times New Roman"/>
          <w:sz w:val="28"/>
          <w:szCs w:val="28"/>
        </w:rPr>
        <w:t>о</w:t>
      </w:r>
      <w:r w:rsidRPr="00AA11C3">
        <w:rPr>
          <w:rFonts w:ascii="Times New Roman" w:hAnsi="Times New Roman"/>
          <w:sz w:val="28"/>
          <w:szCs w:val="28"/>
        </w:rPr>
        <w:t xml:space="preserve">ятельной работы, разъяснения </w:t>
      </w:r>
      <w:r>
        <w:rPr>
          <w:rFonts w:ascii="Times New Roman" w:hAnsi="Times New Roman"/>
          <w:sz w:val="28"/>
          <w:szCs w:val="28"/>
        </w:rPr>
        <w:t>о промежуточной аттестации</w:t>
      </w:r>
      <w:r w:rsidRPr="00AA11C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71339" w:rsidRPr="00A91AD6" w:rsidRDefault="00971339" w:rsidP="009713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 предназначены для студентов, обучающихся по направлениям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A91AD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38.03.01 Экономика</w:t>
        </w:r>
      </w:hyperlink>
      <w:r w:rsidRPr="00A91A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 и заочной форм обуч</w:t>
      </w:r>
      <w:r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971339" w:rsidRPr="00A91AD6" w:rsidRDefault="00971339" w:rsidP="00971339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Pr="00A91AD6" w:rsidRDefault="00971339" w:rsidP="00971339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Pr="00204933" w:rsidRDefault="00971339" w:rsidP="00971339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>для обучающихся по</w:t>
      </w:r>
      <w:r w:rsidRPr="00204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 я</w:t>
      </w:r>
      <w:r w:rsidRPr="00204933">
        <w:rPr>
          <w:rFonts w:ascii="Times New Roman" w:eastAsia="Times New Roman" w:hAnsi="Times New Roman"/>
          <w:sz w:val="28"/>
          <w:szCs w:val="28"/>
        </w:rPr>
        <w:t>в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ляются приложением к рабочей программе по дисциплине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9713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</w:t>
      </w:r>
      <w:r w:rsidRPr="009713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1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0493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71339" w:rsidRPr="00971339" w:rsidRDefault="00971339" w:rsidP="00971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39" w:rsidRPr="00971339" w:rsidRDefault="00971339" w:rsidP="00971339">
      <w:pPr>
        <w:keepNext/>
        <w:spacing w:after="0" w:line="240" w:lineRule="auto"/>
        <w:ind w:right="3654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keepNext/>
        <w:spacing w:after="0" w:line="240" w:lineRule="auto"/>
        <w:ind w:right="3654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39" w:rsidRPr="00971339" w:rsidRDefault="00971339" w:rsidP="009713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©</w:t>
      </w:r>
      <w:r w:rsidRPr="0097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Зорина М.А., 201</w:t>
      </w:r>
      <w:r w:rsidR="0022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7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71339" w:rsidRPr="00971339" w:rsidRDefault="00971339" w:rsidP="0097133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©</w:t>
      </w:r>
      <w:r w:rsidRPr="0097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БГТИ (филиал) ОГУ, 201</w:t>
      </w:r>
      <w:r w:rsidR="0022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7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63B1E" w:rsidRDefault="00163B1E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339" w:rsidRDefault="00971339" w:rsidP="009E5D44">
      <w:pPr>
        <w:shd w:val="clear" w:color="auto" w:fill="FFFFFF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4C473C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A91AD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510"/>
        <w:gridCol w:w="928"/>
      </w:tblGrid>
      <w:tr w:rsidR="00A91AD6" w:rsidTr="00C50ECE">
        <w:tc>
          <w:tcPr>
            <w:tcW w:w="566" w:type="dxa"/>
          </w:tcPr>
          <w:p w:rsidR="00A91AD6" w:rsidRDefault="00A91AD6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A91AD6" w:rsidRDefault="00A91AD6" w:rsidP="009E5D44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положения</w:t>
            </w:r>
            <w:r w:rsidR="0047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место дисциплины в образовательном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</w:t>
            </w:r>
            <w:r w:rsidR="00A27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</w:t>
            </w:r>
          </w:p>
        </w:tc>
        <w:tc>
          <w:tcPr>
            <w:tcW w:w="928" w:type="dxa"/>
          </w:tcPr>
          <w:p w:rsidR="00A91AD6" w:rsidRDefault="00D21FDD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C50ECE">
        <w:tc>
          <w:tcPr>
            <w:tcW w:w="566" w:type="dxa"/>
          </w:tcPr>
          <w:p w:rsidR="00A91AD6" w:rsidRDefault="00A91AD6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510" w:type="dxa"/>
          </w:tcPr>
          <w:p w:rsidR="00A91AD6" w:rsidRDefault="00A91AD6" w:rsidP="009E5D44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дисциплины……………………………………</w:t>
            </w:r>
          </w:p>
        </w:tc>
        <w:tc>
          <w:tcPr>
            <w:tcW w:w="928" w:type="dxa"/>
          </w:tcPr>
          <w:p w:rsidR="00A91AD6" w:rsidRDefault="00D21FDD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C50ECE">
        <w:tc>
          <w:tcPr>
            <w:tcW w:w="566" w:type="dxa"/>
          </w:tcPr>
          <w:p w:rsidR="00A91AD6" w:rsidRDefault="00A91AD6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510" w:type="dxa"/>
          </w:tcPr>
          <w:p w:rsidR="00A91AD6" w:rsidRDefault="00A91AD6" w:rsidP="009E5D44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компетенций, формируемых в процессе изучения дисциплины……………………………………………………..</w:t>
            </w:r>
          </w:p>
        </w:tc>
        <w:tc>
          <w:tcPr>
            <w:tcW w:w="928" w:type="dxa"/>
          </w:tcPr>
          <w:p w:rsidR="00E847AC" w:rsidRDefault="00E847AC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Default="00E847AC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91AD6" w:rsidTr="00C50ECE">
        <w:tc>
          <w:tcPr>
            <w:tcW w:w="566" w:type="dxa"/>
          </w:tcPr>
          <w:p w:rsidR="00A91AD6" w:rsidRDefault="00817BE6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510" w:type="dxa"/>
          </w:tcPr>
          <w:p w:rsidR="00A91AD6" w:rsidRPr="00D57F9A" w:rsidRDefault="00A91AD6" w:rsidP="009E5D44">
            <w:pPr>
              <w:pStyle w:val="Default"/>
              <w:rPr>
                <w:sz w:val="28"/>
                <w:szCs w:val="28"/>
              </w:rPr>
            </w:pPr>
            <w:r w:rsidRPr="00A91AD6">
              <w:rPr>
                <w:sz w:val="28"/>
                <w:szCs w:val="28"/>
              </w:rPr>
              <w:t>Основные виды занятий и особенности их проведения при изучении данного курса</w:t>
            </w:r>
            <w:r w:rsidR="00D21FDD">
              <w:rPr>
                <w:sz w:val="28"/>
                <w:szCs w:val="28"/>
              </w:rPr>
              <w:t>…………………………………</w:t>
            </w:r>
            <w:r w:rsidR="00A27161">
              <w:rPr>
                <w:sz w:val="28"/>
                <w:szCs w:val="28"/>
              </w:rPr>
              <w:t>……..</w:t>
            </w:r>
          </w:p>
        </w:tc>
        <w:tc>
          <w:tcPr>
            <w:tcW w:w="928" w:type="dxa"/>
          </w:tcPr>
          <w:p w:rsidR="00E847AC" w:rsidRDefault="00E847AC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Default="00E26EC4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91AD6" w:rsidTr="00C50ECE">
        <w:tc>
          <w:tcPr>
            <w:tcW w:w="566" w:type="dxa"/>
          </w:tcPr>
          <w:p w:rsidR="00A91AD6" w:rsidRDefault="0047249A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0" w:type="dxa"/>
          </w:tcPr>
          <w:p w:rsidR="00A91AD6" w:rsidRPr="00A91AD6" w:rsidRDefault="00817BE6" w:rsidP="009E5D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 w:rsidR="007B19F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организации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самостоятел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ь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ной рабо</w:t>
            </w:r>
            <w:r w:rsidR="007B19F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ты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gramStart"/>
            <w:r w:rsidR="00D57F9A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обучающихся</w:t>
            </w:r>
            <w:proofErr w:type="gramEnd"/>
            <w:r w:rsidR="00D57F9A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……………………………………..</w:t>
            </w:r>
            <w:r w:rsidR="00D21FD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928" w:type="dxa"/>
          </w:tcPr>
          <w:p w:rsidR="00E847AC" w:rsidRDefault="00E847AC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Default="00E847AC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91AD6" w:rsidTr="00C50ECE">
        <w:tc>
          <w:tcPr>
            <w:tcW w:w="566" w:type="dxa"/>
          </w:tcPr>
          <w:p w:rsidR="00A91AD6" w:rsidRPr="00D01E2B" w:rsidRDefault="00D01E2B" w:rsidP="009E5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510" w:type="dxa"/>
          </w:tcPr>
          <w:p w:rsidR="00A91AD6" w:rsidRDefault="007B19F5" w:rsidP="009E5D44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требования к организации самостоятельной работы</w:t>
            </w:r>
            <w:r w:rsidR="0036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7F9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21FD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D57F9A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928" w:type="dxa"/>
          </w:tcPr>
          <w:p w:rsidR="00A27161" w:rsidRDefault="00A27161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Default="00E847AC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91AD6" w:rsidTr="00C50ECE">
        <w:tc>
          <w:tcPr>
            <w:tcW w:w="566" w:type="dxa"/>
          </w:tcPr>
          <w:p w:rsidR="00D01E2B" w:rsidRDefault="00817BE6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6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  <w:p w:rsidR="00A91AD6" w:rsidRDefault="00A91AD6" w:rsidP="009E5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E2B" w:rsidRPr="00D01E2B" w:rsidRDefault="00D01E2B" w:rsidP="009E5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6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0" w:type="dxa"/>
          </w:tcPr>
          <w:p w:rsidR="00D01E2B" w:rsidRDefault="007B19F5" w:rsidP="009E5D4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  <w:r w:rsidR="00274B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самостоятельной работы </w:t>
            </w:r>
            <w:r w:rsidR="00D57F9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слушиванию лекций</w:t>
            </w:r>
            <w:r w:rsidR="00A27161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</w:t>
            </w:r>
          </w:p>
          <w:p w:rsidR="00A91AD6" w:rsidRPr="00D01E2B" w:rsidRDefault="00D01E2B" w:rsidP="009E5D4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самостоятельной работы </w:t>
            </w:r>
            <w:proofErr w:type="gramStart"/>
            <w:r w:rsidR="00D57F9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</w:t>
            </w:r>
            <w:r w:rsidR="00D57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ке к </w:t>
            </w:r>
            <w:r w:rsidR="007B19F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занятиям</w:t>
            </w:r>
            <w:r w:rsidR="00817BE6" w:rsidRPr="00817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1FDD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……………………...</w:t>
            </w:r>
            <w:r w:rsidR="00D57F9A">
              <w:rPr>
                <w:rFonts w:ascii="Times New Roman" w:hAnsi="Times New Roman" w:cs="Times New Roman"/>
                <w:bCs/>
                <w:sz w:val="28"/>
                <w:szCs w:val="28"/>
              </w:rPr>
              <w:t>.........</w:t>
            </w:r>
          </w:p>
        </w:tc>
        <w:tc>
          <w:tcPr>
            <w:tcW w:w="928" w:type="dxa"/>
          </w:tcPr>
          <w:p w:rsidR="00A27161" w:rsidRDefault="00A27161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Default="00E847AC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0742EB" w:rsidRDefault="000742EB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42EB" w:rsidRDefault="000742EB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E2B93" w:rsidTr="00C50ECE">
        <w:tc>
          <w:tcPr>
            <w:tcW w:w="566" w:type="dxa"/>
          </w:tcPr>
          <w:p w:rsidR="000E2B93" w:rsidRPr="00817BE6" w:rsidRDefault="000E2B93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CF1E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10" w:type="dxa"/>
          </w:tcPr>
          <w:p w:rsidR="000E2B93" w:rsidRPr="00817BE6" w:rsidRDefault="000E2B93" w:rsidP="009E5D44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по работе с научной и учебной литературой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28" w:type="dxa"/>
          </w:tcPr>
          <w:p w:rsidR="000E2B93" w:rsidRDefault="000E2B93" w:rsidP="000742EB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74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E2B93" w:rsidTr="00C50ECE">
        <w:tc>
          <w:tcPr>
            <w:tcW w:w="566" w:type="dxa"/>
          </w:tcPr>
          <w:p w:rsidR="000E2B93" w:rsidRDefault="00CF1E76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  <w:p w:rsidR="004E0686" w:rsidRDefault="004E0686" w:rsidP="009E5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  <w:p w:rsidR="00BD0911" w:rsidRDefault="00BD0911" w:rsidP="009E5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686" w:rsidRDefault="00BD0911" w:rsidP="009E5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  <w:p w:rsidR="00BD0911" w:rsidRDefault="00BD0911" w:rsidP="009E5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686" w:rsidRDefault="004E0686" w:rsidP="009E5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B93" w:rsidRPr="000E2B93" w:rsidRDefault="000E2B93" w:rsidP="009E5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037DF0" w:rsidRDefault="000E2B93" w:rsidP="009E5D4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итоговой и промежуточной </w:t>
            </w:r>
            <w:r w:rsidRPr="00A91AD6">
              <w:rPr>
                <w:rFonts w:ascii="Times New Roman" w:hAnsi="Times New Roman" w:cs="Times New Roman"/>
                <w:sz w:val="28"/>
                <w:szCs w:val="28"/>
              </w:rPr>
              <w:t>аттестац</w:t>
            </w:r>
            <w:r w:rsidR="00DF2AAB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D57F9A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BD0911" w:rsidRDefault="00BD0911" w:rsidP="009E5D4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выполнению контрольных работ студентами заочной формы обучения...........................</w:t>
            </w:r>
          </w:p>
          <w:p w:rsidR="004E0686" w:rsidRDefault="004E0686" w:rsidP="009E5D4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выполнению и защите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совых работ.............................................................................</w:t>
            </w:r>
          </w:p>
          <w:p w:rsidR="00037DF0" w:rsidRPr="00037DF0" w:rsidRDefault="00037DF0" w:rsidP="009E5D4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E2B93" w:rsidRDefault="000E2B93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0742EB" w:rsidRDefault="000742EB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42EB" w:rsidRDefault="000742EB" w:rsidP="004E068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E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4E0686" w:rsidRDefault="004E0686" w:rsidP="004E068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686" w:rsidRDefault="004E0686" w:rsidP="00BD091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D0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D0911" w:rsidRDefault="00BD0911" w:rsidP="00BD091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911" w:rsidRDefault="00BD0911" w:rsidP="00BD091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B93" w:rsidTr="00C50ECE">
        <w:tc>
          <w:tcPr>
            <w:tcW w:w="566" w:type="dxa"/>
          </w:tcPr>
          <w:p w:rsidR="000E2B93" w:rsidRPr="00817BE6" w:rsidRDefault="000E2B93" w:rsidP="00A379D3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0E2B93" w:rsidRPr="00817BE6" w:rsidRDefault="000E2B93" w:rsidP="009E5D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0E2B93" w:rsidRDefault="000E2B93" w:rsidP="009E5D4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1AD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A7F" w:rsidRDefault="00581A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303CA" w:rsidRPr="00D8473C" w:rsidRDefault="000303CA" w:rsidP="00D8473C">
      <w:pPr>
        <w:pStyle w:val="Default"/>
        <w:ind w:firstLine="567"/>
        <w:rPr>
          <w:b/>
          <w:bCs/>
          <w:sz w:val="32"/>
          <w:szCs w:val="32"/>
        </w:rPr>
      </w:pPr>
      <w:r w:rsidRPr="00D8473C">
        <w:rPr>
          <w:b/>
          <w:bCs/>
          <w:sz w:val="32"/>
          <w:szCs w:val="32"/>
        </w:rPr>
        <w:lastRenderedPageBreak/>
        <w:t>1 Общие положения</w:t>
      </w:r>
      <w:r w:rsidR="007311BE" w:rsidRPr="00D8473C">
        <w:rPr>
          <w:b/>
          <w:bCs/>
          <w:sz w:val="32"/>
          <w:szCs w:val="32"/>
        </w:rPr>
        <w:t>: место дисциплины в учебном процессе</w:t>
      </w:r>
    </w:p>
    <w:p w:rsidR="000303CA" w:rsidRDefault="000303CA" w:rsidP="009E5D44">
      <w:pPr>
        <w:pStyle w:val="Default"/>
        <w:ind w:firstLine="567"/>
        <w:rPr>
          <w:sz w:val="32"/>
          <w:szCs w:val="32"/>
        </w:rPr>
      </w:pPr>
    </w:p>
    <w:p w:rsidR="00891CFA" w:rsidRPr="002A0B29" w:rsidRDefault="000303CA" w:rsidP="009E5D44">
      <w:pPr>
        <w:pStyle w:val="a4"/>
        <w:numPr>
          <w:ilvl w:val="1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0B29">
        <w:rPr>
          <w:rFonts w:ascii="Times New Roman" w:hAnsi="Times New Roman" w:cs="Times New Roman"/>
          <w:b/>
          <w:bCs/>
          <w:sz w:val="28"/>
          <w:szCs w:val="28"/>
        </w:rPr>
        <w:t>Цели и задачи дисциплины</w:t>
      </w:r>
      <w:r w:rsidR="002A0B29" w:rsidRPr="002A0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695A" w:rsidRDefault="0041695A" w:rsidP="0041695A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41695A" w:rsidRPr="0041695A" w:rsidRDefault="0041695A" w:rsidP="0041695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41695A">
        <w:rPr>
          <w:sz w:val="28"/>
          <w:szCs w:val="28"/>
        </w:rPr>
        <w:t>Цель освоения дисциплины</w:t>
      </w:r>
      <w:r w:rsidRPr="0041695A">
        <w:rPr>
          <w:i/>
        </w:rPr>
        <w:t xml:space="preserve"> </w:t>
      </w:r>
      <w:r w:rsidRPr="00A27161">
        <w:rPr>
          <w:sz w:val="28"/>
          <w:szCs w:val="28"/>
        </w:rPr>
        <w:t>«Бюджетная система Российской Федерации»</w:t>
      </w:r>
      <w:r w:rsidRPr="0041695A">
        <w:rPr>
          <w:sz w:val="28"/>
          <w:szCs w:val="28"/>
        </w:rPr>
        <w:t xml:space="preserve">: формирование у студентов теоретических знаний по закономерностям функционирования и тенденциям развития государственных и муниципальных финансов в современной экономике и овладение навыками практической работы в бюджетно-налоговой сфере. </w:t>
      </w:r>
    </w:p>
    <w:p w:rsidR="0041695A" w:rsidRPr="0041695A" w:rsidRDefault="0041695A" w:rsidP="00416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95A">
        <w:rPr>
          <w:rFonts w:ascii="Times New Roman" w:hAnsi="Times New Roman" w:cs="Times New Roman"/>
          <w:sz w:val="28"/>
          <w:szCs w:val="28"/>
        </w:rPr>
        <w:t>Задачи</w:t>
      </w:r>
      <w:r w:rsidR="00A27161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Pr="0041695A">
        <w:rPr>
          <w:rFonts w:ascii="Times New Roman" w:hAnsi="Times New Roman" w:cs="Times New Roman"/>
          <w:sz w:val="28"/>
          <w:szCs w:val="28"/>
        </w:rPr>
        <w:t>:</w:t>
      </w:r>
      <w:r w:rsidRPr="0041695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1695A" w:rsidRPr="0041695A" w:rsidRDefault="0041695A" w:rsidP="0041695A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5A">
        <w:rPr>
          <w:rFonts w:ascii="Times New Roman" w:hAnsi="Times New Roman" w:cs="Times New Roman"/>
          <w:sz w:val="28"/>
          <w:szCs w:val="28"/>
        </w:rPr>
        <w:t>получение системы знаний о содержании и особенностях финансов государственного и муниципального секторов экономики и овладение кул</w:t>
      </w:r>
      <w:r w:rsidRPr="0041695A">
        <w:rPr>
          <w:rFonts w:ascii="Times New Roman" w:hAnsi="Times New Roman" w:cs="Times New Roman"/>
          <w:sz w:val="28"/>
          <w:szCs w:val="28"/>
        </w:rPr>
        <w:t>ь</w:t>
      </w:r>
      <w:r w:rsidRPr="0041695A">
        <w:rPr>
          <w:rFonts w:ascii="Times New Roman" w:hAnsi="Times New Roman" w:cs="Times New Roman"/>
          <w:sz w:val="28"/>
          <w:szCs w:val="28"/>
        </w:rPr>
        <w:t>турой бюджетного мышления;</w:t>
      </w:r>
    </w:p>
    <w:p w:rsidR="0041695A" w:rsidRPr="0041695A" w:rsidRDefault="0041695A" w:rsidP="0041695A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5A">
        <w:rPr>
          <w:rFonts w:ascii="Times New Roman" w:hAnsi="Times New Roman" w:cs="Times New Roman"/>
          <w:sz w:val="28"/>
          <w:szCs w:val="28"/>
        </w:rPr>
        <w:t>владение профессиональной бюджетной терминологией, умением грамотно, логично излагать мнение, предложения в области бюджетного процесса на государственном и муниципальном уровне, способностью к с</w:t>
      </w:r>
      <w:r w:rsidRPr="0041695A">
        <w:rPr>
          <w:rFonts w:ascii="Times New Roman" w:hAnsi="Times New Roman" w:cs="Times New Roman"/>
          <w:sz w:val="28"/>
          <w:szCs w:val="28"/>
        </w:rPr>
        <w:t>а</w:t>
      </w:r>
      <w:r w:rsidRPr="0041695A">
        <w:rPr>
          <w:rFonts w:ascii="Times New Roman" w:hAnsi="Times New Roman" w:cs="Times New Roman"/>
          <w:sz w:val="28"/>
          <w:szCs w:val="28"/>
        </w:rPr>
        <w:t>моразвитию, повышению квалификации;</w:t>
      </w:r>
    </w:p>
    <w:p w:rsidR="0041695A" w:rsidRPr="0041695A" w:rsidRDefault="0041695A" w:rsidP="0041695A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5A">
        <w:rPr>
          <w:rFonts w:ascii="Times New Roman" w:hAnsi="Times New Roman" w:cs="Times New Roman"/>
          <w:sz w:val="28"/>
          <w:szCs w:val="28"/>
        </w:rPr>
        <w:t>изучение видов и механизмов воздействия государства на социал</w:t>
      </w:r>
      <w:r w:rsidRPr="0041695A">
        <w:rPr>
          <w:rFonts w:ascii="Times New Roman" w:hAnsi="Times New Roman" w:cs="Times New Roman"/>
          <w:sz w:val="28"/>
          <w:szCs w:val="28"/>
        </w:rPr>
        <w:t>ь</w:t>
      </w:r>
      <w:r w:rsidRPr="0041695A">
        <w:rPr>
          <w:rFonts w:ascii="Times New Roman" w:hAnsi="Times New Roman" w:cs="Times New Roman"/>
          <w:sz w:val="28"/>
          <w:szCs w:val="28"/>
        </w:rPr>
        <w:t>но-экономические процессы в обществе с использованием бюджетно-налоговых инструментов;</w:t>
      </w:r>
    </w:p>
    <w:p w:rsidR="0041695A" w:rsidRPr="0041695A" w:rsidRDefault="0041695A" w:rsidP="0041695A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5A">
        <w:rPr>
          <w:rFonts w:ascii="Times New Roman" w:hAnsi="Times New Roman" w:cs="Times New Roman"/>
          <w:sz w:val="28"/>
          <w:szCs w:val="28"/>
        </w:rPr>
        <w:t>осмысление и систематизация основных проблем в области упра</w:t>
      </w:r>
      <w:r w:rsidRPr="0041695A">
        <w:rPr>
          <w:rFonts w:ascii="Times New Roman" w:hAnsi="Times New Roman" w:cs="Times New Roman"/>
          <w:sz w:val="28"/>
          <w:szCs w:val="28"/>
        </w:rPr>
        <w:t>в</w:t>
      </w:r>
      <w:r w:rsidRPr="0041695A">
        <w:rPr>
          <w:rFonts w:ascii="Times New Roman" w:hAnsi="Times New Roman" w:cs="Times New Roman"/>
          <w:sz w:val="28"/>
          <w:szCs w:val="28"/>
        </w:rPr>
        <w:t>ления финансами на государственном и муниципальном уровнях и обоснов</w:t>
      </w:r>
      <w:r w:rsidRPr="0041695A">
        <w:rPr>
          <w:rFonts w:ascii="Times New Roman" w:hAnsi="Times New Roman" w:cs="Times New Roman"/>
          <w:sz w:val="28"/>
          <w:szCs w:val="28"/>
        </w:rPr>
        <w:t>а</w:t>
      </w:r>
      <w:r w:rsidRPr="0041695A">
        <w:rPr>
          <w:rFonts w:ascii="Times New Roman" w:hAnsi="Times New Roman" w:cs="Times New Roman"/>
          <w:sz w:val="28"/>
          <w:szCs w:val="28"/>
        </w:rPr>
        <w:t>ние путей их решения;</w:t>
      </w:r>
    </w:p>
    <w:p w:rsidR="0041695A" w:rsidRPr="0041695A" w:rsidRDefault="0041695A" w:rsidP="0041695A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5A">
        <w:rPr>
          <w:rFonts w:ascii="Times New Roman" w:hAnsi="Times New Roman" w:cs="Times New Roman"/>
          <w:sz w:val="28"/>
          <w:szCs w:val="28"/>
        </w:rPr>
        <w:t>отработка правил бюджетной классификации и расчета основных бюджетных параметров;</w:t>
      </w:r>
    </w:p>
    <w:p w:rsidR="0041695A" w:rsidRPr="0041695A" w:rsidRDefault="0041695A" w:rsidP="0041695A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5A">
        <w:rPr>
          <w:rFonts w:ascii="Times New Roman" w:hAnsi="Times New Roman" w:cs="Times New Roman"/>
          <w:sz w:val="28"/>
          <w:szCs w:val="28"/>
        </w:rPr>
        <w:t>получение знаний о порядке нахождения бюджетной информации, алгоритму ее анализа и правилах использования;</w:t>
      </w:r>
    </w:p>
    <w:p w:rsidR="0041695A" w:rsidRPr="0041695A" w:rsidRDefault="0041695A" w:rsidP="0041695A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5A">
        <w:rPr>
          <w:rFonts w:ascii="Times New Roman" w:hAnsi="Times New Roman" w:cs="Times New Roman"/>
          <w:sz w:val="28"/>
          <w:szCs w:val="28"/>
        </w:rPr>
        <w:t>овладение способностью осуществлять сбор, анализ, обработку данных, необходимых для решения заданий в области бюджетной политики и бюджетного процесса; способностью анализировать и интерпретировать финансовую, бюджетную, налоговую и другую информацию, содержащуюся в отчетности об исполнении бюджетов и использовать полученные сведения для принятия управленческих решений в области бюджетирования на макр</w:t>
      </w:r>
      <w:r w:rsidRPr="0041695A">
        <w:rPr>
          <w:rFonts w:ascii="Times New Roman" w:hAnsi="Times New Roman" w:cs="Times New Roman"/>
          <w:sz w:val="28"/>
          <w:szCs w:val="28"/>
        </w:rPr>
        <w:t>о</w:t>
      </w:r>
      <w:r w:rsidRPr="0041695A">
        <w:rPr>
          <w:rFonts w:ascii="Times New Roman" w:hAnsi="Times New Roman" w:cs="Times New Roman"/>
          <w:sz w:val="28"/>
          <w:szCs w:val="28"/>
        </w:rPr>
        <w:t>уровне;</w:t>
      </w:r>
    </w:p>
    <w:p w:rsidR="0041695A" w:rsidRPr="0041695A" w:rsidRDefault="0041695A" w:rsidP="0041695A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5A">
        <w:rPr>
          <w:rFonts w:ascii="Times New Roman" w:hAnsi="Times New Roman" w:cs="Times New Roman"/>
          <w:sz w:val="28"/>
          <w:szCs w:val="28"/>
        </w:rPr>
        <w:t>подготовка будущих специалистов к практической работе в фина</w:t>
      </w:r>
      <w:r w:rsidRPr="0041695A">
        <w:rPr>
          <w:rFonts w:ascii="Times New Roman" w:hAnsi="Times New Roman" w:cs="Times New Roman"/>
          <w:sz w:val="28"/>
          <w:szCs w:val="28"/>
        </w:rPr>
        <w:t>н</w:t>
      </w:r>
      <w:r w:rsidRPr="0041695A">
        <w:rPr>
          <w:rFonts w:ascii="Times New Roman" w:hAnsi="Times New Roman" w:cs="Times New Roman"/>
          <w:sz w:val="28"/>
          <w:szCs w:val="28"/>
        </w:rPr>
        <w:t>совых, налоговых органах, бюджетных структурах.</w:t>
      </w:r>
    </w:p>
    <w:p w:rsidR="000303CA" w:rsidRPr="007237BD" w:rsidRDefault="000303CA" w:rsidP="009E5D44">
      <w:pPr>
        <w:shd w:val="clear" w:color="auto" w:fill="FFFFFF"/>
        <w:spacing w:after="0" w:line="240" w:lineRule="auto"/>
        <w:ind w:left="567" w:hanging="14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F61671" w:rsidRDefault="00F6167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303CA" w:rsidRDefault="000303CA" w:rsidP="00A27161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1.2. Перечень компетенций, формируемы</w:t>
      </w:r>
      <w:r w:rsidR="007237BD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в процессе изучения</w:t>
      </w:r>
    </w:p>
    <w:p w:rsidR="000303CA" w:rsidRDefault="000303CA" w:rsidP="009E5D4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дисциплины</w:t>
      </w:r>
    </w:p>
    <w:p w:rsidR="00852328" w:rsidRDefault="00852328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03CA" w:rsidRPr="00DE2A49" w:rsidRDefault="000303CA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2A49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572"/>
        <w:gridCol w:w="3175"/>
      </w:tblGrid>
      <w:tr w:rsidR="009A3A99" w:rsidRPr="009A3A99" w:rsidTr="009A3A99">
        <w:trPr>
          <w:tblHeader/>
        </w:trPr>
        <w:tc>
          <w:tcPr>
            <w:tcW w:w="6572" w:type="dxa"/>
            <w:shd w:val="clear" w:color="auto" w:fill="auto"/>
            <w:vAlign w:val="center"/>
          </w:tcPr>
          <w:p w:rsidR="009A3A99" w:rsidRPr="009A3A99" w:rsidRDefault="009A3A99" w:rsidP="00852130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9A3A99">
              <w:rPr>
                <w:sz w:val="28"/>
                <w:szCs w:val="28"/>
              </w:rPr>
              <w:t xml:space="preserve">Планируемые результаты </w:t>
            </w:r>
            <w:proofErr w:type="gramStart"/>
            <w:r w:rsidRPr="009A3A99">
              <w:rPr>
                <w:sz w:val="28"/>
                <w:szCs w:val="28"/>
              </w:rPr>
              <w:t>обучения по дисциплине</w:t>
            </w:r>
            <w:proofErr w:type="gramEnd"/>
            <w:r w:rsidRPr="009A3A99">
              <w:rPr>
                <w:sz w:val="28"/>
                <w:szCs w:val="28"/>
              </w:rPr>
              <w:t>, характеризующие этапы формирования компетенций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A3A99" w:rsidRPr="009A3A99" w:rsidRDefault="009A3A99" w:rsidP="0085213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A3A99">
              <w:rPr>
                <w:sz w:val="28"/>
                <w:szCs w:val="28"/>
              </w:rPr>
              <w:t>Формируемые компетенции</w:t>
            </w:r>
          </w:p>
        </w:tc>
      </w:tr>
      <w:tr w:rsidR="009A3A99" w:rsidRPr="009A3A99" w:rsidTr="009A3A99">
        <w:tc>
          <w:tcPr>
            <w:tcW w:w="6572" w:type="dxa"/>
            <w:shd w:val="clear" w:color="auto" w:fill="auto"/>
          </w:tcPr>
          <w:p w:rsidR="009A3A99" w:rsidRPr="009A3A99" w:rsidRDefault="009A3A99" w:rsidP="0085213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A3A99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9A3A99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9A3A9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бюджетов бю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жетной системы Российской Федерации, структуру Бюджетной классификации Российской Федерации; содержание и организацию межбюджетных отнош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ний в Российской Федерации; финансовые нормат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вы сбалансированности бюджетов в Российской Ф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дерации; основы планирования и финансирования расходов государственных (муниципальных) учр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ждений;</w:t>
            </w:r>
          </w:p>
          <w:p w:rsidR="009A3A99" w:rsidRPr="009A3A99" w:rsidRDefault="009A3A99" w:rsidP="0085213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A3A99">
              <w:rPr>
                <w:b/>
                <w:sz w:val="28"/>
                <w:szCs w:val="28"/>
              </w:rPr>
              <w:t xml:space="preserve">Уметь: </w:t>
            </w:r>
            <w:r w:rsidRPr="009A3A99">
              <w:rPr>
                <w:sz w:val="28"/>
                <w:szCs w:val="28"/>
              </w:rPr>
              <w:t xml:space="preserve">проводить расчет и анализ показателей федерального бюджета, бюджетов субъектов Российской Федерации и муниципальных образований; применять Бюджетную классификацию Российской Федерации в ходе </w:t>
            </w:r>
            <w:proofErr w:type="gramStart"/>
            <w:r w:rsidRPr="009A3A99">
              <w:rPr>
                <w:sz w:val="28"/>
                <w:szCs w:val="28"/>
              </w:rPr>
              <w:t>составления проектов бюджетов бюджетной системы Российской Федерации</w:t>
            </w:r>
            <w:proofErr w:type="gramEnd"/>
            <w:r w:rsidRPr="009A3A99">
              <w:rPr>
                <w:sz w:val="28"/>
                <w:szCs w:val="28"/>
              </w:rPr>
              <w:t xml:space="preserve"> и отчетов об их исполнении. </w:t>
            </w:r>
          </w:p>
          <w:p w:rsidR="009A3A99" w:rsidRPr="009A3A99" w:rsidRDefault="009A3A99" w:rsidP="0085213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A3A99">
              <w:rPr>
                <w:b/>
                <w:sz w:val="28"/>
                <w:szCs w:val="28"/>
              </w:rPr>
              <w:t>Владеть:</w:t>
            </w:r>
            <w:r w:rsidRPr="009A3A99">
              <w:rPr>
                <w:sz w:val="28"/>
                <w:szCs w:val="28"/>
              </w:rPr>
              <w:t xml:space="preserve"> методами  и особенностями планирования и финансирования бюджетных расходов в образовании, здравоохранении, культуре, социальной политике; навыками расчета количественных показателей услуг в образовании, здравоохранении, культуре, социальной политике; методами проведения предварительного, текущего и последующего контроля</w:t>
            </w:r>
          </w:p>
        </w:tc>
        <w:tc>
          <w:tcPr>
            <w:tcW w:w="3175" w:type="dxa"/>
            <w:shd w:val="clear" w:color="auto" w:fill="auto"/>
          </w:tcPr>
          <w:p w:rsidR="009A3A99" w:rsidRPr="009A3A99" w:rsidRDefault="009A3A99" w:rsidP="0085213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A3A99">
              <w:rPr>
                <w:sz w:val="28"/>
                <w:szCs w:val="28"/>
              </w:rPr>
              <w:t>ПК-19 способность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9A3A99" w:rsidRPr="009A3A99" w:rsidTr="009A3A99">
        <w:tc>
          <w:tcPr>
            <w:tcW w:w="6572" w:type="dxa"/>
            <w:shd w:val="clear" w:color="auto" w:fill="auto"/>
          </w:tcPr>
          <w:p w:rsidR="009A3A99" w:rsidRPr="009A3A99" w:rsidRDefault="009A3A99" w:rsidP="0085213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99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9A3A99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бюджетной и налог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3A99">
              <w:rPr>
                <w:rFonts w:ascii="Times New Roman" w:hAnsi="Times New Roman" w:cs="Times New Roman"/>
                <w:sz w:val="28"/>
                <w:szCs w:val="28"/>
              </w:rPr>
              <w:t>вой политики Российской Федерации в современных условиях; этапы бюджетного процесса в Российской Федерации и полномочия его участников.</w:t>
            </w:r>
          </w:p>
          <w:p w:rsidR="009A3A99" w:rsidRPr="009A3A99" w:rsidRDefault="009A3A99" w:rsidP="00852130">
            <w:pPr>
              <w:pStyle w:val="ReportMain"/>
              <w:suppressAutoHyphens/>
              <w:jc w:val="both"/>
              <w:rPr>
                <w:b/>
                <w:sz w:val="28"/>
                <w:szCs w:val="28"/>
              </w:rPr>
            </w:pPr>
            <w:r w:rsidRPr="009A3A99">
              <w:rPr>
                <w:b/>
                <w:sz w:val="28"/>
                <w:szCs w:val="28"/>
              </w:rPr>
              <w:t xml:space="preserve">Уметь: </w:t>
            </w:r>
            <w:r w:rsidRPr="009A3A99">
              <w:rPr>
                <w:sz w:val="28"/>
                <w:szCs w:val="28"/>
              </w:rPr>
              <w:t>проводить расчет контингентов поступления налогов на конкретной территории; распределять налоговые поступления по бюджетам бюджетной системы Российской Федерации.</w:t>
            </w:r>
          </w:p>
          <w:p w:rsidR="009A3A99" w:rsidRPr="009A3A99" w:rsidRDefault="009A3A99" w:rsidP="00852130">
            <w:pPr>
              <w:pStyle w:val="ReportMain"/>
              <w:suppressAutoHyphens/>
              <w:rPr>
                <w:sz w:val="28"/>
                <w:szCs w:val="28"/>
              </w:rPr>
            </w:pPr>
            <w:r w:rsidRPr="009A3A99">
              <w:rPr>
                <w:b/>
                <w:sz w:val="28"/>
                <w:szCs w:val="28"/>
              </w:rPr>
              <w:t xml:space="preserve">Владеть: </w:t>
            </w:r>
            <w:r w:rsidRPr="009A3A99">
              <w:rPr>
                <w:sz w:val="28"/>
                <w:szCs w:val="28"/>
              </w:rPr>
              <w:t>навыками и методами налогового планирования.</w:t>
            </w:r>
          </w:p>
        </w:tc>
        <w:tc>
          <w:tcPr>
            <w:tcW w:w="3175" w:type="dxa"/>
            <w:shd w:val="clear" w:color="auto" w:fill="auto"/>
          </w:tcPr>
          <w:p w:rsidR="009A3A99" w:rsidRPr="009A3A99" w:rsidRDefault="009A3A99" w:rsidP="0085213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A3A99">
              <w:rPr>
                <w:sz w:val="28"/>
                <w:szCs w:val="28"/>
              </w:rPr>
              <w:t>ПК-20 способность вести работу по налоговому планированию  в составе бюджетов бюджетной системы российской Федерации</w:t>
            </w:r>
          </w:p>
        </w:tc>
      </w:tr>
      <w:tr w:rsidR="009A3A99" w:rsidRPr="009A3A99" w:rsidTr="009A3A99">
        <w:tc>
          <w:tcPr>
            <w:tcW w:w="6572" w:type="dxa"/>
            <w:shd w:val="clear" w:color="auto" w:fill="auto"/>
          </w:tcPr>
          <w:p w:rsidR="009A3A99" w:rsidRPr="009A3A99" w:rsidRDefault="009A3A99" w:rsidP="0085213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A3A99">
              <w:rPr>
                <w:b/>
                <w:sz w:val="28"/>
                <w:szCs w:val="28"/>
              </w:rPr>
              <w:t>Знать:</w:t>
            </w:r>
            <w:r w:rsidRPr="009A3A99">
              <w:rPr>
                <w:sz w:val="28"/>
                <w:szCs w:val="28"/>
              </w:rPr>
              <w:t xml:space="preserve"> источники информации, законодательные и другие нормативные акты по организации и проведению финансового контроля в бюджетной </w:t>
            </w:r>
            <w:r w:rsidRPr="009A3A99">
              <w:rPr>
                <w:sz w:val="28"/>
                <w:szCs w:val="28"/>
              </w:rPr>
              <w:lastRenderedPageBreak/>
              <w:t xml:space="preserve">сфере; знать органы финансово-бюджетного контроля, их права, обязанности и функции. </w:t>
            </w:r>
          </w:p>
          <w:p w:rsidR="009A3A99" w:rsidRPr="009A3A99" w:rsidRDefault="009A3A99" w:rsidP="0085213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A3A99">
              <w:rPr>
                <w:b/>
                <w:sz w:val="28"/>
                <w:szCs w:val="28"/>
              </w:rPr>
              <w:t>Уметь:</w:t>
            </w:r>
            <w:r w:rsidRPr="009A3A99">
              <w:rPr>
                <w:sz w:val="28"/>
                <w:szCs w:val="28"/>
              </w:rPr>
              <w:t xml:space="preserve"> выявлять отклонения при реализации бюджетных мероприятий в секторе государственного и муниципального управления; принимать меры по результатам выявленных нарушений.</w:t>
            </w:r>
          </w:p>
          <w:p w:rsidR="009A3A99" w:rsidRPr="009A3A99" w:rsidRDefault="009A3A99" w:rsidP="0085213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A3A99">
              <w:rPr>
                <w:b/>
                <w:sz w:val="28"/>
                <w:szCs w:val="28"/>
              </w:rPr>
              <w:t>Владеть:</w:t>
            </w:r>
            <w:r w:rsidRPr="009A3A99">
              <w:rPr>
                <w:sz w:val="28"/>
                <w:szCs w:val="28"/>
              </w:rPr>
              <w:t xml:space="preserve"> навыками самостоятельного применения мер ответственности за нарушение бюджетного законодательства.</w:t>
            </w:r>
          </w:p>
        </w:tc>
        <w:tc>
          <w:tcPr>
            <w:tcW w:w="3175" w:type="dxa"/>
            <w:shd w:val="clear" w:color="auto" w:fill="auto"/>
          </w:tcPr>
          <w:p w:rsidR="009A3A99" w:rsidRPr="009A3A99" w:rsidRDefault="009A3A99" w:rsidP="0085213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A3A99">
              <w:rPr>
                <w:sz w:val="28"/>
                <w:szCs w:val="28"/>
              </w:rPr>
              <w:lastRenderedPageBreak/>
              <w:t xml:space="preserve">ПК-23 способность участвовать в мероприятиях по </w:t>
            </w:r>
            <w:r w:rsidRPr="009A3A99">
              <w:rPr>
                <w:sz w:val="28"/>
                <w:szCs w:val="28"/>
              </w:rPr>
              <w:lastRenderedPageBreak/>
              <w:t>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:rsidR="00F61671" w:rsidRDefault="00F61671" w:rsidP="00A27161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A628A9" w:rsidRPr="00A27161" w:rsidRDefault="00A628A9" w:rsidP="00A27161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A27161">
        <w:rPr>
          <w:b/>
          <w:color w:val="auto"/>
          <w:sz w:val="28"/>
          <w:szCs w:val="28"/>
        </w:rPr>
        <w:t>1.3 Основные виды занятий и особенности их проведения</w:t>
      </w:r>
    </w:p>
    <w:p w:rsidR="00A628A9" w:rsidRPr="00A27161" w:rsidRDefault="00A628A9" w:rsidP="00A27161">
      <w:pPr>
        <w:pStyle w:val="Default"/>
        <w:jc w:val="both"/>
        <w:rPr>
          <w:b/>
          <w:color w:val="auto"/>
          <w:sz w:val="28"/>
          <w:szCs w:val="28"/>
        </w:rPr>
      </w:pPr>
      <w:r w:rsidRPr="00A27161">
        <w:rPr>
          <w:b/>
          <w:color w:val="auto"/>
          <w:sz w:val="28"/>
          <w:szCs w:val="28"/>
        </w:rPr>
        <w:t>при изучении данного курса</w:t>
      </w:r>
    </w:p>
    <w:p w:rsidR="00A628A9" w:rsidRDefault="00A628A9" w:rsidP="009E5D44">
      <w:pPr>
        <w:pStyle w:val="Default"/>
        <w:jc w:val="center"/>
        <w:rPr>
          <w:sz w:val="28"/>
          <w:szCs w:val="28"/>
        </w:rPr>
      </w:pPr>
    </w:p>
    <w:p w:rsidR="00A628A9" w:rsidRDefault="00A628A9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1695A">
        <w:rPr>
          <w:rFonts w:ascii="Times New Roman" w:hAnsi="Times New Roman" w:cs="Times New Roman"/>
          <w:sz w:val="28"/>
          <w:szCs w:val="28"/>
        </w:rPr>
        <w:t>дисциплине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920">
        <w:rPr>
          <w:rFonts w:ascii="Times New Roman" w:hAnsi="Times New Roman" w:cs="Times New Roman"/>
          <w:sz w:val="28"/>
          <w:szCs w:val="28"/>
        </w:rPr>
        <w:t>«</w:t>
      </w:r>
      <w:r w:rsidR="0041695A">
        <w:rPr>
          <w:rFonts w:ascii="Times New Roman" w:hAnsi="Times New Roman" w:cs="Times New Roman"/>
          <w:sz w:val="28"/>
          <w:szCs w:val="28"/>
        </w:rPr>
        <w:t>Бюджетная система РФ</w:t>
      </w:r>
      <w:r w:rsidR="00477D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A628A9">
        <w:rPr>
          <w:rFonts w:ascii="Times New Roman" w:hAnsi="Times New Roman" w:cs="Times New Roman"/>
          <w:sz w:val="28"/>
          <w:szCs w:val="28"/>
        </w:rPr>
        <w:t xml:space="preserve"> лекционны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8A9">
        <w:rPr>
          <w:rFonts w:ascii="Times New Roman" w:hAnsi="Times New Roman" w:cs="Times New Roman"/>
          <w:sz w:val="28"/>
          <w:szCs w:val="28"/>
        </w:rPr>
        <w:t xml:space="preserve">, на которых дается основной систематизированный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28A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8A9">
        <w:rPr>
          <w:rFonts w:ascii="Times New Roman" w:hAnsi="Times New Roman" w:cs="Times New Roman"/>
          <w:sz w:val="28"/>
          <w:szCs w:val="28"/>
        </w:rPr>
        <w:t xml:space="preserve">. Распределение занятий по часам представлено в </w:t>
      </w:r>
      <w:r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чей программе дисциплины</w:t>
      </w:r>
      <w:r w:rsidRPr="00A62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D55" w:rsidRDefault="00A628A9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t>Практические занятия способствуют более глубокому пониманию те</w:t>
      </w:r>
      <w:r w:rsidRPr="00BF6771">
        <w:rPr>
          <w:rFonts w:ascii="Times New Roman" w:hAnsi="Times New Roman" w:cs="Times New Roman"/>
          <w:sz w:val="28"/>
          <w:szCs w:val="28"/>
        </w:rPr>
        <w:t>о</w:t>
      </w:r>
      <w:r w:rsidRPr="00BF6771">
        <w:rPr>
          <w:rFonts w:ascii="Times New Roman" w:hAnsi="Times New Roman" w:cs="Times New Roman"/>
          <w:sz w:val="28"/>
          <w:szCs w:val="28"/>
        </w:rPr>
        <w:t>ретического материала учебного курса, а также развитию, формированию и становлению различных уровней составляющих профессиональной комп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 xml:space="preserve">тентности </w:t>
      </w:r>
      <w:r w:rsidR="000F1364">
        <w:rPr>
          <w:rFonts w:ascii="Times New Roman" w:hAnsi="Times New Roman" w:cs="Times New Roman"/>
          <w:sz w:val="28"/>
          <w:szCs w:val="28"/>
        </w:rPr>
        <w:t>обучающихся</w:t>
      </w:r>
      <w:r w:rsidRPr="00BF6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8A9" w:rsidRPr="00A628A9" w:rsidRDefault="00A628A9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771">
        <w:rPr>
          <w:rFonts w:ascii="Times New Roman" w:hAnsi="Times New Roman" w:cs="Times New Roman"/>
          <w:sz w:val="28"/>
          <w:szCs w:val="28"/>
        </w:rPr>
        <w:t xml:space="preserve">Практическая работа заключается в выполнении </w:t>
      </w:r>
      <w:r w:rsidR="000F1364">
        <w:rPr>
          <w:rFonts w:ascii="Times New Roman" w:hAnsi="Times New Roman" w:cs="Times New Roman"/>
          <w:sz w:val="28"/>
          <w:szCs w:val="28"/>
        </w:rPr>
        <w:t>обучающимися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 w:rsidR="00477D55">
        <w:rPr>
          <w:rFonts w:ascii="Times New Roman" w:hAnsi="Times New Roman" w:cs="Times New Roman"/>
          <w:sz w:val="28"/>
          <w:szCs w:val="28"/>
        </w:rPr>
        <w:t>сам</w:t>
      </w:r>
      <w:r w:rsidR="00477D55">
        <w:rPr>
          <w:rFonts w:ascii="Times New Roman" w:hAnsi="Times New Roman" w:cs="Times New Roman"/>
          <w:sz w:val="28"/>
          <w:szCs w:val="28"/>
        </w:rPr>
        <w:t>о</w:t>
      </w:r>
      <w:r w:rsidR="00477D55">
        <w:rPr>
          <w:rFonts w:ascii="Times New Roman" w:hAnsi="Times New Roman" w:cs="Times New Roman"/>
          <w:sz w:val="28"/>
          <w:szCs w:val="28"/>
        </w:rPr>
        <w:t xml:space="preserve">стоятельно или </w:t>
      </w:r>
      <w:r w:rsidRPr="00BF6771">
        <w:rPr>
          <w:rFonts w:ascii="Times New Roman" w:hAnsi="Times New Roman" w:cs="Times New Roman"/>
          <w:sz w:val="28"/>
          <w:szCs w:val="28"/>
        </w:rPr>
        <w:t>под руководством преподавателя комплекса учебных зад</w:t>
      </w:r>
      <w:r w:rsidRPr="00BF6771">
        <w:rPr>
          <w:rFonts w:ascii="Times New Roman" w:hAnsi="Times New Roman" w:cs="Times New Roman"/>
          <w:sz w:val="28"/>
          <w:szCs w:val="28"/>
        </w:rPr>
        <w:t>а</w:t>
      </w:r>
      <w:r w:rsidRPr="00BF6771">
        <w:rPr>
          <w:rFonts w:ascii="Times New Roman" w:hAnsi="Times New Roman" w:cs="Times New Roman"/>
          <w:sz w:val="28"/>
          <w:szCs w:val="28"/>
        </w:rPr>
        <w:t>ний, направленн</w:t>
      </w:r>
      <w:r w:rsidR="00B7266B">
        <w:rPr>
          <w:rFonts w:ascii="Times New Roman" w:hAnsi="Times New Roman" w:cs="Times New Roman"/>
          <w:sz w:val="28"/>
          <w:szCs w:val="28"/>
        </w:rPr>
        <w:t>ых на совершенствование общеобразовательных</w:t>
      </w:r>
      <w:r w:rsidRPr="00BF6771">
        <w:rPr>
          <w:rFonts w:ascii="Times New Roman" w:hAnsi="Times New Roman" w:cs="Times New Roman"/>
          <w:sz w:val="28"/>
          <w:szCs w:val="28"/>
        </w:rPr>
        <w:t xml:space="preserve"> компете</w:t>
      </w:r>
      <w:r w:rsidRPr="00BF6771">
        <w:rPr>
          <w:rFonts w:ascii="Times New Roman" w:hAnsi="Times New Roman" w:cs="Times New Roman"/>
          <w:sz w:val="28"/>
          <w:szCs w:val="28"/>
        </w:rPr>
        <w:t>н</w:t>
      </w:r>
      <w:r w:rsidRPr="00BF6771">
        <w:rPr>
          <w:rFonts w:ascii="Times New Roman" w:hAnsi="Times New Roman" w:cs="Times New Roman"/>
          <w:sz w:val="28"/>
          <w:szCs w:val="28"/>
        </w:rPr>
        <w:t xml:space="preserve">ции </w:t>
      </w:r>
      <w:r w:rsidR="000F1364">
        <w:rPr>
          <w:rFonts w:ascii="Times New Roman" w:hAnsi="Times New Roman" w:cs="Times New Roman"/>
          <w:sz w:val="28"/>
          <w:szCs w:val="28"/>
        </w:rPr>
        <w:t>обучающихся</w:t>
      </w:r>
      <w:r w:rsidR="00B7266B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 w:rsidR="00795A67">
        <w:rPr>
          <w:rFonts w:ascii="Times New Roman" w:hAnsi="Times New Roman" w:cs="Times New Roman"/>
          <w:sz w:val="28"/>
          <w:szCs w:val="28"/>
        </w:rPr>
        <w:t>направлений подготовки</w:t>
      </w:r>
      <w:r w:rsidR="0041695A">
        <w:rPr>
          <w:rFonts w:ascii="Times New Roman" w:hAnsi="Times New Roman" w:cs="Times New Roman"/>
          <w:sz w:val="28"/>
          <w:szCs w:val="28"/>
        </w:rPr>
        <w:t xml:space="preserve"> </w:t>
      </w:r>
      <w:r w:rsidRPr="000F1364">
        <w:rPr>
          <w:rFonts w:ascii="Times New Roman" w:hAnsi="Times New Roman" w:cs="Times New Roman"/>
          <w:sz w:val="28"/>
          <w:szCs w:val="28"/>
        </w:rPr>
        <w:t>на уровне, необход</w:t>
      </w:r>
      <w:r w:rsidRPr="000F1364">
        <w:rPr>
          <w:rFonts w:ascii="Times New Roman" w:hAnsi="Times New Roman" w:cs="Times New Roman"/>
          <w:sz w:val="28"/>
          <w:szCs w:val="28"/>
        </w:rPr>
        <w:t>и</w:t>
      </w:r>
      <w:r w:rsidRPr="000F1364">
        <w:rPr>
          <w:rFonts w:ascii="Times New Roman" w:hAnsi="Times New Roman" w:cs="Times New Roman"/>
          <w:sz w:val="28"/>
          <w:szCs w:val="28"/>
        </w:rPr>
        <w:t xml:space="preserve">мом для </w:t>
      </w:r>
      <w:r w:rsidR="00795A67">
        <w:rPr>
          <w:rFonts w:ascii="Times New Roman" w:hAnsi="Times New Roman" w:cs="Times New Roman"/>
          <w:sz w:val="28"/>
          <w:szCs w:val="28"/>
        </w:rPr>
        <w:t>бакалавров</w:t>
      </w:r>
      <w:r w:rsidRPr="000F1364">
        <w:rPr>
          <w:rFonts w:ascii="Times New Roman" w:hAnsi="Times New Roman" w:cs="Times New Roman"/>
          <w:sz w:val="28"/>
          <w:szCs w:val="28"/>
        </w:rPr>
        <w:t>;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 w:rsidR="00B7266B">
        <w:rPr>
          <w:rFonts w:ascii="Times New Roman" w:hAnsi="Times New Roman" w:cs="Times New Roman"/>
          <w:sz w:val="28"/>
          <w:szCs w:val="28"/>
        </w:rPr>
        <w:t xml:space="preserve">общекультурной </w:t>
      </w:r>
      <w:r w:rsidRPr="00BF6771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r w:rsidR="00795A67">
        <w:rPr>
          <w:rFonts w:ascii="Times New Roman" w:hAnsi="Times New Roman" w:cs="Times New Roman"/>
          <w:sz w:val="28"/>
          <w:szCs w:val="28"/>
        </w:rPr>
        <w:t>обучающихся</w:t>
      </w:r>
      <w:r w:rsidRPr="00BF6771">
        <w:rPr>
          <w:rFonts w:ascii="Times New Roman" w:hAnsi="Times New Roman" w:cs="Times New Roman"/>
          <w:sz w:val="28"/>
          <w:szCs w:val="28"/>
        </w:rPr>
        <w:t xml:space="preserve"> основных ви</w:t>
      </w:r>
      <w:r w:rsidR="00B7266B">
        <w:rPr>
          <w:rFonts w:ascii="Times New Roman" w:hAnsi="Times New Roman" w:cs="Times New Roman"/>
          <w:sz w:val="28"/>
          <w:szCs w:val="28"/>
        </w:rPr>
        <w:t>дов практико-ориентированной</w:t>
      </w:r>
      <w:r w:rsidRPr="00BF6771">
        <w:rPr>
          <w:rFonts w:ascii="Times New Roman" w:hAnsi="Times New Roman" w:cs="Times New Roman"/>
          <w:sz w:val="28"/>
          <w:szCs w:val="28"/>
        </w:rPr>
        <w:t xml:space="preserve"> деятельности (</w:t>
      </w:r>
      <w:r w:rsidR="00B7266B">
        <w:rPr>
          <w:rFonts w:ascii="Times New Roman" w:hAnsi="Times New Roman" w:cs="Times New Roman"/>
          <w:sz w:val="28"/>
          <w:szCs w:val="28"/>
        </w:rPr>
        <w:t>умение вести конструкти</w:t>
      </w:r>
      <w:r w:rsidR="00B7266B">
        <w:rPr>
          <w:rFonts w:ascii="Times New Roman" w:hAnsi="Times New Roman" w:cs="Times New Roman"/>
          <w:sz w:val="28"/>
          <w:szCs w:val="28"/>
        </w:rPr>
        <w:t>в</w:t>
      </w:r>
      <w:r w:rsidR="00B7266B">
        <w:rPr>
          <w:rFonts w:ascii="Times New Roman" w:hAnsi="Times New Roman" w:cs="Times New Roman"/>
          <w:sz w:val="28"/>
          <w:szCs w:val="28"/>
        </w:rPr>
        <w:t>ный диалог, применять навыки</w:t>
      </w:r>
      <w:r w:rsidR="00E548E6">
        <w:rPr>
          <w:rFonts w:ascii="Times New Roman" w:hAnsi="Times New Roman" w:cs="Times New Roman"/>
          <w:sz w:val="28"/>
          <w:szCs w:val="28"/>
        </w:rPr>
        <w:t xml:space="preserve"> использования интегрированного мышления, умение формировать целостную картину того или иного явления или аспекта социального, природного, антропологи</w:t>
      </w:r>
      <w:r w:rsidR="00795A67">
        <w:rPr>
          <w:rFonts w:ascii="Times New Roman" w:hAnsi="Times New Roman" w:cs="Times New Roman"/>
          <w:sz w:val="28"/>
          <w:szCs w:val="28"/>
        </w:rPr>
        <w:t>ческого уровня</w:t>
      </w:r>
      <w:r w:rsidRPr="00BF67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771">
        <w:rPr>
          <w:rFonts w:ascii="Times New Roman" w:hAnsi="Times New Roman" w:cs="Times New Roman"/>
          <w:sz w:val="28"/>
          <w:szCs w:val="28"/>
        </w:rPr>
        <w:t xml:space="preserve"> Закреплению обозн</w:t>
      </w:r>
      <w:r w:rsidRPr="00BF6771">
        <w:rPr>
          <w:rFonts w:ascii="Times New Roman" w:hAnsi="Times New Roman" w:cs="Times New Roman"/>
          <w:sz w:val="28"/>
          <w:szCs w:val="28"/>
        </w:rPr>
        <w:t>а</w:t>
      </w:r>
      <w:r w:rsidRPr="00BF6771">
        <w:rPr>
          <w:rFonts w:ascii="Times New Roman" w:hAnsi="Times New Roman" w:cs="Times New Roman"/>
          <w:sz w:val="28"/>
          <w:szCs w:val="28"/>
        </w:rPr>
        <w:t xml:space="preserve">ченных коммуникативных </w:t>
      </w:r>
      <w:r w:rsidR="00E548E6">
        <w:rPr>
          <w:rFonts w:ascii="Times New Roman" w:hAnsi="Times New Roman" w:cs="Times New Roman"/>
          <w:sz w:val="28"/>
          <w:szCs w:val="28"/>
        </w:rPr>
        <w:t xml:space="preserve">и общетеоретических </w:t>
      </w:r>
      <w:r w:rsidRPr="00BF6771">
        <w:rPr>
          <w:rFonts w:ascii="Times New Roman" w:hAnsi="Times New Roman" w:cs="Times New Roman"/>
          <w:sz w:val="28"/>
          <w:szCs w:val="28"/>
        </w:rPr>
        <w:t xml:space="preserve">навыков способствуют </w:t>
      </w:r>
      <w:r w:rsidR="00DC3091">
        <w:rPr>
          <w:rFonts w:ascii="Times New Roman" w:hAnsi="Times New Roman" w:cs="Times New Roman"/>
          <w:sz w:val="28"/>
          <w:szCs w:val="28"/>
        </w:rPr>
        <w:t>ра</w:t>
      </w:r>
      <w:r w:rsidR="00DC3091">
        <w:rPr>
          <w:rFonts w:ascii="Times New Roman" w:hAnsi="Times New Roman" w:cs="Times New Roman"/>
          <w:sz w:val="28"/>
          <w:szCs w:val="28"/>
        </w:rPr>
        <w:t>з</w:t>
      </w:r>
      <w:r w:rsidR="00DC3091">
        <w:rPr>
          <w:rFonts w:ascii="Times New Roman" w:hAnsi="Times New Roman" w:cs="Times New Roman"/>
          <w:sz w:val="28"/>
          <w:szCs w:val="28"/>
        </w:rPr>
        <w:t>личные</w:t>
      </w:r>
      <w:r w:rsidR="00E548E6">
        <w:rPr>
          <w:rFonts w:ascii="Times New Roman" w:hAnsi="Times New Roman" w:cs="Times New Roman"/>
          <w:sz w:val="28"/>
          <w:szCs w:val="28"/>
        </w:rPr>
        <w:t xml:space="preserve"> когнитивные и гносеологические категории и положения</w:t>
      </w:r>
      <w:r w:rsidRPr="00BF6771">
        <w:rPr>
          <w:rFonts w:ascii="Times New Roman" w:hAnsi="Times New Roman" w:cs="Times New Roman"/>
          <w:sz w:val="28"/>
          <w:szCs w:val="28"/>
        </w:rPr>
        <w:t>.</w:t>
      </w:r>
    </w:p>
    <w:p w:rsidR="00BD3C36" w:rsidRPr="00BF6771" w:rsidRDefault="00A628A9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BF6771">
        <w:rPr>
          <w:rFonts w:ascii="Times New Roman" w:hAnsi="Times New Roman" w:cs="Times New Roman"/>
          <w:sz w:val="28"/>
          <w:szCs w:val="28"/>
        </w:rPr>
        <w:t xml:space="preserve">Подготовленные </w:t>
      </w:r>
      <w:r w:rsidR="00795A67">
        <w:rPr>
          <w:rFonts w:ascii="Times New Roman" w:hAnsi="Times New Roman" w:cs="Times New Roman"/>
          <w:sz w:val="28"/>
          <w:szCs w:val="28"/>
        </w:rPr>
        <w:t>обучающимися</w:t>
      </w:r>
      <w:r w:rsidR="00942A48">
        <w:rPr>
          <w:rFonts w:ascii="Times New Roman" w:hAnsi="Times New Roman" w:cs="Times New Roman"/>
          <w:sz w:val="28"/>
          <w:szCs w:val="28"/>
        </w:rPr>
        <w:t xml:space="preserve"> сообщения, моделирование </w:t>
      </w:r>
      <w:r w:rsidR="00795A67">
        <w:rPr>
          <w:rFonts w:ascii="Times New Roman" w:hAnsi="Times New Roman" w:cs="Times New Roman"/>
          <w:sz w:val="28"/>
          <w:szCs w:val="28"/>
        </w:rPr>
        <w:t>учебных задач</w:t>
      </w:r>
      <w:r w:rsidR="00942A48">
        <w:rPr>
          <w:rFonts w:ascii="Times New Roman" w:hAnsi="Times New Roman" w:cs="Times New Roman"/>
          <w:sz w:val="28"/>
          <w:szCs w:val="28"/>
        </w:rPr>
        <w:t>,</w:t>
      </w:r>
      <w:r w:rsidR="00795A67">
        <w:rPr>
          <w:rFonts w:ascii="Times New Roman" w:hAnsi="Times New Roman" w:cs="Times New Roman"/>
          <w:sz w:val="28"/>
          <w:szCs w:val="28"/>
        </w:rPr>
        <w:t xml:space="preserve"> </w:t>
      </w:r>
      <w:r w:rsidR="00942A4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F6771">
        <w:rPr>
          <w:rFonts w:ascii="Times New Roman" w:hAnsi="Times New Roman" w:cs="Times New Roman"/>
          <w:sz w:val="28"/>
          <w:szCs w:val="28"/>
        </w:rPr>
        <w:t>монологиче</w:t>
      </w:r>
      <w:r w:rsidR="00942A48">
        <w:rPr>
          <w:rFonts w:ascii="Times New Roman" w:hAnsi="Times New Roman" w:cs="Times New Roman"/>
          <w:sz w:val="28"/>
          <w:szCs w:val="28"/>
        </w:rPr>
        <w:t>ской</w:t>
      </w:r>
      <w:r w:rsidRPr="00BF6771">
        <w:rPr>
          <w:rFonts w:ascii="Times New Roman" w:hAnsi="Times New Roman" w:cs="Times New Roman"/>
          <w:sz w:val="28"/>
          <w:szCs w:val="28"/>
        </w:rPr>
        <w:t xml:space="preserve"> ре</w:t>
      </w:r>
      <w:r w:rsidR="00795A67">
        <w:rPr>
          <w:rFonts w:ascii="Times New Roman" w:hAnsi="Times New Roman" w:cs="Times New Roman"/>
          <w:sz w:val="28"/>
          <w:szCs w:val="28"/>
        </w:rPr>
        <w:t>чи</w:t>
      </w:r>
      <w:r w:rsidR="00942A48">
        <w:rPr>
          <w:rFonts w:ascii="Times New Roman" w:hAnsi="Times New Roman" w:cs="Times New Roman"/>
          <w:sz w:val="28"/>
          <w:szCs w:val="28"/>
        </w:rPr>
        <w:t xml:space="preserve"> на заданную тему</w:t>
      </w:r>
      <w:r w:rsidR="002A6DA9"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t>озвучиваются в аудитории на практическом занятии с соответствующим анализом и комме</w:t>
      </w:r>
      <w:r w:rsidRPr="00BF6771">
        <w:rPr>
          <w:rFonts w:ascii="Times New Roman" w:hAnsi="Times New Roman" w:cs="Times New Roman"/>
          <w:sz w:val="28"/>
          <w:szCs w:val="28"/>
        </w:rPr>
        <w:t>н</w:t>
      </w:r>
      <w:r w:rsidRPr="00BF6771">
        <w:rPr>
          <w:rFonts w:ascii="Times New Roman" w:hAnsi="Times New Roman" w:cs="Times New Roman"/>
          <w:sz w:val="28"/>
          <w:szCs w:val="28"/>
        </w:rPr>
        <w:t xml:space="preserve">тариями преподавателя и </w:t>
      </w:r>
      <w:r w:rsidR="00795A67">
        <w:rPr>
          <w:rFonts w:ascii="Times New Roman" w:hAnsi="Times New Roman" w:cs="Times New Roman"/>
          <w:sz w:val="28"/>
          <w:szCs w:val="28"/>
        </w:rPr>
        <w:t>обучающихся</w:t>
      </w:r>
      <w:r w:rsidRPr="00BF67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1604">
        <w:rPr>
          <w:rFonts w:ascii="Times New Roman" w:hAnsi="Times New Roman" w:cs="Times New Roman"/>
          <w:sz w:val="28"/>
          <w:szCs w:val="28"/>
        </w:rPr>
        <w:t xml:space="preserve">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Тематика 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семинарских (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практич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ских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занятий 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представлена 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методических указаниях к данному виду раб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ты и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соответствует рабочей программе дисциплины.</w:t>
      </w:r>
    </w:p>
    <w:p w:rsidR="007237BD" w:rsidRDefault="007237BD" w:rsidP="009E5D4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A27161" w:rsidRDefault="00A27161">
      <w:pP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br w:type="page"/>
      </w:r>
    </w:p>
    <w:p w:rsidR="00A628A9" w:rsidRDefault="00DF2AAB" w:rsidP="009E5D4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>2</w:t>
      </w:r>
      <w:r w:rsidR="00BD3C36" w:rsidRPr="00BD3C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="00BD3C36" w:rsidRPr="00BF677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Методические рекомендации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организации</w:t>
      </w:r>
      <w:r w:rsidR="00BD3C36" w:rsidRPr="00BF677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самостоятельной рабо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ты</w:t>
      </w:r>
      <w:r w:rsidR="00BD3C36" w:rsidRPr="00BF677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proofErr w:type="gramStart"/>
      <w:r w:rsidR="002F6731" w:rsidRPr="002F673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обучающихся</w:t>
      </w:r>
      <w:proofErr w:type="gramEnd"/>
    </w:p>
    <w:p w:rsidR="007311BE" w:rsidRDefault="007311BE" w:rsidP="009E5D4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6731" w:rsidRPr="0041695A" w:rsidRDefault="003657AD" w:rsidP="002F6731">
      <w:pPr>
        <w:spacing w:after="0" w:line="240" w:lineRule="auto"/>
        <w:ind w:firstLine="7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5A">
        <w:rPr>
          <w:rFonts w:ascii="Times New Roman" w:hAnsi="Times New Roman" w:cs="Times New Roman"/>
          <w:b/>
          <w:sz w:val="28"/>
          <w:szCs w:val="28"/>
        </w:rPr>
        <w:t>2.1</w:t>
      </w:r>
      <w:r w:rsidR="002F6731" w:rsidRPr="00416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95A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организации самостоятельной работы </w:t>
      </w:r>
      <w:proofErr w:type="gramStart"/>
      <w:r w:rsidR="002F6731" w:rsidRPr="0041695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F6731" w:rsidRPr="004169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95A" w:rsidRDefault="0041695A" w:rsidP="002F673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Для успешного выполнения самостоятельной работы студентов нео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ходимо планирование и контроль со стороны преподавателей.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Аудиторная самостоятельная работа выполняется студентами на ле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циях, семинарских занятиях, и, следовательно, преподаватель должен заранее выстроить систему самостоятельной работы, учитывая все ее формы, цели, отбирая учебную и научную информацию и средства (методических) комм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никаций, продумывая роль студента в этом процессе и свое участие в нем.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Вопросы для самостоятельной работы студентов, указанные в рабочей программе дисциплины, предлагаются преподавателями в начале изучения дисциплины. Студенты имеют право выбирать дополнительно интересующие их темы для самостоятельной работы.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Содержание деятельности преподавателя и студента при выполнении самостоятельной работы представлено в таблице [1].  </w:t>
      </w:r>
    </w:p>
    <w:p w:rsidR="00F61671" w:rsidRPr="00F61671" w:rsidRDefault="00F61671" w:rsidP="00F61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F61671" w:rsidRPr="00F61671" w:rsidRDefault="00F61671" w:rsidP="00F61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71">
        <w:rPr>
          <w:rFonts w:ascii="Times New Roman" w:hAnsi="Times New Roman" w:cs="Times New Roman"/>
          <w:sz w:val="28"/>
          <w:szCs w:val="28"/>
        </w:rPr>
        <w:t>Таблица 1 - Самостоятельная работа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3651"/>
      </w:tblGrid>
      <w:tr w:rsidR="00F61671" w:rsidRPr="00F61671" w:rsidTr="00E26EC4">
        <w:tc>
          <w:tcPr>
            <w:tcW w:w="1668" w:type="dxa"/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характерис</w:t>
            </w:r>
            <w:proofErr w:type="spell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-тики</w:t>
            </w:r>
            <w:proofErr w:type="gramEnd"/>
          </w:p>
        </w:tc>
        <w:tc>
          <w:tcPr>
            <w:tcW w:w="4252" w:type="dxa"/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651" w:type="dxa"/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Деятельность студентов</w:t>
            </w:r>
          </w:p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671" w:rsidRPr="00F61671" w:rsidTr="00E26EC4">
        <w:tc>
          <w:tcPr>
            <w:tcW w:w="1668" w:type="dxa"/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1671" w:rsidRPr="00F61671" w:rsidTr="00E26EC4"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Цель в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полнения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Объясняет цель и смысл выпо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нения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- дает развернутый или краткий инструктаж о требованиях, предъявляемых к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 и способах ее выполнения;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демонстрирует образец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  <w:tcBorders>
              <w:bottom w:val="single" w:sz="4" w:space="0" w:color="000000" w:themeColor="text1"/>
            </w:tcBorders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- Понимает и принимает цель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 как личностно зн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чимую;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 знакомится с требовани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ми к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671" w:rsidRPr="00F61671" w:rsidTr="00E26EC4">
        <w:tc>
          <w:tcPr>
            <w:tcW w:w="1668" w:type="dxa"/>
            <w:tcBorders>
              <w:bottom w:val="single" w:sz="4" w:space="0" w:color="auto"/>
            </w:tcBorders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Раскрывает теоретическую и практическую значимость в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полнения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, тем самым форм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рует у студента познавательную потребность и готовность к в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полнению СР;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 мотивирует студента на дост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жение успеха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 Формирует собственную познавательную потре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ность в выполнении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 формирует установку и принимает решение о в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полнении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F61671" w:rsidRPr="00F61671" w:rsidTr="00E26EC4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671" w:rsidRPr="00F61671" w:rsidTr="00E26EC4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таблицы 1</w:t>
            </w:r>
          </w:p>
        </w:tc>
      </w:tr>
      <w:tr w:rsidR="00F61671" w:rsidRPr="00F61671" w:rsidTr="00E26EC4">
        <w:tc>
          <w:tcPr>
            <w:tcW w:w="1668" w:type="dxa"/>
            <w:tcBorders>
              <w:top w:val="single" w:sz="4" w:space="0" w:color="auto"/>
            </w:tcBorders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1671" w:rsidRPr="00F61671" w:rsidTr="00E26EC4">
        <w:tc>
          <w:tcPr>
            <w:tcW w:w="1668" w:type="dxa"/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4252" w:type="dxa"/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управление путем целенаправленного воздействия на процесс выполнения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 дает общие ориентиры выпо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нения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  <w:tc>
          <w:tcPr>
            <w:tcW w:w="3651" w:type="dxa"/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На основе владения обо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щенным приемом сам ос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ществляет управление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(проектирует, планирует, рационально распределяет время и т.д.) </w:t>
            </w:r>
          </w:p>
        </w:tc>
      </w:tr>
      <w:tr w:rsidR="00F61671" w:rsidRPr="00F61671" w:rsidTr="00E26EC4">
        <w:tc>
          <w:tcPr>
            <w:tcW w:w="1668" w:type="dxa"/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Контроль и коррекция выполн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 Осуществляет предварител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ный контроль, предполагающий выявление исходного уровня г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товности студента к выполнению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 осуществляет итоговый ко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троль конечного результата в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полнения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Осуществляет текущий оп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рационный самоконтроль за ходом выполнения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 выявляет, анализирует и исправляет допущенные ошибки и вносит коррект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вы в работу, отслеживает ход выполнения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- ведет поиск оптимальных способов выполнения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 осуществляет рефлекси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ное отношение к собстве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ной деятельности;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осуществляет итоговый самоконтроль результата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  <w:tr w:rsidR="00F61671" w:rsidRPr="00F61671" w:rsidTr="00E26EC4">
        <w:tc>
          <w:tcPr>
            <w:tcW w:w="1668" w:type="dxa"/>
          </w:tcPr>
          <w:p w:rsidR="00F61671" w:rsidRPr="00F61671" w:rsidRDefault="00F61671" w:rsidP="00E2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сличения результата с образцом, заранее заданными критериями дает оценку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 выявляет типичные ошибки, подчеркивает положительные и отрицательные стороны, дает м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тодические советы по выполн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, намечает дальнейшие пути выполнения СР; </w:t>
            </w:r>
          </w:p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- устанавливает уровень и опр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деляет качество продвижения студента и тем самым формирует у него мотивацию достижения успеха в учебной деятельности </w:t>
            </w:r>
          </w:p>
        </w:tc>
        <w:tc>
          <w:tcPr>
            <w:tcW w:w="3651" w:type="dxa"/>
          </w:tcPr>
          <w:p w:rsidR="00F61671" w:rsidRPr="00F61671" w:rsidRDefault="00F61671" w:rsidP="00E2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На основе соотнесения р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зультата с целью дает сам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 xml:space="preserve">оценку </w:t>
            </w:r>
            <w:proofErr w:type="gramStart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, своим познав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671">
              <w:rPr>
                <w:rFonts w:ascii="Times New Roman" w:hAnsi="Times New Roman" w:cs="Times New Roman"/>
                <w:sz w:val="28"/>
                <w:szCs w:val="28"/>
              </w:rPr>
              <w:t>тельным возможностям, способностям и качествам</w:t>
            </w:r>
          </w:p>
        </w:tc>
      </w:tr>
    </w:tbl>
    <w:p w:rsidR="00F61671" w:rsidRPr="00F61671" w:rsidRDefault="00F61671" w:rsidP="00F61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 умаляя значения аудиторной самостоятельной работы, в данных м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тодических рекомендациях акцентируется внимание на проблемах, связа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ных с внеаудиторной самостоятельной работой и ее организацией. Внеауд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торная самостоятельная работа студентов (далее самостоятельная работа) – планируемая учебная, учебно-исследовательская, научно-исследовательская 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деятельность студентов, осуществляемая во внеаудиторное время по заданию и при методическом руководстве преподавателя, но без его непосредственн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го участия.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Она включает в себя: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 подготовку к аудиторным занятиям (лекциям, практическим, сем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нарским, лабораторным работам и др.) и выполнение соответствующих зад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ний;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самостоятельную работу над отдельными темами учебных дисциплин в соответствии с учебно-тематическими планами;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написание </w:t>
      </w:r>
      <w:r w:rsidR="009324F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выступлений / сообщений по заданной теме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подготовку ко всем видам практики и выполнение предусмотренных ими заданий;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выполнение письменных контрольных </w:t>
      </w:r>
      <w:r w:rsidR="009324F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(только студенты заочной формы обучения) 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 курсовых работ;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 подготовку ко всем видам контрольных испытаний, в том числе  к э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заменам;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подготовку к итоговой государственной аттестации, в том числе в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полнение выпускной квалификационной работы;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работу в студенческих научных обществах, кружках, семинарах и др.;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участие в работе факультативов, </w:t>
      </w:r>
      <w:proofErr w:type="spellStart"/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спецсеминаров</w:t>
      </w:r>
      <w:proofErr w:type="spellEnd"/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т.п.;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участие в научных и научно-практических конференциях, семинарах, конгрессах и т.п.;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 другие виды деятельности, организуемой и осуществляемой вузом, факультетом или кафедрой.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Выполнение любого вида самостоятельной работы предполагает пр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хождение студентами следующих этапов: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определение цели самостоятельной работы;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 конкретизация познавательной (проблемной или практической) зад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чи;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 самооценка готовности к самостоятельной работе по решению п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ставленной или выбранной задачи;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 выбор адекватного способа действий, ведущего к решению задачи (выбор путей и сре</w:t>
      </w:r>
      <w:proofErr w:type="gramStart"/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дств дл</w:t>
      </w:r>
      <w:proofErr w:type="gramEnd"/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я ее решения); </w:t>
      </w:r>
    </w:p>
    <w:p w:rsidR="00F61671" w:rsidRPr="00F61671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 планирование (самостоятельно или с помощью преподавателя) сам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стоятельной работы по решению задачи; </w:t>
      </w:r>
    </w:p>
    <w:p w:rsidR="00CF1E76" w:rsidRDefault="00F61671" w:rsidP="00F6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6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реализация программы выполнения самостоятельной работы.</w:t>
      </w:r>
    </w:p>
    <w:p w:rsidR="00F61671" w:rsidRDefault="00F61671" w:rsidP="00614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402" w:rsidRDefault="003657AD" w:rsidP="00614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4E2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1682" w:rsidRP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самостояте</w:t>
      </w:r>
      <w:r w:rsidR="00230A0A" w:rsidRP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льной</w:t>
      </w:r>
      <w:r w:rsid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</w:t>
      </w:r>
      <w:r w:rsidR="006B3592" w:rsidRPr="006B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r w:rsid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просл</w:t>
      </w:r>
      <w:r w:rsid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шиванию лекций</w:t>
      </w:r>
    </w:p>
    <w:p w:rsidR="00614402" w:rsidRDefault="00614402" w:rsidP="00614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92" w:rsidRPr="006B3592" w:rsidRDefault="003657AD" w:rsidP="006B359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Лекции имеют целью дать систематизированные основы научных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</w:t>
      </w:r>
      <w:r w:rsidR="006B3592">
        <w:rPr>
          <w:sz w:val="28"/>
          <w:szCs w:val="28"/>
        </w:rPr>
        <w:t xml:space="preserve">. </w:t>
      </w:r>
      <w:r w:rsidR="006B3592" w:rsidRPr="006B3592">
        <w:rPr>
          <w:sz w:val="28"/>
          <w:szCs w:val="28"/>
        </w:rPr>
        <w:t>На лекциях обучающиеся получают необходимую информацию, во мн</w:t>
      </w:r>
      <w:r w:rsidR="006B3592" w:rsidRPr="006B3592">
        <w:rPr>
          <w:sz w:val="28"/>
          <w:szCs w:val="28"/>
        </w:rPr>
        <w:t>о</w:t>
      </w:r>
      <w:r w:rsidR="006B3592" w:rsidRPr="006B3592">
        <w:rPr>
          <w:sz w:val="28"/>
          <w:szCs w:val="28"/>
        </w:rPr>
        <w:t>гом дополняющую учебники и учебные пособия, знакомятся с последними достижениями науки. Поэтому умение сосредоточенно слушать лекции, а</w:t>
      </w:r>
      <w:r w:rsidR="006B3592" w:rsidRPr="006B3592">
        <w:rPr>
          <w:sz w:val="28"/>
          <w:szCs w:val="28"/>
        </w:rPr>
        <w:t>к</w:t>
      </w:r>
      <w:r w:rsidR="006B3592" w:rsidRPr="006B3592">
        <w:rPr>
          <w:sz w:val="28"/>
          <w:szCs w:val="28"/>
        </w:rPr>
        <w:lastRenderedPageBreak/>
        <w:t>тивно, творчески воспринимать излагаемые сведения является непременным условием их глубокого и прочного усвоения, а также развития умственных способностей.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Слушание и запись лекций - сложные виды вузовской работы. Вним</w:t>
      </w:r>
      <w:r w:rsidRPr="006B3592">
        <w:rPr>
          <w:sz w:val="28"/>
          <w:szCs w:val="28"/>
        </w:rPr>
        <w:t>а</w:t>
      </w:r>
      <w:r w:rsidRPr="006B3592">
        <w:rPr>
          <w:sz w:val="28"/>
          <w:szCs w:val="28"/>
        </w:rPr>
        <w:t xml:space="preserve">тельное слушание и конспектирование лекций предполагает интенсивную умственную деятельность студента. В процессе </w:t>
      </w:r>
      <w:proofErr w:type="gramStart"/>
      <w:r w:rsidRPr="006B3592">
        <w:rPr>
          <w:sz w:val="28"/>
          <w:szCs w:val="28"/>
        </w:rPr>
        <w:t>слушания</w:t>
      </w:r>
      <w:proofErr w:type="gramEnd"/>
      <w:r w:rsidRPr="006B3592">
        <w:rPr>
          <w:sz w:val="28"/>
          <w:szCs w:val="28"/>
        </w:rPr>
        <w:t xml:space="preserve"> обучающиеся должны разобраться в том, что излагает лектор; обдумать сказанное им; св</w:t>
      </w:r>
      <w:r w:rsidRPr="006B3592">
        <w:rPr>
          <w:sz w:val="28"/>
          <w:szCs w:val="28"/>
        </w:rPr>
        <w:t>я</w:t>
      </w:r>
      <w:r w:rsidRPr="006B3592">
        <w:rPr>
          <w:sz w:val="28"/>
          <w:szCs w:val="28"/>
        </w:rPr>
        <w:t>зать новое с тем, что уже известно по данной теме из предыдущих лекций, прочитанных книг и журналов. То, что действительно внимательно просл</w:t>
      </w:r>
      <w:r w:rsidRPr="006B3592">
        <w:rPr>
          <w:sz w:val="28"/>
          <w:szCs w:val="28"/>
        </w:rPr>
        <w:t>у</w:t>
      </w:r>
      <w:r w:rsidRPr="006B3592">
        <w:rPr>
          <w:sz w:val="28"/>
          <w:szCs w:val="28"/>
        </w:rPr>
        <w:t>шано, продумано и записано на лекциях, становится собственным достоян</w:t>
      </w:r>
      <w:r w:rsidRPr="006B3592">
        <w:rPr>
          <w:sz w:val="28"/>
          <w:szCs w:val="28"/>
        </w:rPr>
        <w:t>и</w:t>
      </w:r>
      <w:r w:rsidRPr="006B3592">
        <w:rPr>
          <w:sz w:val="28"/>
          <w:szCs w:val="28"/>
        </w:rPr>
        <w:t>ем, входит в Ваш образовательный фонд.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Слушая лекции, необходимо стремиться понять цель изложения, ул</w:t>
      </w:r>
      <w:r w:rsidRPr="006B3592">
        <w:rPr>
          <w:sz w:val="28"/>
          <w:szCs w:val="28"/>
        </w:rPr>
        <w:t>о</w:t>
      </w:r>
      <w:r w:rsidRPr="006B3592">
        <w:rPr>
          <w:sz w:val="28"/>
          <w:szCs w:val="28"/>
        </w:rPr>
        <w:t>вить ход мыслей лектора, логическую последовательность изложения, пон</w:t>
      </w:r>
      <w:r w:rsidRPr="006B3592">
        <w:rPr>
          <w:sz w:val="28"/>
          <w:szCs w:val="28"/>
        </w:rPr>
        <w:t>и</w:t>
      </w:r>
      <w:r w:rsidRPr="006B3592">
        <w:rPr>
          <w:sz w:val="28"/>
          <w:szCs w:val="28"/>
        </w:rPr>
        <w:t>мать, что хочет доказать лектор. Краткие записи лекций, конспектирование их помогает усвоить материал.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Внимание человека очень неустойчиво. Требуются волевые усилия, чт</w:t>
      </w:r>
      <w:r w:rsidRPr="006B3592">
        <w:rPr>
          <w:sz w:val="28"/>
          <w:szCs w:val="28"/>
        </w:rPr>
        <w:t>о</w:t>
      </w:r>
      <w:r w:rsidRPr="006B3592">
        <w:rPr>
          <w:sz w:val="28"/>
          <w:szCs w:val="28"/>
        </w:rPr>
        <w:t>бы оно было сосредоточенным. Систематически контролируйте себя в этом отношении при прослушивании лекции.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Установлено, что конспектирование лекций имеет большое образов</w:t>
      </w:r>
      <w:r w:rsidRPr="006B3592">
        <w:rPr>
          <w:sz w:val="28"/>
          <w:szCs w:val="28"/>
        </w:rPr>
        <w:t>а</w:t>
      </w:r>
      <w:r w:rsidRPr="006B3592">
        <w:rPr>
          <w:sz w:val="28"/>
          <w:szCs w:val="28"/>
        </w:rPr>
        <w:t>тельное и воспитательное значение для слушателей; оно развивает ум, об</w:t>
      </w:r>
      <w:r w:rsidRPr="006B3592">
        <w:rPr>
          <w:sz w:val="28"/>
          <w:szCs w:val="28"/>
        </w:rPr>
        <w:t>о</w:t>
      </w:r>
      <w:r w:rsidRPr="006B3592">
        <w:rPr>
          <w:sz w:val="28"/>
          <w:szCs w:val="28"/>
        </w:rPr>
        <w:t xml:space="preserve">гащает научными данными, </w:t>
      </w:r>
      <w:proofErr w:type="gramStart"/>
      <w:r w:rsidRPr="006B3592">
        <w:rPr>
          <w:sz w:val="28"/>
          <w:szCs w:val="28"/>
        </w:rPr>
        <w:t>способствует закреплению знаний вооружает</w:t>
      </w:r>
      <w:proofErr w:type="gramEnd"/>
      <w:r w:rsidRPr="006B3592">
        <w:rPr>
          <w:sz w:val="28"/>
          <w:szCs w:val="28"/>
        </w:rPr>
        <w:t xml:space="preserve"> н</w:t>
      </w:r>
      <w:r w:rsidRPr="006B3592">
        <w:rPr>
          <w:sz w:val="28"/>
          <w:szCs w:val="28"/>
        </w:rPr>
        <w:t>е</w:t>
      </w:r>
      <w:r w:rsidRPr="006B3592">
        <w:rPr>
          <w:sz w:val="28"/>
          <w:szCs w:val="28"/>
        </w:rPr>
        <w:t>обходимыми умениями и навыками, компетенциями. Однако конспект явл</w:t>
      </w:r>
      <w:r w:rsidRPr="006B3592">
        <w:rPr>
          <w:sz w:val="28"/>
          <w:szCs w:val="28"/>
        </w:rPr>
        <w:t>я</w:t>
      </w:r>
      <w:r w:rsidRPr="006B3592">
        <w:rPr>
          <w:sz w:val="28"/>
          <w:szCs w:val="28"/>
        </w:rPr>
        <w:t xml:space="preserve">ется полезным тогда, когда записано самое существенное, основное. Если же студент стремится записать дословно всю </w:t>
      </w:r>
      <w:r>
        <w:rPr>
          <w:sz w:val="28"/>
          <w:szCs w:val="28"/>
        </w:rPr>
        <w:t>лекцию, то такое «</w:t>
      </w:r>
      <w:r w:rsidRPr="006B3592">
        <w:rPr>
          <w:sz w:val="28"/>
          <w:szCs w:val="28"/>
        </w:rPr>
        <w:t>конспектиров</w:t>
      </w:r>
      <w:r w:rsidRPr="006B3592">
        <w:rPr>
          <w:sz w:val="28"/>
          <w:szCs w:val="28"/>
        </w:rPr>
        <w:t>а</w:t>
      </w:r>
      <w:r>
        <w:rPr>
          <w:sz w:val="28"/>
          <w:szCs w:val="28"/>
        </w:rPr>
        <w:t>ние»</w:t>
      </w:r>
      <w:r w:rsidRPr="006B3592">
        <w:rPr>
          <w:sz w:val="28"/>
          <w:szCs w:val="28"/>
        </w:rPr>
        <w:t xml:space="preserve"> приносит больше вреда, чем пользы. Некоторые студенты просят ин</w:t>
      </w:r>
      <w:r w:rsidRPr="006B3592">
        <w:rPr>
          <w:sz w:val="28"/>
          <w:szCs w:val="28"/>
        </w:rPr>
        <w:t>о</w:t>
      </w:r>
      <w:r>
        <w:rPr>
          <w:sz w:val="28"/>
          <w:szCs w:val="28"/>
        </w:rPr>
        <w:t>гда лектора «читать помедленнее...»</w:t>
      </w:r>
      <w:r w:rsidRPr="006B3592">
        <w:rPr>
          <w:sz w:val="28"/>
          <w:szCs w:val="28"/>
        </w:rPr>
        <w:t>. Им хочется, чтобы лекция превратилась в лекцию-диктовку. Это очень вредная тенденция, ибо в этом случае студент механически записывает большое количество услышанных сведений и не размышляет над ними.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Что же надо необходимо записывать на лекции? Прежде всего - тему лекции, план (основные ее вопросы), важнейшую их аргументацию; далее яркие примеры, научные определения и выводы, которые дает лектор по м</w:t>
      </w:r>
      <w:r w:rsidRPr="006B3592">
        <w:rPr>
          <w:sz w:val="28"/>
          <w:szCs w:val="28"/>
        </w:rPr>
        <w:t>а</w:t>
      </w:r>
      <w:r w:rsidRPr="006B3592">
        <w:rPr>
          <w:sz w:val="28"/>
          <w:szCs w:val="28"/>
        </w:rPr>
        <w:t>териалу.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Обычно лекторы, изменяя силу, тембр голоса или замедляя чтение, в</w:t>
      </w:r>
      <w:r w:rsidRPr="006B3592">
        <w:rPr>
          <w:sz w:val="28"/>
          <w:szCs w:val="28"/>
        </w:rPr>
        <w:t>ы</w:t>
      </w:r>
      <w:r w:rsidRPr="006B3592">
        <w:rPr>
          <w:sz w:val="28"/>
          <w:szCs w:val="28"/>
        </w:rPr>
        <w:t>деляют и подчеркивают важнейшие положения излагаемого материала, д</w:t>
      </w:r>
      <w:r w:rsidRPr="006B3592">
        <w:rPr>
          <w:sz w:val="28"/>
          <w:szCs w:val="28"/>
        </w:rPr>
        <w:t>е</w:t>
      </w:r>
      <w:r w:rsidRPr="006B3592">
        <w:rPr>
          <w:sz w:val="28"/>
          <w:szCs w:val="28"/>
        </w:rPr>
        <w:t>лают записи и зарисовки на доске. Это помогает студентам уяснить и зап</w:t>
      </w:r>
      <w:r w:rsidRPr="006B3592">
        <w:rPr>
          <w:sz w:val="28"/>
          <w:szCs w:val="28"/>
        </w:rPr>
        <w:t>и</w:t>
      </w:r>
      <w:r w:rsidRPr="006B3592">
        <w:rPr>
          <w:sz w:val="28"/>
          <w:szCs w:val="28"/>
        </w:rPr>
        <w:t>сать самое важное, существенное.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 xml:space="preserve">Запись лекций рекомендуется вести по возможности с использованием собственных формулировок. Конспект необходимо подразделять на пункты, параграфы, соблюдая красную строку. </w:t>
      </w:r>
      <w:proofErr w:type="gramStart"/>
      <w:r w:rsidRPr="006B3592">
        <w:rPr>
          <w:sz w:val="28"/>
          <w:szCs w:val="28"/>
        </w:rPr>
        <w:t xml:space="preserve">Принципиальные места, определения, формулы следует сопровождать </w:t>
      </w:r>
      <w:r>
        <w:rPr>
          <w:sz w:val="28"/>
          <w:szCs w:val="28"/>
        </w:rPr>
        <w:t>замечаниями: «важно», «особо важно», «</w:t>
      </w:r>
      <w:r w:rsidRPr="006B3592">
        <w:rPr>
          <w:sz w:val="28"/>
          <w:szCs w:val="28"/>
        </w:rPr>
        <w:t>х</w:t>
      </w:r>
      <w:r w:rsidRPr="006B3592">
        <w:rPr>
          <w:sz w:val="28"/>
          <w:szCs w:val="28"/>
        </w:rPr>
        <w:t>о</w:t>
      </w:r>
      <w:r>
        <w:rPr>
          <w:sz w:val="28"/>
          <w:szCs w:val="28"/>
        </w:rPr>
        <w:t>рошо запомнить»</w:t>
      </w:r>
      <w:r w:rsidRPr="006B3592">
        <w:rPr>
          <w:sz w:val="28"/>
          <w:szCs w:val="28"/>
        </w:rPr>
        <w:t xml:space="preserve"> и т.п.</w:t>
      </w:r>
      <w:proofErr w:type="gramEnd"/>
      <w:r w:rsidRPr="006B3592">
        <w:rPr>
          <w:sz w:val="28"/>
          <w:szCs w:val="28"/>
        </w:rPr>
        <w:t xml:space="preserve"> </w:t>
      </w:r>
      <w:proofErr w:type="gramStart"/>
      <w:r w:rsidRPr="006B3592"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разработать собственную «</w:t>
      </w:r>
      <w:proofErr w:type="spellStart"/>
      <w:r>
        <w:rPr>
          <w:sz w:val="28"/>
          <w:szCs w:val="28"/>
        </w:rPr>
        <w:t>маркографию</w:t>
      </w:r>
      <w:proofErr w:type="spellEnd"/>
      <w:r>
        <w:rPr>
          <w:sz w:val="28"/>
          <w:szCs w:val="28"/>
        </w:rPr>
        <w:t>»</w:t>
      </w:r>
      <w:r w:rsidRPr="006B3592">
        <w:rPr>
          <w:sz w:val="28"/>
          <w:szCs w:val="28"/>
        </w:rPr>
        <w:t>.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b/>
          <w:bCs/>
          <w:sz w:val="28"/>
          <w:szCs w:val="28"/>
        </w:rPr>
        <w:t>Например</w:t>
      </w:r>
      <w:r w:rsidRPr="006B3592">
        <w:rPr>
          <w:sz w:val="28"/>
          <w:szCs w:val="28"/>
        </w:rPr>
        <w:t>: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! - важно;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lastRenderedPageBreak/>
        <w:t>!! - очень важно;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? - под вопросом;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P - проверить;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R - запомнить;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C - скопировать;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Y - посмотреть в учебнике;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ZB - пример (например).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Над конспектами лекций необходимо систематическим работать: пер</w:t>
      </w:r>
      <w:r w:rsidRPr="006B3592">
        <w:rPr>
          <w:sz w:val="28"/>
          <w:szCs w:val="28"/>
        </w:rPr>
        <w:t>е</w:t>
      </w:r>
      <w:r w:rsidRPr="006B3592">
        <w:rPr>
          <w:sz w:val="28"/>
          <w:szCs w:val="28"/>
        </w:rPr>
        <w:t>читывать их, корректировать текст, делать дополнения, размечать цветом то, что должно быть глубоко и прочно закреплено в памяти. Первый просмотр конспекта рекомендуется сделать вечером того дня, когда была прослушана лекция. Затем вновь просмотреть конспект через 3-4 дня. Времени на такую работу уходит немного, но результаты обычно достаточно высокие. </w:t>
      </w:r>
    </w:p>
    <w:p w:rsidR="006B3592" w:rsidRPr="006B3592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Работая над конспектом лекций, всегда следует использовать не только учебник, но и дополнительную литературу, рекомендуемую лектором. Д</w:t>
      </w:r>
      <w:r w:rsidRPr="006B3592">
        <w:rPr>
          <w:sz w:val="28"/>
          <w:szCs w:val="28"/>
        </w:rPr>
        <w:t>о</w:t>
      </w:r>
      <w:r w:rsidRPr="006B3592">
        <w:rPr>
          <w:sz w:val="28"/>
          <w:szCs w:val="28"/>
        </w:rPr>
        <w:t>статочно серьезная, кропотливая работа с лекционным материалом позволяет каждому обучающемуся овладеть научными знаниями, компетенциями и развить в себе задатки, способности, дарования.</w:t>
      </w:r>
    </w:p>
    <w:p w:rsidR="003657AD" w:rsidRPr="009F2D05" w:rsidRDefault="003657AD" w:rsidP="006B3592">
      <w:pPr>
        <w:pStyle w:val="Default"/>
        <w:ind w:firstLine="567"/>
        <w:jc w:val="both"/>
        <w:rPr>
          <w:sz w:val="32"/>
          <w:szCs w:val="28"/>
        </w:rPr>
      </w:pPr>
    </w:p>
    <w:p w:rsidR="003657AD" w:rsidRPr="00A27161" w:rsidRDefault="003657AD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="003313BC" w:rsidRPr="00A27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27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самостоятельной работы </w:t>
      </w:r>
      <w:proofErr w:type="gramStart"/>
      <w:r w:rsidR="006E22BA" w:rsidRPr="00A27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A27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подг</w:t>
      </w:r>
      <w:r w:rsidRPr="00A27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A27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товке к практическим </w:t>
      </w:r>
      <w:r w:rsidR="00A27161" w:rsidRPr="00A27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(семинарским) </w:t>
      </w:r>
      <w:r w:rsidRPr="00A27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занятиям</w:t>
      </w:r>
    </w:p>
    <w:p w:rsidR="00614402" w:rsidRDefault="0061440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7AD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по дисциплине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3657AD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Все формы практических и семинарских занятий (круглые столы, ди</w:t>
      </w:r>
      <w:r w:rsidRPr="009F2D05">
        <w:rPr>
          <w:sz w:val="28"/>
          <w:szCs w:val="27"/>
          <w:shd w:val="clear" w:color="auto" w:fill="FEFEFE"/>
        </w:rPr>
        <w:t>с</w:t>
      </w:r>
      <w:r w:rsidRPr="009F2D05">
        <w:rPr>
          <w:sz w:val="28"/>
          <w:szCs w:val="27"/>
          <w:shd w:val="clear" w:color="auto" w:fill="FEFEFE"/>
        </w:rPr>
        <w:t>куссии, мозговой штурм, кейс</w:t>
      </w:r>
      <w:r w:rsidR="00C87FBD">
        <w:rPr>
          <w:sz w:val="28"/>
          <w:szCs w:val="27"/>
          <w:shd w:val="clear" w:color="auto" w:fill="FEFEFE"/>
        </w:rPr>
        <w:t xml:space="preserve"> </w:t>
      </w:r>
      <w:r w:rsidRPr="009F2D05">
        <w:rPr>
          <w:sz w:val="28"/>
          <w:szCs w:val="27"/>
          <w:shd w:val="clear" w:color="auto" w:fill="FEFEFE"/>
        </w:rPr>
        <w:t>-</w:t>
      </w:r>
      <w:r>
        <w:rPr>
          <w:sz w:val="28"/>
          <w:szCs w:val="27"/>
          <w:shd w:val="clear" w:color="auto" w:fill="FEFEFE"/>
        </w:rPr>
        <w:t xml:space="preserve"> </w:t>
      </w:r>
      <w:r w:rsidRPr="009F2D05">
        <w:rPr>
          <w:sz w:val="28"/>
          <w:szCs w:val="27"/>
          <w:shd w:val="clear" w:color="auto" w:fill="FEFEFE"/>
        </w:rPr>
        <w:t>ситуации, коллоквиум</w:t>
      </w:r>
      <w:r>
        <w:rPr>
          <w:sz w:val="28"/>
          <w:szCs w:val="27"/>
          <w:shd w:val="clear" w:color="auto" w:fill="FEFEFE"/>
        </w:rPr>
        <w:t>, проектная деятел</w:t>
      </w:r>
      <w:r>
        <w:rPr>
          <w:sz w:val="28"/>
          <w:szCs w:val="27"/>
          <w:shd w:val="clear" w:color="auto" w:fill="FEFEFE"/>
        </w:rPr>
        <w:t>ь</w:t>
      </w:r>
      <w:r>
        <w:rPr>
          <w:sz w:val="28"/>
          <w:szCs w:val="27"/>
          <w:shd w:val="clear" w:color="auto" w:fill="FEFEFE"/>
        </w:rPr>
        <w:t>ность</w:t>
      </w:r>
      <w:r w:rsidRPr="009F2D05">
        <w:rPr>
          <w:sz w:val="28"/>
          <w:szCs w:val="27"/>
          <w:shd w:val="clear" w:color="auto" w:fill="FEFEFE"/>
        </w:rPr>
        <w:t xml:space="preserve"> и пр.) служат тому, чтобы обучающиеся отрабатывали на них практ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ческие действия по решению проблемных ситуаций, складывающихся в р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альной жизнедеятельности. Главной целью такого рода занятий является: научить обучающихся применению теоретических знаний на практике. </w:t>
      </w:r>
    </w:p>
    <w:p w:rsidR="003657AD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proofErr w:type="gramStart"/>
      <w:r w:rsidRPr="009F2D05">
        <w:rPr>
          <w:sz w:val="28"/>
          <w:szCs w:val="27"/>
          <w:shd w:val="clear" w:color="auto" w:fill="FEFEFE"/>
        </w:rPr>
        <w:t>С этой целью на занятиях моделируются фрагменты их будущей де</w:t>
      </w:r>
      <w:r w:rsidRPr="009F2D05">
        <w:rPr>
          <w:sz w:val="28"/>
          <w:szCs w:val="27"/>
          <w:shd w:val="clear" w:color="auto" w:fill="FEFEFE"/>
        </w:rPr>
        <w:t>я</w:t>
      </w:r>
      <w:r w:rsidRPr="009F2D05">
        <w:rPr>
          <w:sz w:val="28"/>
          <w:szCs w:val="27"/>
          <w:shd w:val="clear" w:color="auto" w:fill="FEFEFE"/>
        </w:rPr>
        <w:t>тельности в виде учебных ситуационных задач, при решении которых об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чающи</w:t>
      </w:r>
      <w:r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>ся отрабатывают различные действия по применению соответству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щих знаний в области нормативно-правовых и этических проблем. </w:t>
      </w:r>
      <w:proofErr w:type="gramEnd"/>
    </w:p>
    <w:p w:rsidR="003657AD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На практическом занятии обсуждаются теоретические положения изуч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емого материала, уточняются позиции авторов научных концепций, рассма</w:t>
      </w:r>
      <w:r w:rsidRPr="009F2D05">
        <w:rPr>
          <w:sz w:val="28"/>
          <w:szCs w:val="27"/>
          <w:shd w:val="clear" w:color="auto" w:fill="FEFEFE"/>
        </w:rPr>
        <w:t>т</w:t>
      </w:r>
      <w:r w:rsidRPr="009F2D05">
        <w:rPr>
          <w:sz w:val="28"/>
          <w:szCs w:val="27"/>
          <w:shd w:val="clear" w:color="auto" w:fill="FEFEFE"/>
        </w:rPr>
        <w:t xml:space="preserve">риваются нормативно-правовые и этические основы деятельности </w:t>
      </w:r>
      <w:r>
        <w:rPr>
          <w:sz w:val="28"/>
          <w:szCs w:val="27"/>
          <w:shd w:val="clear" w:color="auto" w:fill="FEFEFE"/>
        </w:rPr>
        <w:t xml:space="preserve">будущего </w:t>
      </w:r>
      <w:r w:rsidR="001364E8">
        <w:rPr>
          <w:sz w:val="28"/>
          <w:szCs w:val="27"/>
          <w:shd w:val="clear" w:color="auto" w:fill="FEFEFE"/>
        </w:rPr>
        <w:t>бакалавр</w:t>
      </w:r>
      <w:r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 xml:space="preserve">, ведется работа по осознанию </w:t>
      </w:r>
      <w:r w:rsidR="001364E8" w:rsidRPr="001364E8">
        <w:rPr>
          <w:sz w:val="28"/>
          <w:szCs w:val="27"/>
          <w:shd w:val="clear" w:color="auto" w:fill="FEFEFE"/>
        </w:rPr>
        <w:t>обучающихся</w:t>
      </w:r>
      <w:r w:rsidRPr="009F2D05">
        <w:rPr>
          <w:sz w:val="28"/>
          <w:szCs w:val="27"/>
          <w:shd w:val="clear" w:color="auto" w:fill="FEFEFE"/>
        </w:rPr>
        <w:t xml:space="preserve"> категориального а</w:t>
      </w:r>
      <w:r w:rsidRPr="009F2D05">
        <w:rPr>
          <w:sz w:val="28"/>
          <w:szCs w:val="27"/>
          <w:shd w:val="clear" w:color="auto" w:fill="FEFEFE"/>
        </w:rPr>
        <w:t>п</w:t>
      </w:r>
      <w:r w:rsidRPr="009F2D05">
        <w:rPr>
          <w:sz w:val="28"/>
          <w:szCs w:val="27"/>
          <w:shd w:val="clear" w:color="auto" w:fill="FEFEFE"/>
        </w:rPr>
        <w:t>парата дисциплины, определяется и формулируется отношение обучающихся к теоретическим проблемам науки, оформляется собственная позиция буд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 xml:space="preserve">щего специалиста. </w:t>
      </w:r>
    </w:p>
    <w:p w:rsidR="003657AD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9F2D05">
        <w:rPr>
          <w:sz w:val="28"/>
          <w:szCs w:val="27"/>
          <w:shd w:val="clear" w:color="auto" w:fill="FEFEFE"/>
        </w:rPr>
        <w:t xml:space="preserve">Форма работы </w:t>
      </w:r>
      <w:r>
        <w:rPr>
          <w:sz w:val="28"/>
          <w:szCs w:val="27"/>
          <w:shd w:val="clear" w:color="auto" w:fill="FEFEFE"/>
        </w:rPr>
        <w:t xml:space="preserve">на семинарских занятиях </w:t>
      </w:r>
      <w:r w:rsidRPr="009F2D05">
        <w:rPr>
          <w:sz w:val="28"/>
          <w:szCs w:val="27"/>
          <w:shd w:val="clear" w:color="auto" w:fill="FEFEFE"/>
        </w:rPr>
        <w:t xml:space="preserve">– диалог: и </w:t>
      </w:r>
      <w:r w:rsidR="001364E8" w:rsidRPr="001364E8">
        <w:rPr>
          <w:sz w:val="28"/>
          <w:szCs w:val="27"/>
          <w:shd w:val="clear" w:color="auto" w:fill="FEFEFE"/>
        </w:rPr>
        <w:t>обучающи</w:t>
      </w:r>
      <w:r w:rsidR="001364E8">
        <w:rPr>
          <w:sz w:val="28"/>
          <w:szCs w:val="27"/>
          <w:shd w:val="clear" w:color="auto" w:fill="FEFEFE"/>
        </w:rPr>
        <w:t>е</w:t>
      </w:r>
      <w:r w:rsidR="001364E8" w:rsidRPr="001364E8">
        <w:rPr>
          <w:sz w:val="28"/>
          <w:szCs w:val="27"/>
          <w:shd w:val="clear" w:color="auto" w:fill="FEFEFE"/>
        </w:rPr>
        <w:t>ся</w:t>
      </w:r>
      <w:r w:rsidRPr="009F2D05">
        <w:rPr>
          <w:sz w:val="28"/>
          <w:szCs w:val="27"/>
          <w:shd w:val="clear" w:color="auto" w:fill="FEFEFE"/>
        </w:rPr>
        <w:t>, и преподаватель вправе задавать друг другу вопросы, которые возникли и</w:t>
      </w:r>
      <w:r>
        <w:rPr>
          <w:sz w:val="28"/>
          <w:szCs w:val="27"/>
          <w:shd w:val="clear" w:color="auto" w:fill="FEFEFE"/>
        </w:rPr>
        <w:t>ли</w:t>
      </w:r>
      <w:r w:rsidRPr="009F2D05">
        <w:rPr>
          <w:sz w:val="28"/>
          <w:szCs w:val="27"/>
          <w:shd w:val="clear" w:color="auto" w:fill="FEFEFE"/>
        </w:rPr>
        <w:t xml:space="preserve"> </w:t>
      </w:r>
      <w:r w:rsidRPr="009F2D05">
        <w:rPr>
          <w:sz w:val="28"/>
          <w:szCs w:val="27"/>
          <w:shd w:val="clear" w:color="auto" w:fill="FEFEFE"/>
        </w:rPr>
        <w:lastRenderedPageBreak/>
        <w:t>могут возникнуть у них в процессе изучения и обсуждения материала. Деля</w:t>
      </w:r>
      <w:r w:rsidRPr="009F2D05">
        <w:rPr>
          <w:sz w:val="28"/>
          <w:szCs w:val="27"/>
          <w:shd w:val="clear" w:color="auto" w:fill="FEFEFE"/>
        </w:rPr>
        <w:t>т</w:t>
      </w:r>
      <w:r w:rsidRPr="009F2D05">
        <w:rPr>
          <w:sz w:val="28"/>
          <w:szCs w:val="27"/>
          <w:shd w:val="clear" w:color="auto" w:fill="FEFEFE"/>
        </w:rPr>
        <w:t xml:space="preserve">ся своими сомнениями, наблюдениями. Приводят доводы «за» и «против» той или иной позиции, обосновывают возможность применения на практике тех или иных теоретических положений. </w:t>
      </w:r>
    </w:p>
    <w:p w:rsidR="003657AD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</w:t>
      </w:r>
      <w:proofErr w:type="gramStart"/>
      <w:r w:rsidR="001364E8" w:rsidRPr="001364E8">
        <w:rPr>
          <w:sz w:val="28"/>
          <w:szCs w:val="28"/>
        </w:rPr>
        <w:t>обучающи</w:t>
      </w:r>
      <w:r w:rsidR="001364E8">
        <w:rPr>
          <w:sz w:val="28"/>
          <w:szCs w:val="28"/>
        </w:rPr>
        <w:t>м</w:t>
      </w:r>
      <w:r w:rsidR="001364E8" w:rsidRPr="001364E8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необходимо: </w:t>
      </w:r>
    </w:p>
    <w:p w:rsidR="003657AD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изучить, повторить теоретический материал по заданной теме; </w:t>
      </w:r>
    </w:p>
    <w:p w:rsidR="003657AD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8"/>
        </w:rPr>
        <w:t>- р</w:t>
      </w:r>
      <w:r w:rsidRPr="009F2D05">
        <w:rPr>
          <w:sz w:val="28"/>
          <w:szCs w:val="27"/>
          <w:shd w:val="clear" w:color="auto" w:fill="FEFEFE"/>
        </w:rPr>
        <w:t xml:space="preserve">ассмотреть список основной и дополнительной литературы, где </w:t>
      </w:r>
      <w:r w:rsidR="001364E8" w:rsidRPr="001364E8">
        <w:rPr>
          <w:sz w:val="28"/>
          <w:szCs w:val="27"/>
          <w:shd w:val="clear" w:color="auto" w:fill="FEFEFE"/>
        </w:rPr>
        <w:t>об</w:t>
      </w:r>
      <w:r w:rsidR="001364E8" w:rsidRPr="001364E8">
        <w:rPr>
          <w:sz w:val="28"/>
          <w:szCs w:val="27"/>
          <w:shd w:val="clear" w:color="auto" w:fill="FEFEFE"/>
        </w:rPr>
        <w:t>у</w:t>
      </w:r>
      <w:r w:rsidR="001364E8" w:rsidRPr="001364E8">
        <w:rPr>
          <w:sz w:val="28"/>
          <w:szCs w:val="27"/>
          <w:shd w:val="clear" w:color="auto" w:fill="FEFEFE"/>
        </w:rPr>
        <w:t>чающи</w:t>
      </w:r>
      <w:r w:rsidR="001364E8">
        <w:rPr>
          <w:sz w:val="28"/>
          <w:szCs w:val="27"/>
          <w:shd w:val="clear" w:color="auto" w:fill="FEFEFE"/>
        </w:rPr>
        <w:t>е</w:t>
      </w:r>
      <w:r w:rsidR="001364E8" w:rsidRPr="001364E8">
        <w:rPr>
          <w:sz w:val="28"/>
          <w:szCs w:val="27"/>
          <w:shd w:val="clear" w:color="auto" w:fill="FEFEFE"/>
        </w:rPr>
        <w:t>ся</w:t>
      </w:r>
      <w:r w:rsidRPr="009F2D05">
        <w:rPr>
          <w:sz w:val="28"/>
          <w:szCs w:val="27"/>
          <w:shd w:val="clear" w:color="auto" w:fill="FEFEFE"/>
        </w:rPr>
        <w:t xml:space="preserve"> могут найти ответы на вопросы</w:t>
      </w:r>
      <w:r>
        <w:rPr>
          <w:sz w:val="28"/>
          <w:szCs w:val="27"/>
          <w:shd w:val="clear" w:color="auto" w:fill="FEFEFE"/>
        </w:rPr>
        <w:t xml:space="preserve">. </w:t>
      </w:r>
      <w:r w:rsidRPr="009F2D05">
        <w:rPr>
          <w:sz w:val="28"/>
          <w:szCs w:val="27"/>
          <w:shd w:val="clear" w:color="auto" w:fill="FEFEFE"/>
        </w:rPr>
        <w:t>Обратить внимание на категории, которыми оперирует автор</w:t>
      </w:r>
      <w:r>
        <w:rPr>
          <w:sz w:val="28"/>
          <w:szCs w:val="27"/>
          <w:shd w:val="clear" w:color="auto" w:fill="FEFEFE"/>
        </w:rPr>
        <w:t>.</w:t>
      </w:r>
    </w:p>
    <w:p w:rsidR="003657AD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>- в</w:t>
      </w:r>
      <w:r w:rsidRPr="009F2D05">
        <w:rPr>
          <w:sz w:val="28"/>
          <w:szCs w:val="27"/>
          <w:shd w:val="clear" w:color="auto" w:fill="FEFEFE"/>
        </w:rPr>
        <w:t>ыписать основные понятия и систематизировать их</w:t>
      </w:r>
      <w:r>
        <w:rPr>
          <w:sz w:val="28"/>
          <w:szCs w:val="27"/>
          <w:shd w:val="clear" w:color="auto" w:fill="FEFEFE"/>
        </w:rPr>
        <w:t>;</w:t>
      </w:r>
    </w:p>
    <w:p w:rsidR="003657AD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7"/>
          <w:shd w:val="clear" w:color="auto" w:fill="FEFEFE"/>
        </w:rPr>
        <w:t>- с</w:t>
      </w:r>
      <w:r w:rsidRPr="009F2D05">
        <w:rPr>
          <w:sz w:val="28"/>
          <w:szCs w:val="27"/>
          <w:shd w:val="clear" w:color="auto" w:fill="FEFEFE"/>
        </w:rPr>
        <w:t>оставить развернутый план изучаемого материала, который может быть использован для ответа на занятии</w:t>
      </w:r>
      <w:r>
        <w:rPr>
          <w:sz w:val="28"/>
          <w:szCs w:val="27"/>
          <w:shd w:val="clear" w:color="auto" w:fill="FEFEFE"/>
        </w:rPr>
        <w:t>;</w:t>
      </w:r>
    </w:p>
    <w:p w:rsidR="003657AD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практикум по заданной теме, уделяя особое внимание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со справочной литературой.</w:t>
      </w:r>
    </w:p>
    <w:p w:rsidR="003657AD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 w:rsidR="001364E8" w:rsidRPr="001364E8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заочной формы обучения для освоения практической части дисциплины предусматривается выполнение контрольной работы,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дание на которую выдается преподавателем.</w:t>
      </w:r>
    </w:p>
    <w:p w:rsidR="001364E8" w:rsidRDefault="001364E8" w:rsidP="009E5D44">
      <w:pPr>
        <w:pStyle w:val="Default"/>
        <w:ind w:firstLine="567"/>
        <w:jc w:val="both"/>
        <w:rPr>
          <w:sz w:val="28"/>
          <w:szCs w:val="28"/>
        </w:rPr>
      </w:pPr>
    </w:p>
    <w:p w:rsidR="003657AD" w:rsidRDefault="003657AD" w:rsidP="009E5D44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E25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Рекомендации по работе с научной и учебной литературой</w:t>
      </w:r>
    </w:p>
    <w:p w:rsidR="001364E8" w:rsidRDefault="001364E8" w:rsidP="009E5D44">
      <w:pPr>
        <w:pStyle w:val="Default"/>
        <w:ind w:firstLine="567"/>
        <w:jc w:val="both"/>
        <w:rPr>
          <w:sz w:val="28"/>
          <w:szCs w:val="28"/>
        </w:rPr>
      </w:pP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 xml:space="preserve">За время пребывания в высшей школе </w:t>
      </w:r>
      <w:r>
        <w:rPr>
          <w:sz w:val="28"/>
          <w:szCs w:val="28"/>
        </w:rPr>
        <w:t xml:space="preserve">обучающийся </w:t>
      </w:r>
      <w:r w:rsidRPr="00A13C3E">
        <w:rPr>
          <w:sz w:val="28"/>
          <w:szCs w:val="28"/>
        </w:rPr>
        <w:t xml:space="preserve">должен изучить и освоить много учебников, статей, книг и другой необходимой для будущего бакалавра литературы на родном и иностранном языках. В связи с этим перед </w:t>
      </w:r>
      <w:r>
        <w:rPr>
          <w:sz w:val="28"/>
          <w:szCs w:val="28"/>
        </w:rPr>
        <w:t>обучающимися</w:t>
      </w:r>
      <w:r w:rsidRPr="00A13C3E">
        <w:rPr>
          <w:sz w:val="28"/>
          <w:szCs w:val="28"/>
        </w:rPr>
        <w:t xml:space="preserve"> стоит большая и важная задача - в совершенстве овладеть р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циональными приемами работы с книжным материалом.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 xml:space="preserve">Многие </w:t>
      </w:r>
      <w:r>
        <w:rPr>
          <w:sz w:val="28"/>
          <w:szCs w:val="28"/>
        </w:rPr>
        <w:t>обучающиеся</w:t>
      </w:r>
      <w:r w:rsidRPr="00A13C3E">
        <w:rPr>
          <w:sz w:val="28"/>
          <w:szCs w:val="28"/>
        </w:rPr>
        <w:t xml:space="preserve"> (особенно младших курсов) работают с книгой упрощенно и, вследствие этого, не достигают необходимых результатов. Н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 xml:space="preserve">редко можно наблюдать поверхностное чтение: текст книги не подвергается анализу, обдумыванию, в нем не выделяется главное, существенное, делается попытка усвоить главное и второстепенное. У некоторых </w:t>
      </w:r>
      <w:r>
        <w:rPr>
          <w:sz w:val="28"/>
          <w:szCs w:val="28"/>
        </w:rPr>
        <w:t>обучающихся</w:t>
      </w:r>
      <w:r w:rsidRPr="00A13C3E">
        <w:rPr>
          <w:sz w:val="28"/>
          <w:szCs w:val="28"/>
        </w:rPr>
        <w:t xml:space="preserve"> наблюдается торопливое чтение, стремление поскорей дойти до конца ст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 xml:space="preserve">тьи, главы и не фиксируется внимание на трудных положениях материала. Есть немало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A13C3E">
        <w:rPr>
          <w:sz w:val="28"/>
          <w:szCs w:val="28"/>
        </w:rPr>
        <w:t>, которые и учебник, и научную литературу чит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ют рассеянно, невнимательно, при чтении не пользуются словарями, спр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вочниками; вследствие чего многие слова, выражения и мысли восприним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ются неточно, а иногда и неверно.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Умение рационально работать над книгой - необходимое и важное ум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 xml:space="preserve">ние </w:t>
      </w:r>
      <w:proofErr w:type="gramStart"/>
      <w:r w:rsidRPr="00A13C3E">
        <w:rPr>
          <w:sz w:val="28"/>
          <w:szCs w:val="28"/>
        </w:rPr>
        <w:t>обучающегося</w:t>
      </w:r>
      <w:proofErr w:type="gramEnd"/>
      <w:r w:rsidRPr="00A13C3E">
        <w:rPr>
          <w:sz w:val="28"/>
          <w:szCs w:val="28"/>
        </w:rPr>
        <w:t>. Любить книги, постоянно изучать их, знать литературу по выбранному направлению подготовки - важная задача. Доказано, что пр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 xml:space="preserve">вильно организованное чтение научной литературы повышает общенаучный и специальный кругозор </w:t>
      </w:r>
      <w:proofErr w:type="gramStart"/>
      <w:r w:rsidRPr="00A13C3E">
        <w:rPr>
          <w:sz w:val="28"/>
          <w:szCs w:val="28"/>
        </w:rPr>
        <w:t>читающего</w:t>
      </w:r>
      <w:proofErr w:type="gramEnd"/>
      <w:r w:rsidRPr="00A13C3E">
        <w:rPr>
          <w:sz w:val="28"/>
          <w:szCs w:val="28"/>
        </w:rPr>
        <w:t xml:space="preserve">. </w:t>
      </w:r>
      <w:proofErr w:type="gramStart"/>
      <w:r w:rsidRPr="00A13C3E">
        <w:rPr>
          <w:sz w:val="28"/>
          <w:szCs w:val="28"/>
        </w:rPr>
        <w:t>Начитанный</w:t>
      </w:r>
      <w:proofErr w:type="gramEnd"/>
      <w:r w:rsidRPr="00A13C3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Pr="00A13C3E">
        <w:rPr>
          <w:sz w:val="28"/>
          <w:szCs w:val="28"/>
        </w:rPr>
        <w:t xml:space="preserve"> владеет х</w:t>
      </w:r>
      <w:r w:rsidRPr="00A13C3E">
        <w:rPr>
          <w:sz w:val="28"/>
          <w:szCs w:val="28"/>
        </w:rPr>
        <w:t>о</w:t>
      </w:r>
      <w:r w:rsidRPr="00A13C3E">
        <w:rPr>
          <w:sz w:val="28"/>
          <w:szCs w:val="28"/>
        </w:rPr>
        <w:t>рошо развитой речью, широким мышлением, блестящей памятью и эрудиц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>ей. А эти качества являются важнейшими показателями общей культуры ч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ловека.</w:t>
      </w:r>
    </w:p>
    <w:p w:rsidR="00245B60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lastRenderedPageBreak/>
        <w:t xml:space="preserve">Педагогической наукой выработан ряд требований для работы с книгой, соблюдение которых поможет каждому </w:t>
      </w:r>
      <w:r>
        <w:rPr>
          <w:sz w:val="28"/>
          <w:szCs w:val="28"/>
        </w:rPr>
        <w:t>обучающемуся</w:t>
      </w:r>
      <w:r w:rsidRPr="00A13C3E">
        <w:rPr>
          <w:sz w:val="28"/>
          <w:szCs w:val="28"/>
        </w:rPr>
        <w:t xml:space="preserve"> взять из книг самое ценное и стать широко образованным и культурным человеком. 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Приступая к работе над книгой, следует сначала ознакомиться с матер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>алом в целом: оглавлением, аннотацией, введением и заключением путем беглого чтения-просмотра, не делая никаких записей. Этот просмотр позв</w:t>
      </w:r>
      <w:r w:rsidRPr="00A13C3E">
        <w:rPr>
          <w:sz w:val="28"/>
          <w:szCs w:val="28"/>
        </w:rPr>
        <w:t>о</w:t>
      </w:r>
      <w:r w:rsidRPr="00A13C3E">
        <w:rPr>
          <w:sz w:val="28"/>
          <w:szCs w:val="28"/>
        </w:rPr>
        <w:t>лит получить представление обо всем материале, который необходимо усв</w:t>
      </w:r>
      <w:r w:rsidRPr="00A13C3E">
        <w:rPr>
          <w:sz w:val="28"/>
          <w:szCs w:val="28"/>
        </w:rPr>
        <w:t>о</w:t>
      </w:r>
      <w:r w:rsidRPr="00A13C3E">
        <w:rPr>
          <w:sz w:val="28"/>
          <w:szCs w:val="28"/>
        </w:rPr>
        <w:t>ить.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После этого следует переходить к внимательному чтению - штудиров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нию материала по главам, разделам, параграфам. Это самая важная часть р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боты по овладению книжным материалом. Читать следует про себя. (При этом читающий меньше устает, усваивает материал примерно на 25% быс</w:t>
      </w:r>
      <w:r w:rsidRPr="00A13C3E">
        <w:rPr>
          <w:sz w:val="28"/>
          <w:szCs w:val="28"/>
        </w:rPr>
        <w:t>т</w:t>
      </w:r>
      <w:r w:rsidRPr="00A13C3E">
        <w:rPr>
          <w:sz w:val="28"/>
          <w:szCs w:val="28"/>
        </w:rPr>
        <w:t>рее, по сравнению с чтением вслух, имеет возможность уделить больше вн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>мания содержанию написанного и лучше осмыслить его). Никогда не следует обходить трудные места книги. Их необходимо читать в замедленном темпе, чтобы лучше понять и осмыслить.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Нельзя ожидать, чтобы возможно было за один раз достигнуть полного выяснения всех особенностей изучаемого материала. Рекомендуем возвр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щаться к нему второй, третий, четвертый раз, чтобы то, что осталось неп</w:t>
      </w:r>
      <w:r w:rsidRPr="00A13C3E">
        <w:rPr>
          <w:sz w:val="28"/>
          <w:szCs w:val="28"/>
        </w:rPr>
        <w:t>о</w:t>
      </w:r>
      <w:r w:rsidRPr="00A13C3E">
        <w:rPr>
          <w:sz w:val="28"/>
          <w:szCs w:val="28"/>
        </w:rPr>
        <w:t>нятным, дополнить и выяснить при повторном чтении.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A13C3E">
        <w:rPr>
          <w:sz w:val="28"/>
          <w:szCs w:val="28"/>
        </w:rPr>
        <w:t>Изучая книгу, необходимо обращать внимание на схемы, таблицы, ка</w:t>
      </w:r>
      <w:r w:rsidRPr="00A13C3E">
        <w:rPr>
          <w:sz w:val="28"/>
          <w:szCs w:val="28"/>
        </w:rPr>
        <w:t>р</w:t>
      </w:r>
      <w:r w:rsidRPr="00A13C3E">
        <w:rPr>
          <w:sz w:val="28"/>
          <w:szCs w:val="28"/>
        </w:rPr>
        <w:t>ты, рисунки, формулы: рассматривать их, обдумывать, анализировать, уст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навливать связь с текстом.</w:t>
      </w:r>
      <w:proofErr w:type="gramEnd"/>
      <w:r w:rsidRPr="00A13C3E">
        <w:rPr>
          <w:sz w:val="28"/>
          <w:szCs w:val="28"/>
        </w:rPr>
        <w:t xml:space="preserve"> Это поможет понять и усвоить изучаемый матер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>ал.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При чтении необходимо пользоваться словарями, чтобы незнакомое слово, термин, выражение было правильно воспринято, понято и закреплено в памяти.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Необходимо стремиться выработать у себя не только сознательное, но и беглое чтение. Особенно это умение будет полезным при первом просмотре книги. Обычно студент 1-2 курса при известной тренировке может вним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тельно и сосредоточенно прочитать 8-10 страниц в час и сделать краткие з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писи прочитанного. Многие студенты прочитывают 5-6 страниц. Это крайне мало. Слишком медленный темп чтения не позволит изучить многие важные и нужные статьи книги. Обучаясь быстрому чтению (самостоятельно или на специальных курсах), возможно прочтение до 50-60 страниц в час и даже б</w:t>
      </w:r>
      <w:r w:rsidRPr="00A13C3E">
        <w:rPr>
          <w:sz w:val="28"/>
          <w:szCs w:val="28"/>
        </w:rPr>
        <w:t>о</w:t>
      </w:r>
      <w:r w:rsidR="00245B60">
        <w:rPr>
          <w:sz w:val="28"/>
          <w:szCs w:val="28"/>
        </w:rPr>
        <w:t>лее.</w:t>
      </w:r>
      <w:r w:rsidRPr="00A13C3E">
        <w:rPr>
          <w:sz w:val="28"/>
          <w:szCs w:val="28"/>
        </w:rPr>
        <w:t xml:space="preserve"> Одновременно приобретается способность концентрироваться на </w:t>
      </w:r>
      <w:proofErr w:type="gramStart"/>
      <w:r w:rsidRPr="00A13C3E">
        <w:rPr>
          <w:sz w:val="28"/>
          <w:szCs w:val="28"/>
        </w:rPr>
        <w:t>ва</w:t>
      </w:r>
      <w:r w:rsidRPr="00A13C3E">
        <w:rPr>
          <w:sz w:val="28"/>
          <w:szCs w:val="28"/>
        </w:rPr>
        <w:t>ж</w:t>
      </w:r>
      <w:r w:rsidRPr="00A13C3E">
        <w:rPr>
          <w:sz w:val="28"/>
          <w:szCs w:val="28"/>
        </w:rPr>
        <w:t>ном</w:t>
      </w:r>
      <w:proofErr w:type="gramEnd"/>
      <w:r w:rsidRPr="00A13C3E">
        <w:rPr>
          <w:sz w:val="28"/>
          <w:szCs w:val="28"/>
        </w:rPr>
        <w:t xml:space="preserve"> и понимать основной смысл текста.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A13C3E">
        <w:rPr>
          <w:sz w:val="28"/>
          <w:szCs w:val="28"/>
        </w:rPr>
        <w:t>Запись изучаемого - лучшая опора памяти при работе с книгой.</w:t>
      </w:r>
      <w:proofErr w:type="gramEnd"/>
      <w:r w:rsidRPr="00A13C3E">
        <w:rPr>
          <w:sz w:val="28"/>
          <w:szCs w:val="28"/>
        </w:rPr>
        <w:t xml:space="preserve"> </w:t>
      </w:r>
      <w:proofErr w:type="gramStart"/>
      <w:r w:rsidRPr="00A13C3E">
        <w:rPr>
          <w:sz w:val="28"/>
          <w:szCs w:val="28"/>
        </w:rPr>
        <w:t>Читая книгу, следует делать выписки, зарисовки, составлять схемы, тезисы, вып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>сывать цифры, цитаты, вести конспекты.</w:t>
      </w:r>
      <w:proofErr w:type="gramEnd"/>
      <w:r w:rsidRPr="00A13C3E">
        <w:rPr>
          <w:sz w:val="28"/>
          <w:szCs w:val="28"/>
        </w:rPr>
        <w:t xml:space="preserve"> Запись изучаемой литературы лу</w:t>
      </w:r>
      <w:r w:rsidRPr="00A13C3E">
        <w:rPr>
          <w:sz w:val="28"/>
          <w:szCs w:val="28"/>
        </w:rPr>
        <w:t>ч</w:t>
      </w:r>
      <w:r w:rsidRPr="00A13C3E">
        <w:rPr>
          <w:sz w:val="28"/>
          <w:szCs w:val="28"/>
        </w:rPr>
        <w:t>ше делать наглядной, легко обозримой, расчлененной на абзацы и пункты. Педагогика учит - что прочитано, продумано и записано, то становится де</w:t>
      </w:r>
      <w:r w:rsidRPr="00A13C3E">
        <w:rPr>
          <w:sz w:val="28"/>
          <w:szCs w:val="28"/>
        </w:rPr>
        <w:t>й</w:t>
      </w:r>
      <w:r w:rsidRPr="00A13C3E">
        <w:rPr>
          <w:sz w:val="28"/>
          <w:szCs w:val="28"/>
        </w:rPr>
        <w:t xml:space="preserve">ствительно личным достоянием </w:t>
      </w:r>
      <w:proofErr w:type="gramStart"/>
      <w:r w:rsidRPr="00A13C3E">
        <w:rPr>
          <w:sz w:val="28"/>
          <w:szCs w:val="28"/>
        </w:rPr>
        <w:t>работающего</w:t>
      </w:r>
      <w:proofErr w:type="gramEnd"/>
      <w:r w:rsidRPr="00A13C3E">
        <w:rPr>
          <w:sz w:val="28"/>
          <w:szCs w:val="28"/>
        </w:rPr>
        <w:t xml:space="preserve"> с книгой.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lastRenderedPageBreak/>
        <w:t>Необходимо помнить основной принцип выписывания из книги: лишь самое существенное в краткой</w:t>
      </w:r>
      <w:r w:rsidR="00245B60">
        <w:rPr>
          <w:sz w:val="28"/>
          <w:szCs w:val="28"/>
        </w:rPr>
        <w:t xml:space="preserve"> форме.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bCs/>
          <w:sz w:val="28"/>
          <w:szCs w:val="28"/>
        </w:rPr>
        <w:t>Различают три основные формы выписывания</w:t>
      </w:r>
      <w:r w:rsidRPr="00A13C3E">
        <w:rPr>
          <w:sz w:val="28"/>
          <w:szCs w:val="28"/>
        </w:rPr>
        <w:t>: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1. </w:t>
      </w:r>
      <w:r w:rsidRPr="00A13C3E">
        <w:rPr>
          <w:bCs/>
          <w:sz w:val="28"/>
          <w:szCs w:val="28"/>
        </w:rPr>
        <w:t>Дословная выписка или цитата с целью подкрепления того или иного положения, авторского довода</w:t>
      </w:r>
      <w:r w:rsidRPr="00A13C3E">
        <w:rPr>
          <w:sz w:val="28"/>
          <w:szCs w:val="28"/>
        </w:rPr>
        <w:t>. Эта форма применяется в тех случаях, когда нельзя выписать мысль автора своими словами, не рискуя потерять ее суть. Запись цитаты необходимо правильно оформить: она не терпит произвол</w:t>
      </w:r>
      <w:r w:rsidRPr="00A13C3E">
        <w:rPr>
          <w:sz w:val="28"/>
          <w:szCs w:val="28"/>
        </w:rPr>
        <w:t>ь</w:t>
      </w:r>
      <w:r w:rsidRPr="00A13C3E">
        <w:rPr>
          <w:sz w:val="28"/>
          <w:szCs w:val="28"/>
        </w:rPr>
        <w:t>ной подмены одних слов другими; каждую цитату необходимо заключить в кавычки, в скобках указать ее источник: фамилию и инициалы автора, назв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ние труда, страницу, год издания, название издательства.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Цитирование следует производить после ознакомления со статьей в ц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лом или с ближайшим к цитате текстом. В противном случае можно выхв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тить отдельные мысли, не всегда точно или полно отражающие взгляды а</w:t>
      </w:r>
      <w:r w:rsidRPr="00A13C3E">
        <w:rPr>
          <w:sz w:val="28"/>
          <w:szCs w:val="28"/>
        </w:rPr>
        <w:t>в</w:t>
      </w:r>
      <w:r w:rsidRPr="00A13C3E">
        <w:rPr>
          <w:sz w:val="28"/>
          <w:szCs w:val="28"/>
        </w:rPr>
        <w:t>тора на данный вопрос в целом.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2. </w:t>
      </w:r>
      <w:r w:rsidR="00245B60">
        <w:rPr>
          <w:bCs/>
          <w:sz w:val="28"/>
          <w:szCs w:val="28"/>
        </w:rPr>
        <w:t>Выписка «по смыслу»</w:t>
      </w:r>
      <w:r w:rsidRPr="00A13C3E">
        <w:rPr>
          <w:bCs/>
          <w:sz w:val="28"/>
          <w:szCs w:val="28"/>
        </w:rPr>
        <w:t xml:space="preserve"> или тезисная форма записи</w:t>
      </w:r>
      <w:r w:rsidRPr="00A13C3E">
        <w:rPr>
          <w:sz w:val="28"/>
          <w:szCs w:val="28"/>
        </w:rPr>
        <w:t>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 xml:space="preserve">Тезисы - это кратко сформулированные самим читающим основные мысли автора. Это одна из лучших форм записи. Контрольные, курсовые и дипломные работы будут соответствовать </w:t>
      </w:r>
      <w:proofErr w:type="gramStart"/>
      <w:r w:rsidRPr="00A13C3E">
        <w:rPr>
          <w:sz w:val="28"/>
          <w:szCs w:val="28"/>
        </w:rPr>
        <w:t>стандарту</w:t>
      </w:r>
      <w:proofErr w:type="gramEnd"/>
      <w:r w:rsidRPr="00A13C3E">
        <w:rPr>
          <w:sz w:val="28"/>
          <w:szCs w:val="28"/>
        </w:rPr>
        <w:t xml:space="preserve"> если их выполнять сл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дующим образом. Делается выписка с теми же правилами, что и дословная цитата.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Тезисы бывают краткие, состоящие из одного предложения, без разъя</w:t>
      </w:r>
      <w:r w:rsidRPr="00A13C3E">
        <w:rPr>
          <w:sz w:val="28"/>
          <w:szCs w:val="28"/>
        </w:rPr>
        <w:t>с</w:t>
      </w:r>
      <w:r w:rsidRPr="00A13C3E">
        <w:rPr>
          <w:sz w:val="28"/>
          <w:szCs w:val="28"/>
        </w:rPr>
        <w:t>нений, примеров и доказательств. Главное в тезисах - умение кратко, зако</w:t>
      </w:r>
      <w:r w:rsidRPr="00A13C3E">
        <w:rPr>
          <w:sz w:val="28"/>
          <w:szCs w:val="28"/>
        </w:rPr>
        <w:t>н</w:t>
      </w:r>
      <w:r w:rsidRPr="00A13C3E">
        <w:rPr>
          <w:sz w:val="28"/>
          <w:szCs w:val="28"/>
        </w:rPr>
        <w:t xml:space="preserve">чено (не теряя смысл) сформулировать каждый вопрос, основное положение. Овладев искусством составления тезисов, </w:t>
      </w:r>
      <w:proofErr w:type="gramStart"/>
      <w:r w:rsidRPr="00A13C3E">
        <w:rPr>
          <w:sz w:val="28"/>
          <w:szCs w:val="28"/>
        </w:rPr>
        <w:t>обучающийся</w:t>
      </w:r>
      <w:proofErr w:type="gramEnd"/>
      <w:r w:rsidRPr="00A13C3E">
        <w:rPr>
          <w:sz w:val="28"/>
          <w:szCs w:val="28"/>
        </w:rPr>
        <w:t xml:space="preserve"> четко и правильно овладевает изучаемым материалом.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3. </w:t>
      </w:r>
      <w:r w:rsidRPr="00A13C3E">
        <w:rPr>
          <w:bCs/>
          <w:sz w:val="28"/>
          <w:szCs w:val="28"/>
        </w:rPr>
        <w:t>Конспективная выписка имеет </w:t>
      </w:r>
      <w:r w:rsidRPr="00A13C3E">
        <w:rPr>
          <w:sz w:val="28"/>
          <w:szCs w:val="28"/>
        </w:rPr>
        <w:t xml:space="preserve">особенно </w:t>
      </w:r>
      <w:proofErr w:type="gramStart"/>
      <w:r w:rsidRPr="00A13C3E">
        <w:rPr>
          <w:sz w:val="28"/>
          <w:szCs w:val="28"/>
        </w:rPr>
        <w:t>важное значение</w:t>
      </w:r>
      <w:proofErr w:type="gramEnd"/>
      <w:r w:rsidRPr="00A13C3E">
        <w:rPr>
          <w:sz w:val="28"/>
          <w:szCs w:val="28"/>
        </w:rPr>
        <w:t xml:space="preserve"> для овлад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ния знаниями. Конспект - наиболее эффективная форма записей при изуч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нии научной книги. В данном случае кратко записываются важнейшие с</w:t>
      </w:r>
      <w:r w:rsidRPr="00A13C3E">
        <w:rPr>
          <w:sz w:val="28"/>
          <w:szCs w:val="28"/>
        </w:rPr>
        <w:t>о</w:t>
      </w:r>
      <w:r w:rsidRPr="00A13C3E">
        <w:rPr>
          <w:sz w:val="28"/>
          <w:szCs w:val="28"/>
        </w:rPr>
        <w:t>ставные пункты, тезисы, мысли и идеи текста. Подробный обзор содержания может быть важным подспорьем для запоминания и вспомогательным сре</w:t>
      </w:r>
      <w:r w:rsidRPr="00A13C3E">
        <w:rPr>
          <w:sz w:val="28"/>
          <w:szCs w:val="28"/>
        </w:rPr>
        <w:t>д</w:t>
      </w:r>
      <w:r w:rsidRPr="00A13C3E">
        <w:rPr>
          <w:sz w:val="28"/>
          <w:szCs w:val="28"/>
        </w:rPr>
        <w:t>ством для нахождения соответствующих мест в тексте.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Делая в конспекте дословные выписки особенно важных мест книги, нельзя допу</w:t>
      </w:r>
      <w:r w:rsidR="00245B60">
        <w:rPr>
          <w:sz w:val="28"/>
          <w:szCs w:val="28"/>
        </w:rPr>
        <w:t>скать, чтобы весь конспект был «списыванием»</w:t>
      </w:r>
      <w:r w:rsidRPr="00A13C3E">
        <w:rPr>
          <w:sz w:val="28"/>
          <w:szCs w:val="28"/>
        </w:rPr>
        <w:t xml:space="preserve"> с книги. Усвое</w:t>
      </w:r>
      <w:r w:rsidRPr="00A13C3E">
        <w:rPr>
          <w:sz w:val="28"/>
          <w:szCs w:val="28"/>
        </w:rPr>
        <w:t>н</w:t>
      </w:r>
      <w:r w:rsidRPr="00A13C3E">
        <w:rPr>
          <w:sz w:val="28"/>
          <w:szCs w:val="28"/>
        </w:rPr>
        <w:t>ные мысли необходимо выразить своими словами, своим слогом и стилем. Творческий конспект - наиболее ценная и богатая форма записи изучаемого материала, включающая все виды записей: и план, и тезис, и свое собстве</w:t>
      </w:r>
      <w:r w:rsidRPr="00A13C3E">
        <w:rPr>
          <w:sz w:val="28"/>
          <w:szCs w:val="28"/>
        </w:rPr>
        <w:t>н</w:t>
      </w:r>
      <w:r w:rsidRPr="00A13C3E">
        <w:rPr>
          <w:sz w:val="28"/>
          <w:szCs w:val="28"/>
        </w:rPr>
        <w:t>ное замечание, и цитату, и схему.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 xml:space="preserve">Обзор </w:t>
      </w:r>
      <w:proofErr w:type="gramStart"/>
      <w:r w:rsidRPr="00A13C3E">
        <w:rPr>
          <w:sz w:val="28"/>
          <w:szCs w:val="28"/>
        </w:rPr>
        <w:t>текста</w:t>
      </w:r>
      <w:proofErr w:type="gramEnd"/>
      <w:r w:rsidRPr="00A13C3E">
        <w:rPr>
          <w:sz w:val="28"/>
          <w:szCs w:val="28"/>
        </w:rPr>
        <w:t xml:space="preserve"> возможно составить посредством логической структуры, вместо того, чтобы следовать повествовательной схеме.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С помощью конспективной выписки можно также составить предлож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ние о том, какие темы освещаются в отдельных местах разных книг. Допо</w:t>
      </w:r>
      <w:r w:rsidRPr="00A13C3E">
        <w:rPr>
          <w:sz w:val="28"/>
          <w:szCs w:val="28"/>
        </w:rPr>
        <w:t>л</w:t>
      </w:r>
      <w:r w:rsidRPr="00A13C3E">
        <w:rPr>
          <w:sz w:val="28"/>
          <w:szCs w:val="28"/>
        </w:rPr>
        <w:t>нительное указание номеров страниц облегчит нахождение этих мест.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Р</w:t>
      </w:r>
      <w:r w:rsidR="00245B60">
        <w:rPr>
          <w:sz w:val="28"/>
          <w:szCs w:val="28"/>
        </w:rPr>
        <w:t xml:space="preserve">екомендуется </w:t>
      </w:r>
      <w:proofErr w:type="gramStart"/>
      <w:r w:rsidR="00245B60">
        <w:rPr>
          <w:sz w:val="28"/>
          <w:szCs w:val="28"/>
        </w:rPr>
        <w:t>обучающимся</w:t>
      </w:r>
      <w:proofErr w:type="gramEnd"/>
      <w:r w:rsidR="00245B60">
        <w:rPr>
          <w:sz w:val="28"/>
          <w:szCs w:val="28"/>
        </w:rPr>
        <w:t xml:space="preserve"> разработать</w:t>
      </w:r>
      <w:r w:rsidRPr="00A13C3E">
        <w:rPr>
          <w:sz w:val="28"/>
          <w:szCs w:val="28"/>
        </w:rPr>
        <w:t xml:space="preserve"> собственную систему соста</w:t>
      </w:r>
      <w:r w:rsidRPr="00A13C3E">
        <w:rPr>
          <w:sz w:val="28"/>
          <w:szCs w:val="28"/>
        </w:rPr>
        <w:t>в</w:t>
      </w:r>
      <w:r w:rsidRPr="00A13C3E">
        <w:rPr>
          <w:sz w:val="28"/>
          <w:szCs w:val="28"/>
        </w:rPr>
        <w:t>ления выдержки и посто</w:t>
      </w:r>
      <w:r w:rsidR="00245B60">
        <w:rPr>
          <w:sz w:val="28"/>
          <w:szCs w:val="28"/>
        </w:rPr>
        <w:t>янно совершенствовать ее.</w:t>
      </w:r>
      <w:r w:rsidRPr="00A13C3E">
        <w:rPr>
          <w:sz w:val="28"/>
          <w:szCs w:val="28"/>
        </w:rPr>
        <w:t xml:space="preserve"> При составлении выде</w:t>
      </w:r>
      <w:r w:rsidRPr="00A13C3E">
        <w:rPr>
          <w:sz w:val="28"/>
          <w:szCs w:val="28"/>
        </w:rPr>
        <w:t>р</w:t>
      </w:r>
      <w:r w:rsidRPr="00A13C3E">
        <w:rPr>
          <w:sz w:val="28"/>
          <w:szCs w:val="28"/>
        </w:rPr>
        <w:lastRenderedPageBreak/>
        <w:t>жек целесообразно последовательно придерживаться освоенной системы. На этой базе можно составить свой архив или картотеку важных специальных публикаций по предметам.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Конспекты, тезисы, цитаты могут иметь две формы: тетрадную и ка</w:t>
      </w:r>
      <w:r w:rsidRPr="00A13C3E">
        <w:rPr>
          <w:sz w:val="28"/>
          <w:szCs w:val="28"/>
        </w:rPr>
        <w:t>р</w:t>
      </w:r>
      <w:r w:rsidRPr="00A13C3E">
        <w:rPr>
          <w:sz w:val="28"/>
          <w:szCs w:val="28"/>
        </w:rPr>
        <w:t>точную. При тетрадной форме каждому учебному предмету необходимо о</w:t>
      </w:r>
      <w:r w:rsidRPr="00A13C3E">
        <w:rPr>
          <w:sz w:val="28"/>
          <w:szCs w:val="28"/>
        </w:rPr>
        <w:t>т</w:t>
      </w:r>
      <w:r w:rsidRPr="00A13C3E">
        <w:rPr>
          <w:sz w:val="28"/>
          <w:szCs w:val="28"/>
        </w:rPr>
        <w:t>вести особую отдельную тетрадь.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Если используется карточная форма, то записи следует делать на одной стороне карточки. Для удобства пользования вверху карточки надо написать название изучаемого вопроса, фамилию автора, название и УДК (униве</w:t>
      </w:r>
      <w:r w:rsidRPr="00A13C3E">
        <w:rPr>
          <w:sz w:val="28"/>
          <w:szCs w:val="28"/>
        </w:rPr>
        <w:t>р</w:t>
      </w:r>
      <w:r w:rsidRPr="00A13C3E">
        <w:rPr>
          <w:sz w:val="28"/>
          <w:szCs w:val="28"/>
        </w:rPr>
        <w:t>сальная десятичная классификация) изучаемой книги.</w:t>
      </w:r>
    </w:p>
    <w:p w:rsidR="00A13C3E" w:rsidRPr="00A13C3E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Карточки можно использовать стандартные или изготовить самосто</w:t>
      </w:r>
      <w:r w:rsidRPr="00A13C3E">
        <w:rPr>
          <w:sz w:val="28"/>
          <w:szCs w:val="28"/>
        </w:rPr>
        <w:t>я</w:t>
      </w:r>
      <w:r w:rsidRPr="00A13C3E">
        <w:rPr>
          <w:sz w:val="28"/>
          <w:szCs w:val="28"/>
        </w:rPr>
        <w:t>тельно из белой бумаги (полуватмана). Карточки обычно хранят в специал</w:t>
      </w:r>
      <w:r w:rsidRPr="00A13C3E">
        <w:rPr>
          <w:sz w:val="28"/>
          <w:szCs w:val="28"/>
        </w:rPr>
        <w:t>ь</w:t>
      </w:r>
      <w:r w:rsidRPr="00A13C3E">
        <w:rPr>
          <w:sz w:val="28"/>
          <w:szCs w:val="28"/>
        </w:rPr>
        <w:t xml:space="preserve">ных ящиках или в конвертах. </w:t>
      </w:r>
      <w:proofErr w:type="gramStart"/>
      <w:r w:rsidRPr="00A13C3E">
        <w:rPr>
          <w:sz w:val="28"/>
          <w:szCs w:val="28"/>
        </w:rPr>
        <w:t>Эта система конспектирования имеет ряд пр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имуществ перед тетрадной: карточками удобно пользоваться при докладах, выступлениях на семинарах; такой конспект легко пополнять новыми ка</w:t>
      </w:r>
      <w:r w:rsidRPr="00A13C3E">
        <w:rPr>
          <w:sz w:val="28"/>
          <w:szCs w:val="28"/>
        </w:rPr>
        <w:t>р</w:t>
      </w:r>
      <w:r w:rsidRPr="00A13C3E">
        <w:rPr>
          <w:sz w:val="28"/>
          <w:szCs w:val="28"/>
        </w:rPr>
        <w:t>точками, можно изменить порядок их расположения, добиваясь более четкой, логической последовательности изложения.</w:t>
      </w:r>
      <w:proofErr w:type="gramEnd"/>
    </w:p>
    <w:p w:rsidR="00A13C3E" w:rsidRPr="00A13C3E" w:rsidRDefault="00245B60" w:rsidP="00A13C3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13C3E" w:rsidRPr="00A13C3E">
        <w:rPr>
          <w:sz w:val="28"/>
          <w:szCs w:val="28"/>
        </w:rPr>
        <w:t xml:space="preserve">ожно применять для этих же целей персональный компьютер. </w:t>
      </w:r>
      <w:r>
        <w:rPr>
          <w:sz w:val="28"/>
          <w:szCs w:val="28"/>
        </w:rPr>
        <w:t>В настоящий момент</w:t>
      </w:r>
      <w:r w:rsidR="00A13C3E" w:rsidRPr="00A13C3E">
        <w:rPr>
          <w:sz w:val="28"/>
          <w:szCs w:val="28"/>
        </w:rPr>
        <w:t xml:space="preserve"> суще</w:t>
      </w:r>
      <w:r>
        <w:rPr>
          <w:sz w:val="28"/>
          <w:szCs w:val="28"/>
        </w:rPr>
        <w:t>ствует</w:t>
      </w:r>
      <w:r w:rsidR="00A13C3E" w:rsidRPr="00A13C3E">
        <w:rPr>
          <w:sz w:val="28"/>
          <w:szCs w:val="28"/>
        </w:rPr>
        <w:t xml:space="preserve"> множество самых различных прикладных программ (органайзеров и пр.), которые значительно облегчают работу при составлении выписок из научной и специальной литературы. А используя сеть </w:t>
      </w:r>
      <w:proofErr w:type="spellStart"/>
      <w:r w:rsidR="00A13C3E" w:rsidRPr="00A13C3E">
        <w:rPr>
          <w:sz w:val="28"/>
          <w:szCs w:val="28"/>
        </w:rPr>
        <w:t>Internet</w:t>
      </w:r>
      <w:proofErr w:type="spellEnd"/>
      <w:r w:rsidR="00A13C3E" w:rsidRPr="00A13C3E">
        <w:rPr>
          <w:sz w:val="28"/>
          <w:szCs w:val="28"/>
        </w:rPr>
        <w:t>, мож</w:t>
      </w:r>
      <w:r>
        <w:rPr>
          <w:sz w:val="28"/>
          <w:szCs w:val="28"/>
        </w:rPr>
        <w:t>но получать</w:t>
      </w:r>
      <w:r w:rsidR="00A13C3E" w:rsidRPr="00A13C3E">
        <w:rPr>
          <w:sz w:val="28"/>
          <w:szCs w:val="28"/>
        </w:rPr>
        <w:t xml:space="preserve"> готовые подборки литературы.</w:t>
      </w:r>
    </w:p>
    <w:p w:rsidR="001209D9" w:rsidRDefault="001209D9" w:rsidP="00245B60">
      <w:pPr>
        <w:pStyle w:val="Default"/>
        <w:jc w:val="both"/>
        <w:rPr>
          <w:sz w:val="28"/>
          <w:szCs w:val="28"/>
        </w:rPr>
      </w:pPr>
    </w:p>
    <w:p w:rsidR="009C478C" w:rsidRDefault="009C478C" w:rsidP="00790CE8">
      <w:pPr>
        <w:pStyle w:val="Default"/>
        <w:rPr>
          <w:sz w:val="28"/>
          <w:szCs w:val="28"/>
        </w:rPr>
      </w:pPr>
    </w:p>
    <w:p w:rsidR="00C97AE3" w:rsidRDefault="00D8473C" w:rsidP="00F6167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="00F61671">
        <w:rPr>
          <w:b/>
          <w:bCs/>
          <w:sz w:val="28"/>
          <w:szCs w:val="28"/>
        </w:rPr>
        <w:t xml:space="preserve"> </w:t>
      </w:r>
      <w:r w:rsidR="00C97AE3">
        <w:rPr>
          <w:b/>
          <w:bCs/>
          <w:sz w:val="28"/>
          <w:szCs w:val="28"/>
        </w:rPr>
        <w:t>Подготовка к  промежуточной и итоговой аттестации</w:t>
      </w:r>
    </w:p>
    <w:p w:rsidR="0024618A" w:rsidRDefault="0024618A" w:rsidP="009E5D44">
      <w:pPr>
        <w:pStyle w:val="Default"/>
        <w:ind w:firstLine="567"/>
        <w:jc w:val="both"/>
        <w:rPr>
          <w:sz w:val="28"/>
          <w:szCs w:val="28"/>
        </w:rPr>
      </w:pP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Подготовка к экзаменационной сессии и сдача экзаменов и зачетов я</w:t>
      </w:r>
      <w:r w:rsidRPr="0024618A">
        <w:rPr>
          <w:sz w:val="28"/>
          <w:szCs w:val="28"/>
        </w:rPr>
        <w:t>в</w:t>
      </w:r>
      <w:r w:rsidRPr="0024618A">
        <w:rPr>
          <w:sz w:val="28"/>
          <w:szCs w:val="28"/>
        </w:rPr>
        <w:t xml:space="preserve">ляется ответственейшим периодом в работе </w:t>
      </w:r>
      <w:proofErr w:type="gramStart"/>
      <w:r w:rsidRPr="0024618A">
        <w:rPr>
          <w:sz w:val="28"/>
          <w:szCs w:val="28"/>
        </w:rPr>
        <w:t>обучающегося</w:t>
      </w:r>
      <w:proofErr w:type="gramEnd"/>
      <w:r w:rsidRPr="0024618A">
        <w:rPr>
          <w:sz w:val="28"/>
          <w:szCs w:val="28"/>
        </w:rPr>
        <w:t>. Серьезно подг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 xml:space="preserve">товиться к сессии и успешно сдать все экзамены - долг каждого </w:t>
      </w:r>
      <w:r w:rsidR="00790CE8">
        <w:rPr>
          <w:sz w:val="28"/>
          <w:szCs w:val="28"/>
        </w:rPr>
        <w:t>обучающег</w:t>
      </w:r>
      <w:r w:rsidR="00790CE8">
        <w:rPr>
          <w:sz w:val="28"/>
          <w:szCs w:val="28"/>
        </w:rPr>
        <w:t>о</w:t>
      </w:r>
      <w:r w:rsidR="00790CE8">
        <w:rPr>
          <w:sz w:val="28"/>
          <w:szCs w:val="28"/>
        </w:rPr>
        <w:t>ся</w:t>
      </w:r>
      <w:r w:rsidRPr="0024618A">
        <w:rPr>
          <w:sz w:val="28"/>
          <w:szCs w:val="28"/>
        </w:rPr>
        <w:t>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Основное в подготовке к сессии - это повторение всего материала, ку</w:t>
      </w:r>
      <w:r w:rsidRPr="0024618A">
        <w:rPr>
          <w:sz w:val="28"/>
          <w:szCs w:val="28"/>
        </w:rPr>
        <w:t>р</w:t>
      </w:r>
      <w:r w:rsidRPr="0024618A">
        <w:rPr>
          <w:sz w:val="28"/>
          <w:szCs w:val="28"/>
        </w:rPr>
        <w:t>са или дисциплины, по которой необходимо сдавать экзамен. Только тот успевает, кто умеет хорошо повторять материал, который был прослушан на лекциях, законспектирован и закреплен на самостоятельных занятиях. Такое повторение предполагает обобщение, углубление, а в ряде случаев и расш</w:t>
      </w:r>
      <w:r w:rsidRPr="0024618A">
        <w:rPr>
          <w:sz w:val="28"/>
          <w:szCs w:val="28"/>
        </w:rPr>
        <w:t>и</w:t>
      </w:r>
      <w:r w:rsidRPr="0024618A">
        <w:rPr>
          <w:sz w:val="28"/>
          <w:szCs w:val="28"/>
        </w:rPr>
        <w:t>рение усвоенных за семестр знаний.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4618A">
        <w:rPr>
          <w:sz w:val="28"/>
          <w:szCs w:val="28"/>
        </w:rPr>
        <w:t xml:space="preserve">Если обучающийся </w:t>
      </w:r>
      <w:r w:rsidR="00652A56">
        <w:rPr>
          <w:sz w:val="28"/>
          <w:szCs w:val="28"/>
        </w:rPr>
        <w:t>недостаточно продуктивно</w:t>
      </w:r>
      <w:r w:rsidR="00E0413F">
        <w:rPr>
          <w:sz w:val="28"/>
          <w:szCs w:val="28"/>
        </w:rPr>
        <w:t xml:space="preserve"> работал в семестре:</w:t>
      </w:r>
      <w:r w:rsidRPr="0024618A">
        <w:rPr>
          <w:sz w:val="28"/>
          <w:szCs w:val="28"/>
        </w:rPr>
        <w:t xml:space="preserve"> пропускал лекции либо слушал их невнимательно и не конспектировал, не изучал рекомендованную литературу, то в процессе подготовки к сессии ему придется не повторять уже знакомое, а заново в короткий срок изучать весь материал, который другие обучающиеся усвоили качественно, основательно и поэтапно в течение семестра.</w:t>
      </w:r>
      <w:proofErr w:type="gramEnd"/>
      <w:r w:rsidRPr="0024618A">
        <w:rPr>
          <w:sz w:val="28"/>
          <w:szCs w:val="28"/>
        </w:rPr>
        <w:t xml:space="preserve"> Для такого обучающегося подготовка к экз</w:t>
      </w:r>
      <w:r w:rsidRPr="0024618A">
        <w:rPr>
          <w:sz w:val="28"/>
          <w:szCs w:val="28"/>
        </w:rPr>
        <w:t>а</w:t>
      </w:r>
      <w:r w:rsidRPr="0024618A">
        <w:rPr>
          <w:sz w:val="28"/>
          <w:szCs w:val="28"/>
        </w:rPr>
        <w:t xml:space="preserve">менам будет </w:t>
      </w:r>
      <w:r w:rsidR="00A85B89">
        <w:rPr>
          <w:sz w:val="28"/>
          <w:szCs w:val="28"/>
        </w:rPr>
        <w:t>осложнена</w:t>
      </w:r>
      <w:r w:rsidRPr="0024618A">
        <w:rPr>
          <w:sz w:val="28"/>
          <w:szCs w:val="28"/>
        </w:rPr>
        <w:t>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171B34">
        <w:rPr>
          <w:bCs/>
          <w:sz w:val="28"/>
          <w:szCs w:val="28"/>
        </w:rPr>
        <w:t xml:space="preserve">При подготовке к экзаменам необходимо </w:t>
      </w:r>
      <w:r w:rsidR="00E94264" w:rsidRPr="00171B34">
        <w:rPr>
          <w:bCs/>
          <w:sz w:val="28"/>
          <w:szCs w:val="28"/>
        </w:rPr>
        <w:t>зна</w:t>
      </w:r>
      <w:r w:rsidRPr="00171B34">
        <w:rPr>
          <w:bCs/>
          <w:sz w:val="28"/>
          <w:szCs w:val="28"/>
        </w:rPr>
        <w:t>ть:</w:t>
      </w:r>
      <w:r w:rsidRPr="0024618A">
        <w:rPr>
          <w:bCs/>
          <w:sz w:val="28"/>
          <w:szCs w:val="28"/>
        </w:rPr>
        <w:t>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lastRenderedPageBreak/>
        <w:t>1. Готовиться к сессии необходимо с первых дней семестра: не пропу</w:t>
      </w:r>
      <w:r w:rsidRPr="0024618A">
        <w:rPr>
          <w:sz w:val="28"/>
          <w:szCs w:val="28"/>
        </w:rPr>
        <w:t>с</w:t>
      </w:r>
      <w:r w:rsidRPr="0024618A">
        <w:rPr>
          <w:sz w:val="28"/>
          <w:szCs w:val="28"/>
        </w:rPr>
        <w:t>кать лекций, работать над закреплением лекционного материала, выполнять все практические работы.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2. Приступать к повторению и обобщению материала необходимо з</w:t>
      </w:r>
      <w:r w:rsidRPr="0024618A">
        <w:rPr>
          <w:sz w:val="28"/>
          <w:szCs w:val="28"/>
        </w:rPr>
        <w:t>а</w:t>
      </w:r>
      <w:r w:rsidRPr="0024618A">
        <w:rPr>
          <w:sz w:val="28"/>
          <w:szCs w:val="28"/>
        </w:rPr>
        <w:t>долго до сессии (примерно за месяц).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 xml:space="preserve">3. </w:t>
      </w:r>
      <w:proofErr w:type="gramStart"/>
      <w:r w:rsidRPr="0024618A">
        <w:rPr>
          <w:sz w:val="28"/>
          <w:szCs w:val="28"/>
        </w:rPr>
        <w:t>Перед повторением учебного материала необходимо еще раз св</w:t>
      </w:r>
      <w:r w:rsidRPr="0024618A">
        <w:rPr>
          <w:sz w:val="28"/>
          <w:szCs w:val="28"/>
        </w:rPr>
        <w:t>е</w:t>
      </w:r>
      <w:r w:rsidRPr="0024618A">
        <w:rPr>
          <w:sz w:val="28"/>
          <w:szCs w:val="28"/>
        </w:rPr>
        <w:t>риться с типовой и рабочей программами (имеются в библиотеке на сайте университета, в методическом кабинете или на соответствующей кафедре), по которым велось преподавание.</w:t>
      </w:r>
      <w:proofErr w:type="gramEnd"/>
      <w:r w:rsidRPr="0024618A">
        <w:rPr>
          <w:sz w:val="28"/>
          <w:szCs w:val="28"/>
        </w:rPr>
        <w:t xml:space="preserve"> В случае какой-либо неясности следует получить у преподавателя необходимые разъяснения.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4. Готовиться к экзамену рекомендуется каждый день в одном и том же помещении и на одном и том же рабочем месте, т.к. в этом случае устанавл</w:t>
      </w:r>
      <w:r w:rsidRPr="0024618A">
        <w:rPr>
          <w:sz w:val="28"/>
          <w:szCs w:val="28"/>
        </w:rPr>
        <w:t>и</w:t>
      </w:r>
      <w:r w:rsidRPr="0024618A">
        <w:rPr>
          <w:sz w:val="28"/>
          <w:szCs w:val="28"/>
        </w:rPr>
        <w:t>вается ассоциативная взаимосвязь между окружающей обстановкой и пр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цессом переработки информации. Это дает возможность в дальнейшем на э</w:t>
      </w:r>
      <w:r w:rsidRPr="0024618A">
        <w:rPr>
          <w:sz w:val="28"/>
          <w:szCs w:val="28"/>
        </w:rPr>
        <w:t>к</w:t>
      </w:r>
      <w:r w:rsidRPr="0024618A">
        <w:rPr>
          <w:sz w:val="28"/>
          <w:szCs w:val="28"/>
        </w:rPr>
        <w:t>замене воспроизводить все мельчайшие детали этой обстановки (что сделать довольно легко), а через установившиеся ассоциативные связи - саму инфо</w:t>
      </w:r>
      <w:r w:rsidRPr="0024618A">
        <w:rPr>
          <w:sz w:val="28"/>
          <w:szCs w:val="28"/>
        </w:rPr>
        <w:t>р</w:t>
      </w:r>
      <w:r w:rsidRPr="0024618A">
        <w:rPr>
          <w:sz w:val="28"/>
          <w:szCs w:val="28"/>
        </w:rPr>
        <w:t>мацию, которую требовалось запомнить непосредственно для экзамена. Во</w:t>
      </w:r>
      <w:r w:rsidRPr="0024618A">
        <w:rPr>
          <w:sz w:val="28"/>
          <w:szCs w:val="28"/>
        </w:rPr>
        <w:t>з</w:t>
      </w:r>
      <w:r w:rsidRPr="0024618A">
        <w:rPr>
          <w:sz w:val="28"/>
          <w:szCs w:val="28"/>
        </w:rPr>
        <w:t>можны и другие искусственные приемы для запоминания, которых великое множество и которые должны быть в арсенале у каждого студента.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 xml:space="preserve">Но одно из важных условий укрепления памяти - это ее постоянное </w:t>
      </w:r>
      <w:proofErr w:type="spellStart"/>
      <w:r w:rsidRPr="0024618A">
        <w:rPr>
          <w:sz w:val="28"/>
          <w:szCs w:val="28"/>
        </w:rPr>
        <w:t>тренирование</w:t>
      </w:r>
      <w:proofErr w:type="spellEnd"/>
      <w:r w:rsidRPr="0024618A">
        <w:rPr>
          <w:sz w:val="28"/>
          <w:szCs w:val="28"/>
        </w:rPr>
        <w:t>. Хотя мысль о том, что повторение - мать учения, не ориг</w:t>
      </w:r>
      <w:r w:rsidRPr="0024618A">
        <w:rPr>
          <w:sz w:val="28"/>
          <w:szCs w:val="28"/>
        </w:rPr>
        <w:t>и</w:t>
      </w:r>
      <w:r w:rsidRPr="0024618A">
        <w:rPr>
          <w:sz w:val="28"/>
          <w:szCs w:val="28"/>
        </w:rPr>
        <w:t>нальна, нельзя лишний раз не сказать, что именно это упражнение - самое действенное и результативное.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5. Начинать повторение следует с чтения конспектов. Прочитав вним</w:t>
      </w:r>
      <w:r w:rsidRPr="0024618A">
        <w:rPr>
          <w:sz w:val="28"/>
          <w:szCs w:val="28"/>
        </w:rPr>
        <w:t>а</w:t>
      </w:r>
      <w:r w:rsidRPr="0024618A">
        <w:rPr>
          <w:sz w:val="28"/>
          <w:szCs w:val="28"/>
        </w:rPr>
        <w:t>тельно материал по дисциплине, приступить к тщательному повторению по темам и разделам. На этом этапе повторения следует использовать учебник и рекомендованную преподавателем дополнительную литературу. Нельзя ограничиваться при повторении только конспектами, ибо в них все записано весьма кратко, сжато, только самое основное. Вузовские же дисциплины необходимо усвоить достаточно широко с учетом всей программы курса. Это можно сделать с помощью учебника и дополнительной литературы.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6. Повторяя материал по темам, надо добиваться его отчетливого усв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ения. Рекомендуется при повторении использовать такие приемы овладения знаниями: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а) про себя или вслух рассказывать материал;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б) ставить самому себе различные вопросы и отвечать на них, руково</w:t>
      </w:r>
      <w:r w:rsidRPr="0024618A">
        <w:rPr>
          <w:sz w:val="28"/>
          <w:szCs w:val="28"/>
        </w:rPr>
        <w:t>д</w:t>
      </w:r>
      <w:r w:rsidRPr="0024618A">
        <w:rPr>
          <w:sz w:val="28"/>
          <w:szCs w:val="28"/>
        </w:rPr>
        <w:t>ствуясь программой (применять самоконтроль);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в) делать дополнительные записи, схемы, помогающие обобщить мат</w:t>
      </w:r>
      <w:r w:rsidRPr="0024618A">
        <w:rPr>
          <w:sz w:val="28"/>
          <w:szCs w:val="28"/>
        </w:rPr>
        <w:t>е</w:t>
      </w:r>
      <w:r w:rsidRPr="0024618A">
        <w:rPr>
          <w:sz w:val="28"/>
          <w:szCs w:val="28"/>
        </w:rPr>
        <w:t>риал, синтезировать его;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 xml:space="preserve">г) рассказывать повторенный и усвоенный материал своим товарищам, отвечать на их вопросы и критически оценивать </w:t>
      </w:r>
      <w:proofErr w:type="gramStart"/>
      <w:r w:rsidRPr="0024618A">
        <w:rPr>
          <w:sz w:val="28"/>
          <w:szCs w:val="28"/>
        </w:rPr>
        <w:t>изложенное</w:t>
      </w:r>
      <w:proofErr w:type="gramEnd"/>
      <w:r w:rsidRPr="0024618A">
        <w:rPr>
          <w:sz w:val="28"/>
          <w:szCs w:val="28"/>
        </w:rPr>
        <w:t>;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д) повторяя и обобщая, записывать в блокнот все непонятное, всякие сомнения, вновь возникающие вопросы и обязательно выяснить их на ко</w:t>
      </w:r>
      <w:r w:rsidRPr="0024618A">
        <w:rPr>
          <w:sz w:val="28"/>
          <w:szCs w:val="28"/>
        </w:rPr>
        <w:t>н</w:t>
      </w:r>
      <w:r w:rsidRPr="0024618A">
        <w:rPr>
          <w:sz w:val="28"/>
          <w:szCs w:val="28"/>
        </w:rPr>
        <w:t>сультациях.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lastRenderedPageBreak/>
        <w:t>Повторение, в основном, над</w:t>
      </w:r>
      <w:r w:rsidR="00171B34">
        <w:rPr>
          <w:sz w:val="28"/>
          <w:szCs w:val="28"/>
        </w:rPr>
        <w:t>о закончить за день до экзамена</w:t>
      </w:r>
      <w:r w:rsidRPr="0024618A">
        <w:rPr>
          <w:sz w:val="28"/>
          <w:szCs w:val="28"/>
        </w:rPr>
        <w:t xml:space="preserve">. В этом случае останется некоторый резерв времени на </w:t>
      </w:r>
      <w:r w:rsidR="00171B34">
        <w:rPr>
          <w:sz w:val="28"/>
          <w:szCs w:val="28"/>
        </w:rPr>
        <w:t>по</w:t>
      </w:r>
      <w:r w:rsidR="00F61671">
        <w:rPr>
          <w:sz w:val="28"/>
          <w:szCs w:val="28"/>
        </w:rPr>
        <w:t>в</w:t>
      </w:r>
      <w:r w:rsidR="00171B34">
        <w:rPr>
          <w:sz w:val="28"/>
          <w:szCs w:val="28"/>
        </w:rPr>
        <w:t>торение всего материала</w:t>
      </w:r>
      <w:r w:rsidRPr="0024618A">
        <w:rPr>
          <w:sz w:val="28"/>
          <w:szCs w:val="28"/>
        </w:rPr>
        <w:t>, а ответы на экзамене бу</w:t>
      </w:r>
      <w:r w:rsidR="00171B34">
        <w:rPr>
          <w:sz w:val="28"/>
          <w:szCs w:val="28"/>
        </w:rPr>
        <w:t>дут спокойнее</w:t>
      </w:r>
      <w:r w:rsidRPr="0024618A">
        <w:rPr>
          <w:sz w:val="28"/>
          <w:szCs w:val="28"/>
        </w:rPr>
        <w:t xml:space="preserve">. 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В дни подготовки к экзаменам избегайте чрезмерной перегрузки у</w:t>
      </w:r>
      <w:r w:rsidRPr="0024618A">
        <w:rPr>
          <w:sz w:val="28"/>
          <w:szCs w:val="28"/>
        </w:rPr>
        <w:t>м</w:t>
      </w:r>
      <w:r w:rsidRPr="0024618A">
        <w:rPr>
          <w:sz w:val="28"/>
          <w:szCs w:val="28"/>
        </w:rPr>
        <w:t>ственной работой, придерживайся гигиенического режима, чередуй труд и отдых.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Основой для определения отметки на экзамене служит уровень усво</w:t>
      </w:r>
      <w:r w:rsidRPr="0024618A">
        <w:rPr>
          <w:sz w:val="28"/>
          <w:szCs w:val="28"/>
        </w:rPr>
        <w:t>е</w:t>
      </w:r>
      <w:r w:rsidRPr="0024618A">
        <w:rPr>
          <w:sz w:val="28"/>
          <w:szCs w:val="28"/>
        </w:rPr>
        <w:t xml:space="preserve">ния </w:t>
      </w:r>
      <w:proofErr w:type="gramStart"/>
      <w:r w:rsidRPr="0024618A">
        <w:rPr>
          <w:sz w:val="28"/>
          <w:szCs w:val="28"/>
        </w:rPr>
        <w:t>обучающимися</w:t>
      </w:r>
      <w:proofErr w:type="gramEnd"/>
      <w:r w:rsidRPr="0024618A">
        <w:rPr>
          <w:sz w:val="28"/>
          <w:szCs w:val="28"/>
        </w:rPr>
        <w:t xml:space="preserve"> материала и уровень формирования необходимых комп</w:t>
      </w:r>
      <w:r w:rsidRPr="0024618A">
        <w:rPr>
          <w:sz w:val="28"/>
          <w:szCs w:val="28"/>
        </w:rPr>
        <w:t>е</w:t>
      </w:r>
      <w:r w:rsidRPr="0024618A">
        <w:rPr>
          <w:sz w:val="28"/>
          <w:szCs w:val="28"/>
        </w:rPr>
        <w:t>тенций, предусмотренного учебной программой соответствующей дисципл</w:t>
      </w:r>
      <w:r w:rsidRPr="0024618A">
        <w:rPr>
          <w:sz w:val="28"/>
          <w:szCs w:val="28"/>
        </w:rPr>
        <w:t>и</w:t>
      </w:r>
      <w:r w:rsidRPr="0024618A">
        <w:rPr>
          <w:sz w:val="28"/>
          <w:szCs w:val="28"/>
        </w:rPr>
        <w:t>ны. </w:t>
      </w:r>
    </w:p>
    <w:p w:rsidR="0024618A" w:rsidRPr="0024618A" w:rsidRDefault="0024618A" w:rsidP="0024618A">
      <w:pPr>
        <w:pStyle w:val="Default"/>
        <w:ind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При определении требований к экзаменационным оценкам преподав</w:t>
      </w:r>
      <w:r w:rsidRPr="0024618A">
        <w:rPr>
          <w:sz w:val="28"/>
          <w:szCs w:val="28"/>
        </w:rPr>
        <w:t>а</w:t>
      </w:r>
      <w:r w:rsidRPr="0024618A">
        <w:rPr>
          <w:sz w:val="28"/>
          <w:szCs w:val="28"/>
        </w:rPr>
        <w:t>тель руководствуется Инструктивным письмом, которое содержит ряд треб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ваний, не меняющихся практически все время существования высшей шк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лы. Эти требования следующие: </w:t>
      </w:r>
    </w:p>
    <w:p w:rsidR="0024618A" w:rsidRPr="0024618A" w:rsidRDefault="0024618A" w:rsidP="00AA024E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отметки "отлично" заслуживает обучающийся, обнаруживший вс</w:t>
      </w:r>
      <w:r w:rsidRPr="0024618A">
        <w:rPr>
          <w:sz w:val="28"/>
          <w:szCs w:val="28"/>
        </w:rPr>
        <w:t>е</w:t>
      </w:r>
      <w:r w:rsidRPr="0024618A">
        <w:rPr>
          <w:sz w:val="28"/>
          <w:szCs w:val="28"/>
        </w:rPr>
        <w:t>стороннее, систематическое и глубокое знание учебно-программного матер</w:t>
      </w:r>
      <w:r w:rsidRPr="0024618A">
        <w:rPr>
          <w:sz w:val="28"/>
          <w:szCs w:val="28"/>
        </w:rPr>
        <w:t>и</w:t>
      </w:r>
      <w:r w:rsidRPr="0024618A">
        <w:rPr>
          <w:sz w:val="28"/>
          <w:szCs w:val="28"/>
        </w:rPr>
        <w:t xml:space="preserve">ала, умение свободно выполнять задания, предусмотренные программой, усвоивший </w:t>
      </w:r>
      <w:proofErr w:type="gramStart"/>
      <w:r w:rsidRPr="0024618A">
        <w:rPr>
          <w:sz w:val="28"/>
          <w:szCs w:val="28"/>
        </w:rPr>
        <w:t>основную</w:t>
      </w:r>
      <w:proofErr w:type="gramEnd"/>
      <w:r w:rsidRPr="0024618A">
        <w:rPr>
          <w:sz w:val="28"/>
          <w:szCs w:val="28"/>
        </w:rPr>
        <w:t xml:space="preserve"> и знакомый с дополнительной литературой, рекоме</w:t>
      </w:r>
      <w:r w:rsidRPr="0024618A">
        <w:rPr>
          <w:sz w:val="28"/>
          <w:szCs w:val="28"/>
        </w:rPr>
        <w:t>н</w:t>
      </w:r>
      <w:r w:rsidRPr="0024618A">
        <w:rPr>
          <w:sz w:val="28"/>
          <w:szCs w:val="28"/>
        </w:rPr>
        <w:t>дованной программой. Как правило, отметка "отлично" выставляется обуч</w:t>
      </w:r>
      <w:r w:rsidRPr="0024618A">
        <w:rPr>
          <w:sz w:val="28"/>
          <w:szCs w:val="28"/>
        </w:rPr>
        <w:t>а</w:t>
      </w:r>
      <w:r w:rsidRPr="0024618A">
        <w:rPr>
          <w:sz w:val="28"/>
          <w:szCs w:val="28"/>
        </w:rPr>
        <w:t>ющимся, усвоившим взаимосвязь основных понятий дисциплины в их знач</w:t>
      </w:r>
      <w:r w:rsidRPr="0024618A">
        <w:rPr>
          <w:sz w:val="28"/>
          <w:szCs w:val="28"/>
        </w:rPr>
        <w:t>е</w:t>
      </w:r>
      <w:r w:rsidRPr="0024618A">
        <w:rPr>
          <w:sz w:val="28"/>
          <w:szCs w:val="28"/>
        </w:rPr>
        <w:t>нии для приобретаемой профессии, проявившим творческие способности в понимании, изложении и использовании учебно-программного материала;</w:t>
      </w:r>
    </w:p>
    <w:p w:rsidR="0024618A" w:rsidRPr="0024618A" w:rsidRDefault="0024618A" w:rsidP="00AA024E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 xml:space="preserve">отметки "хорошо" заслуживает </w:t>
      </w:r>
      <w:proofErr w:type="gramStart"/>
      <w:r w:rsidRPr="0024618A">
        <w:rPr>
          <w:sz w:val="28"/>
          <w:szCs w:val="28"/>
        </w:rPr>
        <w:t>обучающийся</w:t>
      </w:r>
      <w:proofErr w:type="gramEnd"/>
      <w:r w:rsidRPr="0024618A">
        <w:rPr>
          <w:sz w:val="28"/>
          <w:szCs w:val="28"/>
        </w:rPr>
        <w:t>, обнаруживший полное знание учебно-программного материала, успешно выполняющий предусмо</w:t>
      </w:r>
      <w:r w:rsidRPr="0024618A">
        <w:rPr>
          <w:sz w:val="28"/>
          <w:szCs w:val="28"/>
        </w:rPr>
        <w:t>т</w:t>
      </w:r>
      <w:r w:rsidRPr="0024618A">
        <w:rPr>
          <w:sz w:val="28"/>
          <w:szCs w:val="28"/>
        </w:rPr>
        <w:t>ренные в программе задания, усвоивший основную литературу, рекоменд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ванную в программе. Как правило, отметка "хорошо" выставляется обуча</w:t>
      </w:r>
      <w:r w:rsidRPr="0024618A">
        <w:rPr>
          <w:sz w:val="28"/>
          <w:szCs w:val="28"/>
        </w:rPr>
        <w:t>ю</w:t>
      </w:r>
      <w:r w:rsidRPr="0024618A">
        <w:rPr>
          <w:sz w:val="28"/>
          <w:szCs w:val="28"/>
        </w:rPr>
        <w:t>щимся, показавшим систематический характер знаний по дисциплине и сп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собным к их самостоятельному пополнению и обновлению в ходе дальне</w:t>
      </w:r>
      <w:r w:rsidRPr="0024618A">
        <w:rPr>
          <w:sz w:val="28"/>
          <w:szCs w:val="28"/>
        </w:rPr>
        <w:t>й</w:t>
      </w:r>
      <w:r w:rsidRPr="0024618A">
        <w:rPr>
          <w:sz w:val="28"/>
          <w:szCs w:val="28"/>
        </w:rPr>
        <w:t>шей учебной работы и профессиональной деятельности;</w:t>
      </w:r>
    </w:p>
    <w:p w:rsidR="0024618A" w:rsidRPr="0024618A" w:rsidRDefault="0024618A" w:rsidP="00AA024E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 xml:space="preserve">отметки "удовлетворительно" заслуживает </w:t>
      </w:r>
      <w:proofErr w:type="gramStart"/>
      <w:r w:rsidRPr="0024618A">
        <w:rPr>
          <w:sz w:val="28"/>
          <w:szCs w:val="28"/>
        </w:rPr>
        <w:t>обучающийся</w:t>
      </w:r>
      <w:proofErr w:type="gramEnd"/>
      <w:r w:rsidRPr="0024618A">
        <w:rPr>
          <w:sz w:val="28"/>
          <w:szCs w:val="28"/>
        </w:rPr>
        <w:t>, обнар</w:t>
      </w:r>
      <w:r w:rsidRPr="0024618A">
        <w:rPr>
          <w:sz w:val="28"/>
          <w:szCs w:val="28"/>
        </w:rPr>
        <w:t>у</w:t>
      </w:r>
      <w:r w:rsidRPr="0024618A">
        <w:rPr>
          <w:sz w:val="28"/>
          <w:szCs w:val="28"/>
        </w:rPr>
        <w:t>живший знания основного учебно-программного материала в объеме, нео</w:t>
      </w:r>
      <w:r w:rsidRPr="0024618A">
        <w:rPr>
          <w:sz w:val="28"/>
          <w:szCs w:val="28"/>
        </w:rPr>
        <w:t>б</w:t>
      </w:r>
      <w:r w:rsidRPr="0024618A">
        <w:rPr>
          <w:sz w:val="28"/>
          <w:szCs w:val="28"/>
        </w:rPr>
        <w:t>ходимом для дальнейшей учебы и предстоящей работы по профессии, спра</w:t>
      </w:r>
      <w:r w:rsidRPr="0024618A">
        <w:rPr>
          <w:sz w:val="28"/>
          <w:szCs w:val="28"/>
        </w:rPr>
        <w:t>в</w:t>
      </w:r>
      <w:r w:rsidRPr="0024618A">
        <w:rPr>
          <w:sz w:val="28"/>
          <w:szCs w:val="28"/>
        </w:rPr>
        <w:t>ляющийся с выполнением заданий, предусмотренных программой, знакомых с основной литературой, рекомендованной программой. Как правило, отме</w:t>
      </w:r>
      <w:r w:rsidRPr="0024618A">
        <w:rPr>
          <w:sz w:val="28"/>
          <w:szCs w:val="28"/>
        </w:rPr>
        <w:t>т</w:t>
      </w:r>
      <w:r w:rsidRPr="0024618A">
        <w:rPr>
          <w:sz w:val="28"/>
          <w:szCs w:val="28"/>
        </w:rPr>
        <w:t>ка "удовлетворительно" выставляется обучающимся, допустившим погре</w:t>
      </w:r>
      <w:r w:rsidRPr="0024618A">
        <w:rPr>
          <w:sz w:val="28"/>
          <w:szCs w:val="28"/>
        </w:rPr>
        <w:t>ш</w:t>
      </w:r>
      <w:r w:rsidRPr="0024618A">
        <w:rPr>
          <w:sz w:val="28"/>
          <w:szCs w:val="28"/>
        </w:rPr>
        <w:t>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24618A" w:rsidRPr="0024618A" w:rsidRDefault="0024618A" w:rsidP="00AA024E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отметки "неудовлетворительно" выставляется обучающемуся, обн</w:t>
      </w:r>
      <w:r w:rsidRPr="0024618A">
        <w:rPr>
          <w:sz w:val="28"/>
          <w:szCs w:val="28"/>
        </w:rPr>
        <w:t>а</w:t>
      </w:r>
      <w:r w:rsidRPr="0024618A">
        <w:rPr>
          <w:sz w:val="28"/>
          <w:szCs w:val="28"/>
        </w:rPr>
        <w:t xml:space="preserve">ружившему пробелы в знаниях основного учебно-программного материала, допустившему принципиальные ошибки в выполнении предусмотренных программой знаний. Как правило, отметка "неудовлетворительно" ставится обучающимся, которые не могут продолжить обучение или приступить к </w:t>
      </w:r>
      <w:r w:rsidRPr="0024618A">
        <w:rPr>
          <w:sz w:val="28"/>
          <w:szCs w:val="28"/>
        </w:rPr>
        <w:lastRenderedPageBreak/>
        <w:t>профессиональной деятельности по окончании вуза без дополнительных з</w:t>
      </w:r>
      <w:r w:rsidRPr="0024618A">
        <w:rPr>
          <w:sz w:val="28"/>
          <w:szCs w:val="28"/>
        </w:rPr>
        <w:t>а</w:t>
      </w:r>
      <w:r w:rsidRPr="0024618A">
        <w:rPr>
          <w:sz w:val="28"/>
          <w:szCs w:val="28"/>
        </w:rPr>
        <w:t>нятий по соответствующей дисциплине.</w:t>
      </w:r>
    </w:p>
    <w:p w:rsidR="00C97AE3" w:rsidRDefault="00C97AE3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проведения оценочных мероприятий имеет следующий вид: </w:t>
      </w:r>
    </w:p>
    <w:p w:rsidR="00C97AE3" w:rsidRPr="0024618A" w:rsidRDefault="00C97AE3" w:rsidP="009E5D44">
      <w:pPr>
        <w:pStyle w:val="Default"/>
        <w:ind w:firstLine="567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Текущий контроль</w:t>
      </w:r>
    </w:p>
    <w:p w:rsidR="00C97AE3" w:rsidRDefault="00C97AE3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семестровым графиком проведения контрольных точек в семестре проводится две контрольные точки, тестовые задания к которым представлены в фонде оценочных средств. </w:t>
      </w:r>
    </w:p>
    <w:p w:rsidR="00C97AE3" w:rsidRDefault="00856233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</w:t>
      </w:r>
      <w:r w:rsidR="00C97AE3">
        <w:rPr>
          <w:sz w:val="28"/>
          <w:szCs w:val="28"/>
        </w:rPr>
        <w:t>, пропускающим занятия, выдаются дополнительные з</w:t>
      </w:r>
      <w:r w:rsidR="00C97AE3">
        <w:rPr>
          <w:sz w:val="28"/>
          <w:szCs w:val="28"/>
        </w:rPr>
        <w:t>а</w:t>
      </w:r>
      <w:r w:rsidR="00C97AE3">
        <w:rPr>
          <w:sz w:val="28"/>
          <w:szCs w:val="28"/>
        </w:rPr>
        <w:t>дания – представить конспект пропущенного занятия с последующим соб</w:t>
      </w:r>
      <w:r w:rsidR="00C97AE3">
        <w:rPr>
          <w:sz w:val="28"/>
          <w:szCs w:val="28"/>
        </w:rPr>
        <w:t>е</w:t>
      </w:r>
      <w:r w:rsidR="00C97AE3">
        <w:rPr>
          <w:sz w:val="28"/>
          <w:szCs w:val="28"/>
        </w:rPr>
        <w:t xml:space="preserve">седованием по теме занятия. </w:t>
      </w:r>
    </w:p>
    <w:p w:rsidR="00C97AE3" w:rsidRDefault="00C97AE3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успеваемости заносятся в рейтинговую ведомость и доводятся до сведения студентов. </w:t>
      </w:r>
    </w:p>
    <w:p w:rsidR="00C97AE3" w:rsidRDefault="00856233" w:rsidP="009E5D44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Обучающимся</w:t>
      </w:r>
      <w:proofErr w:type="gramEnd"/>
      <w:r w:rsidR="00C97AE3">
        <w:rPr>
          <w:sz w:val="28"/>
          <w:szCs w:val="28"/>
        </w:rPr>
        <w:t>, не получившим зачетное количество баллов по текущ</w:t>
      </w:r>
      <w:r w:rsidR="00C97AE3">
        <w:rPr>
          <w:sz w:val="28"/>
          <w:szCs w:val="28"/>
        </w:rPr>
        <w:t>е</w:t>
      </w:r>
      <w:r w:rsidR="00C97AE3">
        <w:rPr>
          <w:sz w:val="28"/>
          <w:szCs w:val="28"/>
        </w:rPr>
        <w:t>му контролю, выдается дополнительное задание на зачетном занятии в пр</w:t>
      </w:r>
      <w:r w:rsidR="00C97AE3">
        <w:rPr>
          <w:sz w:val="28"/>
          <w:szCs w:val="28"/>
        </w:rPr>
        <w:t>о</w:t>
      </w:r>
      <w:r w:rsidR="00C97AE3">
        <w:rPr>
          <w:sz w:val="28"/>
          <w:szCs w:val="28"/>
        </w:rPr>
        <w:t xml:space="preserve">межуточную аттестацию. </w:t>
      </w:r>
    </w:p>
    <w:p w:rsidR="00171B34" w:rsidRDefault="00C97AE3" w:rsidP="00171B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71B34">
        <w:rPr>
          <w:rFonts w:ascii="Times New Roman" w:hAnsi="Times New Roman" w:cs="Times New Roman"/>
          <w:bCs/>
          <w:color w:val="000000"/>
          <w:sz w:val="28"/>
        </w:rPr>
        <w:t>Тестовый контроль</w:t>
      </w:r>
    </w:p>
    <w:p w:rsidR="00C97AE3" w:rsidRDefault="00C97AE3" w:rsidP="00C63E9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Зачет проводится по расписанию сессии. Форма проведения занятия – устная. Требование к содержанию ответа – дать краткий, но обоснованный с позиций дисциплины четкий ответ на поставленный вопрос. Количество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просов в задании – 2. </w:t>
      </w:r>
    </w:p>
    <w:p w:rsidR="00C97AE3" w:rsidRDefault="00C97AE3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заносятся в </w:t>
      </w:r>
      <w:proofErr w:type="spellStart"/>
      <w:r>
        <w:rPr>
          <w:sz w:val="28"/>
          <w:szCs w:val="28"/>
        </w:rPr>
        <w:t>экзаменационно</w:t>
      </w:r>
      <w:proofErr w:type="spellEnd"/>
      <w:r>
        <w:rPr>
          <w:sz w:val="28"/>
          <w:szCs w:val="28"/>
        </w:rPr>
        <w:t xml:space="preserve">-зачетную ведомость и зачетную книжку </w:t>
      </w:r>
      <w:r w:rsidR="00C63E92">
        <w:rPr>
          <w:sz w:val="28"/>
          <w:szCs w:val="27"/>
          <w:shd w:val="clear" w:color="auto" w:fill="FFFFFF"/>
        </w:rPr>
        <w:t>о</w:t>
      </w:r>
      <w:r w:rsidR="00C63E92" w:rsidRPr="00201374">
        <w:rPr>
          <w:sz w:val="28"/>
          <w:szCs w:val="27"/>
          <w:shd w:val="clear" w:color="auto" w:fill="FFFFFF"/>
        </w:rPr>
        <w:t>бучающ</w:t>
      </w:r>
      <w:r w:rsidR="00C63E92">
        <w:rPr>
          <w:sz w:val="28"/>
          <w:szCs w:val="27"/>
          <w:shd w:val="clear" w:color="auto" w:fill="FFFFFF"/>
        </w:rPr>
        <w:t>его</w:t>
      </w:r>
      <w:r w:rsidR="00C63E92" w:rsidRPr="00201374">
        <w:rPr>
          <w:sz w:val="28"/>
          <w:szCs w:val="27"/>
          <w:shd w:val="clear" w:color="auto" w:fill="FFFFFF"/>
        </w:rPr>
        <w:t>ся</w:t>
      </w:r>
      <w:r>
        <w:rPr>
          <w:sz w:val="28"/>
          <w:szCs w:val="28"/>
        </w:rPr>
        <w:t xml:space="preserve"> (при получении зачета). </w:t>
      </w:r>
    </w:p>
    <w:p w:rsidR="00C97AE3" w:rsidRDefault="00C63E92" w:rsidP="009E5D44">
      <w:pPr>
        <w:pStyle w:val="Default"/>
        <w:ind w:firstLine="567"/>
        <w:jc w:val="both"/>
        <w:rPr>
          <w:sz w:val="28"/>
          <w:szCs w:val="28"/>
        </w:rPr>
      </w:pPr>
      <w:r w:rsidRPr="00201374">
        <w:rPr>
          <w:sz w:val="28"/>
          <w:szCs w:val="27"/>
          <w:shd w:val="clear" w:color="auto" w:fill="FFFFFF"/>
        </w:rPr>
        <w:t>Обучающи</w:t>
      </w:r>
      <w:r>
        <w:rPr>
          <w:sz w:val="28"/>
          <w:szCs w:val="27"/>
          <w:shd w:val="clear" w:color="auto" w:fill="FFFFFF"/>
        </w:rPr>
        <w:t>е</w:t>
      </w:r>
      <w:r w:rsidRPr="00201374">
        <w:rPr>
          <w:sz w:val="28"/>
          <w:szCs w:val="27"/>
          <w:shd w:val="clear" w:color="auto" w:fill="FFFFFF"/>
        </w:rPr>
        <w:t>ся</w:t>
      </w:r>
      <w:r w:rsidR="00C97AE3">
        <w:rPr>
          <w:sz w:val="28"/>
          <w:szCs w:val="28"/>
        </w:rPr>
        <w:t>, не прошедшие промежуточную аттестацию по графику сессии, должны ликвидировать задолженность в установленном порядке.  Общее распределение часов аудиторных занятий и самостоятельной работы по темам дисциплины и видам занятий приведено в рабочей программе ди</w:t>
      </w:r>
      <w:r w:rsidR="00C97AE3">
        <w:rPr>
          <w:sz w:val="28"/>
          <w:szCs w:val="28"/>
        </w:rPr>
        <w:t>с</w:t>
      </w:r>
      <w:r w:rsidR="00C97AE3">
        <w:rPr>
          <w:sz w:val="28"/>
          <w:szCs w:val="28"/>
        </w:rPr>
        <w:t xml:space="preserve">циплины в разделе «Содержание дисциплины». </w:t>
      </w:r>
    </w:p>
    <w:p w:rsidR="00C63E92" w:rsidRDefault="00C97AE3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Залогом успешного освоения этой дисциплины является обязательное посещение лекционных и практических занятий, так как пропуск одного (тем более, нескольких) занятий может осложнить освоение разделов курса. </w:t>
      </w:r>
    </w:p>
    <w:p w:rsidR="009A3A99" w:rsidRDefault="009A3A99" w:rsidP="009E5D44">
      <w:pPr>
        <w:pStyle w:val="Default"/>
        <w:ind w:firstLine="567"/>
        <w:jc w:val="both"/>
        <w:rPr>
          <w:sz w:val="28"/>
          <w:szCs w:val="28"/>
        </w:rPr>
      </w:pPr>
    </w:p>
    <w:p w:rsidR="00BD0911" w:rsidRPr="00BD0911" w:rsidRDefault="004E0686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911">
        <w:rPr>
          <w:rFonts w:ascii="Times New Roman" w:hAnsi="Times New Roman" w:cs="Times New Roman"/>
          <w:b/>
          <w:bCs/>
          <w:sz w:val="28"/>
          <w:szCs w:val="28"/>
        </w:rPr>
        <w:t xml:space="preserve">2.6 </w:t>
      </w:r>
      <w:r w:rsidR="00BD0911"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выполнению контрольных работ</w:t>
      </w:r>
      <w:r w:rsid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студентами заочной формы обучения</w:t>
      </w:r>
    </w:p>
    <w:p w:rsidR="00BD0911" w:rsidRPr="00BD0911" w:rsidRDefault="00BD0911" w:rsidP="00BD09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предлагается студентам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формы обучения 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выработки умения дать полный ответ на вопрос изучаемого курса, лак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ничный, аргументированный, с выводами. Как правило, она выполняется студентами, обучающимися по заочной форме обучения.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ее требует самостоятельности и ответственного отнош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способности работать с литературой по проблеме, знаний истории и те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вопроса, основных теоретических постулатов.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контрольной работы выбирается студентом в соответствии с первой буквой фамилии студента на основе нижеприведенной таблицы.</w:t>
      </w:r>
    </w:p>
    <w:p w:rsidR="00BD0911" w:rsidRDefault="00BD0911" w:rsidP="00BD0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911" w:rsidRDefault="00BD0911" w:rsidP="00BD0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911" w:rsidRPr="00BD0911" w:rsidRDefault="00BD0911" w:rsidP="00BD0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1- Распределение вариантов контрольных работ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0911" w:rsidRPr="00BD0911" w:rsidTr="003C06B1">
        <w:tc>
          <w:tcPr>
            <w:tcW w:w="4785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4786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буква фамилии студента</w:t>
            </w:r>
          </w:p>
        </w:tc>
      </w:tr>
      <w:tr w:rsidR="00BD0911" w:rsidRPr="00BD0911" w:rsidTr="003C06B1">
        <w:tc>
          <w:tcPr>
            <w:tcW w:w="4785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АГЖК</w:t>
            </w:r>
          </w:p>
        </w:tc>
      </w:tr>
      <w:tr w:rsidR="00BD0911" w:rsidRPr="00BD0911" w:rsidTr="003C06B1">
        <w:tc>
          <w:tcPr>
            <w:tcW w:w="4785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6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БДЗЛОС</w:t>
            </w:r>
          </w:p>
        </w:tc>
      </w:tr>
      <w:tr w:rsidR="00BD0911" w:rsidRPr="00BD0911" w:rsidTr="003C06B1">
        <w:tc>
          <w:tcPr>
            <w:tcW w:w="4785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6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ВЕИМП</w:t>
            </w:r>
          </w:p>
        </w:tc>
      </w:tr>
      <w:tr w:rsidR="00BD0911" w:rsidRPr="00BD0911" w:rsidTr="003C06B1">
        <w:tc>
          <w:tcPr>
            <w:tcW w:w="4785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6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НРУЦЩ</w:t>
            </w:r>
          </w:p>
        </w:tc>
      </w:tr>
      <w:tr w:rsidR="00BD0911" w:rsidRPr="00BD0911" w:rsidTr="003C06B1">
        <w:tc>
          <w:tcPr>
            <w:tcW w:w="4785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</w:tcPr>
          <w:p w:rsidR="00BD0911" w:rsidRPr="00BD0911" w:rsidRDefault="00BD0911" w:rsidP="00BD0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ФЧЭЯТХШЮ</w:t>
            </w:r>
          </w:p>
        </w:tc>
      </w:tr>
    </w:tbl>
    <w:p w:rsid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грамотно оформлена, листы пронумерованы, во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структуру и последовательность заданий; содержать список и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пользованной литературы (приводится  в конце работы), ссылки  на цитир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 источники, а также дату и подпись. В письменной работе необходимо оставлять поля для замечаний преподавателя и дальнейшей подготовки к с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беседованию перед ее защитой. Успешное выполнение контрольной работы учитывается при выставлении экзаменационной оценки.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работы не должен превышать 12-15 страниц печатного или р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кописного текста.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должна быть структурирована следующим обр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зом: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титульный лист (Приложение Б);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основная часть работы;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список использованной литературы.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контрольной работы: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Поля: вверху, снизу – 2 см, слева – 3 см, справа – 1 см. </w:t>
      </w:r>
      <w:proofErr w:type="gramEnd"/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Сноски: Если используется цитата из журнала: автор, название статьи // название журнала, год издания, номер журнала, страницы на которых ра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положена статья.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использованной литературы оформляется в соответствии с требованиями к оформлению рефератов, курсовых, дипломных работ.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может включать в себя решение задач.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контрольной работы необходимо выписать условия задачи. Указать формулы, которые будут использоваться при решении зад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чи, представить условия в графической форме, если это необходимо.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отразить сам процесс решения с указанием ответа.  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может быть в форме тестовых заданий. Титул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лист оформления контрольной работы представлен в приложении Б. </w:t>
      </w:r>
    </w:p>
    <w:p w:rsidR="00BD0911" w:rsidRPr="00BD0911" w:rsidRDefault="00BD0911" w:rsidP="00BD09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D0911" w:rsidRPr="00BD0911" w:rsidRDefault="00BD0911" w:rsidP="00BD091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контрольных работ для студентов заочно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</w:t>
      </w: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</w:t>
      </w:r>
    </w:p>
    <w:p w:rsidR="00BD0911" w:rsidRPr="00BD0911" w:rsidRDefault="00BD0911" w:rsidP="00BD0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 1</w:t>
      </w:r>
    </w:p>
    <w:p w:rsidR="00BD0911" w:rsidRPr="00BD0911" w:rsidRDefault="00BD0911" w:rsidP="00BD0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Теоретический вопрос: 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 и бюджетное устройство РФ. Виды бюджетов.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азграничьте по уровням бюджетной системы финанс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следующих расходов (с указанием конкретного бюджета):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железнодорожного транспорта;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на содержание БГТИ (филиала) ГОУ ВПО ОГУ;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МУЗ «Центральная городская больница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узулука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погашение государственного долга субъекта РФ (С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марская область);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средств массовой информации;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органов местного самоуправления г. Бузулука;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проведение выборов Президента РФ на территории Оре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бургской области.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размер расходов федерального бюджета в прогнозируемом году при следующих условиях: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текущем году ВВП составит 65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трлн.р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., а в прогнозируемом году увеличится на 2,1%;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федерального бюджета в прогнозируемом году составят 18% от ВВП;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федерального бюджета в прогнозируемом году составит 0,7% от объема его доходов.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предельный размер дефицита, долга и расходов на его обслуживание по бюджету муниципального образования, если доходы на предстоящий финансовый год  в соответствии с решением о бюджете пл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нируются в размере 1560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том числе безвозмездные поступления составят 17%, расходы планируются в размере 1675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BD0911" w:rsidRPr="00BD0911" w:rsidRDefault="00BD0911" w:rsidP="00BD0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911" w:rsidRPr="00BD0911" w:rsidRDefault="00BD0911" w:rsidP="00BD0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BD0911" w:rsidRPr="00BD0911" w:rsidRDefault="00BD0911" w:rsidP="00BD09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Теоретический вопрос: 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бюджетами бюджетной системы РФ. Бюджетный менеджмент.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  <w:proofErr w:type="gramStart"/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азграничьте по уровням бюджетной системы в соотве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Бюджетным кодексом РФ финансирование следующих расходов: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и использование космического пространства;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противопожарной безопасности;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рыночной инфраструктуры;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финансовой помощи на финансирование дефицита бюджета г. Тольятти;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аппарата управления Оренбургской области.</w:t>
      </w:r>
    </w:p>
    <w:p w:rsidR="00BD0911" w:rsidRPr="00BD0911" w:rsidRDefault="00BD0911" w:rsidP="00BD0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№2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размер доходов федерального бюджета в прогноз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руемом году при следующих условиях: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ВВП составит 67,5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трлн.р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., а в прогнозируемом году увеличится на 12,5%;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федерального бюджета в прогнозируемом году составят 21% от ВВП;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федерального бюджета в прогнозируемом году составит 0,9% от объема его расходов.</w:t>
      </w:r>
    </w:p>
    <w:p w:rsidR="00BD0911" w:rsidRPr="00BD0911" w:rsidRDefault="00BD0911" w:rsidP="00BD09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3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предельный объем дефицита, долга и расходов на его обслуживание по субъекту РФ, если известно, что в соответствии с З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 о бюджете субъекта РФ объем региональные налоги составляют 56785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отчисления от федеральных налогов и сборов – 41500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безвозмездные поступления из федерального бюджета - 6500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911" w:rsidRPr="00BD0911" w:rsidRDefault="00BD0911" w:rsidP="00BD0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3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Теоретический вопрос: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организации межбюджетных отношений. Формы межбюджетных трансфертов.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  <w:proofErr w:type="gramStart"/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азграничьте по уровням бюджетной системы в соотве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Бюджетным кодексом РФ финансирование следующих расходов: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железнодорожного транспорта;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погашение государственного долга субъекта РФ;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средств массовой информации;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органов местного самоуправления г. Бузулука;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проведение выборов Президента РФ на территории Оре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бургской области.</w:t>
      </w:r>
    </w:p>
    <w:p w:rsidR="00BD0911" w:rsidRPr="00BD0911" w:rsidRDefault="00BD0911" w:rsidP="00BD09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  <w:proofErr w:type="gramStart"/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размер расходов федерального бюджета в пр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гнозируемом году при следующих условиях: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ВВП составит 65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трлн.р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., а в прогнозируемом году ув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личится на 3,5%;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федерального бюджета в прогнозируемом году составят 19,5% от ВВП;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федерального бюджета в прогнозируемом году составит 1,5% от объема его доходов.</w:t>
      </w:r>
    </w:p>
    <w:p w:rsidR="00BD0911" w:rsidRPr="00BD0911" w:rsidRDefault="00BD0911" w:rsidP="00BD09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3</w:t>
      </w:r>
      <w:proofErr w:type="gramStart"/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ассчитайте объем среднедушевых валовых налоговых ресурсов по субъекту РФ, используя специальные данные. Валовой реги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продукт составляет: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промышленности 29805 млн. руб.,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хозяйстве 5100 млн. руб.,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строительстве 4988 млн. руб.,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отраслях рыночных услуг 10200 млн. руб. </w:t>
      </w:r>
    </w:p>
    <w:p w:rsidR="00BD0911" w:rsidRPr="00BD0911" w:rsidRDefault="00BD0911" w:rsidP="00BD0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населения в субъекте РФ 2310,2 тыс. чел. Доля налоговых изъятий в сельском хозяйстве – 5,1%, в строительстве – 17,3%, в промышленности – 24,4%, в отраслях рыночных услуг – 16,9%.</w:t>
      </w:r>
    </w:p>
    <w:p w:rsidR="00BD0911" w:rsidRPr="00BD0911" w:rsidRDefault="00BD0911" w:rsidP="00BD09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911" w:rsidRPr="00BD0911" w:rsidRDefault="00BD0911" w:rsidP="00BD09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D0911" w:rsidRPr="00BD0911" w:rsidRDefault="00BD0911" w:rsidP="00BD091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Теоретический вопрос:  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рыночной экономике. Основные направления бюджетной политики России на перспективу.</w:t>
      </w:r>
    </w:p>
    <w:p w:rsidR="00BD0911" w:rsidRPr="00BD0911" w:rsidRDefault="00BD0911" w:rsidP="00BD091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граждан, занятых в бюджетном секторе, в предстоящем финансовом году составят 12 350 000 рублей,  работающих в реальном секторе экономики – 56 800 000 рублей, занятых в сфере услуг – 10 900 000 рублей.</w:t>
      </w:r>
    </w:p>
    <w:p w:rsidR="00BD0911" w:rsidRPr="00BD0911" w:rsidRDefault="00BD0911" w:rsidP="00BD091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доходов, освобождаемых от налогообложения, составит 19 %. Коэффициент сбора налога составляет 0,97.</w:t>
      </w:r>
    </w:p>
    <w:p w:rsidR="00BD0911" w:rsidRPr="00BD0911" w:rsidRDefault="00BD0911" w:rsidP="00BD09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BD0911" w:rsidRPr="00BD0911" w:rsidRDefault="00BD0911" w:rsidP="00BD09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Выполнить функции экономиста Министерства финансов субъекта РФ и рассчитать планируемый контингент по налогу на доходы физических лиц на прогнозируемый год</w:t>
      </w:r>
    </w:p>
    <w:p w:rsidR="00BD0911" w:rsidRPr="00BD0911" w:rsidRDefault="00BD0911" w:rsidP="00BD09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Рассчитать сумму налога, которая поступит в бюджет субъекта.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предельный размер дефицита, долга и расходов на обслуживание долга для бюджета муниципального образования, если д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 на предстоящий финансовый год  в соответствии с решением о бюдж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планируются в размере 3660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 числе безвозмездные посту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составят 12%, расходы планируются в размере 3875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BD0911" w:rsidRPr="00BD0911" w:rsidRDefault="00BD0911" w:rsidP="00BD09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азграничьте по уровням бюджетной системы финансиров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следующих расходов (с указанием конкретного бюджета):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железнодорожного транспорта;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на содержание БГТИ (филиала) ГОУ ВПО ОГУ;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МУЗ «Центральная городская больница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узулука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погашение государственного долга субъекта РФ (С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марская область);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средств массовой информации;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органов местного самоуправления г. Бузулука;</w:t>
      </w:r>
    </w:p>
    <w:p w:rsidR="00BD0911" w:rsidRPr="00BD0911" w:rsidRDefault="00BD0911" w:rsidP="00BD091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проведение выборов Президента РФ на территории Оре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бургской области.</w:t>
      </w:r>
    </w:p>
    <w:p w:rsidR="00BD0911" w:rsidRPr="00BD0911" w:rsidRDefault="00BD0911" w:rsidP="00BD091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11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D0911">
        <w:rPr>
          <w:rFonts w:ascii="Times New Roman" w:hAnsi="Times New Roman" w:cs="Times New Roman"/>
          <w:sz w:val="28"/>
          <w:szCs w:val="28"/>
        </w:rPr>
        <w:t xml:space="preserve"> </w:t>
      </w:r>
      <w:r w:rsidRPr="00BD0911">
        <w:rPr>
          <w:rFonts w:ascii="Times New Roman" w:hAnsi="Times New Roman" w:cs="Times New Roman"/>
          <w:b/>
          <w:sz w:val="28"/>
          <w:szCs w:val="28"/>
        </w:rPr>
        <w:t>5</w:t>
      </w:r>
    </w:p>
    <w:p w:rsidR="00BD0911" w:rsidRPr="00BD0911" w:rsidRDefault="00BD0911" w:rsidP="00BD09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Теоретический вопрос: 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классификация РФ, ее роль в бюджетном процессе.</w:t>
      </w:r>
    </w:p>
    <w:p w:rsidR="00BD0911" w:rsidRPr="00BD0911" w:rsidRDefault="00BD0911" w:rsidP="00BD09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  <w:proofErr w:type="gramStart"/>
      <w:r w:rsidRPr="00BD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размер  дефицита и сумму дотации сельскому бюджету на основании следующих данных:</w:t>
      </w:r>
    </w:p>
    <w:p w:rsidR="00BD0911" w:rsidRPr="00BD0911" w:rsidRDefault="00BD0911" w:rsidP="00BD091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 сельского бюджета  620,0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BD0911" w:rsidRPr="00BD0911" w:rsidRDefault="00BD0911" w:rsidP="00BD091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закрепленных доходов 86,0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BD0911" w:rsidRPr="00BD0911" w:rsidRDefault="00BD0911" w:rsidP="00BD091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размер дефицита бюджета в предстоящем году  7%,</w:t>
      </w:r>
    </w:p>
    <w:p w:rsidR="00BD0911" w:rsidRPr="00BD0911" w:rsidRDefault="00BD0911" w:rsidP="00BD091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отчислений от федеральных налогов и доходов 340,0 </w:t>
      </w:r>
      <w:proofErr w:type="spell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</w:t>
      </w:r>
      <w:proofErr w:type="gramStart"/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валовые налоговые ресурсы по субъекту РФ, уч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тывая следующие данные:</w:t>
      </w:r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Валовой региональный продукт составляет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промышленности – 28705 млн. руб.</w:t>
      </w:r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сельском хозяйстве – 4100 млн. руб.</w:t>
      </w:r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строительстве – 3988 млн. руб.</w:t>
      </w:r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отраслях рыночных услуг – 9200 млн. руб.</w:t>
      </w:r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налоговых изъятий составляет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промышленности – 24,4  %</w:t>
      </w:r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сельском хозяйстве – 5,1 %</w:t>
      </w:r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строительстве – 17,3 %</w:t>
      </w:r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отраслях рыночных услуг – 16,9 %</w:t>
      </w:r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населения в субъекте РФ составляет – 2210200 чел.</w:t>
      </w:r>
    </w:p>
    <w:p w:rsidR="00BD0911" w:rsidRPr="00BD0911" w:rsidRDefault="00BD0911" w:rsidP="00BD09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</w:t>
      </w:r>
      <w:proofErr w:type="gramStart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в соответствии с Бюджетным кодексом РФ пр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объем дефицита, долга и расходов на его обслуживание по муниц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пальному образованию, используя нижеприведенные данные.</w:t>
      </w:r>
    </w:p>
    <w:p w:rsidR="00BD0911" w:rsidRPr="00BD0911" w:rsidRDefault="00BD0911" w:rsidP="00BD0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Выписка из Решения «О бюджете города </w:t>
      </w:r>
      <w:r w:rsidRPr="00BD09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BD0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….. год»: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3408"/>
      </w:tblGrid>
      <w:tr w:rsidR="00BD0911" w:rsidRPr="00BD0911" w:rsidTr="003C06B1">
        <w:trPr>
          <w:jc w:val="center"/>
        </w:trPr>
        <w:tc>
          <w:tcPr>
            <w:tcW w:w="6163" w:type="dxa"/>
          </w:tcPr>
          <w:p w:rsidR="00BD0911" w:rsidRPr="00BD0911" w:rsidRDefault="00BD0911" w:rsidP="00BD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Наименование разделов</w:t>
            </w:r>
          </w:p>
        </w:tc>
        <w:tc>
          <w:tcPr>
            <w:tcW w:w="3408" w:type="dxa"/>
          </w:tcPr>
          <w:p w:rsidR="00BD0911" w:rsidRPr="00BD0911" w:rsidRDefault="00BD0911" w:rsidP="00BD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BD0911" w:rsidRPr="00BD0911" w:rsidTr="003C06B1">
        <w:trPr>
          <w:jc w:val="center"/>
        </w:trPr>
        <w:tc>
          <w:tcPr>
            <w:tcW w:w="6163" w:type="dxa"/>
          </w:tcPr>
          <w:p w:rsidR="00BD0911" w:rsidRPr="00BD0911" w:rsidRDefault="00BD0911" w:rsidP="00BD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3408" w:type="dxa"/>
          </w:tcPr>
          <w:p w:rsidR="00BD0911" w:rsidRPr="00BD0911" w:rsidRDefault="00BD0911" w:rsidP="00BD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405493</w:t>
            </w:r>
          </w:p>
        </w:tc>
      </w:tr>
      <w:tr w:rsidR="00BD0911" w:rsidRPr="00BD0911" w:rsidTr="003C06B1">
        <w:trPr>
          <w:jc w:val="center"/>
        </w:trPr>
        <w:tc>
          <w:tcPr>
            <w:tcW w:w="6163" w:type="dxa"/>
          </w:tcPr>
          <w:p w:rsidR="00BD0911" w:rsidRPr="00BD0911" w:rsidRDefault="00BD0911" w:rsidP="00BD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3408" w:type="dxa"/>
          </w:tcPr>
          <w:p w:rsidR="00BD0911" w:rsidRPr="00BD0911" w:rsidRDefault="00BD0911" w:rsidP="00BD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911" w:rsidRPr="00BD0911" w:rsidTr="003C06B1">
        <w:trPr>
          <w:jc w:val="center"/>
        </w:trPr>
        <w:tc>
          <w:tcPr>
            <w:tcW w:w="6163" w:type="dxa"/>
          </w:tcPr>
          <w:p w:rsidR="00BD0911" w:rsidRPr="00BD0911" w:rsidRDefault="00BD0911" w:rsidP="00BD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налоговые </w:t>
            </w:r>
          </w:p>
        </w:tc>
        <w:tc>
          <w:tcPr>
            <w:tcW w:w="3408" w:type="dxa"/>
          </w:tcPr>
          <w:p w:rsidR="00BD0911" w:rsidRPr="00BD0911" w:rsidRDefault="00BD0911" w:rsidP="00BD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222685</w:t>
            </w:r>
          </w:p>
        </w:tc>
      </w:tr>
      <w:tr w:rsidR="00BD0911" w:rsidRPr="00BD0911" w:rsidTr="003C06B1">
        <w:trPr>
          <w:jc w:val="center"/>
        </w:trPr>
        <w:tc>
          <w:tcPr>
            <w:tcW w:w="6163" w:type="dxa"/>
          </w:tcPr>
          <w:p w:rsidR="00BD0911" w:rsidRPr="00BD0911" w:rsidRDefault="00BD0911" w:rsidP="00BD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неналоговые</w:t>
            </w:r>
          </w:p>
        </w:tc>
        <w:tc>
          <w:tcPr>
            <w:tcW w:w="3408" w:type="dxa"/>
          </w:tcPr>
          <w:p w:rsidR="00BD0911" w:rsidRPr="00BD0911" w:rsidRDefault="00BD0911" w:rsidP="00BD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42577</w:t>
            </w:r>
          </w:p>
        </w:tc>
      </w:tr>
      <w:tr w:rsidR="00BD0911" w:rsidRPr="00BD0911" w:rsidTr="003C06B1">
        <w:trPr>
          <w:jc w:val="center"/>
        </w:trPr>
        <w:tc>
          <w:tcPr>
            <w:tcW w:w="6163" w:type="dxa"/>
          </w:tcPr>
          <w:p w:rsidR="00BD0911" w:rsidRPr="00BD0911" w:rsidRDefault="00BD0911" w:rsidP="00BD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финансовая помощь из вышестоящего бюджета</w:t>
            </w:r>
          </w:p>
        </w:tc>
        <w:tc>
          <w:tcPr>
            <w:tcW w:w="3408" w:type="dxa"/>
          </w:tcPr>
          <w:p w:rsidR="00BD0911" w:rsidRPr="00BD0911" w:rsidRDefault="00BD0911" w:rsidP="00BD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140231</w:t>
            </w:r>
          </w:p>
        </w:tc>
      </w:tr>
      <w:tr w:rsidR="00BD0911" w:rsidRPr="00BD0911" w:rsidTr="003C06B1">
        <w:trPr>
          <w:jc w:val="center"/>
        </w:trPr>
        <w:tc>
          <w:tcPr>
            <w:tcW w:w="6163" w:type="dxa"/>
          </w:tcPr>
          <w:p w:rsidR="00BD0911" w:rsidRPr="00BD0911" w:rsidRDefault="00BD0911" w:rsidP="00BD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всего:</w:t>
            </w:r>
          </w:p>
        </w:tc>
        <w:tc>
          <w:tcPr>
            <w:tcW w:w="3408" w:type="dxa"/>
          </w:tcPr>
          <w:p w:rsidR="00BD0911" w:rsidRPr="00BD0911" w:rsidRDefault="00BD0911" w:rsidP="00BD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431530</w:t>
            </w:r>
          </w:p>
        </w:tc>
      </w:tr>
      <w:tr w:rsidR="00BD0911" w:rsidRPr="00BD0911" w:rsidTr="003C06B1">
        <w:trPr>
          <w:jc w:val="center"/>
        </w:trPr>
        <w:tc>
          <w:tcPr>
            <w:tcW w:w="6163" w:type="dxa"/>
          </w:tcPr>
          <w:p w:rsidR="00BD0911" w:rsidRPr="00BD0911" w:rsidRDefault="00BD0911" w:rsidP="00BD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3408" w:type="dxa"/>
          </w:tcPr>
          <w:p w:rsidR="00BD0911" w:rsidRPr="00BD0911" w:rsidRDefault="00BD0911" w:rsidP="00BD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26037</w:t>
            </w:r>
          </w:p>
        </w:tc>
      </w:tr>
    </w:tbl>
    <w:p w:rsidR="00BD0911" w:rsidRPr="00BD0911" w:rsidRDefault="00BD0911" w:rsidP="00BD0911">
      <w:pPr>
        <w:spacing w:after="0" w:line="240" w:lineRule="auto"/>
        <w:ind w:left="36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Проанализируйте, соответствует ли требованиям Бюджетного кодекса РФ указанный в условиях дефицит бюджета.</w:t>
      </w:r>
    </w:p>
    <w:p w:rsidR="00BD0911" w:rsidRDefault="00BD0911" w:rsidP="009E5D44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E0686" w:rsidRDefault="00BD0911" w:rsidP="009E5D44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 </w:t>
      </w:r>
      <w:r w:rsidR="004E0686" w:rsidRPr="004E0686">
        <w:rPr>
          <w:b/>
          <w:bCs/>
          <w:sz w:val="28"/>
          <w:szCs w:val="28"/>
        </w:rPr>
        <w:t>Методические рекомендации по выполнению и защите курсовых работ</w:t>
      </w:r>
    </w:p>
    <w:p w:rsidR="004E0686" w:rsidRDefault="004E0686" w:rsidP="009E5D44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E0686" w:rsidRPr="004E0686" w:rsidRDefault="004E0686" w:rsidP="004E0686">
      <w:pPr>
        <w:shd w:val="clear" w:color="auto" w:fill="FFFFFF"/>
        <w:spacing w:after="0" w:line="240" w:lineRule="auto"/>
        <w:ind w:left="6" w:right="23" w:firstLine="550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Курсовая работа является самостоятельной работой на определенную тему, выполненная студентом под руководством преподавателя.</w:t>
      </w:r>
    </w:p>
    <w:p w:rsidR="004E0686" w:rsidRPr="004E0686" w:rsidRDefault="004E0686" w:rsidP="004E0686">
      <w:pPr>
        <w:shd w:val="clear" w:color="auto" w:fill="FFFFFF"/>
        <w:spacing w:after="0" w:line="240" w:lineRule="auto"/>
        <w:ind w:left="19" w:right="7" w:firstLine="557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proofErr w:type="gramStart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Целью написания курсовой работы является: развитие творческих спосо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б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ностей студента; приобретение и развитие навыков самостоятельно анализир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вать, делать выводы; ориентироваться в сложившейся  экономической ситуации; выявлять актуальные проблемы и проводить научные изыскания путей и мет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дов их решения; приобретение навыков решения нестандартных задач, прогн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зирования экономических процессов в сфере финансов государства и конкретн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го учреждения; видеть перспективы развития бюджетных отношений и своей профессиональной деятельности.</w:t>
      </w:r>
      <w:proofErr w:type="gramEnd"/>
    </w:p>
    <w:p w:rsidR="004E0686" w:rsidRPr="004E0686" w:rsidRDefault="004E0686" w:rsidP="004E0686">
      <w:pPr>
        <w:shd w:val="clear" w:color="auto" w:fill="FFFFFF"/>
        <w:spacing w:after="0" w:line="240" w:lineRule="auto"/>
        <w:ind w:left="24" w:right="2" w:firstLine="540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Курсовая работа должна носить творческий характер и содержать анализ различных точек зрения по освещаемым дискуссионным вопросам, а также практическую оценку и свое отношение к ним. В ходе написания курсовой ра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 xml:space="preserve">боты студент должен использовать знания, полученные в процессе изучения смежных дисциплин специализации, собирать и анализировать практический 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lastRenderedPageBreak/>
        <w:t>материал. Органическое сочетание теоретических знаний с примерами из прак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тики определяют качество выполненной курсовой работы. Содержащиеся в ра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боте отдельные положения должны подтверждаться не выдуманными примера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ми с условными цифрами, а подлинными плановыми и фактическими показате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лями деятельности организаций и учреждений.</w:t>
      </w:r>
    </w:p>
    <w:p w:rsidR="004E0686" w:rsidRPr="004E0686" w:rsidRDefault="004E0686" w:rsidP="004E0686">
      <w:pPr>
        <w:shd w:val="clear" w:color="auto" w:fill="FFFFFF"/>
        <w:spacing w:after="0" w:line="240" w:lineRule="auto"/>
        <w:ind w:left="48" w:firstLine="538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В процессе написания курсовой работы студент должен разобраться в те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ретических вопросах избранной темы, самостоятельно проанализировать пра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к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тический материал, разобрать и обосновать практические предложения.</w:t>
      </w:r>
    </w:p>
    <w:p w:rsidR="004E0686" w:rsidRPr="004E0686" w:rsidRDefault="004E0686" w:rsidP="004E0686">
      <w:pPr>
        <w:shd w:val="clear" w:color="auto" w:fill="FFFFFF"/>
        <w:spacing w:after="0" w:line="240" w:lineRule="auto"/>
        <w:ind w:left="48" w:right="2" w:firstLine="552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proofErr w:type="gramStart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В начале</w:t>
      </w:r>
      <w:proofErr w:type="gramEnd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изучаются законодательные, нормативные и инструктивные мат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риалы, затем монографии отдельных авторов, после чего периодические изд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а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ния. Глубокое и всестороннее знакомство с литературными источниками позв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лит плодотворно, со знанием дела подобрать необходимый практический мат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риал.</w:t>
      </w:r>
    </w:p>
    <w:p w:rsidR="004E0686" w:rsidRPr="004E0686" w:rsidRDefault="004E0686" w:rsidP="004E0686">
      <w:pPr>
        <w:shd w:val="clear" w:color="auto" w:fill="FFFFFF"/>
        <w:spacing w:after="0" w:line="240" w:lineRule="auto"/>
        <w:ind w:left="50" w:firstLine="538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Таким образом, качественно выполненная курсовая работа характеризу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ется двумя основными ее составляющими: во-первых, раскрытие экономиче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ской сущности изучаемой проблемы и изложение собственной позиции по дис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куссионным вопросам; во-вторых, глубокий и всесторонний анализ действую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 xml:space="preserve">щей практики, исходя из конкретного фактического материала. </w:t>
      </w:r>
      <w:proofErr w:type="gramStart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Простое пере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писывание прочитанного материала, изложение дискуссионных вопросов без формирования собственной позиции, описание текущих инструкций, без анали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тического осмысливания практического материала может послужить причиной низкой оценки выполненной курсовой работы, т.к. такая работа не отражает умение автора самостоятельно и творчески использовать имеющийся материал и сочетать его с теоретическими знаниями, полученными при изучении данной дисциплины.</w:t>
      </w:r>
      <w:proofErr w:type="gramEnd"/>
    </w:p>
    <w:p w:rsidR="004E0686" w:rsidRPr="004E0686" w:rsidRDefault="004E0686" w:rsidP="004E0686">
      <w:pPr>
        <w:shd w:val="clear" w:color="auto" w:fill="FFFFFF"/>
        <w:spacing w:after="0" w:line="240" w:lineRule="auto"/>
        <w:ind w:left="7" w:right="31" w:firstLine="521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Процесс выполнения курсовой работы включает три основных этапа: набор темы, подбор литературы и написание работы с доработкой при наличии зам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чаний со стороны научного руководителя.</w:t>
      </w:r>
    </w:p>
    <w:p w:rsidR="004E0686" w:rsidRPr="004E0686" w:rsidRDefault="004E0686" w:rsidP="004E0686">
      <w:pPr>
        <w:shd w:val="clear" w:color="auto" w:fill="FFFFFF"/>
        <w:spacing w:after="0" w:line="240" w:lineRule="auto"/>
        <w:ind w:left="2" w:right="98" w:firstLine="521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При выборе темы курсовой работы студент исходит из своих научных и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н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тересов, возможности сбора практического материала, знания специальной эк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номической литературы. Студенты заочного отделения могут выбрать те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му, 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т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вечающую профилю работы. Тематика курсовых работ разрабатывается кафе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д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рой «Финансы и кредит» и, как правило, содержит перечень </w:t>
      </w:r>
      <w:proofErr w:type="gramStart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тем</w:t>
      </w:r>
      <w:proofErr w:type="gramEnd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как общетео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ретического содержания, так и темы, отвечающие потребно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стям современной практики. Выбранная студентом тема должна быть закреп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лена за ним кафедрой. Совпадение тем курсовых работ у студентов одной учебной группы не доп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у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стимо. После закрепления за студентом выбранной темы кафедра назначает научным руководителем преподавателя, который осуществляет руководство выполнением курсовой работы.</w:t>
      </w:r>
    </w:p>
    <w:p w:rsidR="004E0686" w:rsidRPr="004E0686" w:rsidRDefault="004E0686" w:rsidP="004E0686">
      <w:pPr>
        <w:shd w:val="clear" w:color="auto" w:fill="FFFFFF"/>
        <w:spacing w:after="0" w:line="240" w:lineRule="auto"/>
        <w:ind w:left="17" w:firstLine="523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После выбора темы курсовой работы студент приступает к подбору ли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тературы. Основой на данном этапе является перечень литературы, указанный преподавателем по данной дисциплине на лекциях, семинарских занятиях, а также дополнительная литература, рекомендованная для самостоятельной ра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 xml:space="preserve">боты студентов. Если данной литературы оказывается недостаточно, студент 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lastRenderedPageBreak/>
        <w:t>должен обратиться за помощью к научному руководителю, который указывает работы экономистов, ведущих исследования по выбранной теме или близкой к ней. Опираясь на эти сведения, студент самостоятельно расширяет перечень ли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тературы, подбирает и изучает ее, используя для этого библиотечные каталоги. Литературные источники подбираются так, чтобы в их перечне содержались р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а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боты общетеоретического характера и отражающие действующую практику. Особое внимание нужно уделить изучению публикаций последних лет. В каче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 xml:space="preserve">стве сведений </w:t>
      </w:r>
      <w:proofErr w:type="gramStart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об</w:t>
      </w:r>
      <w:proofErr w:type="gramEnd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gramStart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имеющихся</w:t>
      </w:r>
      <w:proofErr w:type="gramEnd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по теме работы публикаций выступают перечни использованной или дополнительной литературы, которые многие авторы дают в конце книг или статей, а также ссылки на те или иные работы, которые дела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ются в публикациях. Необходимо также тщательно изучить ведомственные, ди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рективные и инструктивные материалы, касающиеся темы работы.</w:t>
      </w:r>
    </w:p>
    <w:p w:rsidR="004E0686" w:rsidRPr="004E0686" w:rsidRDefault="004E0686" w:rsidP="004E0686">
      <w:pPr>
        <w:shd w:val="clear" w:color="auto" w:fill="FFFFFF"/>
        <w:spacing w:after="0" w:line="240" w:lineRule="auto"/>
        <w:ind w:left="29" w:firstLine="542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Рекомендуется следующая последовательность изучения литературных и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с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точников: первоначально изучается литература общетеоретического характе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ра, затем директивные материалы Президента и Правительства РФ, затем моно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  <w:t>графии отдельных авторов, после чего статьи из периодических изданий /журналов, газет/ и инструктивные материалы. При использовании в работе ц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и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тат и свободного пересказа принципиальных положений отдельных авторов в тексте необходимо делать ссылки на соответствующий литературный источник. Наличие подобных ссылок свидетельствует о добросовестной работе студента и придает его курсовой работе убедительность, а недоговоренное заимствование чужих мыслей снижает ее качество.</w:t>
      </w:r>
    </w:p>
    <w:p w:rsidR="004E0686" w:rsidRPr="004E0686" w:rsidRDefault="004E0686" w:rsidP="004E0686">
      <w:pPr>
        <w:shd w:val="clear" w:color="auto" w:fill="FFFFFF"/>
        <w:spacing w:after="0" w:line="240" w:lineRule="auto"/>
        <w:ind w:right="65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         После подбора и тщательного изучения подобранных литературных  и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с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точников начинается процесс непосредственно написания курсовой работы. Структура и состав курсовой работы будут рассмотрены ниже. Те</w:t>
      </w:r>
      <w:proofErr w:type="gramStart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кст сл</w:t>
      </w:r>
      <w:proofErr w:type="gramEnd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едует излагать литературным языком, с применением экономических и других терм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и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нов.  Все части работы должны быть логически связаны между собой, написаны четким и простым языком, сжатым и выразительным. При изложении текста  нужно избегать повторений одинаковых слов, словосочетаний, оборотов.  С ц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е</w:t>
      </w:r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лью улучшения содержания и стиля изложенного  необходимо отредактировать  </w:t>
      </w:r>
      <w:proofErr w:type="gramStart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написанное</w:t>
      </w:r>
      <w:proofErr w:type="gramEnd"/>
      <w:r w:rsidRPr="004E0686">
        <w:rPr>
          <w:rFonts w:ascii="Times New Roman" w:hAnsi="Times New Roman" w:cs="Times New Roman"/>
          <w:color w:val="000000"/>
          <w:spacing w:val="-6"/>
          <w:sz w:val="28"/>
          <w:szCs w:val="24"/>
        </w:rPr>
        <w:t>.</w:t>
      </w:r>
    </w:p>
    <w:p w:rsidR="004E0686" w:rsidRDefault="004E0686" w:rsidP="00BD0911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pacing w:val="-6"/>
          <w:sz w:val="28"/>
        </w:rPr>
        <w:t>В установленные кафедрой сроки законченная курсовая работа представл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>ется на проверку научному руководителю. Научный руководитель, проверив р</w:t>
      </w:r>
      <w:r>
        <w:rPr>
          <w:spacing w:val="-6"/>
          <w:sz w:val="28"/>
        </w:rPr>
        <w:t>а</w:t>
      </w:r>
      <w:r>
        <w:rPr>
          <w:spacing w:val="-6"/>
          <w:sz w:val="28"/>
        </w:rPr>
        <w:t>боту, может возвратить ее для доработки вместе с письменными замечаниями.  Студент должен устранить полученные замечания в установленный  срок, после чего работа допускается к защите.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70" w:right="7" w:firstLine="54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Курсовая работа представляется на кафедру в установленный срок и до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softHyphen/>
        <w:t>пускается к защите при наличии рекомендации научного руководителя.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67" w:firstLine="53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Защита представляет собой завершающий этап выполнения курсовой раб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ты, цель ее - выявить глубину знаний студента по исследуемой проблеме и сам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стоятельность выполнения работы. Студент должен хорошо ориентиро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softHyphen/>
        <w:t>ваться в представленной работе, уметь раскрыть источники цифровых данных, методы расчетов, ответить на вопросы как теоретического, так и практического характ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ра, относящиеся к данной проблеме.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74" w:firstLine="54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lastRenderedPageBreak/>
        <w:t>При проверке работы целесообразно не только вносить замечания на по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softHyphen/>
        <w:t>ля работы, но и подробно отмечать в рецензиях недостатки, ошибочность или н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точность тех или иных положений. После того, как курсовая работа проверена, рекомендуется допускать к защите с предварительной оценкой /при защите она может измениться/. Если студент, защищающий свою работу, демонстрирует хорошие, глубокие знания - оценка повышается, но не более чем на один балл, т.к. оценивается не только защита, но и содержание работы. Незнание студентом материала, которое обнаруживается при защите, дает основание снизить оценку вплоть до неудовлетворительной, поскольку становиться очевидной несамост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ятельность выполнения курсовой работы.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7" w:right="5" w:firstLine="533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Оценка знаний студента производится комиссией. После проверки курсовой работы один экземпляр рецензии вместе с курсовой работой возвращаем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softHyphen/>
        <w:t>ся ст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у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денту. Можно рекомендовать готовиться к защите непосредственно учи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softHyphen/>
        <w:t>тывая эти замечания, полагая остальной материал относительно правильным. Отлично выполненные курсовые работы по рекомендации научного руководи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softHyphen/>
        <w:t>теля и р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 xml:space="preserve">шению комиссии могут быть зачтены без защиты. 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10" w:right="2" w:firstLine="5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  <w:t>При подготовке к защите студент готовит аннотацию к работе в объеме 2-х машинописных страниц и устное вы</w:t>
      </w:r>
      <w:r w:rsidRPr="004E0686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  <w:lang w:eastAsia="ru-RU"/>
        </w:rPr>
        <w:t>ступление не более  5-7 минут.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5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  <w:lang w:eastAsia="ru-RU"/>
        </w:rPr>
        <w:t>Выступление в ходе защиты должно: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- быть четким и лаконичным;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- содержать основные направления курсовой работы;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5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- освещать выводы и результаты проведенного исследования.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12" w:firstLine="5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 xml:space="preserve">При защите работ комиссия должна проверить понимание и освоение </w:t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ст</w:t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у</w:t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дентом разработанной им темы, его знакомство с литературными источни</w:t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softHyphen/>
      </w:r>
      <w:r w:rsidRPr="004E0686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  <w:t xml:space="preserve">ками, инструктивными, законодательными материалами по теме работы и </w:t>
      </w:r>
      <w:r w:rsidRPr="004E0686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  <w:lang w:eastAsia="ru-RU"/>
        </w:rPr>
        <w:t>оконч</w:t>
      </w:r>
      <w:r w:rsidRPr="004E0686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  <w:lang w:eastAsia="ru-RU"/>
        </w:rPr>
        <w:t>а</w:t>
      </w:r>
      <w:r w:rsidRPr="004E0686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  <w:lang w:eastAsia="ru-RU"/>
        </w:rPr>
        <w:t>тельно оценить защищенную работу,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17" w:right="10" w:firstLine="5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4"/>
          <w:lang w:eastAsia="ru-RU"/>
        </w:rPr>
        <w:t xml:space="preserve">Курсовая работа с учетом ее содержания и защиты оценивается по </w:t>
      </w:r>
      <w:proofErr w:type="spellStart"/>
      <w:r w:rsidRPr="004E0686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4"/>
          <w:lang w:eastAsia="ru-RU"/>
        </w:rPr>
        <w:t>ч</w:t>
      </w:r>
      <w:r w:rsidRPr="004E0686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4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4"/>
          <w:lang w:eastAsia="ru-RU"/>
        </w:rPr>
        <w:t>ты</w:t>
      </w:r>
      <w:r w:rsidRPr="004E0686"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4"/>
          <w:lang w:eastAsia="ru-RU"/>
        </w:rPr>
        <w:t>рехбальной</w:t>
      </w:r>
      <w:proofErr w:type="spellEnd"/>
      <w:r w:rsidRPr="004E0686"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4"/>
          <w:lang w:eastAsia="ru-RU"/>
        </w:rPr>
        <w:t xml:space="preserve"> системе.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5" w:right="7" w:firstLine="55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Оценка «отлично» ставиться за всестороннюю и глубокую разработку темы на основе широкого круга источников информации, если проявлены кри</w:t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softHyphen/>
        <w:t>тическое отношение к используемому материалу и самостоятельность сужде</w:t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softHyphen/>
        <w:t>ний, правильны расчеты и выводы, не существенных недостатков в стиле из</w:t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softHyphen/>
        <w:t>ложения.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right="14" w:firstLine="55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Оценка «хорошо». Работа отвечает всем требованиям по содержанию, оформлению и стилю изложения, выполнена на достаточно высоком теоретиче</w:t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softHyphen/>
        <w:t>ском уровне, полно и всесторонне освещает вопросы темы, показывает исполь</w:t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softHyphen/>
        <w:t>зование ряда фактических данных, свидетельствует о наличии отдельных эле</w:t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softHyphen/>
        <w:t xml:space="preserve">ментов самостоятельности, а </w:t>
      </w:r>
      <w:proofErr w:type="gramStart"/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также</w:t>
      </w:r>
      <w:proofErr w:type="gramEnd"/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 xml:space="preserve"> если при защите подтверждается понимание и усвоение студентом разработанной темы и удовлетворительное знакомство с литературой.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2" w:right="17" w:firstLine="55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Оценка «удовлетворительно» стави</w:t>
      </w:r>
      <w:r w:rsidRPr="004E06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ться за работу, текст и цифровые </w:t>
      </w:r>
      <w:r w:rsidRPr="004E068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да</w:t>
      </w:r>
      <w:r w:rsidRPr="004E068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н</w:t>
      </w:r>
      <w:r w:rsidRPr="004E068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ные которой свидетельствуют о том, что студент добросовестно ознакомил</w:t>
      </w:r>
      <w:r w:rsidRPr="004E068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softHyphen/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t>ся и проработал основные источники, целом правильно осветил вопросы те</w:t>
      </w:r>
      <w:r w:rsidRPr="004E0686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  <w:softHyphen/>
      </w:r>
      <w:r w:rsidRPr="004E068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мы, но в работе имеются отдельные ошибки.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left="2" w:right="17" w:firstLine="5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Работа, не отвечающая требованиям, предусмотренным данными мет</w:t>
      </w:r>
      <w:r w:rsidRPr="004E0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дическими указаниями по выполнению курсовых работ, содержащая кру</w:t>
      </w:r>
      <w:r w:rsidRPr="004E0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4E0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ные ошибки,  свидетельствующая о непонимании студентом избранной им темы, оценивается </w:t>
      </w:r>
      <w:r w:rsidRPr="004E068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как неудовлетворительная, не допускается к защите и подл</w:t>
      </w:r>
      <w:r w:rsidRPr="004E068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жит перера</w:t>
      </w:r>
      <w:r w:rsidRPr="004E0686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4"/>
          <w:lang w:eastAsia="ru-RU"/>
        </w:rPr>
        <w:t>ботке. Повторно работа сдается с обязательным представлением предыдущей рецензии.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4"/>
          <w:lang w:eastAsia="ru-RU"/>
        </w:rPr>
        <w:t xml:space="preserve">В случае неспособности студента дать развернутый ответ на вопросы в процессе </w:t>
      </w:r>
      <w:r w:rsidRPr="004E0686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4"/>
          <w:lang w:eastAsia="ru-RU"/>
        </w:rPr>
        <w:t>защиты, работа оценивается как неудовлетворительная и остае</w:t>
      </w:r>
      <w:r w:rsidRPr="004E0686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4"/>
          <w:lang w:eastAsia="ru-RU"/>
        </w:rPr>
        <w:t>т</w:t>
      </w:r>
      <w:r w:rsidRPr="004E0686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4"/>
          <w:lang w:eastAsia="ru-RU"/>
        </w:rPr>
        <w:t>ся на кафедре. Студент пишет другую работу на новую тему или, как и</w:t>
      </w:r>
      <w:r w:rsidRPr="004E0686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4"/>
          <w:lang w:eastAsia="ru-RU"/>
        </w:rPr>
        <w:t>с</w:t>
      </w:r>
      <w:r w:rsidRPr="004E0686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4"/>
          <w:lang w:eastAsia="ru-RU"/>
        </w:rPr>
        <w:t xml:space="preserve">ключение, допускается </w:t>
      </w:r>
      <w:r w:rsidRPr="004E0686"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4"/>
          <w:lang w:eastAsia="ru-RU"/>
        </w:rPr>
        <w:t>к повторной защите.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right="17" w:firstLine="5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  <w:lang w:eastAsia="ru-RU"/>
        </w:rPr>
        <w:t>Несвоевременное представление курсовой работы приравнивается к не</w:t>
      </w:r>
      <w:r w:rsidRPr="004E068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>явке</w:t>
      </w:r>
      <w:r w:rsidRPr="004E0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E0686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lang w:eastAsia="ru-RU"/>
        </w:rPr>
        <w:t>на экзамен. Студент, не выполнивший в срок курсовую работу или полу</w:t>
      </w:r>
      <w:r w:rsidRPr="004E0686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lang w:eastAsia="ru-RU"/>
        </w:rPr>
        <w:softHyphen/>
      </w:r>
      <w:r w:rsidRPr="004E0686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>чивший</w:t>
      </w:r>
      <w:r w:rsidRPr="004E0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E0686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lang w:eastAsia="ru-RU"/>
        </w:rPr>
        <w:t>неудовлетворительную оценку на защите, не допускается к сдаче оче</w:t>
      </w:r>
      <w:r w:rsidRPr="004E0686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  <w:lang w:eastAsia="ru-RU"/>
        </w:rPr>
        <w:softHyphen/>
      </w:r>
      <w:r w:rsidRPr="004E0686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>редной экзам</w:t>
      </w:r>
      <w:r w:rsidRPr="004E0686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>национной сессии.</w:t>
      </w:r>
    </w:p>
    <w:p w:rsidR="004E0686" w:rsidRPr="004E0686" w:rsidRDefault="004E0686" w:rsidP="00BD0911">
      <w:pPr>
        <w:shd w:val="clear" w:color="auto" w:fill="FFFFFF"/>
        <w:spacing w:after="0" w:line="240" w:lineRule="auto"/>
        <w:ind w:right="17" w:firstLine="55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Лучшие курсовые работы могут быть рекомендованы кафедрой для </w:t>
      </w:r>
      <w:r w:rsidRPr="004E06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опубликования в сборниках студенческих работ или предоставлены на ко</w:t>
      </w:r>
      <w:r w:rsidRPr="004E06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н</w:t>
      </w:r>
      <w:r w:rsidRPr="004E068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курс </w:t>
      </w:r>
      <w:r w:rsidRPr="004E0686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>студенческих работ.</w:t>
      </w:r>
    </w:p>
    <w:p w:rsidR="004E0686" w:rsidRPr="004E0686" w:rsidRDefault="004E0686" w:rsidP="00BD0911">
      <w:pPr>
        <w:keepNext/>
        <w:shd w:val="clear" w:color="auto" w:fill="FFFFFF"/>
        <w:spacing w:after="0" w:line="240" w:lineRule="auto"/>
        <w:ind w:right="1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</w:t>
      </w:r>
      <w:r w:rsidRPr="004E06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Примерная тематика курсовых работ</w:t>
      </w:r>
    </w:p>
    <w:p w:rsidR="004E0686" w:rsidRPr="004E0686" w:rsidRDefault="004E0686" w:rsidP="00BD0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формирования и значение бюджетов межгосударстве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образований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снижения доходного потенциала регионов в условиях ф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нансового кризиса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организации финансового контроля в бюджетной сфере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финансового контроля в бюджетных системах разных стран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аудита эффективности за рубежом и его применение в России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финансирования расходов по реализации социальной защиты населения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устойчивость бюджетной системы РФ и методы ее п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устойчивость местных бюджетов и методы ее повыш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устойчивость бюджетов субъектов РФ и методы ее п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доходов бюджетной системы РФ.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бюджета и проблемы их мобилизации.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государственного стимулирования производственных отраслей и  их совершенствование.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стимулирование сельского хозяйства и его с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вершенствование.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стимулирование промышленности и его сове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шенствование.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стимулирование строительства и его соверше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расходов территориальных бюджетов и направл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его совершенствования.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расходов территориальных бюджетов и направл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его совершенствования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территориальных бюджетов и напра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его совершенствования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и проблемы их реализации на уровне субъекта РФ.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и проблемы их реализации на уровне муниципального образования.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местного бюджета и направления их совершенствов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поддержка местных бюджетов  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бюджетов субъектов РФ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межбюджетных отношений между РФ и субъектами РФ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межбюджетных отношений между субъекта РФ и муниципальным образованием.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Сбалансированность бюджетов и способы ее достижения.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распределение фонда финансовой поддержки муниципальных образований.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дефицита бюджета субъекта РФ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дефицита бюджета муниципального образов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и нормативы как основа планирования бюджетных расх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защита населения и источники ее финансового обе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социальных расходов федерального бюджета.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социальных расходов бюджета субъекта РФ 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социальных расходов местного бюджета 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Адресная социальная поддержка населения и ее реализация в РФ.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планирования и финансирования расходов на образов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современных условиях.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планирования и финансирования расходов на здрав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в условиях медицинского страхования.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доходов и расходов высших и иных (професси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нальных) учебных заведений в условиях рынка.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науки в условиях рыночных отношений.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финансирование расходов на государственное управление, судебную, законодательную, исполнительную ветви власти в РФ.</w:t>
      </w:r>
      <w:proofErr w:type="gramEnd"/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Финансирование расходов бюджета на оборону  в РФ.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бюджета обеспечение безопасности государства в РФ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Бюджетирование на результат и его роль в решение социально — экономических задач 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процесс и его организация на уровне муниципальн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образования.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бюджетного планирования и прогнозиров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современной российской экономике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Бюджетирование, </w:t>
      </w:r>
      <w:proofErr w:type="gramStart"/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ориентированное</w:t>
      </w:r>
      <w:proofErr w:type="gramEnd"/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результат, как метод орг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расходов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финансового обеспечения деятельности учрежд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образования 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финансового обеспечения деятельности учрежд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здравоохранения 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финансового обеспечения деятельности учрежд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культуры 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финансового </w:t>
      </w:r>
      <w:proofErr w:type="gramStart"/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учрежд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социальной защиты населения</w:t>
      </w:r>
      <w:proofErr w:type="gramEnd"/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субъекта Российской Федерации на оказание государственных услуг общего образования и повышение их эффективности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на государственную поддержку сельского х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 и повышение их эффективности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социальной защиты безработных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на поддержку транспорта и дорожное хозя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повышение их эффективности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социальной защиты семей и имеющих детей в Российской Федерации</w:t>
      </w:r>
    </w:p>
    <w:p w:rsidR="004E0686" w:rsidRPr="004E0686" w:rsidRDefault="004E0686" w:rsidP="00BD0911">
      <w:pPr>
        <w:numPr>
          <w:ilvl w:val="0"/>
          <w:numId w:val="21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социальная помощь отдельным категориям граждан в Российской Федерац</w:t>
      </w:r>
      <w:proofErr w:type="gramStart"/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4E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механизм</w:t>
      </w:r>
    </w:p>
    <w:p w:rsidR="004E0686" w:rsidRDefault="004E068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E0686" w:rsidSect="00F6167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62" w:rsidRDefault="006F5762" w:rsidP="00817BE6">
      <w:pPr>
        <w:spacing w:after="0" w:line="240" w:lineRule="auto"/>
      </w:pPr>
      <w:r>
        <w:separator/>
      </w:r>
    </w:p>
  </w:endnote>
  <w:endnote w:type="continuationSeparator" w:id="0">
    <w:p w:rsidR="006F5762" w:rsidRDefault="006F5762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4076"/>
      <w:docPartObj>
        <w:docPartGallery w:val="Page Numbers (Bottom of Page)"/>
        <w:docPartUnique/>
      </w:docPartObj>
    </w:sdtPr>
    <w:sdtEndPr/>
    <w:sdtContent>
      <w:p w:rsidR="00E26EC4" w:rsidRDefault="00E26E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BC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E26EC4" w:rsidRDefault="00E26E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62" w:rsidRDefault="006F5762" w:rsidP="00817BE6">
      <w:pPr>
        <w:spacing w:after="0" w:line="240" w:lineRule="auto"/>
      </w:pPr>
      <w:r>
        <w:separator/>
      </w:r>
    </w:p>
  </w:footnote>
  <w:footnote w:type="continuationSeparator" w:id="0">
    <w:p w:rsidR="006F5762" w:rsidRDefault="006F5762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C9"/>
    <w:multiLevelType w:val="hybridMultilevel"/>
    <w:tmpl w:val="88686AA8"/>
    <w:lvl w:ilvl="0" w:tplc="5C1AD7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E2939"/>
    <w:multiLevelType w:val="hybridMultilevel"/>
    <w:tmpl w:val="A6220C58"/>
    <w:lvl w:ilvl="0" w:tplc="B796A53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E6A33"/>
    <w:multiLevelType w:val="multilevel"/>
    <w:tmpl w:val="DB40D3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955E9"/>
    <w:multiLevelType w:val="multilevel"/>
    <w:tmpl w:val="38C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149C4"/>
    <w:multiLevelType w:val="hybridMultilevel"/>
    <w:tmpl w:val="6D606BCC"/>
    <w:lvl w:ilvl="0" w:tplc="26C2309A">
      <w:start w:val="1"/>
      <w:numFmt w:val="decimal"/>
      <w:lvlText w:val="%1"/>
      <w:lvlJc w:val="left"/>
      <w:pPr>
        <w:tabs>
          <w:tab w:val="num" w:pos="707"/>
        </w:tabs>
        <w:ind w:left="634" w:firstLine="76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A6748"/>
    <w:multiLevelType w:val="multilevel"/>
    <w:tmpl w:val="E55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73207"/>
    <w:multiLevelType w:val="multilevel"/>
    <w:tmpl w:val="F8382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FF52DED"/>
    <w:multiLevelType w:val="multilevel"/>
    <w:tmpl w:val="48E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561BF9"/>
    <w:multiLevelType w:val="multilevel"/>
    <w:tmpl w:val="C9C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3E3C86"/>
    <w:multiLevelType w:val="hybridMultilevel"/>
    <w:tmpl w:val="256AA558"/>
    <w:lvl w:ilvl="0" w:tplc="28BE8ED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7C4405"/>
    <w:multiLevelType w:val="multilevel"/>
    <w:tmpl w:val="741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7B7709"/>
    <w:multiLevelType w:val="multilevel"/>
    <w:tmpl w:val="7116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994E9F"/>
    <w:multiLevelType w:val="multilevel"/>
    <w:tmpl w:val="02B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A8046E"/>
    <w:multiLevelType w:val="multilevel"/>
    <w:tmpl w:val="4D4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2C31C5"/>
    <w:multiLevelType w:val="multilevel"/>
    <w:tmpl w:val="2B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19"/>
  </w:num>
  <w:num w:numId="7">
    <w:abstractNumId w:val="7"/>
  </w:num>
  <w:num w:numId="8">
    <w:abstractNumId w:val="12"/>
  </w:num>
  <w:num w:numId="9">
    <w:abstractNumId w:val="13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16"/>
  </w:num>
  <w:num w:numId="21">
    <w:abstractNumId w:val="9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76"/>
    <w:rsid w:val="0000105E"/>
    <w:rsid w:val="0000567E"/>
    <w:rsid w:val="00005B68"/>
    <w:rsid w:val="0000682F"/>
    <w:rsid w:val="000145E2"/>
    <w:rsid w:val="00016334"/>
    <w:rsid w:val="000303CA"/>
    <w:rsid w:val="00033CF4"/>
    <w:rsid w:val="00037DF0"/>
    <w:rsid w:val="00047218"/>
    <w:rsid w:val="00067BE2"/>
    <w:rsid w:val="000742EB"/>
    <w:rsid w:val="00074BB1"/>
    <w:rsid w:val="00090B2C"/>
    <w:rsid w:val="000B2A80"/>
    <w:rsid w:val="000C0D2C"/>
    <w:rsid w:val="000E2B93"/>
    <w:rsid w:val="000E6D5B"/>
    <w:rsid w:val="000E76F8"/>
    <w:rsid w:val="000E7C52"/>
    <w:rsid w:val="000F1364"/>
    <w:rsid w:val="000F47B3"/>
    <w:rsid w:val="000F4960"/>
    <w:rsid w:val="000F6DC6"/>
    <w:rsid w:val="001209D9"/>
    <w:rsid w:val="00122C06"/>
    <w:rsid w:val="001364E8"/>
    <w:rsid w:val="00151C92"/>
    <w:rsid w:val="001575FA"/>
    <w:rsid w:val="00163B1E"/>
    <w:rsid w:val="00171B34"/>
    <w:rsid w:val="00193E54"/>
    <w:rsid w:val="001A6D1C"/>
    <w:rsid w:val="001B1A33"/>
    <w:rsid w:val="001C4828"/>
    <w:rsid w:val="001D077D"/>
    <w:rsid w:val="001D570E"/>
    <w:rsid w:val="001D7710"/>
    <w:rsid w:val="00201374"/>
    <w:rsid w:val="0020537E"/>
    <w:rsid w:val="00226338"/>
    <w:rsid w:val="00230A0A"/>
    <w:rsid w:val="002361B3"/>
    <w:rsid w:val="002424BE"/>
    <w:rsid w:val="00245B60"/>
    <w:rsid w:val="0024618A"/>
    <w:rsid w:val="00252D95"/>
    <w:rsid w:val="00254A0C"/>
    <w:rsid w:val="00274B72"/>
    <w:rsid w:val="0028456E"/>
    <w:rsid w:val="00295FA6"/>
    <w:rsid w:val="00296AF0"/>
    <w:rsid w:val="00296EA5"/>
    <w:rsid w:val="002A0B29"/>
    <w:rsid w:val="002A651C"/>
    <w:rsid w:val="002A6DA9"/>
    <w:rsid w:val="002B1C34"/>
    <w:rsid w:val="002C1D37"/>
    <w:rsid w:val="002D5A72"/>
    <w:rsid w:val="002F2714"/>
    <w:rsid w:val="002F6731"/>
    <w:rsid w:val="00301185"/>
    <w:rsid w:val="00310FE6"/>
    <w:rsid w:val="00327661"/>
    <w:rsid w:val="003313BC"/>
    <w:rsid w:val="00357989"/>
    <w:rsid w:val="00360111"/>
    <w:rsid w:val="003657AD"/>
    <w:rsid w:val="00372F64"/>
    <w:rsid w:val="00383876"/>
    <w:rsid w:val="00387003"/>
    <w:rsid w:val="00391208"/>
    <w:rsid w:val="003D2372"/>
    <w:rsid w:val="003E5D3B"/>
    <w:rsid w:val="003E6D16"/>
    <w:rsid w:val="003F3711"/>
    <w:rsid w:val="00400ABA"/>
    <w:rsid w:val="0040665C"/>
    <w:rsid w:val="00406F40"/>
    <w:rsid w:val="0041695A"/>
    <w:rsid w:val="004445F3"/>
    <w:rsid w:val="0047249A"/>
    <w:rsid w:val="00476C03"/>
    <w:rsid w:val="00477D55"/>
    <w:rsid w:val="0049342A"/>
    <w:rsid w:val="004B7E80"/>
    <w:rsid w:val="004C473C"/>
    <w:rsid w:val="004D7C28"/>
    <w:rsid w:val="004E0686"/>
    <w:rsid w:val="004E25DD"/>
    <w:rsid w:val="004E31B6"/>
    <w:rsid w:val="00510906"/>
    <w:rsid w:val="005364C3"/>
    <w:rsid w:val="005560B4"/>
    <w:rsid w:val="00577215"/>
    <w:rsid w:val="00581A7F"/>
    <w:rsid w:val="005940CA"/>
    <w:rsid w:val="005A7965"/>
    <w:rsid w:val="005B1884"/>
    <w:rsid w:val="005D4358"/>
    <w:rsid w:val="005D4EC5"/>
    <w:rsid w:val="005E431D"/>
    <w:rsid w:val="005F248D"/>
    <w:rsid w:val="005F64BE"/>
    <w:rsid w:val="00602D51"/>
    <w:rsid w:val="00611F0C"/>
    <w:rsid w:val="00614402"/>
    <w:rsid w:val="00622576"/>
    <w:rsid w:val="00631A88"/>
    <w:rsid w:val="00652A56"/>
    <w:rsid w:val="00652FD0"/>
    <w:rsid w:val="0066682C"/>
    <w:rsid w:val="00683D2C"/>
    <w:rsid w:val="00694DBB"/>
    <w:rsid w:val="00695993"/>
    <w:rsid w:val="006B3592"/>
    <w:rsid w:val="006B73CE"/>
    <w:rsid w:val="006C49F0"/>
    <w:rsid w:val="006D669F"/>
    <w:rsid w:val="006E22BA"/>
    <w:rsid w:val="006F5762"/>
    <w:rsid w:val="007237BD"/>
    <w:rsid w:val="007311BE"/>
    <w:rsid w:val="00771419"/>
    <w:rsid w:val="00782079"/>
    <w:rsid w:val="00790CE8"/>
    <w:rsid w:val="00795A67"/>
    <w:rsid w:val="007B19F5"/>
    <w:rsid w:val="007B6491"/>
    <w:rsid w:val="007B7050"/>
    <w:rsid w:val="007C37D2"/>
    <w:rsid w:val="007F327D"/>
    <w:rsid w:val="00811604"/>
    <w:rsid w:val="0081644D"/>
    <w:rsid w:val="00817741"/>
    <w:rsid w:val="00817BE6"/>
    <w:rsid w:val="00836AFF"/>
    <w:rsid w:val="00844FA5"/>
    <w:rsid w:val="00852328"/>
    <w:rsid w:val="00856233"/>
    <w:rsid w:val="008612F5"/>
    <w:rsid w:val="00864760"/>
    <w:rsid w:val="00867E66"/>
    <w:rsid w:val="00875FD6"/>
    <w:rsid w:val="00884786"/>
    <w:rsid w:val="00891CFA"/>
    <w:rsid w:val="008960B2"/>
    <w:rsid w:val="008A1682"/>
    <w:rsid w:val="008C45A3"/>
    <w:rsid w:val="008C7425"/>
    <w:rsid w:val="008D7778"/>
    <w:rsid w:val="008E0A2A"/>
    <w:rsid w:val="008E1038"/>
    <w:rsid w:val="008F493E"/>
    <w:rsid w:val="009001C2"/>
    <w:rsid w:val="00910BAB"/>
    <w:rsid w:val="0092088B"/>
    <w:rsid w:val="009220CD"/>
    <w:rsid w:val="00925282"/>
    <w:rsid w:val="009324FC"/>
    <w:rsid w:val="00942A48"/>
    <w:rsid w:val="0095387D"/>
    <w:rsid w:val="0096189A"/>
    <w:rsid w:val="00971339"/>
    <w:rsid w:val="00971A20"/>
    <w:rsid w:val="009A2754"/>
    <w:rsid w:val="009A3A99"/>
    <w:rsid w:val="009B3D8D"/>
    <w:rsid w:val="009C3876"/>
    <w:rsid w:val="009C478C"/>
    <w:rsid w:val="009D5553"/>
    <w:rsid w:val="009E5D44"/>
    <w:rsid w:val="009F2D05"/>
    <w:rsid w:val="00A062B2"/>
    <w:rsid w:val="00A13C3E"/>
    <w:rsid w:val="00A156E1"/>
    <w:rsid w:val="00A21299"/>
    <w:rsid w:val="00A25CEA"/>
    <w:rsid w:val="00A27161"/>
    <w:rsid w:val="00A379D3"/>
    <w:rsid w:val="00A543C5"/>
    <w:rsid w:val="00A578A9"/>
    <w:rsid w:val="00A628A9"/>
    <w:rsid w:val="00A73AA6"/>
    <w:rsid w:val="00A8542F"/>
    <w:rsid w:val="00A85B89"/>
    <w:rsid w:val="00A91AD6"/>
    <w:rsid w:val="00A925C1"/>
    <w:rsid w:val="00AA024E"/>
    <w:rsid w:val="00AA516C"/>
    <w:rsid w:val="00AB5E5E"/>
    <w:rsid w:val="00AD4C34"/>
    <w:rsid w:val="00B02B1E"/>
    <w:rsid w:val="00B37660"/>
    <w:rsid w:val="00B424B2"/>
    <w:rsid w:val="00B45D4F"/>
    <w:rsid w:val="00B55747"/>
    <w:rsid w:val="00B70C03"/>
    <w:rsid w:val="00B7266B"/>
    <w:rsid w:val="00B75188"/>
    <w:rsid w:val="00B80AC3"/>
    <w:rsid w:val="00BD025A"/>
    <w:rsid w:val="00BD0911"/>
    <w:rsid w:val="00BD3C36"/>
    <w:rsid w:val="00BE2DBF"/>
    <w:rsid w:val="00C021A9"/>
    <w:rsid w:val="00C402DF"/>
    <w:rsid w:val="00C50ECE"/>
    <w:rsid w:val="00C53504"/>
    <w:rsid w:val="00C57AA9"/>
    <w:rsid w:val="00C63E92"/>
    <w:rsid w:val="00C70920"/>
    <w:rsid w:val="00C83122"/>
    <w:rsid w:val="00C87FBD"/>
    <w:rsid w:val="00C91CAD"/>
    <w:rsid w:val="00C92FDE"/>
    <w:rsid w:val="00C97AE3"/>
    <w:rsid w:val="00CA2AEC"/>
    <w:rsid w:val="00CB0039"/>
    <w:rsid w:val="00CF1E76"/>
    <w:rsid w:val="00D01E2B"/>
    <w:rsid w:val="00D06BDB"/>
    <w:rsid w:val="00D21FDD"/>
    <w:rsid w:val="00D276CE"/>
    <w:rsid w:val="00D549EA"/>
    <w:rsid w:val="00D57F9A"/>
    <w:rsid w:val="00D6778C"/>
    <w:rsid w:val="00D728DC"/>
    <w:rsid w:val="00D766CE"/>
    <w:rsid w:val="00D80EEC"/>
    <w:rsid w:val="00D8473C"/>
    <w:rsid w:val="00D87D6D"/>
    <w:rsid w:val="00DA6EB3"/>
    <w:rsid w:val="00DB129C"/>
    <w:rsid w:val="00DC3091"/>
    <w:rsid w:val="00DE022B"/>
    <w:rsid w:val="00DE2A49"/>
    <w:rsid w:val="00DE2C03"/>
    <w:rsid w:val="00DE5160"/>
    <w:rsid w:val="00DF2AAB"/>
    <w:rsid w:val="00E0413F"/>
    <w:rsid w:val="00E05EBF"/>
    <w:rsid w:val="00E143A0"/>
    <w:rsid w:val="00E174AF"/>
    <w:rsid w:val="00E25BC2"/>
    <w:rsid w:val="00E26EC4"/>
    <w:rsid w:val="00E2757D"/>
    <w:rsid w:val="00E43E0B"/>
    <w:rsid w:val="00E44437"/>
    <w:rsid w:val="00E548E6"/>
    <w:rsid w:val="00E604E5"/>
    <w:rsid w:val="00E847AC"/>
    <w:rsid w:val="00E84A4D"/>
    <w:rsid w:val="00E94264"/>
    <w:rsid w:val="00EC45E6"/>
    <w:rsid w:val="00EC7874"/>
    <w:rsid w:val="00ED27C5"/>
    <w:rsid w:val="00ED51B3"/>
    <w:rsid w:val="00EF758F"/>
    <w:rsid w:val="00F1559F"/>
    <w:rsid w:val="00F3154B"/>
    <w:rsid w:val="00F35BA8"/>
    <w:rsid w:val="00F414AC"/>
    <w:rsid w:val="00F42881"/>
    <w:rsid w:val="00F46FAD"/>
    <w:rsid w:val="00F61671"/>
    <w:rsid w:val="00FB1804"/>
    <w:rsid w:val="00FC4CA5"/>
    <w:rsid w:val="00FC5FB3"/>
    <w:rsid w:val="00FE1447"/>
    <w:rsid w:val="00FE5725"/>
    <w:rsid w:val="00FE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C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3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6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semiHidden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1">
    <w:name w:val="Body Text Indent 2"/>
    <w:basedOn w:val="a"/>
    <w:link w:val="22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7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uiPriority w:val="99"/>
    <w:semiHidden/>
    <w:rsid w:val="004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13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uiPriority w:val="99"/>
    <w:semiHidden/>
    <w:unhideWhenUsed/>
    <w:rsid w:val="009713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1339"/>
  </w:style>
  <w:style w:type="paragraph" w:styleId="ad">
    <w:name w:val="Balloon Text"/>
    <w:basedOn w:val="a"/>
    <w:link w:val="ae"/>
    <w:uiPriority w:val="99"/>
    <w:semiHidden/>
    <w:unhideWhenUsed/>
    <w:rsid w:val="00F6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167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4E06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">
    <w:name w:val="Сетка таблицы1"/>
    <w:basedOn w:val="a1"/>
    <w:next w:val="a3"/>
    <w:rsid w:val="00BD0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C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3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6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semiHidden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1">
    <w:name w:val="Body Text Indent 2"/>
    <w:basedOn w:val="a"/>
    <w:link w:val="22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7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uiPriority w:val="99"/>
    <w:semiHidden/>
    <w:rsid w:val="004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13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uiPriority w:val="99"/>
    <w:semiHidden/>
    <w:unhideWhenUsed/>
    <w:rsid w:val="009713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1339"/>
  </w:style>
  <w:style w:type="paragraph" w:styleId="ad">
    <w:name w:val="Balloon Text"/>
    <w:basedOn w:val="a"/>
    <w:link w:val="ae"/>
    <w:uiPriority w:val="99"/>
    <w:semiHidden/>
    <w:unhideWhenUsed/>
    <w:rsid w:val="00F6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167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4E06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">
    <w:name w:val="Сетка таблицы1"/>
    <w:basedOn w:val="a1"/>
    <w:next w:val="a3"/>
    <w:rsid w:val="00BD0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javascript:void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3238-6155-4F66-9ED3-254886A7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9150</Words>
  <Characters>52157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MKA</cp:lastModifiedBy>
  <cp:revision>4</cp:revision>
  <cp:lastPrinted>2019-01-17T10:23:00Z</cp:lastPrinted>
  <dcterms:created xsi:type="dcterms:W3CDTF">2020-02-14T11:49:00Z</dcterms:created>
  <dcterms:modified xsi:type="dcterms:W3CDTF">2020-02-14T11:51:00Z</dcterms:modified>
</cp:coreProperties>
</file>