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</w:t>
      </w:r>
      <w:r w:rsidR="00A7443D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172993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E5162">
        <w:rPr>
          <w:i/>
          <w:sz w:val="24"/>
          <w:u w:val="single"/>
        </w:rPr>
        <w:t>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8B7088">
        <w:t>6</w:t>
      </w:r>
      <w:bookmarkStart w:id="1" w:name="_GoBack"/>
      <w:bookmarkEnd w:id="1"/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F92DB3" w:rsidRDefault="00F92DB3" w:rsidP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F92DB3" w:rsidRDefault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F92DB3" w:rsidRDefault="00F92DB3" w:rsidP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F92DB3" w:rsidRDefault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>яется итог по: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По балансу стоимость фирмы (рассматриваемой как товар) может быть найдена как итог по: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равна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r w:rsidR="006D309C" w:rsidRPr="00884568">
        <w:rPr>
          <w:iCs/>
          <w:sz w:val="28"/>
          <w:szCs w:val="28"/>
          <w:lang w:val="en-US"/>
        </w:rPr>
        <w:t>V</w:t>
      </w:r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r w:rsidRPr="0074520A"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Р(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r w:rsidRPr="0074520A"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r w:rsidRPr="0074520A"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/т)</w:t>
      </w:r>
      <w:r w:rsidRPr="0074520A">
        <w:rPr>
          <w:i/>
          <w:iCs/>
          <w:sz w:val="28"/>
          <w:szCs w:val="28"/>
          <w:vertAlign w:val="superscript"/>
        </w:rPr>
        <w:t>т</w:t>
      </w:r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и</w:t>
      </w:r>
      <w:r w:rsidRPr="0074520A">
        <w:rPr>
          <w:sz w:val="28"/>
          <w:szCs w:val="28"/>
        </w:rPr>
        <w:t xml:space="preserve">нвестированная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74520A">
        <w:rPr>
          <w:sz w:val="28"/>
          <w:szCs w:val="28"/>
        </w:rPr>
        <w:t>жидаемая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 </w:t>
      </w:r>
      <w:r w:rsidR="006D309C" w:rsidRPr="0074520A">
        <w:rPr>
          <w:i/>
          <w:iCs/>
          <w:spacing w:val="-1"/>
          <w:sz w:val="28"/>
          <w:szCs w:val="28"/>
        </w:rPr>
        <w:t xml:space="preserve">А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>. Ставка дисконта зависит от: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>6. На счёте в банке 20000 рублей. Банк платит 8% годовых.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сравнительной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нейтральными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2. Более быстрая оборачиваемость дебиторской задолженности по сравнению с кредиторской создаёт условия для: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4. Ускорение оборачиваемости оборотных средств приводит 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5. Длительность операционного цикла складывается из: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производственно-</w:t>
      </w:r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средств в дебиторах;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 xml:space="preserve">«оборачиваемость средств в расчетах»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средств в расчетах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политики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A7443D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r w:rsidRPr="0098743C">
        <w:rPr>
          <w:sz w:val="28"/>
          <w:szCs w:val="28"/>
        </w:rPr>
        <w:t xml:space="preserve"> Рассчитайте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годовых.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334098"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>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>% годовых.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 Б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наименьшая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 А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r w:rsidRPr="00996CA5">
              <w:rPr>
                <w:sz w:val="28"/>
                <w:szCs w:val="28"/>
              </w:rPr>
              <w:t xml:space="preserve"> Б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Б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 А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 Б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 xml:space="preserve">При вложении капитала в мероприятие А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Требуется  выбрать лучший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млн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Организации АО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F92DB3" w:rsidRDefault="00F92DB3" w:rsidP="00EE5E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2DB3" w:rsidRDefault="00F92DB3" w:rsidP="00F92DB3">
      <w:pPr>
        <w:keepNext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В.2 Контрольная работа</w:t>
      </w:r>
    </w:p>
    <w:p w:rsidR="00F92DB3" w:rsidRDefault="00F92DB3" w:rsidP="00F92DB3">
      <w:pPr>
        <w:pStyle w:val="ReportMain"/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Примерные темы (задания) контрольной работы: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>Вариант 1.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5970AC">
        <w:rPr>
          <w:rFonts w:eastAsia="TimesNewRomanPSMT"/>
          <w:i/>
          <w:sz w:val="28"/>
          <w:szCs w:val="28"/>
        </w:rPr>
        <w:t>Тесты:</w:t>
      </w:r>
    </w:p>
    <w:p w:rsidR="005970AC" w:rsidRPr="005970AC" w:rsidRDefault="005970AC" w:rsidP="005970AC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1. Процентная ставка - это отношение: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4"/>
          <w:sz w:val="28"/>
          <w:szCs w:val="28"/>
        </w:rPr>
        <w:t>а)</w:t>
      </w:r>
      <w:r w:rsidRPr="005970AC">
        <w:rPr>
          <w:sz w:val="28"/>
          <w:szCs w:val="28"/>
        </w:rPr>
        <w:tab/>
        <w:t>процентных денег, уплаченных (полученных) за единицу времени (обычно за год), к величине исходного капитала;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>б)</w:t>
      </w:r>
      <w:r w:rsidRPr="005970AC">
        <w:rPr>
          <w:sz w:val="28"/>
          <w:szCs w:val="28"/>
        </w:rPr>
        <w:tab/>
        <w:t>процентных денег, уплаченных (полученных) за единицу времени, к ож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 xml:space="preserve">даемой к получению (возвращаемой) сумме денежных средств;                                                                                                                                                         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в) </w:t>
      </w:r>
      <w:r w:rsidRPr="005970AC">
        <w:rPr>
          <w:sz w:val="28"/>
          <w:szCs w:val="28"/>
        </w:rPr>
        <w:t>о</w:t>
      </w:r>
      <w:r w:rsidRPr="005970AC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5970AC">
        <w:rPr>
          <w:spacing w:val="-1"/>
          <w:sz w:val="28"/>
          <w:szCs w:val="28"/>
        </w:rPr>
        <w:softHyphen/>
      </w:r>
      <w:r w:rsidRPr="005970AC">
        <w:rPr>
          <w:sz w:val="28"/>
          <w:szCs w:val="28"/>
        </w:rPr>
        <w:t>тала;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г) </w:t>
      </w:r>
      <w:r w:rsidRPr="005970AC">
        <w:rPr>
          <w:sz w:val="28"/>
          <w:szCs w:val="28"/>
        </w:rPr>
        <w:t xml:space="preserve">величины исходного капитала к сумме процентных денег, </w:t>
      </w:r>
      <w:r w:rsidRPr="005970AC">
        <w:rPr>
          <w:spacing w:val="-1"/>
          <w:sz w:val="28"/>
          <w:szCs w:val="28"/>
        </w:rPr>
        <w:t>уплаченных (п</w:t>
      </w:r>
      <w:r w:rsidRPr="005970AC">
        <w:rPr>
          <w:spacing w:val="-1"/>
          <w:sz w:val="28"/>
          <w:szCs w:val="28"/>
        </w:rPr>
        <w:t>о</w:t>
      </w:r>
      <w:r w:rsidRPr="005970AC">
        <w:rPr>
          <w:spacing w:val="-1"/>
          <w:sz w:val="28"/>
          <w:szCs w:val="28"/>
        </w:rPr>
        <w:t>лученных) за единицу времени.</w:t>
      </w:r>
    </w:p>
    <w:p w:rsidR="005970AC" w:rsidRPr="005970AC" w:rsidRDefault="005970AC" w:rsidP="005970AC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2. Ставка учетная, или дисконтная - это отношение: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а) </w:t>
      </w:r>
      <w:r w:rsidRPr="005970AC">
        <w:rPr>
          <w:sz w:val="28"/>
          <w:szCs w:val="28"/>
        </w:rPr>
        <w:t>н</w:t>
      </w:r>
      <w:r w:rsidRPr="005970AC">
        <w:rPr>
          <w:spacing w:val="-1"/>
          <w:sz w:val="28"/>
          <w:szCs w:val="28"/>
        </w:rPr>
        <w:t>аращенной суммы к величине исходного капитала;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б) </w:t>
      </w:r>
      <w:r w:rsidRPr="005970AC">
        <w:rPr>
          <w:sz w:val="28"/>
          <w:szCs w:val="28"/>
        </w:rPr>
        <w:t xml:space="preserve">величины исходного капитала к сумме процентных денег, </w:t>
      </w:r>
      <w:r w:rsidRPr="005970AC">
        <w:rPr>
          <w:spacing w:val="-1"/>
          <w:sz w:val="28"/>
          <w:szCs w:val="28"/>
        </w:rPr>
        <w:t>уплаченных (п</w:t>
      </w:r>
      <w:r w:rsidRPr="005970AC">
        <w:rPr>
          <w:spacing w:val="-1"/>
          <w:sz w:val="28"/>
          <w:szCs w:val="28"/>
        </w:rPr>
        <w:t>о</w:t>
      </w:r>
      <w:r w:rsidRPr="005970AC">
        <w:rPr>
          <w:spacing w:val="-1"/>
          <w:sz w:val="28"/>
          <w:szCs w:val="28"/>
        </w:rPr>
        <w:t>лученных) за единицу времени;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в) </w:t>
      </w:r>
      <w:r w:rsidRPr="005970AC">
        <w:rPr>
          <w:sz w:val="28"/>
          <w:szCs w:val="28"/>
        </w:rPr>
        <w:t>процентных денег, уплаченных (полученных) за единицу времени (обычно за год), к величине исходного капитала;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г) </w:t>
      </w:r>
      <w:r w:rsidRPr="005970AC">
        <w:rPr>
          <w:sz w:val="28"/>
          <w:szCs w:val="28"/>
        </w:rPr>
        <w:t>процентных денег, уплаченных (полученных) за единицу времени, к ожид</w:t>
      </w:r>
      <w:r w:rsidRPr="005970AC">
        <w:rPr>
          <w:sz w:val="28"/>
          <w:szCs w:val="28"/>
        </w:rPr>
        <w:t>а</w:t>
      </w:r>
      <w:r w:rsidRPr="005970AC">
        <w:rPr>
          <w:sz w:val="28"/>
          <w:szCs w:val="28"/>
        </w:rPr>
        <w:t>емой к получению (возвра</w:t>
      </w:r>
      <w:r w:rsidRPr="005970AC">
        <w:rPr>
          <w:sz w:val="28"/>
          <w:szCs w:val="28"/>
        </w:rPr>
        <w:softHyphen/>
        <w:t>щаемой) сумме денежных средств.</w:t>
      </w:r>
    </w:p>
    <w:p w:rsidR="005970AC" w:rsidRPr="005970AC" w:rsidRDefault="005970AC" w:rsidP="005970AC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3. Соотношение между ожидаемой величиной </w:t>
      </w:r>
      <w:r w:rsidRPr="005970AC">
        <w:rPr>
          <w:iCs/>
          <w:sz w:val="28"/>
          <w:szCs w:val="28"/>
        </w:rPr>
        <w:t>(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>)</w:t>
      </w:r>
      <w:r w:rsidRPr="005970AC">
        <w:rPr>
          <w:i/>
          <w:iCs/>
          <w:sz w:val="28"/>
          <w:szCs w:val="28"/>
        </w:rPr>
        <w:t xml:space="preserve"> </w:t>
      </w:r>
      <w:r w:rsidRPr="005970AC">
        <w:rPr>
          <w:sz w:val="28"/>
          <w:szCs w:val="28"/>
        </w:rPr>
        <w:t>и соответствующей ди</w:t>
      </w:r>
      <w:r w:rsidRPr="005970AC">
        <w:rPr>
          <w:sz w:val="28"/>
          <w:szCs w:val="28"/>
        </w:rPr>
        <w:t>с</w:t>
      </w:r>
      <w:r w:rsidRPr="005970AC">
        <w:rPr>
          <w:sz w:val="28"/>
          <w:szCs w:val="28"/>
        </w:rPr>
        <w:t xml:space="preserve">контированной стоимостью </w:t>
      </w:r>
      <w:r w:rsidRPr="005970AC">
        <w:rPr>
          <w:iCs/>
          <w:sz w:val="28"/>
          <w:szCs w:val="28"/>
        </w:rPr>
        <w:t>(Р</w:t>
      </w:r>
      <w:r w:rsidRPr="005970AC">
        <w:rPr>
          <w:iCs/>
          <w:sz w:val="28"/>
          <w:szCs w:val="28"/>
          <w:lang w:val="en-US"/>
        </w:rPr>
        <w:t>V</w:t>
      </w:r>
      <w:r w:rsidRPr="005970AC">
        <w:rPr>
          <w:iCs/>
          <w:sz w:val="28"/>
          <w:szCs w:val="28"/>
        </w:rPr>
        <w:t>):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 xml:space="preserve">а) 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 xml:space="preserve"> &gt; Р</w:t>
      </w:r>
      <w:r w:rsidRPr="005970AC">
        <w:rPr>
          <w:iCs/>
          <w:sz w:val="28"/>
          <w:szCs w:val="28"/>
          <w:lang w:val="en-US"/>
        </w:rPr>
        <w:t>V</w:t>
      </w:r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 xml:space="preserve">б) 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 xml:space="preserve"> ≥ Р</w:t>
      </w:r>
      <w:r w:rsidRPr="005970AC">
        <w:rPr>
          <w:iCs/>
          <w:sz w:val="28"/>
          <w:szCs w:val="28"/>
          <w:lang w:val="en-US"/>
        </w:rPr>
        <w:t>V</w:t>
      </w:r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 xml:space="preserve">в) 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 xml:space="preserve"> ≤ Р</w:t>
      </w:r>
      <w:r w:rsidRPr="005970AC">
        <w:rPr>
          <w:iCs/>
          <w:sz w:val="28"/>
          <w:szCs w:val="28"/>
          <w:lang w:val="en-US"/>
        </w:rPr>
        <w:t>V</w:t>
      </w:r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>г) нет верного ответа.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4. Рассчитайте цену авансированного капитала предприятия, если доля со</w:t>
      </w:r>
      <w:r w:rsidRPr="005970AC">
        <w:rPr>
          <w:sz w:val="28"/>
          <w:szCs w:val="28"/>
        </w:rPr>
        <w:t>б</w:t>
      </w:r>
      <w:r w:rsidRPr="005970AC"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21%;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19,8;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19,5%.</w:t>
      </w:r>
    </w:p>
    <w:p w:rsidR="005970AC" w:rsidRPr="005970AC" w:rsidRDefault="005970AC" w:rsidP="005970AC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5. </w:t>
      </w:r>
      <w:r w:rsidRPr="005970AC">
        <w:rPr>
          <w:spacing w:val="-6"/>
          <w:sz w:val="28"/>
          <w:szCs w:val="28"/>
        </w:rPr>
        <w:t>Рост средневзвешенной стоимости капитала является тенденцией: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>а)</w:t>
      </w:r>
      <w:r w:rsidRPr="005970AC">
        <w:rPr>
          <w:sz w:val="28"/>
          <w:szCs w:val="28"/>
        </w:rPr>
        <w:tab/>
        <w:t>б</w:t>
      </w:r>
      <w:r w:rsidRPr="005970AC">
        <w:rPr>
          <w:spacing w:val="-2"/>
          <w:sz w:val="28"/>
          <w:szCs w:val="28"/>
        </w:rPr>
        <w:t>лагоприятной;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lastRenderedPageBreak/>
        <w:t>б)</w:t>
      </w:r>
      <w:r w:rsidRPr="005970AC">
        <w:rPr>
          <w:sz w:val="28"/>
          <w:szCs w:val="28"/>
        </w:rPr>
        <w:tab/>
        <w:t>н</w:t>
      </w:r>
      <w:r w:rsidRPr="005970AC">
        <w:rPr>
          <w:spacing w:val="-1"/>
          <w:sz w:val="28"/>
          <w:szCs w:val="28"/>
        </w:rPr>
        <w:t>еблагоприятной;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в)</w:t>
      </w:r>
      <w:r w:rsidRPr="005970AC">
        <w:rPr>
          <w:sz w:val="28"/>
          <w:szCs w:val="28"/>
        </w:rPr>
        <w:tab/>
        <w:t>н</w:t>
      </w:r>
      <w:r w:rsidRPr="005970AC">
        <w:rPr>
          <w:spacing w:val="-2"/>
          <w:sz w:val="28"/>
          <w:szCs w:val="28"/>
        </w:rPr>
        <w:t>еизбежной;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5970AC">
        <w:rPr>
          <w:spacing w:val="-6"/>
          <w:sz w:val="28"/>
          <w:szCs w:val="28"/>
        </w:rPr>
        <w:t>г)</w:t>
      </w:r>
      <w:r w:rsidRPr="005970AC">
        <w:rPr>
          <w:sz w:val="28"/>
          <w:szCs w:val="28"/>
        </w:rPr>
        <w:tab/>
        <w:t>а</w:t>
      </w:r>
      <w:r w:rsidRPr="005970AC">
        <w:rPr>
          <w:spacing w:val="-1"/>
          <w:sz w:val="28"/>
          <w:szCs w:val="28"/>
        </w:rPr>
        <w:t>бсолютно случайной, неуправляемой.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6. Чему равен эффект финансового  рычага: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(1+Сн) (ЭР – СРСП) ЗС/СС;</w:t>
      </w:r>
      <w:r w:rsidRPr="005970AC">
        <w:rPr>
          <w:b/>
          <w:i/>
          <w:sz w:val="28"/>
          <w:szCs w:val="28"/>
        </w:rPr>
        <w:t xml:space="preserve">        </w:t>
      </w:r>
      <w:r w:rsidRPr="005970AC">
        <w:rPr>
          <w:sz w:val="28"/>
          <w:szCs w:val="28"/>
        </w:rPr>
        <w:t xml:space="preserve">                                      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(1+Сн) ЭР + (1-Сн) х (ЭР – СРСП) ЗС/ СС;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(1-Сн) ЭР + (1-Сн) х (ЭР – СРСП) ЗС/ СС;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(1-Сн) (ЭР – СРСП) ЗС/СС.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7. </w:t>
      </w:r>
      <w:r w:rsidRPr="005970AC">
        <w:rPr>
          <w:i/>
          <w:sz w:val="28"/>
          <w:szCs w:val="28"/>
          <w:lang w:val="en-US"/>
        </w:rPr>
        <w:t>W</w:t>
      </w:r>
      <w:r w:rsidRPr="005970AC">
        <w:rPr>
          <w:i/>
          <w:iCs/>
          <w:sz w:val="28"/>
          <w:szCs w:val="28"/>
        </w:rPr>
        <w:t xml:space="preserve">АСС- </w:t>
      </w:r>
      <w:r w:rsidRPr="005970AC">
        <w:rPr>
          <w:sz w:val="28"/>
          <w:szCs w:val="28"/>
        </w:rPr>
        <w:t>это показатель: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средних затрат на поддержание источников финансирования;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средней рентабельности продаж;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средней доходности капитализированных расходов;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</w:t>
      </w:r>
      <w:r w:rsidRPr="005970AC">
        <w:rPr>
          <w:sz w:val="28"/>
          <w:szCs w:val="28"/>
        </w:rPr>
        <w:tab/>
        <w:t>средней доходности капитала.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8. Эффект финансового рычага означает: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процент прироста прибыли при определённом приросте продаж;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приращение к рентабельности собственных средств;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приращение к экономической рентабельности;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приращение к рентабельности продаж.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9. Операционный анализ необходим для решения вопросов: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оптимизации структуры капитала;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дивидендной политики;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ассортиментной и ценовой политики;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кредитной политики.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10. Пороговое значение прибыли – это: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нулевая прибыль;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«валовая маржа» - «постоянные затраты»;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г) «валовая маржа» - «переменные затраты». 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>Задача 1.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Предприятие владеет акциями  стоимостью 10 000 руб. Вероятность роста курсовой стоимости на 20% составляет 0,6, вероятность снижения курсовой стоим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>сти на 20% - 0,4. Необходимо принять решение, следует ли предприятию: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 купить еще акций на сумму 5000 руб.;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продать их;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держать эти акции.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2. </w:t>
      </w:r>
    </w:p>
    <w:p w:rsidR="005970AC" w:rsidRPr="005970AC" w:rsidRDefault="005970AC" w:rsidP="005970AC">
      <w:pPr>
        <w:tabs>
          <w:tab w:val="left" w:pos="0"/>
        </w:tabs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1260"/>
        <w:gridCol w:w="1080"/>
        <w:gridCol w:w="1080"/>
        <w:gridCol w:w="1080"/>
        <w:gridCol w:w="900"/>
        <w:gridCol w:w="1080"/>
      </w:tblGrid>
      <w:tr w:rsidR="005970AC" w:rsidRPr="005970AC" w:rsidTr="005970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2021</w:t>
            </w:r>
          </w:p>
        </w:tc>
      </w:tr>
      <w:tr w:rsidR="005970AC" w:rsidRPr="005970AC" w:rsidTr="005970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389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510</w:t>
            </w:r>
          </w:p>
        </w:tc>
      </w:tr>
    </w:tbl>
    <w:p w:rsidR="005970AC" w:rsidRPr="005970AC" w:rsidRDefault="005970AC" w:rsidP="0059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настоящее время в обращении находится 30 млн. обыкновенных акций ко</w:t>
      </w:r>
      <w:r w:rsidRPr="005970AC">
        <w:rPr>
          <w:sz w:val="28"/>
          <w:szCs w:val="28"/>
        </w:rPr>
        <w:t>м</w:t>
      </w:r>
      <w:r w:rsidRPr="005970AC">
        <w:rPr>
          <w:sz w:val="28"/>
          <w:szCs w:val="28"/>
        </w:rPr>
        <w:t>пании, которые можно купить на рынке по 25 руб./акция. Рассчитайте, какой див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денд на акцию получат акционеры в период с 2016 по 2021 г в следующих случаях: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компания выплачивает в качестве дивидендов 27% чистой прибыли;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с 2016 года компания решила выплачивать в качестве дивиденда ст</w:t>
      </w:r>
      <w:r w:rsidRPr="005970AC">
        <w:rPr>
          <w:sz w:val="28"/>
          <w:szCs w:val="28"/>
        </w:rPr>
        <w:t>а</w:t>
      </w:r>
      <w:r w:rsidRPr="005970AC">
        <w:rPr>
          <w:sz w:val="28"/>
          <w:szCs w:val="28"/>
        </w:rPr>
        <w:t>бильную сумму – 4 руб./акция, а если прибыль превысит 490 млн. руб., то сумма превышения будет выплачена в виде дивидендов в качестве премии;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lastRenderedPageBreak/>
        <w:t xml:space="preserve">установлен дивиденд в размере 36% от чистой прибыли; в 2018 году компания осуществит </w:t>
      </w:r>
      <w:r w:rsidRPr="005970AC">
        <w:rPr>
          <w:sz w:val="28"/>
          <w:szCs w:val="28"/>
          <w:lang w:val="en-US"/>
        </w:rPr>
        <w:t>split</w:t>
      </w:r>
      <w:r w:rsidRPr="005970AC">
        <w:rPr>
          <w:sz w:val="28"/>
          <w:szCs w:val="28"/>
        </w:rPr>
        <w:t xml:space="preserve"> в пропорции 2:1;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на период с 2016 по 2021 компания разработала план капиталовложений, которые составят: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1036"/>
        <w:gridCol w:w="1036"/>
        <w:gridCol w:w="1035"/>
        <w:gridCol w:w="1035"/>
        <w:gridCol w:w="1035"/>
        <w:gridCol w:w="1035"/>
      </w:tblGrid>
      <w:tr w:rsidR="005970AC" w:rsidRPr="005970AC" w:rsidTr="005970AC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2021</w:t>
            </w:r>
          </w:p>
        </w:tc>
      </w:tr>
      <w:tr w:rsidR="005970AC" w:rsidRPr="005970AC" w:rsidTr="005970AC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Капитальные вложения, млн.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190</w:t>
            </w:r>
          </w:p>
        </w:tc>
      </w:tr>
    </w:tbl>
    <w:p w:rsidR="005970AC" w:rsidRPr="005970AC" w:rsidRDefault="005970AC" w:rsidP="0059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</w:rPr>
      </w:pPr>
      <w:r w:rsidRPr="005970AC">
        <w:rPr>
          <w:sz w:val="28"/>
          <w:szCs w:val="28"/>
        </w:rPr>
        <w:t>В этом варианте предполагается, что дивиденды выплачиваются по остато</w:t>
      </w:r>
      <w:r w:rsidRPr="005970AC">
        <w:rPr>
          <w:sz w:val="28"/>
          <w:szCs w:val="28"/>
        </w:rPr>
        <w:t>ч</w:t>
      </w:r>
      <w:r w:rsidRPr="005970AC">
        <w:rPr>
          <w:sz w:val="28"/>
          <w:szCs w:val="28"/>
        </w:rPr>
        <w:t>ному принципу. При финансировании проектов компания стремится поддерживать оптимальную структуру капитала, при которой доля заемных средств составляет 40%, а собственных – 60%. При этом вся чистая прибыль, которая не была напра</w:t>
      </w:r>
      <w:r w:rsidRPr="005970AC">
        <w:rPr>
          <w:sz w:val="28"/>
          <w:szCs w:val="28"/>
        </w:rPr>
        <w:t>в</w:t>
      </w:r>
      <w:r w:rsidRPr="005970AC">
        <w:rPr>
          <w:sz w:val="28"/>
          <w:szCs w:val="28"/>
        </w:rPr>
        <w:t>лена на капиталовложения, будет использована на выплату дивидендов.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3. 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pacing w:val="-4"/>
          <w:sz w:val="28"/>
          <w:szCs w:val="28"/>
        </w:rPr>
        <w:t>Имеются следующие данные о производстве продукции: услов</w:t>
      </w:r>
      <w:r w:rsidRPr="005970AC">
        <w:rPr>
          <w:spacing w:val="-4"/>
          <w:sz w:val="28"/>
          <w:szCs w:val="28"/>
        </w:rPr>
        <w:softHyphen/>
        <w:t>но-постоянные расходы - 50 тыс. руб.; переменные расходы на еди</w:t>
      </w:r>
      <w:r w:rsidRPr="005970AC">
        <w:rPr>
          <w:spacing w:val="-4"/>
          <w:sz w:val="28"/>
          <w:szCs w:val="28"/>
        </w:rPr>
        <w:softHyphen/>
      </w:r>
      <w:r w:rsidRPr="005970AC">
        <w:rPr>
          <w:spacing w:val="-3"/>
          <w:sz w:val="28"/>
          <w:szCs w:val="28"/>
        </w:rPr>
        <w:t>ницу продукции - 55 руб.; цена единицы продукции - 65 руб.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Требуется:</w:t>
      </w:r>
    </w:p>
    <w:p w:rsidR="005970AC" w:rsidRPr="005970AC" w:rsidRDefault="005970AC" w:rsidP="005970AC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7"/>
          <w:sz w:val="28"/>
          <w:szCs w:val="28"/>
        </w:rPr>
        <w:t xml:space="preserve">а) </w:t>
      </w:r>
      <w:r w:rsidRPr="005970AC">
        <w:rPr>
          <w:spacing w:val="-4"/>
          <w:sz w:val="28"/>
          <w:szCs w:val="28"/>
        </w:rPr>
        <w:t>определить критический объем продаж;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б) </w:t>
      </w:r>
      <w:r w:rsidRPr="005970AC">
        <w:rPr>
          <w:spacing w:val="-4"/>
          <w:sz w:val="28"/>
          <w:szCs w:val="28"/>
        </w:rPr>
        <w:t>рассчитать объем продаж, обеспечивающий валовой доход в</w:t>
      </w:r>
      <w:r w:rsidRPr="005970AC">
        <w:rPr>
          <w:spacing w:val="-4"/>
          <w:sz w:val="28"/>
          <w:szCs w:val="28"/>
        </w:rPr>
        <w:br/>
      </w:r>
      <w:r w:rsidRPr="005970AC">
        <w:rPr>
          <w:spacing w:val="-5"/>
          <w:sz w:val="28"/>
          <w:szCs w:val="28"/>
        </w:rPr>
        <w:t>размере 20 тыс. руб.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Вариант 2. 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5970AC">
        <w:rPr>
          <w:rFonts w:eastAsia="TimesNewRomanPSMT"/>
          <w:i/>
          <w:sz w:val="28"/>
          <w:szCs w:val="28"/>
        </w:rPr>
        <w:t>Тесты:</w:t>
      </w:r>
    </w:p>
    <w:p w:rsidR="005970AC" w:rsidRPr="005970AC" w:rsidRDefault="005970AC" w:rsidP="005970AC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 xml:space="preserve">1. </w:t>
      </w:r>
      <w:r w:rsidRPr="005970AC">
        <w:rPr>
          <w:spacing w:val="-1"/>
          <w:sz w:val="28"/>
          <w:szCs w:val="28"/>
        </w:rPr>
        <w:t>Схема простых процентов: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а) </w:t>
      </w:r>
      <w:r w:rsidRPr="005970AC">
        <w:rPr>
          <w:sz w:val="28"/>
          <w:szCs w:val="28"/>
        </w:rPr>
        <w:t>п</w:t>
      </w:r>
      <w:r w:rsidRPr="005970AC">
        <w:rPr>
          <w:spacing w:val="-1"/>
          <w:sz w:val="28"/>
          <w:szCs w:val="28"/>
        </w:rPr>
        <w:t>редполагает капитализацию процентов;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б) </w:t>
      </w:r>
      <w:r w:rsidRPr="005970AC">
        <w:rPr>
          <w:sz w:val="28"/>
          <w:szCs w:val="28"/>
        </w:rPr>
        <w:t>предполагает капитализацию процентов лишь для кратко</w:t>
      </w:r>
      <w:r w:rsidRPr="005970AC">
        <w:rPr>
          <w:sz w:val="28"/>
          <w:szCs w:val="28"/>
        </w:rPr>
        <w:softHyphen/>
        <w:t>срочных финанс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>вых операций;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в) </w:t>
      </w:r>
      <w:r w:rsidRPr="005970AC">
        <w:rPr>
          <w:sz w:val="28"/>
          <w:szCs w:val="28"/>
        </w:rPr>
        <w:t>предполагает капитализацию процентов лишь для долго</w:t>
      </w:r>
      <w:r w:rsidRPr="005970AC">
        <w:rPr>
          <w:sz w:val="28"/>
          <w:szCs w:val="28"/>
        </w:rPr>
        <w:softHyphen/>
        <w:t>срочных финанс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>вых операций;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г) </w:t>
      </w:r>
      <w:r w:rsidRPr="005970AC">
        <w:rPr>
          <w:sz w:val="28"/>
          <w:szCs w:val="28"/>
        </w:rPr>
        <w:t>не предполагает капитализации процентов.</w:t>
      </w:r>
    </w:p>
    <w:p w:rsidR="005970AC" w:rsidRPr="005970AC" w:rsidRDefault="005970AC" w:rsidP="005970AC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2. При </w:t>
      </w:r>
      <w:r w:rsidRPr="005970AC">
        <w:rPr>
          <w:i/>
          <w:sz w:val="28"/>
          <w:szCs w:val="28"/>
        </w:rPr>
        <w:t>т-</w:t>
      </w:r>
      <w:r w:rsidRPr="005970AC">
        <w:rPr>
          <w:sz w:val="28"/>
          <w:szCs w:val="28"/>
        </w:rPr>
        <w:t>кратном начислении процентов в рамках одного года ве</w:t>
      </w:r>
      <w:r w:rsidRPr="005970AC">
        <w:rPr>
          <w:sz w:val="28"/>
          <w:szCs w:val="28"/>
        </w:rPr>
        <w:softHyphen/>
      </w:r>
      <w:r w:rsidRPr="005970AC">
        <w:rPr>
          <w:spacing w:val="-1"/>
          <w:sz w:val="28"/>
          <w:szCs w:val="28"/>
        </w:rPr>
        <w:t xml:space="preserve">личина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"/>
          <w:sz w:val="28"/>
          <w:szCs w:val="28"/>
        </w:rPr>
        <w:t xml:space="preserve">, </w:t>
      </w:r>
      <w:r w:rsidRPr="005970AC">
        <w:rPr>
          <w:spacing w:val="-1"/>
          <w:sz w:val="28"/>
          <w:szCs w:val="28"/>
        </w:rPr>
        <w:t xml:space="preserve">ожидаемая к получению через </w:t>
      </w:r>
      <w:r w:rsidRPr="005970AC">
        <w:rPr>
          <w:i/>
          <w:spacing w:val="-1"/>
          <w:sz w:val="28"/>
          <w:szCs w:val="28"/>
          <w:lang w:val="en-US"/>
        </w:rPr>
        <w:t>n</w:t>
      </w:r>
      <w:r w:rsidRPr="005970AC">
        <w:rPr>
          <w:spacing w:val="-1"/>
          <w:sz w:val="28"/>
          <w:szCs w:val="28"/>
        </w:rPr>
        <w:t xml:space="preserve"> лет, может быть найдена по</w:t>
      </w:r>
      <w:r w:rsidRPr="005970AC">
        <w:rPr>
          <w:spacing w:val="-1"/>
          <w:sz w:val="28"/>
          <w:szCs w:val="28"/>
        </w:rPr>
        <w:br/>
      </w:r>
      <w:r w:rsidRPr="005970AC">
        <w:rPr>
          <w:sz w:val="28"/>
          <w:szCs w:val="28"/>
        </w:rPr>
        <w:t>формуле (</w:t>
      </w:r>
      <w:r w:rsidRPr="005970AC">
        <w:rPr>
          <w:sz w:val="28"/>
          <w:szCs w:val="28"/>
          <w:lang w:val="en-US"/>
        </w:rPr>
        <w:t>r</w:t>
      </w:r>
      <w:r w:rsidRPr="005970AC">
        <w:rPr>
          <w:sz w:val="28"/>
          <w:szCs w:val="28"/>
        </w:rPr>
        <w:t xml:space="preserve"> - годовая процентная ставка):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5970AC">
        <w:rPr>
          <w:spacing w:val="-12"/>
          <w:sz w:val="28"/>
          <w:szCs w:val="28"/>
        </w:rPr>
        <w:t xml:space="preserve">а)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2"/>
          <w:sz w:val="28"/>
          <w:szCs w:val="28"/>
        </w:rPr>
        <w:t xml:space="preserve"> = </w:t>
      </w:r>
      <w:r w:rsidRPr="005970AC">
        <w:rPr>
          <w:i/>
          <w:iCs/>
          <w:spacing w:val="21"/>
          <w:sz w:val="28"/>
          <w:szCs w:val="28"/>
        </w:rPr>
        <w:t>Р(1+</w:t>
      </w:r>
      <w:r w:rsidRPr="005970AC">
        <w:rPr>
          <w:i/>
          <w:iCs/>
          <w:spacing w:val="21"/>
          <w:sz w:val="28"/>
          <w:szCs w:val="28"/>
          <w:lang w:val="en-US"/>
        </w:rPr>
        <w:t>r</w:t>
      </w:r>
      <w:r w:rsidRPr="005970AC">
        <w:rPr>
          <w:i/>
          <w:iCs/>
          <w:spacing w:val="21"/>
          <w:sz w:val="28"/>
          <w:szCs w:val="28"/>
        </w:rPr>
        <w:t>т)</w:t>
      </w:r>
      <w:r w:rsidRPr="005970AC">
        <w:rPr>
          <w:i/>
          <w:iCs/>
          <w:spacing w:val="21"/>
          <w:sz w:val="28"/>
          <w:szCs w:val="28"/>
          <w:vertAlign w:val="superscript"/>
        </w:rPr>
        <w:t>т:</w:t>
      </w:r>
      <w:r w:rsidRPr="005970AC"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970AC">
        <w:rPr>
          <w:iCs/>
          <w:spacing w:val="21"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pacing w:val="-11"/>
          <w:sz w:val="28"/>
          <w:szCs w:val="28"/>
        </w:rPr>
      </w:pPr>
      <w:r w:rsidRPr="005970AC">
        <w:rPr>
          <w:iCs/>
          <w:sz w:val="28"/>
          <w:szCs w:val="28"/>
        </w:rPr>
        <w:t>б)</w:t>
      </w:r>
      <w:r w:rsidRPr="005970AC">
        <w:rPr>
          <w:i/>
          <w:iCs/>
          <w:sz w:val="28"/>
          <w:szCs w:val="28"/>
        </w:rPr>
        <w:t xml:space="preserve">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z w:val="28"/>
          <w:szCs w:val="28"/>
        </w:rPr>
        <w:t xml:space="preserve"> = Р(1+</w:t>
      </w:r>
      <w:r w:rsidRPr="005970AC">
        <w:rPr>
          <w:i/>
          <w:iCs/>
          <w:sz w:val="28"/>
          <w:szCs w:val="28"/>
          <w:lang w:val="en-US"/>
        </w:rPr>
        <w:t>r</w:t>
      </w:r>
      <w:r w:rsidRPr="005970AC">
        <w:rPr>
          <w:i/>
          <w:iCs/>
          <w:sz w:val="28"/>
          <w:szCs w:val="28"/>
        </w:rPr>
        <w:t>/т)</w:t>
      </w:r>
      <w:r w:rsidRPr="005970AC">
        <w:rPr>
          <w:i/>
          <w:iCs/>
          <w:sz w:val="28"/>
          <w:szCs w:val="28"/>
          <w:vertAlign w:val="superscript"/>
        </w:rPr>
        <w:t>т/п</w:t>
      </w:r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pacing w:val="24"/>
          <w:sz w:val="28"/>
          <w:szCs w:val="28"/>
        </w:rPr>
      </w:pPr>
      <w:r w:rsidRPr="005970AC">
        <w:rPr>
          <w:iCs/>
          <w:spacing w:val="-11"/>
          <w:sz w:val="28"/>
          <w:szCs w:val="28"/>
        </w:rPr>
        <w:t>в)</w:t>
      </w:r>
      <w:r w:rsidRPr="005970AC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1"/>
          <w:sz w:val="28"/>
          <w:szCs w:val="28"/>
        </w:rPr>
        <w:t xml:space="preserve"> = </w:t>
      </w:r>
      <w:r w:rsidRPr="005970AC">
        <w:rPr>
          <w:i/>
          <w:iCs/>
          <w:spacing w:val="24"/>
          <w:sz w:val="28"/>
          <w:szCs w:val="28"/>
        </w:rPr>
        <w:t>Р(1+</w:t>
      </w:r>
      <w:r w:rsidRPr="005970AC">
        <w:rPr>
          <w:i/>
          <w:iCs/>
          <w:spacing w:val="24"/>
          <w:sz w:val="28"/>
          <w:szCs w:val="28"/>
          <w:lang w:val="en-US"/>
        </w:rPr>
        <w:t>r</w:t>
      </w:r>
      <w:r w:rsidRPr="005970AC">
        <w:rPr>
          <w:i/>
          <w:iCs/>
          <w:spacing w:val="24"/>
          <w:sz w:val="28"/>
          <w:szCs w:val="28"/>
        </w:rPr>
        <w:t>)</w:t>
      </w:r>
      <w:proofErr w:type="spellStart"/>
      <w:r w:rsidRPr="005970AC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 w:rsidRPr="005970AC">
        <w:rPr>
          <w:iCs/>
          <w:spacing w:val="24"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/>
          <w:iCs/>
          <w:spacing w:val="22"/>
          <w:sz w:val="28"/>
          <w:szCs w:val="28"/>
        </w:rPr>
      </w:pPr>
      <w:r w:rsidRPr="005970AC">
        <w:rPr>
          <w:iCs/>
          <w:spacing w:val="-1"/>
          <w:sz w:val="28"/>
          <w:szCs w:val="28"/>
        </w:rPr>
        <w:t>г)</w:t>
      </w:r>
      <w:r w:rsidRPr="005970AC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3"/>
          <w:sz w:val="28"/>
          <w:szCs w:val="28"/>
        </w:rPr>
        <w:t xml:space="preserve"> = </w:t>
      </w:r>
      <w:r w:rsidRPr="005970AC">
        <w:rPr>
          <w:i/>
          <w:iCs/>
          <w:spacing w:val="22"/>
          <w:sz w:val="28"/>
          <w:szCs w:val="28"/>
        </w:rPr>
        <w:t>Р(1+</w:t>
      </w:r>
      <w:r w:rsidRPr="005970AC">
        <w:rPr>
          <w:i/>
          <w:iCs/>
          <w:spacing w:val="22"/>
          <w:sz w:val="28"/>
          <w:szCs w:val="28"/>
          <w:lang w:val="en-US"/>
        </w:rPr>
        <w:t>r</w:t>
      </w:r>
      <w:r w:rsidRPr="005970AC">
        <w:rPr>
          <w:i/>
          <w:iCs/>
          <w:spacing w:val="22"/>
          <w:sz w:val="28"/>
          <w:szCs w:val="28"/>
        </w:rPr>
        <w:t>/т)</w:t>
      </w:r>
      <w:proofErr w:type="spellStart"/>
      <w:r w:rsidRPr="005970AC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5970AC">
        <w:rPr>
          <w:i/>
          <w:iCs/>
          <w:spacing w:val="22"/>
          <w:sz w:val="28"/>
          <w:szCs w:val="28"/>
        </w:rPr>
        <w:t>.</w:t>
      </w:r>
    </w:p>
    <w:p w:rsidR="005970AC" w:rsidRPr="005970AC" w:rsidRDefault="005970AC" w:rsidP="005970AC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3. </w:t>
      </w:r>
      <w:r w:rsidRPr="005970AC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а) </w:t>
      </w:r>
      <w:r w:rsidRPr="005970AC">
        <w:rPr>
          <w:sz w:val="28"/>
          <w:szCs w:val="28"/>
        </w:rPr>
        <w:t>в</w:t>
      </w:r>
      <w:r w:rsidRPr="005970AC">
        <w:rPr>
          <w:spacing w:val="-1"/>
          <w:sz w:val="28"/>
          <w:szCs w:val="28"/>
        </w:rPr>
        <w:t>ызывает уменьшение значения эффективной ставки;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б) </w:t>
      </w:r>
      <w:r w:rsidRPr="005970AC">
        <w:rPr>
          <w:sz w:val="28"/>
          <w:szCs w:val="28"/>
        </w:rPr>
        <w:t>в</w:t>
      </w:r>
      <w:r w:rsidRPr="005970AC">
        <w:rPr>
          <w:spacing w:val="-1"/>
          <w:sz w:val="28"/>
          <w:szCs w:val="28"/>
        </w:rPr>
        <w:t>ызывает увеличение значения эффективной ставки;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в) </w:t>
      </w:r>
      <w:r w:rsidRPr="005970AC">
        <w:rPr>
          <w:sz w:val="28"/>
          <w:szCs w:val="28"/>
        </w:rPr>
        <w:t>н</w:t>
      </w:r>
      <w:r w:rsidRPr="005970AC">
        <w:rPr>
          <w:spacing w:val="-1"/>
          <w:sz w:val="28"/>
          <w:szCs w:val="28"/>
        </w:rPr>
        <w:t>е отражается на значении эффективной ставки;</w:t>
      </w:r>
    </w:p>
    <w:p w:rsidR="005970AC" w:rsidRPr="005970AC" w:rsidRDefault="005970AC" w:rsidP="005970AC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г) </w:t>
      </w:r>
      <w:r w:rsidRPr="005970AC">
        <w:rPr>
          <w:spacing w:val="-1"/>
          <w:sz w:val="28"/>
          <w:szCs w:val="28"/>
        </w:rPr>
        <w:t>нет верного ответа</w:t>
      </w:r>
      <w:r w:rsidRPr="005970AC">
        <w:rPr>
          <w:sz w:val="28"/>
          <w:szCs w:val="28"/>
        </w:rPr>
        <w:t>.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4. </w:t>
      </w:r>
      <w:r w:rsidRPr="005970AC"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 w:rsidRPr="005970AC">
        <w:rPr>
          <w:sz w:val="28"/>
          <w:szCs w:val="28"/>
        </w:rPr>
        <w:t>фирмы: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а)</w:t>
      </w:r>
      <w:r w:rsidRPr="005970AC">
        <w:rPr>
          <w:sz w:val="28"/>
          <w:szCs w:val="28"/>
        </w:rPr>
        <w:tab/>
        <w:t>н</w:t>
      </w:r>
      <w:r w:rsidRPr="005970AC"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б)</w:t>
      </w:r>
      <w:r w:rsidRPr="005970AC">
        <w:rPr>
          <w:sz w:val="28"/>
          <w:szCs w:val="28"/>
        </w:rPr>
        <w:tab/>
        <w:t>п</w:t>
      </w:r>
      <w:r w:rsidRPr="005970AC"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в)</w:t>
      </w:r>
      <w:r w:rsidRPr="005970AC">
        <w:rPr>
          <w:sz w:val="28"/>
          <w:szCs w:val="28"/>
        </w:rPr>
        <w:tab/>
        <w:t>п</w:t>
      </w:r>
      <w:r w:rsidRPr="005970AC"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г)</w:t>
      </w:r>
      <w:r w:rsidRPr="005970AC">
        <w:rPr>
          <w:sz w:val="28"/>
          <w:szCs w:val="28"/>
        </w:rPr>
        <w:tab/>
        <w:t>п</w:t>
      </w:r>
      <w:r w:rsidRPr="005970AC"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 w:rsidRPr="005970AC">
        <w:rPr>
          <w:sz w:val="28"/>
          <w:szCs w:val="28"/>
        </w:rPr>
        <w:t>стоимости кап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5970AC" w:rsidRPr="005970AC" w:rsidRDefault="005970AC" w:rsidP="005970AC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5. При прочих равных условиях рост средневзвешенной стоимо</w:t>
      </w:r>
      <w:r w:rsidRPr="005970AC">
        <w:rPr>
          <w:sz w:val="28"/>
          <w:szCs w:val="28"/>
        </w:rPr>
        <w:softHyphen/>
        <w:t>сти капитала: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lastRenderedPageBreak/>
        <w:t>а)</w:t>
      </w:r>
      <w:r w:rsidRPr="005970AC">
        <w:rPr>
          <w:sz w:val="28"/>
          <w:szCs w:val="28"/>
        </w:rPr>
        <w:tab/>
        <w:t>п</w:t>
      </w:r>
      <w:r w:rsidRPr="005970AC">
        <w:rPr>
          <w:spacing w:val="-1"/>
          <w:sz w:val="28"/>
          <w:szCs w:val="28"/>
        </w:rPr>
        <w:t>риводит к росту стоимости фирмы;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б)</w:t>
      </w:r>
      <w:r w:rsidRPr="005970AC">
        <w:rPr>
          <w:sz w:val="28"/>
          <w:szCs w:val="28"/>
        </w:rPr>
        <w:tab/>
        <w:t>приводит к снижению стоимости фирмы;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5970AC">
        <w:rPr>
          <w:spacing w:val="-6"/>
          <w:sz w:val="28"/>
          <w:szCs w:val="28"/>
        </w:rPr>
        <w:t>в)</w:t>
      </w:r>
      <w:r w:rsidRPr="005970AC">
        <w:rPr>
          <w:sz w:val="28"/>
          <w:szCs w:val="28"/>
        </w:rPr>
        <w:tab/>
        <w:t>н</w:t>
      </w:r>
      <w:r w:rsidRPr="005970AC">
        <w:rPr>
          <w:spacing w:val="-1"/>
          <w:sz w:val="28"/>
          <w:szCs w:val="28"/>
        </w:rPr>
        <w:t>е влияет на стоимость фирмы;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1"/>
          <w:sz w:val="28"/>
          <w:szCs w:val="28"/>
        </w:rPr>
        <w:t>г) нет верного ответа.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6.</w:t>
      </w:r>
      <w:r w:rsidRPr="005970AC">
        <w:rPr>
          <w:sz w:val="28"/>
          <w:szCs w:val="28"/>
        </w:rPr>
        <w:tab/>
        <w:t>Несистематический риск — это: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</w:t>
      </w:r>
      <w:r w:rsidRPr="005970AC">
        <w:rPr>
          <w:sz w:val="28"/>
          <w:szCs w:val="28"/>
        </w:rPr>
        <w:tab/>
        <w:t xml:space="preserve">риск, являющийся </w:t>
      </w:r>
      <w:proofErr w:type="spellStart"/>
      <w:r w:rsidRPr="005970AC">
        <w:rPr>
          <w:sz w:val="28"/>
          <w:szCs w:val="28"/>
        </w:rPr>
        <w:t>общерыночным</w:t>
      </w:r>
      <w:proofErr w:type="spellEnd"/>
      <w:r w:rsidRPr="005970AC">
        <w:rPr>
          <w:sz w:val="28"/>
          <w:szCs w:val="28"/>
        </w:rPr>
        <w:t>, характерным для всех компаний, акции которых обращаются на рынке, и определя</w:t>
      </w:r>
      <w:r w:rsidRPr="005970AC">
        <w:rPr>
          <w:sz w:val="28"/>
          <w:szCs w:val="28"/>
        </w:rPr>
        <w:softHyphen/>
        <w:t>ющийся под воздействием факторов ма</w:t>
      </w:r>
      <w:r w:rsidRPr="005970AC">
        <w:rPr>
          <w:sz w:val="28"/>
          <w:szCs w:val="28"/>
        </w:rPr>
        <w:t>к</w:t>
      </w:r>
      <w:r w:rsidRPr="005970AC">
        <w:rPr>
          <w:sz w:val="28"/>
          <w:szCs w:val="28"/>
        </w:rPr>
        <w:t>роэкономического характера. Данный риск не поддается управлению со стороны компании;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</w:t>
      </w:r>
      <w:r w:rsidRPr="005970AC">
        <w:rPr>
          <w:sz w:val="28"/>
          <w:szCs w:val="28"/>
        </w:rPr>
        <w:tab/>
        <w:t>специфический риск, характерный для конкретной компании. Определяе</w:t>
      </w:r>
      <w:r w:rsidRPr="005970AC">
        <w:rPr>
          <w:sz w:val="28"/>
          <w:szCs w:val="28"/>
        </w:rPr>
        <w:t>т</w:t>
      </w:r>
      <w:r w:rsidRPr="005970AC">
        <w:rPr>
          <w:sz w:val="28"/>
          <w:szCs w:val="28"/>
        </w:rPr>
        <w:t>ся под воздействием факторов микроэкономи</w:t>
      </w:r>
      <w:r w:rsidRPr="005970AC">
        <w:rPr>
          <w:sz w:val="28"/>
          <w:szCs w:val="28"/>
        </w:rPr>
        <w:softHyphen/>
        <w:t>ческого характера.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7. Если </w:t>
      </w:r>
      <w:r w:rsidRPr="005970AC">
        <w:rPr>
          <w:i/>
          <w:sz w:val="28"/>
          <w:szCs w:val="28"/>
        </w:rPr>
        <w:t>β &lt; 1</w:t>
      </w:r>
      <w:r w:rsidRPr="005970AC">
        <w:rPr>
          <w:sz w:val="28"/>
          <w:szCs w:val="28"/>
        </w:rPr>
        <w:t>, то: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</w:t>
      </w:r>
      <w:r w:rsidRPr="005970AC">
        <w:rPr>
          <w:sz w:val="28"/>
          <w:szCs w:val="28"/>
        </w:rPr>
        <w:tab/>
        <w:t>предприятие более рискованное для вложения средств, чем среднее пре</w:t>
      </w:r>
      <w:r w:rsidRPr="005970AC">
        <w:rPr>
          <w:sz w:val="28"/>
          <w:szCs w:val="28"/>
        </w:rPr>
        <w:t>д</w:t>
      </w:r>
      <w:r w:rsidRPr="005970AC">
        <w:rPr>
          <w:sz w:val="28"/>
          <w:szCs w:val="28"/>
        </w:rPr>
        <w:t>приятие, действующее на рынке;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</w:t>
      </w:r>
      <w:r w:rsidRPr="005970AC">
        <w:rPr>
          <w:sz w:val="28"/>
          <w:szCs w:val="28"/>
        </w:rPr>
        <w:tab/>
        <w:t>предприятие менее рискованное для вложения средств, чем среднее пре</w:t>
      </w:r>
      <w:r w:rsidRPr="005970AC">
        <w:rPr>
          <w:sz w:val="28"/>
          <w:szCs w:val="28"/>
        </w:rPr>
        <w:t>д</w:t>
      </w:r>
      <w:r w:rsidRPr="005970AC">
        <w:rPr>
          <w:sz w:val="28"/>
          <w:szCs w:val="28"/>
        </w:rPr>
        <w:t>приятие, действующее на рынке.</w:t>
      </w:r>
    </w:p>
    <w:p w:rsidR="005970AC" w:rsidRPr="005970AC" w:rsidRDefault="005970AC" w:rsidP="005970AC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8. С позиции сторонников традиционного подхода к управлению</w:t>
      </w:r>
      <w:r w:rsidRPr="005970AC">
        <w:rPr>
          <w:sz w:val="28"/>
          <w:szCs w:val="28"/>
        </w:rPr>
        <w:br/>
        <w:t xml:space="preserve">капиталом эмиссия акций, как правило, влияет на величину </w:t>
      </w:r>
      <w:r w:rsidRPr="005970AC">
        <w:rPr>
          <w:i/>
          <w:sz w:val="28"/>
          <w:szCs w:val="28"/>
          <w:lang w:val="en-US"/>
        </w:rPr>
        <w:t>W</w:t>
      </w:r>
      <w:r w:rsidRPr="005970AC">
        <w:rPr>
          <w:i/>
          <w:iCs/>
          <w:sz w:val="28"/>
          <w:szCs w:val="28"/>
        </w:rPr>
        <w:t xml:space="preserve">АСС </w:t>
      </w:r>
      <w:r w:rsidRPr="005970AC">
        <w:rPr>
          <w:sz w:val="28"/>
          <w:szCs w:val="28"/>
        </w:rPr>
        <w:t>в сторону: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</w:t>
      </w:r>
      <w:r w:rsidRPr="005970AC">
        <w:rPr>
          <w:sz w:val="28"/>
          <w:szCs w:val="28"/>
        </w:rPr>
        <w:tab/>
        <w:t>увеличения;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</w:t>
      </w:r>
      <w:r w:rsidRPr="005970AC">
        <w:rPr>
          <w:sz w:val="28"/>
          <w:szCs w:val="28"/>
        </w:rPr>
        <w:tab/>
        <w:t>уменьшения;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</w:t>
      </w:r>
      <w:r w:rsidRPr="005970AC">
        <w:rPr>
          <w:sz w:val="28"/>
          <w:szCs w:val="28"/>
        </w:rPr>
        <w:tab/>
        <w:t>как увеличения, так и уменьшения;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</w:t>
      </w:r>
      <w:r w:rsidRPr="005970AC">
        <w:rPr>
          <w:sz w:val="28"/>
          <w:szCs w:val="28"/>
        </w:rPr>
        <w:tab/>
        <w:t>никак не влияет.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9. Привлечение банковских кредитов целесообразно, если: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прибыль на акцию невелика, рентабельность собственных средств пон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женная;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прибыль на акцию достаточна, рентабельность собственных средств пов</w:t>
      </w:r>
      <w:r w:rsidRPr="005970AC">
        <w:rPr>
          <w:sz w:val="28"/>
          <w:szCs w:val="28"/>
        </w:rPr>
        <w:t>ы</w:t>
      </w:r>
      <w:r w:rsidRPr="005970AC">
        <w:rPr>
          <w:sz w:val="28"/>
          <w:szCs w:val="28"/>
        </w:rPr>
        <w:t>шенная;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при любых показателях прибыли на акцию;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при любом уровне рентабельности собственных средств.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10. Два предприятия имеют одинаковую величину прибыли. На первом со</w:t>
      </w:r>
      <w:r w:rsidRPr="005970AC">
        <w:rPr>
          <w:sz w:val="28"/>
          <w:szCs w:val="28"/>
        </w:rPr>
        <w:t>б</w:t>
      </w:r>
      <w:r w:rsidRPr="005970AC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на втором предприятии;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на первом предприятии;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одинакова у обоих предприятий;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нет верного ответа.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>Задача 1.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Вероятность получения желаемого размера прибыли при полной  обеспече</w:t>
      </w:r>
      <w:r w:rsidRPr="005970AC">
        <w:rPr>
          <w:sz w:val="28"/>
          <w:szCs w:val="28"/>
        </w:rPr>
        <w:t>н</w:t>
      </w:r>
      <w:r w:rsidRPr="005970AC">
        <w:rPr>
          <w:sz w:val="28"/>
          <w:szCs w:val="28"/>
        </w:rPr>
        <w:t>ности производства материальными ресурсами такова:</w:t>
      </w:r>
    </w:p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1-м  варианте производства продукции – 0,8;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Во 2-м варианте – 0,75;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3-м варианте – 0,9;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4-м варианте – 0,8.</w:t>
      </w:r>
    </w:p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При перебоях в поставках, в 1-м и 2-м случаях их необходимые запасы существуют, а в 3-м и в 4-м обеспечивают производство только наполовину.</w:t>
      </w:r>
    </w:p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Однако с 1-м, 2-м и 3-м видом продукции на рынок могут выйти н</w:t>
      </w:r>
      <w:r w:rsidRPr="005970AC">
        <w:rPr>
          <w:sz w:val="28"/>
          <w:szCs w:val="28"/>
        </w:rPr>
        <w:t>е</w:t>
      </w:r>
      <w:r w:rsidRPr="005970AC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5970AC">
        <w:rPr>
          <w:sz w:val="28"/>
          <w:szCs w:val="28"/>
        </w:rPr>
        <w:t>ь</w:t>
      </w:r>
      <w:r w:rsidRPr="005970AC">
        <w:rPr>
          <w:sz w:val="28"/>
          <w:szCs w:val="28"/>
        </w:rPr>
        <w:t>шается на 1/3.</w:t>
      </w:r>
    </w:p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lastRenderedPageBreak/>
        <w:t>Может одновременно произойти и 2-е и 3-е условие.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Необходимо выбрать наименее рискованный вариант действий.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2. </w:t>
      </w:r>
    </w:p>
    <w:p w:rsidR="005970AC" w:rsidRPr="005970AC" w:rsidRDefault="005970AC" w:rsidP="005970AC">
      <w:pPr>
        <w:tabs>
          <w:tab w:val="left" w:pos="0"/>
        </w:tabs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5970AC">
        <w:rPr>
          <w:sz w:val="28"/>
          <w:szCs w:val="28"/>
        </w:rPr>
        <w:t>е</w:t>
      </w:r>
      <w:r w:rsidRPr="005970AC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5970AC">
        <w:rPr>
          <w:sz w:val="28"/>
          <w:szCs w:val="28"/>
        </w:rPr>
        <w:t>ю</w:t>
      </w:r>
      <w:r w:rsidRPr="005970AC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>ходности на собственный капитал по акциям компании 16%, акции торгуются по 45 руб./ акция. Каковы ожидаемые дивиденды в ближайшие 6 лет?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3. </w:t>
      </w:r>
    </w:p>
    <w:p w:rsidR="00F92DB3" w:rsidRPr="005970AC" w:rsidRDefault="005970AC" w:rsidP="005970AC">
      <w:pPr>
        <w:pStyle w:val="ReportMain"/>
        <w:keepNext/>
        <w:suppressAutoHyphens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Вы имеете 20 тыс. руб. и хотели бы удвоить эту сумму через 4 года</w:t>
      </w:r>
      <w:r w:rsidRPr="005970AC">
        <w:rPr>
          <w:spacing w:val="-7"/>
          <w:sz w:val="28"/>
          <w:szCs w:val="28"/>
        </w:rPr>
        <w:t>. Каково минимально приемлемое значение процентной ставки?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 – «-»,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струменты фондового рынка не для малого и среднего бизнеса. Эти компании могут </w:t>
      </w:r>
      <w:r w:rsidRPr="00810406">
        <w:rPr>
          <w:sz w:val="28"/>
          <w:szCs w:val="28"/>
        </w:rPr>
        <w:lastRenderedPageBreak/>
        <w:t>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утверждает, что следует привлекать заемный капитал и уменьшать долю 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Выполнено 50-74 % заданий предложенного теста, в заданиях открытого типа дан неполный ответ на поставленный вопрос, в </w:t>
            </w:r>
            <w:r w:rsidRPr="005A6488">
              <w:lastRenderedPageBreak/>
              <w:t>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 w:rsidRPr="005A6488">
              <w:lastRenderedPageBreak/>
              <w:t xml:space="preserve"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9F" w:rsidRDefault="002C0A9F" w:rsidP="00BE5162">
      <w:pPr>
        <w:spacing w:after="0" w:line="240" w:lineRule="auto"/>
      </w:pPr>
      <w:r>
        <w:separator/>
      </w:r>
    </w:p>
  </w:endnote>
  <w:endnote w:type="continuationSeparator" w:id="0">
    <w:p w:rsidR="002C0A9F" w:rsidRDefault="002C0A9F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9F" w:rsidRDefault="002C0A9F" w:rsidP="00BE5162">
      <w:pPr>
        <w:spacing w:after="0" w:line="240" w:lineRule="auto"/>
      </w:pPr>
      <w:r>
        <w:separator/>
      </w:r>
    </w:p>
  </w:footnote>
  <w:footnote w:type="continuationSeparator" w:id="0">
    <w:p w:rsidR="002C0A9F" w:rsidRDefault="002C0A9F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624AAB"/>
    <w:multiLevelType w:val="hybridMultilevel"/>
    <w:tmpl w:val="9998EC0E"/>
    <w:lvl w:ilvl="0" w:tplc="9BF81A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3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4"/>
  </w:num>
  <w:num w:numId="20">
    <w:abstractNumId w:val="23"/>
  </w:num>
  <w:num w:numId="21">
    <w:abstractNumId w:val="35"/>
  </w:num>
  <w:num w:numId="22">
    <w:abstractNumId w:val="15"/>
  </w:num>
  <w:num w:numId="23">
    <w:abstractNumId w:val="26"/>
  </w:num>
  <w:num w:numId="24">
    <w:abstractNumId w:val="29"/>
  </w:num>
  <w:num w:numId="25">
    <w:abstractNumId w:val="16"/>
  </w:num>
  <w:num w:numId="26">
    <w:abstractNumId w:val="11"/>
  </w:num>
  <w:num w:numId="27">
    <w:abstractNumId w:val="28"/>
  </w:num>
  <w:num w:numId="28">
    <w:abstractNumId w:val="36"/>
  </w:num>
  <w:num w:numId="29">
    <w:abstractNumId w:val="38"/>
  </w:num>
  <w:num w:numId="30">
    <w:abstractNumId w:val="22"/>
  </w:num>
  <w:num w:numId="31">
    <w:abstractNumId w:val="14"/>
  </w:num>
  <w:num w:numId="32">
    <w:abstractNumId w:val="17"/>
  </w:num>
  <w:num w:numId="33">
    <w:abstractNumId w:val="33"/>
  </w:num>
  <w:num w:numId="34">
    <w:abstractNumId w:val="37"/>
  </w:num>
  <w:num w:numId="35">
    <w:abstractNumId w:val="30"/>
  </w:num>
  <w:num w:numId="36">
    <w:abstractNumId w:val="30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1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12723E"/>
    <w:rsid w:val="00172993"/>
    <w:rsid w:val="0028086B"/>
    <w:rsid w:val="002C0A9F"/>
    <w:rsid w:val="002E1CAD"/>
    <w:rsid w:val="002F24C2"/>
    <w:rsid w:val="003105A3"/>
    <w:rsid w:val="00382CD2"/>
    <w:rsid w:val="003D106B"/>
    <w:rsid w:val="00413F3C"/>
    <w:rsid w:val="00451333"/>
    <w:rsid w:val="004F1A52"/>
    <w:rsid w:val="00526BBD"/>
    <w:rsid w:val="005970AC"/>
    <w:rsid w:val="005C1093"/>
    <w:rsid w:val="00623CC7"/>
    <w:rsid w:val="00647DFC"/>
    <w:rsid w:val="006D309C"/>
    <w:rsid w:val="007625C4"/>
    <w:rsid w:val="00884E8B"/>
    <w:rsid w:val="008B7088"/>
    <w:rsid w:val="00A7443D"/>
    <w:rsid w:val="00B100F7"/>
    <w:rsid w:val="00B564C3"/>
    <w:rsid w:val="00B64935"/>
    <w:rsid w:val="00B74755"/>
    <w:rsid w:val="00BA37F8"/>
    <w:rsid w:val="00BB41EA"/>
    <w:rsid w:val="00BD4CEE"/>
    <w:rsid w:val="00BE5162"/>
    <w:rsid w:val="00C86EAE"/>
    <w:rsid w:val="00D1097E"/>
    <w:rsid w:val="00DE4DB7"/>
    <w:rsid w:val="00E3214C"/>
    <w:rsid w:val="00E54643"/>
    <w:rsid w:val="00E7147F"/>
    <w:rsid w:val="00E97F96"/>
    <w:rsid w:val="00EE5EFB"/>
    <w:rsid w:val="00F22FFC"/>
    <w:rsid w:val="00F27C9A"/>
    <w:rsid w:val="00F46ACA"/>
    <w:rsid w:val="00F52FD7"/>
    <w:rsid w:val="00F92DB3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508C-C4E0-4E7F-8836-119F32BD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15898</Words>
  <Characters>90619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4</cp:revision>
  <cp:lastPrinted>2019-11-10T21:25:00Z</cp:lastPrinted>
  <dcterms:created xsi:type="dcterms:W3CDTF">2020-02-28T04:41:00Z</dcterms:created>
  <dcterms:modified xsi:type="dcterms:W3CDTF">2020-02-28T04:46:00Z</dcterms:modified>
</cp:coreProperties>
</file>