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8C" w:rsidRPr="000A05D3" w:rsidRDefault="0026098C" w:rsidP="0026098C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26098C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B84F5A">
        <w:rPr>
          <w:szCs w:val="28"/>
        </w:rPr>
        <w:t>Бузулукский</w:t>
      </w:r>
      <w:proofErr w:type="spellEnd"/>
      <w:r w:rsidRPr="00B84F5A">
        <w:rPr>
          <w:szCs w:val="28"/>
        </w:rPr>
        <w:t xml:space="preserve"> гуманитарно-технологический институт (филиал)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 </w:t>
      </w:r>
      <w:r w:rsidRPr="00B84F5A">
        <w:rPr>
          <w:szCs w:val="28"/>
        </w:rPr>
        <w:t>образования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545ABA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 w:rsidRPr="00545ABA">
        <w:rPr>
          <w:rFonts w:ascii="Times New Roman" w:eastAsia="Times New Roman" w:hAnsi="Times New Roman"/>
          <w:b/>
          <w:sz w:val="28"/>
          <w:szCs w:val="28"/>
        </w:rPr>
        <w:t xml:space="preserve">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</w:t>
      </w:r>
      <w:r w:rsidR="00C072E4" w:rsidRPr="00C072E4">
        <w:rPr>
          <w:i/>
          <w:szCs w:val="28"/>
        </w:rPr>
        <w:t>1</w:t>
      </w:r>
      <w:r w:rsidRPr="00545ABA">
        <w:rPr>
          <w:i/>
          <w:szCs w:val="28"/>
        </w:rPr>
        <w:t>.</w:t>
      </w:r>
      <w:r w:rsidR="00C072E4">
        <w:rPr>
          <w:i/>
          <w:szCs w:val="28"/>
        </w:rPr>
        <w:t xml:space="preserve">В.ДВ.3.1Психолого-педагогические основы </w:t>
      </w:r>
      <w:proofErr w:type="spellStart"/>
      <w:r w:rsidR="00C072E4">
        <w:rPr>
          <w:i/>
          <w:szCs w:val="28"/>
        </w:rPr>
        <w:t>предшкольного</w:t>
      </w:r>
      <w:proofErr w:type="spellEnd"/>
      <w:r w:rsidR="00C072E4">
        <w:rPr>
          <w:i/>
          <w:szCs w:val="28"/>
        </w:rPr>
        <w:t xml:space="preserve"> образования</w:t>
      </w:r>
      <w:r w:rsidRPr="00545ABA">
        <w:rPr>
          <w:i/>
          <w:szCs w:val="28"/>
        </w:rPr>
        <w:t>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Default="0026098C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</w:t>
      </w:r>
      <w:r w:rsidR="0074150A">
        <w:rPr>
          <w:i/>
          <w:sz w:val="24"/>
          <w:u w:val="single"/>
        </w:rPr>
        <w:t>зование, Начальное образование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 xml:space="preserve">Программа </w:t>
      </w:r>
      <w:proofErr w:type="gramStart"/>
      <w:r w:rsidRPr="00545ABA">
        <w:rPr>
          <w:i/>
          <w:szCs w:val="28"/>
          <w:u w:val="single"/>
        </w:rPr>
        <w:t>академического</w:t>
      </w:r>
      <w:proofErr w:type="gramEnd"/>
      <w:r w:rsidRPr="00545ABA">
        <w:rPr>
          <w:i/>
          <w:szCs w:val="28"/>
          <w:u w:val="single"/>
        </w:rPr>
        <w:t xml:space="preserve"> </w:t>
      </w:r>
      <w:proofErr w:type="spellStart"/>
      <w:r w:rsidRPr="00545ABA">
        <w:rPr>
          <w:i/>
          <w:szCs w:val="28"/>
          <w:u w:val="single"/>
        </w:rPr>
        <w:t>бакалавриата</w:t>
      </w:r>
      <w:proofErr w:type="spellEnd"/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790E4B" w:rsidRDefault="0026098C" w:rsidP="00BF7FB0">
      <w:pPr>
        <w:pStyle w:val="ReportHead"/>
        <w:suppressAutoHyphens/>
        <w:rPr>
          <w:szCs w:val="28"/>
        </w:rPr>
      </w:pPr>
      <w:r w:rsidRPr="00545ABA">
        <w:rPr>
          <w:szCs w:val="28"/>
        </w:rPr>
        <w:t>Бузулук 201</w:t>
      </w:r>
      <w:r w:rsidR="00C44BDE" w:rsidRPr="00790E4B">
        <w:rPr>
          <w:szCs w:val="28"/>
        </w:rPr>
        <w:t>6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BF7FB0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Психолого-педагогические основы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предшкольного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Л.А.Омельяненко</w:t>
      </w:r>
      <w:proofErr w:type="spellEnd"/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790E4B" w:rsidRPr="0079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0535" w:rsidRPr="00C0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790E4B" w:rsidRPr="001345F0">
        <w:rPr>
          <w:rFonts w:ascii="Times New Roman" w:eastAsia="Times New Roman" w:hAnsi="Times New Roman"/>
          <w:sz w:val="28"/>
          <w:szCs w:val="28"/>
        </w:rPr>
        <w:t>6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BF7FB0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Психолого-педагогические основы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предшкольного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речень функций, целей, видов самостоятельной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 пр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53603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6036">
        <w:rPr>
          <w:rFonts w:ascii="Times New Roman" w:hAnsi="Times New Roman"/>
          <w:sz w:val="28"/>
          <w:szCs w:val="28"/>
        </w:rPr>
        <w:t xml:space="preserve">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975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Психолого-педагогические основы </w:t>
      </w:r>
      <w:proofErr w:type="spellStart"/>
      <w:r w:rsidR="00975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предшкольного</w:t>
      </w:r>
      <w:proofErr w:type="spellEnd"/>
      <w:r w:rsidR="00975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8670E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790E4B" w:rsidRPr="00A867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63B1E" w:rsidRPr="00A8670E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A8670E" w:rsidRPr="00A867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ной работы </w:t>
            </w:r>
            <w:proofErr w:type="gramStart"/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 xml:space="preserve">Общие требования к организации самостоятельной работы </w:t>
            </w:r>
            <w:proofErr w:type="gramStart"/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EA266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45AB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F7FB0">
        <w:rPr>
          <w:b/>
          <w:sz w:val="28"/>
          <w:szCs w:val="28"/>
        </w:rPr>
        <w:t xml:space="preserve">Цель (цели) </w:t>
      </w:r>
      <w:r w:rsidRPr="00BF7FB0">
        <w:rPr>
          <w:sz w:val="28"/>
          <w:szCs w:val="28"/>
        </w:rPr>
        <w:t>освоения дисциплины: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F7FB0">
        <w:rPr>
          <w:sz w:val="28"/>
          <w:szCs w:val="28"/>
        </w:rPr>
        <w:t>сформировать систематизированные знания о психологических закономерностях развития личности воспитанника старшего дошкольного возраста, психологических новообразованиях данного возраста, ведущей деятельности детей старшего дошкольного возраста в разные возрастные стадии.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BF7FB0">
        <w:rPr>
          <w:b/>
          <w:sz w:val="28"/>
          <w:szCs w:val="28"/>
        </w:rPr>
        <w:t xml:space="preserve">Задачи: </w:t>
      </w:r>
    </w:p>
    <w:p w:rsidR="00817D87" w:rsidRPr="00BF7FB0" w:rsidRDefault="00BF7FB0" w:rsidP="00BF7FB0">
      <w:pPr>
        <w:pStyle w:val="Default"/>
        <w:ind w:firstLine="567"/>
        <w:rPr>
          <w:b/>
          <w:bCs/>
          <w:sz w:val="28"/>
          <w:szCs w:val="28"/>
        </w:rPr>
      </w:pPr>
      <w:r w:rsidRPr="00BF7FB0">
        <w:rPr>
          <w:sz w:val="28"/>
          <w:szCs w:val="28"/>
        </w:rPr>
        <w:t xml:space="preserve">теоретическое освоение </w:t>
      </w:r>
      <w:proofErr w:type="gramStart"/>
      <w:r w:rsidRPr="00BF7FB0">
        <w:rPr>
          <w:sz w:val="28"/>
          <w:szCs w:val="28"/>
        </w:rPr>
        <w:t>обучающимися</w:t>
      </w:r>
      <w:proofErr w:type="gramEnd"/>
      <w:r w:rsidRPr="00BF7FB0">
        <w:rPr>
          <w:sz w:val="28"/>
          <w:szCs w:val="28"/>
        </w:rPr>
        <w:t xml:space="preserve"> особенностей психических пр</w:t>
      </w:r>
      <w:r w:rsidRPr="00BF7FB0">
        <w:rPr>
          <w:sz w:val="28"/>
          <w:szCs w:val="28"/>
        </w:rPr>
        <w:t>о</w:t>
      </w:r>
      <w:r w:rsidRPr="00BF7FB0">
        <w:rPr>
          <w:sz w:val="28"/>
          <w:szCs w:val="28"/>
        </w:rPr>
        <w:t>цессов детей старшего дошкольного возраста, психических новообразований, мотивационный особенностей; приобретение практических навыков учета возрастных, индивидуальных особенностей, ведущей деятельности в образ</w:t>
      </w:r>
      <w:r w:rsidRPr="00BF7FB0">
        <w:rPr>
          <w:sz w:val="28"/>
          <w:szCs w:val="28"/>
        </w:rPr>
        <w:t>о</w:t>
      </w:r>
      <w:r w:rsidRPr="00BF7FB0">
        <w:rPr>
          <w:sz w:val="28"/>
          <w:szCs w:val="28"/>
        </w:rPr>
        <w:t xml:space="preserve">вательном процессе </w:t>
      </w:r>
      <w:proofErr w:type="spellStart"/>
      <w:r w:rsidRPr="00BF7FB0">
        <w:rPr>
          <w:sz w:val="28"/>
          <w:szCs w:val="28"/>
        </w:rPr>
        <w:t>предшкольного</w:t>
      </w:r>
      <w:proofErr w:type="spellEnd"/>
      <w:r w:rsidRPr="00BF7FB0">
        <w:rPr>
          <w:sz w:val="28"/>
          <w:szCs w:val="28"/>
        </w:rPr>
        <w:t xml:space="preserve"> образования в современной парадигме; формирование </w:t>
      </w:r>
      <w:r w:rsidRPr="00BF7FB0">
        <w:rPr>
          <w:rFonts w:eastAsia="Times New Roman"/>
          <w:spacing w:val="-8"/>
          <w:sz w:val="28"/>
          <w:szCs w:val="28"/>
        </w:rPr>
        <w:t xml:space="preserve">познавательной активности и элементарных </w:t>
      </w:r>
      <w:proofErr w:type="spellStart"/>
      <w:r w:rsidRPr="00BF7FB0">
        <w:rPr>
          <w:rFonts w:eastAsia="Times New Roman"/>
          <w:spacing w:val="-8"/>
          <w:sz w:val="28"/>
          <w:szCs w:val="28"/>
        </w:rPr>
        <w:t>общеучебных</w:t>
      </w:r>
      <w:proofErr w:type="spellEnd"/>
      <w:r w:rsidRPr="00BF7FB0">
        <w:rPr>
          <w:rFonts w:eastAsia="Times New Roman"/>
          <w:spacing w:val="-8"/>
          <w:sz w:val="28"/>
          <w:szCs w:val="28"/>
        </w:rPr>
        <w:t xml:space="preserve"> на</w:t>
      </w:r>
      <w:r w:rsidRPr="00BF7FB0">
        <w:rPr>
          <w:rFonts w:eastAsia="Times New Roman"/>
          <w:spacing w:val="-8"/>
          <w:sz w:val="28"/>
          <w:szCs w:val="28"/>
        </w:rPr>
        <w:softHyphen/>
      </w:r>
      <w:r w:rsidRPr="00BF7FB0">
        <w:rPr>
          <w:rFonts w:eastAsia="Times New Roman"/>
          <w:sz w:val="28"/>
          <w:szCs w:val="28"/>
        </w:rPr>
        <w:t>выков на уровне дошкольного образования.</w:t>
      </w:r>
    </w:p>
    <w:p w:rsidR="00BF7FB0" w:rsidRDefault="00BF7FB0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</w:p>
    <w:p w:rsidR="00817D87" w:rsidRPr="00545AB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Важнейшим этапом курса является самостоятельная работа. В учебном процессе высшего учебного заведения выделяют два вида самостоятельной работы: </w:t>
      </w:r>
      <w:proofErr w:type="gramStart"/>
      <w:r w:rsidRPr="00545ABA">
        <w:rPr>
          <w:rFonts w:ascii="Times New Roman" w:hAnsi="Times New Roman"/>
          <w:sz w:val="28"/>
          <w:szCs w:val="28"/>
        </w:rPr>
        <w:t>аудиторная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BF7FB0" w:rsidRPr="00BF7FB0">
        <w:rPr>
          <w:rFonts w:ascii="Times New Roman" w:hAnsi="Times New Roman" w:cs="Times New Roman"/>
          <w:sz w:val="28"/>
          <w:szCs w:val="28"/>
        </w:rPr>
        <w:t xml:space="preserve">Психолого-педагогические основы </w:t>
      </w:r>
      <w:proofErr w:type="spellStart"/>
      <w:r w:rsidR="00BF7FB0" w:rsidRPr="00BF7FB0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="00BF7FB0" w:rsidRPr="00BF7FB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6638D">
        <w:rPr>
          <w:rFonts w:ascii="Times New Roman" w:hAnsi="Times New Roman"/>
          <w:sz w:val="28"/>
          <w:szCs w:val="28"/>
        </w:rPr>
        <w:t>»  выполняется на уче</w:t>
      </w:r>
      <w:r w:rsidRPr="0046638D">
        <w:rPr>
          <w:rFonts w:ascii="Times New Roman" w:hAnsi="Times New Roman"/>
          <w:sz w:val="28"/>
          <w:szCs w:val="28"/>
        </w:rPr>
        <w:t>б</w:t>
      </w:r>
      <w:r w:rsidRPr="0046638D">
        <w:rPr>
          <w:rFonts w:ascii="Times New Roman" w:hAnsi="Times New Roman"/>
          <w:sz w:val="28"/>
          <w:szCs w:val="28"/>
        </w:rPr>
        <w:t>ных занятиях под непосредственным руководством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В учебном процессе высшего учебного заведения выделяют два вида самостоятельной работы: </w:t>
      </w:r>
      <w:proofErr w:type="gramStart"/>
      <w:r w:rsidRPr="00545ABA">
        <w:rPr>
          <w:rFonts w:ascii="Times New Roman" w:hAnsi="Times New Roman"/>
          <w:sz w:val="28"/>
          <w:szCs w:val="28"/>
        </w:rPr>
        <w:t>аудиторная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F5D5D" w:rsidRPr="00BF7FB0">
        <w:rPr>
          <w:rFonts w:ascii="Times New Roman" w:hAnsi="Times New Roman" w:cs="Times New Roman"/>
          <w:sz w:val="28"/>
          <w:szCs w:val="28"/>
        </w:rPr>
        <w:t xml:space="preserve">Психолого-педагогические основы </w:t>
      </w:r>
      <w:proofErr w:type="spellStart"/>
      <w:r w:rsidR="004F5D5D" w:rsidRPr="00BF7FB0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="004F5D5D" w:rsidRPr="00BF7FB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45ABA">
        <w:rPr>
          <w:rFonts w:ascii="Times New Roman" w:hAnsi="Times New Roman"/>
          <w:sz w:val="28"/>
          <w:szCs w:val="28"/>
        </w:rPr>
        <w:t>»  выполняется на уче</w:t>
      </w:r>
      <w:r w:rsidRPr="00545ABA">
        <w:rPr>
          <w:rFonts w:ascii="Times New Roman" w:hAnsi="Times New Roman"/>
          <w:sz w:val="28"/>
          <w:szCs w:val="28"/>
        </w:rPr>
        <w:t>б</w:t>
      </w:r>
      <w:r w:rsidRPr="00545ABA">
        <w:rPr>
          <w:rFonts w:ascii="Times New Roman" w:hAnsi="Times New Roman"/>
          <w:sz w:val="28"/>
          <w:szCs w:val="28"/>
        </w:rPr>
        <w:t>ных занятиях под непосредственным руководством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</w:t>
      </w:r>
      <w:r w:rsidR="00BF7FB0">
        <w:rPr>
          <w:rFonts w:ascii="Times New Roman" w:hAnsi="Times New Roman"/>
          <w:sz w:val="28"/>
          <w:szCs w:val="28"/>
        </w:rPr>
        <w:t>,</w:t>
      </w:r>
      <w:r w:rsidRPr="00545A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5ABA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рабочей программы дисциплины «</w:t>
      </w:r>
      <w:r w:rsidR="00BF7FB0" w:rsidRPr="00BF7FB0">
        <w:rPr>
          <w:rFonts w:ascii="Times New Roman" w:hAnsi="Times New Roman" w:cs="Times New Roman"/>
          <w:sz w:val="28"/>
          <w:szCs w:val="28"/>
        </w:rPr>
        <w:t xml:space="preserve">Психолого-педагогические основы </w:t>
      </w:r>
      <w:proofErr w:type="spellStart"/>
      <w:r w:rsidR="00BF7FB0" w:rsidRPr="00BF7FB0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="00BF7FB0" w:rsidRPr="00BF7FB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BF7FB0" w:rsidRPr="00BF7FB0">
        <w:rPr>
          <w:rFonts w:ascii="Times New Roman" w:hAnsi="Times New Roman" w:cs="Times New Roman"/>
          <w:sz w:val="28"/>
          <w:szCs w:val="28"/>
        </w:rPr>
        <w:t xml:space="preserve">Психолого-педагогические основы </w:t>
      </w:r>
      <w:proofErr w:type="spellStart"/>
      <w:r w:rsidR="00BF7FB0" w:rsidRPr="00BF7FB0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="00BF7FB0" w:rsidRPr="00BF7FB0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BF7FB0" w:rsidRPr="00BF7FB0">
        <w:rPr>
          <w:rFonts w:ascii="Times New Roman" w:hAnsi="Times New Roman" w:cs="Times New Roman"/>
          <w:sz w:val="28"/>
          <w:szCs w:val="28"/>
        </w:rPr>
        <w:t>а</w:t>
      </w:r>
      <w:r w:rsidR="00BF7FB0" w:rsidRPr="00BF7FB0">
        <w:rPr>
          <w:rFonts w:ascii="Times New Roman" w:hAnsi="Times New Roman" w:cs="Times New Roman"/>
          <w:sz w:val="28"/>
          <w:szCs w:val="28"/>
        </w:rPr>
        <w:t>ния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которых дается основной с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стематизированный материал, и практические занятия. Распределение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Pr="005360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6036">
        <w:rPr>
          <w:rFonts w:ascii="Times New Roman" w:hAnsi="Times New Roman" w:cs="Times New Roman"/>
          <w:sz w:val="28"/>
          <w:szCs w:val="28"/>
        </w:rPr>
        <w:t xml:space="preserve">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2713B7"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Семинарские (практические) задания обучающиеся представляют в письменном виде. </w:t>
      </w:r>
      <w:proofErr w:type="gramStart"/>
      <w:r w:rsidRPr="00536036">
        <w:rPr>
          <w:rFonts w:ascii="Times New Roman" w:hAnsi="Times New Roman" w:cs="Times New Roman"/>
          <w:sz w:val="28"/>
          <w:szCs w:val="28"/>
        </w:rPr>
        <w:t>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>ся.</w:t>
      </w:r>
      <w:proofErr w:type="gramEnd"/>
      <w:r w:rsidRPr="00536036">
        <w:rPr>
          <w:rFonts w:ascii="Times New Roman" w:hAnsi="Times New Roman" w:cs="Times New Roman"/>
          <w:sz w:val="28"/>
          <w:szCs w:val="28"/>
        </w:rPr>
        <w:t xml:space="preserve">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proofErr w:type="gramStart"/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  <w:proofErr w:type="gramEnd"/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proofErr w:type="gramStart"/>
      <w:r w:rsidR="002F6731" w:rsidRPr="0053603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  <w:proofErr w:type="gramEnd"/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proofErr w:type="gramStart"/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AC2D5C" w:rsidRPr="00BF7FB0">
        <w:rPr>
          <w:rFonts w:ascii="Times New Roman" w:hAnsi="Times New Roman" w:cs="Times New Roman"/>
          <w:sz w:val="28"/>
          <w:szCs w:val="28"/>
        </w:rPr>
        <w:t xml:space="preserve">Психолого-педагогические основы </w:t>
      </w:r>
      <w:proofErr w:type="spellStart"/>
      <w:r w:rsidR="00AC2D5C" w:rsidRPr="00BF7FB0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="00AC2D5C" w:rsidRPr="00BF7FB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proofErr w:type="gramStart"/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Задачи организации самостоятельной работы </w:t>
      </w:r>
      <w:proofErr w:type="gramStart"/>
      <w:r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 xml:space="preserve">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крепление и систематизацию знаний, формирование умений и навыков. </w:t>
      </w:r>
      <w:proofErr w:type="gramStart"/>
      <w:r w:rsidRPr="00536036">
        <w:rPr>
          <w:sz w:val="28"/>
          <w:szCs w:val="28"/>
        </w:rPr>
        <w:t xml:space="preserve">Апробированная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  <w:proofErr w:type="gramEnd"/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(</w:t>
      </w:r>
      <w:proofErr w:type="gramStart"/>
      <w:r w:rsidRPr="00536036">
        <w:rPr>
          <w:sz w:val="28"/>
          <w:szCs w:val="28"/>
        </w:rPr>
        <w:t>СР</w:t>
      </w:r>
      <w:proofErr w:type="gramEnd"/>
      <w:r w:rsidRPr="00536036">
        <w:rPr>
          <w:sz w:val="28"/>
          <w:szCs w:val="28"/>
        </w:rPr>
        <w:t xml:space="preserve">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гогранна. В качестве форм </w:t>
      </w:r>
      <w:proofErr w:type="gramStart"/>
      <w:r w:rsidRPr="00536036">
        <w:rPr>
          <w:sz w:val="28"/>
          <w:szCs w:val="28"/>
        </w:rPr>
        <w:t>СР</w:t>
      </w:r>
      <w:proofErr w:type="gramEnd"/>
      <w:r w:rsidRPr="00536036">
        <w:rPr>
          <w:sz w:val="28"/>
          <w:szCs w:val="28"/>
        </w:rPr>
        <w:t xml:space="preserve"> при изучении дисциплины «</w:t>
      </w:r>
      <w:r w:rsidR="00BF7FB0" w:rsidRPr="00BF7FB0">
        <w:rPr>
          <w:sz w:val="28"/>
          <w:szCs w:val="28"/>
        </w:rPr>
        <w:t xml:space="preserve">Психолого-педагогические основы </w:t>
      </w:r>
      <w:proofErr w:type="spellStart"/>
      <w:r w:rsidR="00BF7FB0" w:rsidRPr="00BF7FB0">
        <w:rPr>
          <w:sz w:val="28"/>
          <w:szCs w:val="28"/>
        </w:rPr>
        <w:t>предшкольного</w:t>
      </w:r>
      <w:proofErr w:type="spellEnd"/>
      <w:r w:rsidR="00BF7FB0" w:rsidRPr="00BF7FB0">
        <w:rPr>
          <w:sz w:val="28"/>
          <w:szCs w:val="28"/>
        </w:rPr>
        <w:t xml:space="preserve"> образования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тельное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536036">
        <w:rPr>
          <w:sz w:val="28"/>
          <w:szCs w:val="28"/>
        </w:rPr>
        <w:t>слушания</w:t>
      </w:r>
      <w:proofErr w:type="gramEnd"/>
      <w:r w:rsidRPr="00536036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гащает научными данными, </w:t>
      </w:r>
      <w:proofErr w:type="gramStart"/>
      <w:r w:rsidRPr="00536036">
        <w:rPr>
          <w:sz w:val="28"/>
          <w:szCs w:val="28"/>
        </w:rPr>
        <w:t>способствует закреплению знаний вооружает</w:t>
      </w:r>
      <w:proofErr w:type="gramEnd"/>
      <w:r w:rsidRPr="00536036">
        <w:rPr>
          <w:sz w:val="28"/>
          <w:szCs w:val="28"/>
        </w:rPr>
        <w:t xml:space="preserve">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</w:t>
      </w:r>
      <w:proofErr w:type="gramStart"/>
      <w:r w:rsidRPr="00536036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</w:t>
      </w:r>
      <w:proofErr w:type="gramEnd"/>
      <w:r w:rsidRPr="00536036">
        <w:rPr>
          <w:sz w:val="28"/>
          <w:szCs w:val="28"/>
        </w:rPr>
        <w:t xml:space="preserve"> </w:t>
      </w:r>
      <w:proofErr w:type="gramStart"/>
      <w:r w:rsidRPr="00536036">
        <w:rPr>
          <w:sz w:val="28"/>
          <w:szCs w:val="28"/>
        </w:rPr>
        <w:t>Возможно</w:t>
      </w:r>
      <w:proofErr w:type="gramEnd"/>
      <w:r w:rsidRPr="00536036">
        <w:rPr>
          <w:sz w:val="28"/>
          <w:szCs w:val="28"/>
        </w:rPr>
        <w:t xml:space="preserve"> разработать собственную «</w:t>
      </w:r>
      <w:proofErr w:type="spellStart"/>
      <w:r w:rsidRPr="00536036">
        <w:rPr>
          <w:sz w:val="28"/>
          <w:szCs w:val="28"/>
        </w:rPr>
        <w:t>маркографию</w:t>
      </w:r>
      <w:proofErr w:type="spellEnd"/>
      <w:r w:rsidRPr="00536036">
        <w:rPr>
          <w:sz w:val="28"/>
          <w:szCs w:val="28"/>
        </w:rPr>
        <w:t>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>щих знан</w:t>
      </w:r>
      <w:r w:rsidR="001E14E1">
        <w:rPr>
          <w:sz w:val="28"/>
          <w:szCs w:val="27"/>
          <w:shd w:val="clear" w:color="auto" w:fill="FEFEFE"/>
        </w:rPr>
        <w:t xml:space="preserve">ий в области </w:t>
      </w:r>
      <w:r w:rsidRPr="00536036">
        <w:rPr>
          <w:sz w:val="28"/>
          <w:szCs w:val="27"/>
          <w:shd w:val="clear" w:color="auto" w:fill="FEFEFE"/>
        </w:rPr>
        <w:t xml:space="preserve"> </w:t>
      </w:r>
      <w:r w:rsidR="001E14E1">
        <w:rPr>
          <w:sz w:val="28"/>
          <w:szCs w:val="27"/>
          <w:shd w:val="clear" w:color="auto" w:fill="FEFEFE"/>
        </w:rPr>
        <w:t xml:space="preserve">психолого-педагогических </w:t>
      </w:r>
      <w:r w:rsidRPr="00536036">
        <w:rPr>
          <w:sz w:val="28"/>
          <w:szCs w:val="27"/>
          <w:shd w:val="clear" w:color="auto" w:fill="FEFEFE"/>
        </w:rPr>
        <w:t xml:space="preserve">и этических проблем. </w:t>
      </w:r>
      <w:proofErr w:type="gramEnd"/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</w:t>
      </w:r>
      <w:r w:rsidR="001E14E1">
        <w:rPr>
          <w:sz w:val="28"/>
          <w:szCs w:val="27"/>
          <w:shd w:val="clear" w:color="auto" w:fill="FEFEFE"/>
        </w:rPr>
        <w:t>сма</w:t>
      </w:r>
      <w:r w:rsidR="001E14E1">
        <w:rPr>
          <w:sz w:val="28"/>
          <w:szCs w:val="27"/>
          <w:shd w:val="clear" w:color="auto" w:fill="FEFEFE"/>
        </w:rPr>
        <w:t>т</w:t>
      </w:r>
      <w:r w:rsidR="001E14E1">
        <w:rPr>
          <w:sz w:val="28"/>
          <w:szCs w:val="27"/>
          <w:shd w:val="clear" w:color="auto" w:fill="FEFEFE"/>
        </w:rPr>
        <w:t xml:space="preserve">риваются психолого-педагогические </w:t>
      </w:r>
      <w:r w:rsidRPr="00536036">
        <w:rPr>
          <w:sz w:val="28"/>
          <w:szCs w:val="27"/>
          <w:shd w:val="clear" w:color="auto" w:fill="FEFEFE"/>
        </w:rPr>
        <w:t xml:space="preserve">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бак</w:t>
      </w:r>
      <w:r w:rsidR="001364E8" w:rsidRPr="00536036">
        <w:rPr>
          <w:sz w:val="28"/>
          <w:szCs w:val="27"/>
          <w:shd w:val="clear" w:color="auto" w:fill="FEFEFE"/>
        </w:rPr>
        <w:t>а</w:t>
      </w:r>
      <w:r w:rsidR="001364E8" w:rsidRPr="00536036">
        <w:rPr>
          <w:sz w:val="28"/>
          <w:szCs w:val="27"/>
          <w:shd w:val="clear" w:color="auto" w:fill="FEFEFE"/>
        </w:rPr>
        <w:t>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обучающихся к те</w:t>
      </w:r>
      <w:r w:rsidRPr="00536036">
        <w:rPr>
          <w:sz w:val="28"/>
          <w:szCs w:val="27"/>
          <w:shd w:val="clear" w:color="auto" w:fill="FEFEFE"/>
        </w:rPr>
        <w:t>о</w:t>
      </w:r>
      <w:r w:rsidRPr="00536036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proofErr w:type="gramStart"/>
      <w:r w:rsidR="001364E8" w:rsidRPr="00536036">
        <w:rPr>
          <w:sz w:val="28"/>
          <w:szCs w:val="28"/>
        </w:rPr>
        <w:t>обучающимся</w:t>
      </w:r>
      <w:proofErr w:type="gramEnd"/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proofErr w:type="gramStart"/>
      <w:r w:rsidR="001364E8"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F7E87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4"/>
        <w:gridCol w:w="1134"/>
        <w:gridCol w:w="5811"/>
        <w:gridCol w:w="1315"/>
      </w:tblGrid>
      <w:tr w:rsidR="00BF7FB0" w:rsidRPr="00671D7F" w:rsidTr="00BF7FB0">
        <w:trPr>
          <w:tblHeader/>
        </w:trPr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№ раздела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Кол-во часов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возраст. Основные психологические новообразования дошкольного возраста.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4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Показатели готовности к школьному обучению. Диагностика готовности к школьному обучению.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BF7FB0" w:rsidRDefault="00BF7FB0" w:rsidP="00BF7F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Развитие личности ребёнка в разных видах деятельности.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BF7FB0" w:rsidRDefault="00BF7FB0" w:rsidP="00BF7F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психолого-педагогических условий для развития личности ребёнка старшего дошкольного возраста.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BF7FB0" w:rsidRDefault="00BF7FB0" w:rsidP="00BF7F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F7FB0" w:rsidRPr="00BF7FB0" w:rsidRDefault="00BF7FB0" w:rsidP="00BF7FB0">
            <w:pPr>
              <w:pStyle w:val="ReportMain"/>
              <w:suppressAutoHyphens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14</w:t>
            </w:r>
          </w:p>
        </w:tc>
      </w:tr>
    </w:tbl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7E1AB7" w:rsidRPr="007E1AB7">
        <w:rPr>
          <w:rFonts w:eastAsia="Times New Roman"/>
          <w:b/>
          <w:sz w:val="28"/>
          <w:szCs w:val="28"/>
        </w:rPr>
        <w:t>Дошкольный возраст. Основные психологические новообр</w:t>
      </w:r>
      <w:r w:rsidR="007E1AB7" w:rsidRPr="007E1AB7">
        <w:rPr>
          <w:rFonts w:eastAsia="Times New Roman"/>
          <w:b/>
          <w:sz w:val="28"/>
          <w:szCs w:val="28"/>
        </w:rPr>
        <w:t>а</w:t>
      </w:r>
      <w:r w:rsidR="007E1AB7" w:rsidRPr="007E1AB7">
        <w:rPr>
          <w:rFonts w:eastAsia="Times New Roman"/>
          <w:b/>
          <w:sz w:val="28"/>
          <w:szCs w:val="28"/>
        </w:rPr>
        <w:t>зования дошкольного возраста.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5478F9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Психологические особенности дошкольного возраста</w:t>
      </w:r>
    </w:p>
    <w:p w:rsidR="006F7E87" w:rsidRDefault="006F7E87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 w:rsidRPr="007E1AB7">
        <w:rPr>
          <w:rFonts w:eastAsia="Times New Roman"/>
          <w:sz w:val="28"/>
          <w:szCs w:val="28"/>
        </w:rPr>
        <w:t>Основные психологические новообразования дошкольного возраста</w:t>
      </w:r>
    </w:p>
    <w:p w:rsidR="007E1AB7" w:rsidRDefault="007E1AB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B7">
        <w:rPr>
          <w:rFonts w:ascii="Times New Roman" w:eastAsia="Times New Roman" w:hAnsi="Times New Roman" w:cs="Times New Roman"/>
          <w:sz w:val="28"/>
          <w:szCs w:val="28"/>
        </w:rPr>
        <w:t xml:space="preserve">Дошкольный возраст. Социальная ситуация развития. Основные противоречия возраста (задача развития). </w:t>
      </w:r>
      <w:proofErr w:type="spellStart"/>
      <w:r w:rsidRPr="007E1AB7">
        <w:rPr>
          <w:rFonts w:ascii="Times New Roman" w:eastAsia="Times New Roman" w:hAnsi="Times New Roman" w:cs="Times New Roman"/>
          <w:sz w:val="28"/>
          <w:szCs w:val="28"/>
        </w:rPr>
        <w:t>Ведуший</w:t>
      </w:r>
      <w:proofErr w:type="spellEnd"/>
      <w:r w:rsidRPr="007E1AB7">
        <w:rPr>
          <w:rFonts w:ascii="Times New Roman" w:eastAsia="Times New Roman" w:hAnsi="Times New Roman" w:cs="Times New Roman"/>
          <w:sz w:val="28"/>
          <w:szCs w:val="28"/>
        </w:rPr>
        <w:t xml:space="preserve"> тип деятельности. Особенности психических процессов в дошкольном возрасте. Основные психологические новообразования дошкольного возраста. Психологические изменения в развитии ребёнка на протяжении дошкольного возраста. Возникновение первичных этических инстанций. </w:t>
      </w:r>
      <w:proofErr w:type="spellStart"/>
      <w:r w:rsidRPr="007E1AB7">
        <w:rPr>
          <w:rFonts w:ascii="Times New Roman" w:eastAsia="Times New Roman" w:hAnsi="Times New Roman" w:cs="Times New Roman"/>
          <w:sz w:val="28"/>
          <w:szCs w:val="28"/>
        </w:rPr>
        <w:t>Возникноение</w:t>
      </w:r>
      <w:proofErr w:type="spellEnd"/>
      <w:r w:rsidRPr="007E1AB7">
        <w:rPr>
          <w:rFonts w:ascii="Times New Roman" w:eastAsia="Times New Roman" w:hAnsi="Times New Roman" w:cs="Times New Roman"/>
          <w:sz w:val="28"/>
          <w:szCs w:val="28"/>
        </w:rPr>
        <w:t xml:space="preserve"> соподчинения мотивов, произвольного поведения,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AB7">
        <w:rPr>
          <w:rFonts w:ascii="Times New Roman" w:eastAsia="Times New Roman" w:hAnsi="Times New Roman" w:cs="Times New Roman"/>
          <w:sz w:val="28"/>
          <w:szCs w:val="28"/>
        </w:rPr>
        <w:t>личного сознания</w:t>
      </w:r>
      <w:proofErr w:type="gramStart"/>
      <w:r w:rsidRPr="007E1AB7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7E1AB7">
        <w:rPr>
          <w:rFonts w:ascii="Times New Roman" w:eastAsia="Times New Roman" w:hAnsi="Times New Roman" w:cs="Times New Roman"/>
          <w:sz w:val="28"/>
          <w:szCs w:val="28"/>
        </w:rPr>
        <w:t>Осознание возможности своих действий. Кризис семи лет.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 xml:space="preserve">Тема. </w:t>
      </w:r>
      <w:r w:rsidR="007E1AB7" w:rsidRPr="007E1AB7">
        <w:rPr>
          <w:b/>
          <w:sz w:val="28"/>
          <w:szCs w:val="28"/>
        </w:rPr>
        <w:t>Показатели готовности к школьному обучению. Диагностика готовности к школьному обучению.</w:t>
      </w:r>
    </w:p>
    <w:p w:rsidR="007E1AB7" w:rsidRDefault="007E1AB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Показатели готовности к школьному обучению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Диагностика готовности к школьному обучению</w:t>
      </w:r>
    </w:p>
    <w:p w:rsidR="007E1AB7" w:rsidRDefault="007E1AB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E1AB7" w:rsidRDefault="007E1AB7" w:rsidP="007E1AB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F7E87" w:rsidRPr="006F7E87" w:rsidRDefault="007E1AB7" w:rsidP="007E1AB7">
      <w:pPr>
        <w:pStyle w:val="Default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</w:t>
      </w:r>
      <w:r w:rsidR="006F7E87" w:rsidRPr="00536036">
        <w:rPr>
          <w:sz w:val="28"/>
          <w:szCs w:val="28"/>
          <w:u w:val="single"/>
        </w:rPr>
        <w:t>сновные знания</w:t>
      </w:r>
    </w:p>
    <w:p w:rsid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AB7">
        <w:rPr>
          <w:rFonts w:ascii="Times New Roman" w:eastAsia="Times New Roman" w:hAnsi="Times New Roman" w:cs="Times New Roman"/>
          <w:spacing w:val="-1"/>
          <w:sz w:val="28"/>
          <w:szCs w:val="28"/>
        </w:rPr>
        <w:t>Л.С.Выготский</w:t>
      </w:r>
      <w:proofErr w:type="spellEnd"/>
      <w:r w:rsidRPr="007E1A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Д.Б. </w:t>
      </w:r>
      <w:proofErr w:type="spellStart"/>
      <w:r w:rsidRPr="007E1AB7">
        <w:rPr>
          <w:rFonts w:ascii="Times New Roman" w:eastAsia="Times New Roman" w:hAnsi="Times New Roman" w:cs="Times New Roman"/>
          <w:spacing w:val="-1"/>
          <w:sz w:val="28"/>
          <w:szCs w:val="28"/>
        </w:rPr>
        <w:t>Эльконин</w:t>
      </w:r>
      <w:proofErr w:type="spellEnd"/>
      <w:r w:rsidRPr="007E1A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о готовности к школьному обучению. Диагностика готовности к школьному обучению. Показатели готовности к школьному обучению: возникновение произвольного поведения, овладение общественно выработанными способами познания предметов, переход от </w:t>
      </w:r>
      <w:proofErr w:type="spellStart"/>
      <w:r w:rsidRPr="007E1AB7">
        <w:rPr>
          <w:rFonts w:ascii="Times New Roman" w:eastAsia="Times New Roman" w:hAnsi="Times New Roman" w:cs="Times New Roman"/>
          <w:spacing w:val="-1"/>
          <w:sz w:val="28"/>
          <w:szCs w:val="28"/>
        </w:rPr>
        <w:t>дооперационального</w:t>
      </w:r>
      <w:proofErr w:type="spellEnd"/>
      <w:r w:rsidRPr="007E1A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мышления ребёнка дошкольного возраста к </w:t>
      </w:r>
      <w:proofErr w:type="spellStart"/>
      <w:r w:rsidRPr="007E1AB7">
        <w:rPr>
          <w:rFonts w:ascii="Times New Roman" w:eastAsia="Times New Roman" w:hAnsi="Times New Roman" w:cs="Times New Roman"/>
          <w:spacing w:val="-1"/>
          <w:sz w:val="28"/>
          <w:szCs w:val="28"/>
        </w:rPr>
        <w:t>операциональному</w:t>
      </w:r>
      <w:proofErr w:type="spellEnd"/>
      <w:r w:rsidRPr="007E1A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мышлению школьника, преодоление эгоцентрических установок. Мотивационная готовность к школьному обучению. Диагностика готовности к школьному обучению.</w:t>
      </w:r>
    </w:p>
    <w:p w:rsidR="002C6B9E" w:rsidRDefault="002C6B9E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2C6B9E" w:rsidRPr="007E1AB7" w:rsidRDefault="002C6B9E" w:rsidP="006F7E87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2C6B9E">
        <w:rPr>
          <w:b/>
          <w:sz w:val="28"/>
          <w:szCs w:val="28"/>
        </w:rPr>
        <w:t xml:space="preserve">Тема. </w:t>
      </w:r>
      <w:r w:rsidR="007E1AB7" w:rsidRPr="007E1AB7">
        <w:rPr>
          <w:b/>
          <w:sz w:val="28"/>
          <w:szCs w:val="28"/>
        </w:rPr>
        <w:t>Развитие личности ребёнка в разных видах деятельности.</w:t>
      </w:r>
    </w:p>
    <w:p w:rsidR="006F7E87" w:rsidRPr="007E1AB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Default="002C6B9E" w:rsidP="002C6B9E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E1AB7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Развитие личности ребенка в разных видах деятельности</w:t>
      </w:r>
    </w:p>
    <w:p w:rsidR="002C6B9E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Предпосылки учебной деятельности на уровне дошкольного образов</w:t>
      </w:r>
      <w:r w:rsidR="007E1AB7">
        <w:rPr>
          <w:sz w:val="28"/>
          <w:szCs w:val="28"/>
        </w:rPr>
        <w:t>а</w:t>
      </w:r>
      <w:r w:rsidR="007E1AB7">
        <w:rPr>
          <w:sz w:val="28"/>
          <w:szCs w:val="28"/>
        </w:rPr>
        <w:t>ния</w:t>
      </w:r>
    </w:p>
    <w:p w:rsidR="002C6B9E" w:rsidRDefault="002C6B9E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B7">
        <w:rPr>
          <w:rFonts w:ascii="Times New Roman" w:hAnsi="Times New Roman" w:cs="Times New Roman"/>
          <w:sz w:val="28"/>
          <w:szCs w:val="28"/>
        </w:rPr>
        <w:t>Развитие личности ребёнка в разных видах деятельности: игровой</w:t>
      </w:r>
      <w:proofErr w:type="gramStart"/>
      <w:r w:rsidRPr="007E1A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1AB7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деятельности., конструировании, моделировании, общении. Предпосылки учебной деятельности. Роль педагога в создании психолого-педагогических условий в образовательной деятельности. Обеспечение эмоционального благополучия  детей, развития их самостоятельности. Создание психолого-педагогических условий для развития самостоятельной деятельности, проектировочной деятельности, самовыражения средствами искусства, физического развития.</w:t>
      </w:r>
      <w:r w:rsidRPr="007E1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39" w:rsidRDefault="00E97039" w:rsidP="002C6B9E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E97039" w:rsidRPr="00E97039" w:rsidRDefault="00E97039" w:rsidP="002C6B9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 xml:space="preserve">Тема. </w:t>
      </w:r>
      <w:r w:rsidR="007E1AB7" w:rsidRPr="007E1AB7">
        <w:rPr>
          <w:rFonts w:eastAsia="Times New Roman"/>
          <w:b/>
          <w:sz w:val="28"/>
          <w:szCs w:val="28"/>
        </w:rPr>
        <w:t>Создание психолого-педагогических условий для развития личности ребёнка старшего дошкольного возраста.</w:t>
      </w:r>
    </w:p>
    <w:p w:rsidR="006F7E87" w:rsidRDefault="006F7E87" w:rsidP="00E97039">
      <w:pPr>
        <w:pStyle w:val="Default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Pr="007E1AB7" w:rsidRDefault="00E97039" w:rsidP="007E1AB7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 xml:space="preserve">Роль педагога в создании психолого-педагогических условий </w:t>
      </w:r>
      <w:r w:rsidR="007E1AB7" w:rsidRPr="007E1AB7">
        <w:rPr>
          <w:rFonts w:eastAsia="Times New Roman"/>
          <w:sz w:val="28"/>
          <w:szCs w:val="28"/>
        </w:rPr>
        <w:t>для развития личности ребёнка старшего дошкольного возраста.</w:t>
      </w:r>
    </w:p>
    <w:p w:rsidR="007E1AB7" w:rsidRDefault="00E97039" w:rsidP="007E1AB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Развитие личности ребенка в проектной деятельности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B7">
        <w:rPr>
          <w:rFonts w:ascii="Times New Roman" w:hAnsi="Times New Roman" w:cs="Times New Roman"/>
          <w:sz w:val="28"/>
          <w:szCs w:val="28"/>
        </w:rPr>
        <w:t>Развитие личности ребёнка в разных видах деятельности: игровой</w:t>
      </w:r>
      <w:proofErr w:type="gramStart"/>
      <w:r w:rsidRPr="007E1A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1AB7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деятельности., конструировании, моделировании, общении. Предпосылки учебной деятельности. Роль педагога в создании психолого-педагогических условий в образовательной деятельности. Обеспечение эмоционального благополучия  детей, развития их самостоятельности. Создание психолого-педагогических условий для развития самостоятельной </w:t>
      </w:r>
      <w:r w:rsidRPr="007E1AB7">
        <w:rPr>
          <w:rFonts w:ascii="Times New Roman" w:hAnsi="Times New Roman" w:cs="Times New Roman"/>
          <w:sz w:val="28"/>
          <w:szCs w:val="28"/>
        </w:rPr>
        <w:lastRenderedPageBreak/>
        <w:t>деятельности, проектировочной деятельности, самовыражения средствами искусства, физического развития.</w:t>
      </w:r>
      <w:r w:rsidRPr="007E1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39" w:rsidRP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наблюдается торопливое чтение, стремление поскорей дойти до конца 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тьи, главы и не фиксируется внимание на трудных положениях материала. Есть немало </w:t>
      </w:r>
      <w:proofErr w:type="gramStart"/>
      <w:r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>, которые и учебник, и научную литературу чит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ют рассеянно, невнимательно, при чтении не пользуются словарями, спр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вочниками; вследствие чего многие слова, выражения и мысли восприним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ются неточно,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ние </w:t>
      </w:r>
      <w:proofErr w:type="gramStart"/>
      <w:r w:rsidRPr="00536036">
        <w:rPr>
          <w:sz w:val="28"/>
          <w:szCs w:val="28"/>
        </w:rPr>
        <w:t>обучающегося</w:t>
      </w:r>
      <w:proofErr w:type="gramEnd"/>
      <w:r w:rsidRPr="00536036">
        <w:rPr>
          <w:sz w:val="28"/>
          <w:szCs w:val="28"/>
        </w:rPr>
        <w:t>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вильно организованное чтение научной литературы повышает общенаучный и специальный кругозор </w:t>
      </w:r>
      <w:proofErr w:type="gramStart"/>
      <w:r w:rsidRPr="00536036">
        <w:rPr>
          <w:sz w:val="28"/>
          <w:szCs w:val="28"/>
        </w:rPr>
        <w:t>читающего</w:t>
      </w:r>
      <w:proofErr w:type="gramEnd"/>
      <w:r w:rsidRPr="00536036">
        <w:rPr>
          <w:sz w:val="28"/>
          <w:szCs w:val="28"/>
        </w:rPr>
        <w:t xml:space="preserve">. </w:t>
      </w:r>
      <w:proofErr w:type="gramStart"/>
      <w:r w:rsidRPr="00536036">
        <w:rPr>
          <w:sz w:val="28"/>
          <w:szCs w:val="28"/>
        </w:rPr>
        <w:t>Начитанный</w:t>
      </w:r>
      <w:proofErr w:type="gramEnd"/>
      <w:r w:rsidRPr="00536036">
        <w:rPr>
          <w:sz w:val="28"/>
          <w:szCs w:val="28"/>
        </w:rPr>
        <w:t xml:space="preserve">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мания содержанию написанного и лучше осмыслить его). Никогда не следует </w:t>
      </w:r>
      <w:r w:rsidRPr="00536036">
        <w:rPr>
          <w:sz w:val="28"/>
          <w:szCs w:val="28"/>
        </w:rPr>
        <w:lastRenderedPageBreak/>
        <w:t>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</w:t>
      </w:r>
      <w:proofErr w:type="gramEnd"/>
      <w:r w:rsidRPr="00536036">
        <w:rPr>
          <w:sz w:val="28"/>
          <w:szCs w:val="28"/>
        </w:rPr>
        <w:t xml:space="preserve">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</w:t>
      </w:r>
      <w:proofErr w:type="gramStart"/>
      <w:r w:rsidRPr="00536036">
        <w:rPr>
          <w:sz w:val="28"/>
          <w:szCs w:val="28"/>
        </w:rPr>
        <w:t>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</w:t>
      </w:r>
      <w:proofErr w:type="gramEnd"/>
      <w:r w:rsidRPr="00536036">
        <w:rPr>
          <w:sz w:val="28"/>
          <w:szCs w:val="28"/>
        </w:rPr>
        <w:t xml:space="preserve">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36036">
        <w:rPr>
          <w:sz w:val="28"/>
          <w:szCs w:val="28"/>
        </w:rPr>
        <w:t>Запись изучаемого - лучшая опора памяти при работе с книгой.</w:t>
      </w:r>
      <w:proofErr w:type="gramEnd"/>
      <w:r w:rsidRPr="00536036">
        <w:rPr>
          <w:sz w:val="28"/>
          <w:szCs w:val="28"/>
        </w:rPr>
        <w:t xml:space="preserve"> </w:t>
      </w:r>
      <w:proofErr w:type="gramStart"/>
      <w:r w:rsidRPr="00536036">
        <w:rPr>
          <w:sz w:val="28"/>
          <w:szCs w:val="28"/>
        </w:rPr>
        <w:t>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</w:t>
      </w:r>
      <w:proofErr w:type="gramEnd"/>
      <w:r w:rsidRPr="00536036">
        <w:rPr>
          <w:sz w:val="28"/>
          <w:szCs w:val="28"/>
        </w:rPr>
        <w:t xml:space="preserve">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 xml:space="preserve">ствительно личным достоянием </w:t>
      </w:r>
      <w:proofErr w:type="gramStart"/>
      <w:r w:rsidRPr="00536036">
        <w:rPr>
          <w:sz w:val="28"/>
          <w:szCs w:val="28"/>
        </w:rPr>
        <w:t>работающего</w:t>
      </w:r>
      <w:proofErr w:type="gramEnd"/>
      <w:r w:rsidRPr="00536036">
        <w:rPr>
          <w:sz w:val="28"/>
          <w:szCs w:val="28"/>
        </w:rPr>
        <w:t xml:space="preserve">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</w:t>
      </w:r>
      <w:proofErr w:type="gramStart"/>
      <w:r w:rsidRPr="00536036">
        <w:rPr>
          <w:sz w:val="28"/>
          <w:szCs w:val="28"/>
        </w:rPr>
        <w:t>стандарту</w:t>
      </w:r>
      <w:proofErr w:type="gramEnd"/>
      <w:r w:rsidRPr="00536036">
        <w:rPr>
          <w:sz w:val="28"/>
          <w:szCs w:val="28"/>
        </w:rPr>
        <w:t xml:space="preserve">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чено (не теряя смысл) сформулировать каждый вопрос, основное положение. Овладев искусством составления тезисов, </w:t>
      </w:r>
      <w:proofErr w:type="gramStart"/>
      <w:r w:rsidRPr="00536036">
        <w:rPr>
          <w:sz w:val="28"/>
          <w:szCs w:val="28"/>
        </w:rPr>
        <w:t>обучающийся</w:t>
      </w:r>
      <w:proofErr w:type="gramEnd"/>
      <w:r w:rsidRPr="00536036">
        <w:rPr>
          <w:sz w:val="28"/>
          <w:szCs w:val="28"/>
        </w:rPr>
        <w:t xml:space="preserve">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 xml:space="preserve">особенно </w:t>
      </w:r>
      <w:proofErr w:type="gramStart"/>
      <w:r w:rsidRPr="00536036">
        <w:rPr>
          <w:sz w:val="28"/>
          <w:szCs w:val="28"/>
        </w:rPr>
        <w:t>важное значение</w:t>
      </w:r>
      <w:proofErr w:type="gramEnd"/>
      <w:r w:rsidRPr="00536036">
        <w:rPr>
          <w:sz w:val="28"/>
          <w:szCs w:val="28"/>
        </w:rPr>
        <w:t xml:space="preserve">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Обзор </w:t>
      </w:r>
      <w:proofErr w:type="gramStart"/>
      <w:r w:rsidRPr="00536036">
        <w:rPr>
          <w:sz w:val="28"/>
          <w:szCs w:val="28"/>
        </w:rPr>
        <w:t>текста</w:t>
      </w:r>
      <w:proofErr w:type="gramEnd"/>
      <w:r w:rsidRPr="00536036">
        <w:rPr>
          <w:sz w:val="28"/>
          <w:szCs w:val="28"/>
        </w:rPr>
        <w:t xml:space="preserve">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 xml:space="preserve">екомендуется </w:t>
      </w:r>
      <w:proofErr w:type="gramStart"/>
      <w:r w:rsidR="00245B60" w:rsidRPr="00536036">
        <w:rPr>
          <w:sz w:val="28"/>
          <w:szCs w:val="28"/>
        </w:rPr>
        <w:t>обучающимся</w:t>
      </w:r>
      <w:proofErr w:type="gramEnd"/>
      <w:r w:rsidR="00245B60" w:rsidRPr="00536036">
        <w:rPr>
          <w:sz w:val="28"/>
          <w:szCs w:val="28"/>
        </w:rPr>
        <w:t xml:space="preserve">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ных ящиках или в конвертах. </w:t>
      </w:r>
      <w:proofErr w:type="gramStart"/>
      <w:r w:rsidRPr="00536036">
        <w:rPr>
          <w:sz w:val="28"/>
          <w:szCs w:val="28"/>
        </w:rPr>
        <w:t>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lastRenderedPageBreak/>
        <w:t>точками, можно изменить порядок их расположения, добиваясь более четкой, логической последовательности изложения.</w:t>
      </w:r>
      <w:proofErr w:type="gramEnd"/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настоящий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</w:t>
      </w:r>
      <w:proofErr w:type="spellStart"/>
      <w:r w:rsidR="00A13C3E" w:rsidRPr="00536036">
        <w:rPr>
          <w:sz w:val="28"/>
          <w:szCs w:val="28"/>
        </w:rPr>
        <w:t>Internet</w:t>
      </w:r>
      <w:proofErr w:type="spellEnd"/>
      <w:r w:rsidR="00A13C3E" w:rsidRPr="00536036">
        <w:rPr>
          <w:sz w:val="28"/>
          <w:szCs w:val="28"/>
        </w:rPr>
        <w:t>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</w:t>
      </w:r>
      <w:proofErr w:type="gramStart"/>
      <w:r w:rsidRPr="006A64C8">
        <w:rPr>
          <w:sz w:val="28"/>
          <w:szCs w:val="28"/>
        </w:rPr>
        <w:t>предметную</w:t>
      </w:r>
      <w:proofErr w:type="gramEnd"/>
      <w:r w:rsidRPr="006A64C8">
        <w:rPr>
          <w:sz w:val="28"/>
          <w:szCs w:val="28"/>
        </w:rPr>
        <w:t xml:space="preserve">, </w:t>
      </w:r>
      <w:proofErr w:type="spellStart"/>
      <w:r w:rsidRPr="006A64C8">
        <w:rPr>
          <w:sz w:val="28"/>
          <w:szCs w:val="28"/>
        </w:rPr>
        <w:t>межпредметную</w:t>
      </w:r>
      <w:proofErr w:type="spellEnd"/>
      <w:r w:rsidRPr="006A64C8">
        <w:rPr>
          <w:sz w:val="28"/>
          <w:szCs w:val="28"/>
        </w:rPr>
        <w:t xml:space="preserve"> и </w:t>
      </w:r>
      <w:proofErr w:type="spellStart"/>
      <w:r w:rsidRPr="006A64C8">
        <w:rPr>
          <w:sz w:val="28"/>
          <w:szCs w:val="28"/>
        </w:rPr>
        <w:t>метапредметную</w:t>
      </w:r>
      <w:proofErr w:type="spellEnd"/>
      <w:r w:rsidRPr="006A64C8">
        <w:rPr>
          <w:sz w:val="28"/>
          <w:szCs w:val="28"/>
        </w:rPr>
        <w:t>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 xml:space="preserve">Рисунок - 1 – Описание </w:t>
      </w:r>
      <w:proofErr w:type="spellStart"/>
      <w:r w:rsidRPr="006A64C8">
        <w:rPr>
          <w:rFonts w:ascii="Times New Roman" w:hAnsi="Times New Roman" w:cs="Times New Roman"/>
          <w:sz w:val="28"/>
          <w:szCs w:val="28"/>
        </w:rPr>
        <w:t>квазижизненной</w:t>
      </w:r>
      <w:proofErr w:type="spellEnd"/>
      <w:r w:rsidRPr="006A64C8">
        <w:rPr>
          <w:rFonts w:ascii="Times New Roman" w:hAnsi="Times New Roman" w:cs="Times New Roman"/>
          <w:sz w:val="28"/>
          <w:szCs w:val="28"/>
        </w:rPr>
        <w:t xml:space="preserve">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A7DBE">
      <w:pPr>
        <w:pStyle w:val="Default"/>
        <w:rPr>
          <w:b/>
          <w:sz w:val="28"/>
          <w:szCs w:val="28"/>
        </w:rPr>
      </w:pPr>
    </w:p>
    <w:p w:rsidR="0097545E" w:rsidRDefault="0097545E" w:rsidP="00C72B79">
      <w:pPr>
        <w:pStyle w:val="Default"/>
        <w:ind w:firstLine="567"/>
        <w:rPr>
          <w:b/>
          <w:sz w:val="28"/>
          <w:szCs w:val="28"/>
        </w:rPr>
      </w:pPr>
    </w:p>
    <w:p w:rsidR="0097545E" w:rsidRDefault="0097545E" w:rsidP="00C72B79">
      <w:pPr>
        <w:pStyle w:val="Default"/>
        <w:ind w:firstLine="567"/>
        <w:rPr>
          <w:b/>
          <w:sz w:val="28"/>
          <w:szCs w:val="28"/>
        </w:rPr>
      </w:pPr>
    </w:p>
    <w:p w:rsidR="0097545E" w:rsidRDefault="0097545E" w:rsidP="00C72B79">
      <w:pPr>
        <w:pStyle w:val="Default"/>
        <w:ind w:firstLine="567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536036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536036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</w:t>
      </w:r>
      <w:proofErr w:type="gramStart"/>
      <w:r w:rsidRPr="00536036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536036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536036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536036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</w:t>
      </w:r>
      <w:r w:rsidRPr="00536036">
        <w:rPr>
          <w:color w:val="000000"/>
          <w:sz w:val="28"/>
          <w:szCs w:val="28"/>
          <w:shd w:val="clear" w:color="auto" w:fill="FEFEFE"/>
        </w:rPr>
        <w:t>я</w:t>
      </w:r>
      <w:r w:rsidRPr="00536036">
        <w:rPr>
          <w:color w:val="000000"/>
          <w:sz w:val="28"/>
          <w:szCs w:val="28"/>
          <w:shd w:val="clear" w:color="auto" w:fill="FEFEFE"/>
        </w:rPr>
        <w:t>ющую или исчерпывающую трактовку предмета. В «Толковом словаре ин</w:t>
      </w:r>
      <w:r w:rsidRPr="00536036">
        <w:rPr>
          <w:color w:val="000000"/>
          <w:sz w:val="28"/>
          <w:szCs w:val="28"/>
          <w:shd w:val="clear" w:color="auto" w:fill="FEFEFE"/>
        </w:rPr>
        <w:t>о</w:t>
      </w:r>
      <w:r w:rsidRPr="00536036">
        <w:rPr>
          <w:color w:val="000000"/>
          <w:sz w:val="28"/>
          <w:szCs w:val="28"/>
          <w:shd w:val="clear" w:color="auto" w:fill="FEFEFE"/>
        </w:rPr>
        <w:t>язычных слов» Л.П. Крысина эссе определяется как «очерк, трактующий к</w:t>
      </w:r>
      <w:r w:rsidRPr="00536036">
        <w:rPr>
          <w:color w:val="000000"/>
          <w:sz w:val="28"/>
          <w:szCs w:val="28"/>
          <w:shd w:val="clear" w:color="auto" w:fill="FEFEFE"/>
        </w:rPr>
        <w:t>а</w:t>
      </w:r>
      <w:r w:rsidRPr="00536036">
        <w:rPr>
          <w:color w:val="000000"/>
          <w:sz w:val="28"/>
          <w:szCs w:val="28"/>
          <w:shd w:val="clear" w:color="auto" w:fill="FEFEFE"/>
        </w:rPr>
        <w:t>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</w:t>
      </w:r>
      <w:proofErr w:type="spellStart"/>
      <w:r w:rsidRPr="00536036">
        <w:rPr>
          <w:sz w:val="28"/>
          <w:szCs w:val="28"/>
        </w:rPr>
        <w:t>М.Монтень</w:t>
      </w:r>
      <w:proofErr w:type="spellEnd"/>
      <w:r w:rsidRPr="00536036">
        <w:rPr>
          <w:sz w:val="28"/>
          <w:szCs w:val="28"/>
        </w:rPr>
        <w:t xml:space="preserve">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тье,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ны и понятия науки, определены ли </w:t>
      </w:r>
      <w:proofErr w:type="gramStart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убедитесь - убедительны ли ваши аргументы? В оценке преподавателя отражены след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роткие предложения часто производят больший эффект. Лучше всего, когда в эссе длинные фразы чередуются </w:t>
      </w:r>
      <w:proofErr w:type="gramStart"/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Правильное эссе имеет следующий или похожий порядок букв - M S M L M S. Неправильное эссе характеризует такая последовательность букв - S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 xml:space="preserve">ное время. Оно может варьироваться в зависимости от уровня </w:t>
      </w:r>
      <w:proofErr w:type="gramStart"/>
      <w:r w:rsidRPr="00545ABA">
        <w:rPr>
          <w:color w:val="000000"/>
          <w:sz w:val="28"/>
          <w:szCs w:val="28"/>
        </w:rPr>
        <w:t>тестируемых</w:t>
      </w:r>
      <w:proofErr w:type="gramEnd"/>
      <w:r w:rsidRPr="00545ABA">
        <w:rPr>
          <w:color w:val="000000"/>
          <w:sz w:val="28"/>
          <w:szCs w:val="28"/>
        </w:rPr>
        <w:t>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 xml:space="preserve">ляется ответственейшим периодом в работе </w:t>
      </w:r>
      <w:proofErr w:type="gramStart"/>
      <w:r w:rsidRPr="00536036">
        <w:rPr>
          <w:sz w:val="28"/>
          <w:szCs w:val="28"/>
        </w:rPr>
        <w:t>обучающегося</w:t>
      </w:r>
      <w:proofErr w:type="gramEnd"/>
      <w:r w:rsidRPr="00536036">
        <w:rPr>
          <w:sz w:val="28"/>
          <w:szCs w:val="28"/>
        </w:rPr>
        <w:t>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товиться к сессии и успешно сдать все экзамены - долг каждого обучающег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536036">
        <w:rPr>
          <w:sz w:val="28"/>
          <w:szCs w:val="28"/>
        </w:rPr>
        <w:t>Если обучающийся недостаточно продуктивно работал в семестре: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</w:t>
      </w:r>
      <w:proofErr w:type="gramEnd"/>
      <w:r w:rsidRPr="00536036">
        <w:rPr>
          <w:sz w:val="28"/>
          <w:szCs w:val="28"/>
        </w:rPr>
        <w:t xml:space="preserve">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менам будет осложнена.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знать: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3. </w:t>
      </w:r>
      <w:proofErr w:type="gramStart"/>
      <w:r w:rsidRPr="00536036">
        <w:rPr>
          <w:sz w:val="28"/>
          <w:szCs w:val="28"/>
        </w:rPr>
        <w:t>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</w:t>
      </w:r>
      <w:proofErr w:type="gramEnd"/>
      <w:r w:rsidRPr="00536036">
        <w:rPr>
          <w:sz w:val="28"/>
          <w:szCs w:val="28"/>
        </w:rPr>
        <w:t xml:space="preserve"> В случае какой-либо неясности следует получить у преподавателя необходимые разъяснения.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Но одно из важных условий укрепления памяти - это ее постоянное </w:t>
      </w:r>
      <w:proofErr w:type="spellStart"/>
      <w:r w:rsidRPr="00536036">
        <w:rPr>
          <w:sz w:val="28"/>
          <w:szCs w:val="28"/>
        </w:rPr>
        <w:t>тренирование</w:t>
      </w:r>
      <w:proofErr w:type="spellEnd"/>
      <w:r w:rsidRPr="00536036">
        <w:rPr>
          <w:sz w:val="28"/>
          <w:szCs w:val="28"/>
        </w:rPr>
        <w:t>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ения. Рекомендуется при повторении использовать такие приемы овладения знаниями: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руково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ствуясь программой (применять самоконтроль);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г) рассказывать повторенный и усвоенный материал своим товарищам, отвечать на их вопросы и критически оценивать </w:t>
      </w:r>
      <w:proofErr w:type="gramStart"/>
      <w:r w:rsidRPr="00536036">
        <w:rPr>
          <w:sz w:val="28"/>
          <w:szCs w:val="28"/>
        </w:rPr>
        <w:t>изложенное</w:t>
      </w:r>
      <w:proofErr w:type="gramEnd"/>
      <w:r w:rsidRPr="00536036">
        <w:rPr>
          <w:sz w:val="28"/>
          <w:szCs w:val="28"/>
        </w:rPr>
        <w:t>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</w:t>
      </w:r>
      <w:proofErr w:type="spellStart"/>
      <w:r w:rsidRPr="00536036">
        <w:rPr>
          <w:sz w:val="28"/>
          <w:szCs w:val="28"/>
        </w:rPr>
        <w:t>потворение</w:t>
      </w:r>
      <w:proofErr w:type="spellEnd"/>
      <w:r w:rsidRPr="00536036">
        <w:rPr>
          <w:sz w:val="28"/>
          <w:szCs w:val="28"/>
        </w:rPr>
        <w:t xml:space="preserve"> всего материала, а ответы на экзамене будут спокойнее. 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 xml:space="preserve">служит уровень усвоения </w:t>
      </w:r>
      <w:proofErr w:type="gramStart"/>
      <w:r w:rsidRPr="00536036">
        <w:rPr>
          <w:sz w:val="28"/>
          <w:szCs w:val="28"/>
        </w:rPr>
        <w:t>обучающимися</w:t>
      </w:r>
      <w:proofErr w:type="gramEnd"/>
      <w:r w:rsidRPr="00536036">
        <w:rPr>
          <w:sz w:val="28"/>
          <w:szCs w:val="28"/>
        </w:rPr>
        <w:t xml:space="preserve">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proofErr w:type="spellStart"/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</w:t>
      </w:r>
      <w:proofErr w:type="spellEnd"/>
      <w:r w:rsidRPr="00536036">
        <w:rPr>
          <w:sz w:val="28"/>
          <w:szCs w:val="28"/>
        </w:rPr>
        <w:t xml:space="preserve">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E0653B" w:rsidRPr="0012352E" w:rsidRDefault="00E0653B" w:rsidP="00E0653B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E0653B" w:rsidRPr="00545ABA" w:rsidRDefault="00E0653B" w:rsidP="00E0653B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сти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E0653B">
      <w:pPr>
        <w:pStyle w:val="Default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Учебно-методический компле</w:t>
      </w:r>
      <w:proofErr w:type="gramStart"/>
      <w:r w:rsidRPr="00536036">
        <w:rPr>
          <w:sz w:val="28"/>
          <w:szCs w:val="28"/>
        </w:rPr>
        <w:t>кс вкл</w:t>
      </w:r>
      <w:proofErr w:type="gramEnd"/>
      <w:r w:rsidRPr="00536036">
        <w:rPr>
          <w:sz w:val="28"/>
          <w:szCs w:val="28"/>
        </w:rPr>
        <w:t xml:space="preserve">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</w:t>
      </w:r>
      <w:proofErr w:type="gramStart"/>
      <w:r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 xml:space="preserve">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боты </w:t>
      </w:r>
      <w:proofErr w:type="gramStart"/>
      <w:r w:rsidRPr="00536036">
        <w:rPr>
          <w:sz w:val="28"/>
          <w:szCs w:val="28"/>
        </w:rPr>
        <w:t>важное значение</w:t>
      </w:r>
      <w:proofErr w:type="gramEnd"/>
      <w:r w:rsidRPr="00536036"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дисциплины  </w:t>
      </w:r>
      <w:proofErr w:type="gramStart"/>
      <w:r w:rsidRPr="00536036">
        <w:rPr>
          <w:sz w:val="28"/>
          <w:szCs w:val="28"/>
        </w:rPr>
        <w:t>предназначен</w:t>
      </w:r>
      <w:proofErr w:type="gramEnd"/>
      <w:r w:rsidRPr="00536036">
        <w:rPr>
          <w:sz w:val="28"/>
          <w:szCs w:val="28"/>
        </w:rPr>
        <w:t xml:space="preserve">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97545E">
        <w:rPr>
          <w:rFonts w:eastAsia="Times New Roman"/>
          <w:sz w:val="28"/>
          <w:szCs w:val="28"/>
          <w:lang w:eastAsia="ru-RU"/>
        </w:rPr>
        <w:t xml:space="preserve">Психолого-педагогические основы </w:t>
      </w:r>
      <w:proofErr w:type="spellStart"/>
      <w:r w:rsidR="0097545E">
        <w:rPr>
          <w:rFonts w:eastAsia="Times New Roman"/>
          <w:sz w:val="28"/>
          <w:szCs w:val="28"/>
          <w:lang w:eastAsia="ru-RU"/>
        </w:rPr>
        <w:t>предшкольного</w:t>
      </w:r>
      <w:proofErr w:type="spellEnd"/>
      <w:r w:rsidR="0097545E">
        <w:rPr>
          <w:rFonts w:eastAsia="Times New Roman"/>
          <w:sz w:val="28"/>
          <w:szCs w:val="28"/>
          <w:lang w:eastAsia="ru-RU"/>
        </w:rPr>
        <w:t xml:space="preserve"> образования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Композиция (Например: композиция свернутая: состоит из трех 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стей (вступление, основная часть, заключение).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88" w:rsidRDefault="00B70D88" w:rsidP="00817BE6">
      <w:pPr>
        <w:spacing w:after="0" w:line="240" w:lineRule="auto"/>
      </w:pPr>
      <w:r>
        <w:separator/>
      </w:r>
    </w:p>
  </w:endnote>
  <w:endnote w:type="continuationSeparator" w:id="0">
    <w:p w:rsidR="00B70D88" w:rsidRDefault="00B70D8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F7FB0" w:rsidRDefault="00B70D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5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7FB0" w:rsidRDefault="00BF7F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88" w:rsidRDefault="00B70D88" w:rsidP="00817BE6">
      <w:pPr>
        <w:spacing w:after="0" w:line="240" w:lineRule="auto"/>
      </w:pPr>
      <w:r>
        <w:separator/>
      </w:r>
    </w:p>
  </w:footnote>
  <w:footnote w:type="continuationSeparator" w:id="0">
    <w:p w:rsidR="00B70D88" w:rsidRDefault="00B70D8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105E"/>
    <w:rsid w:val="0000567E"/>
    <w:rsid w:val="0000682F"/>
    <w:rsid w:val="00007F04"/>
    <w:rsid w:val="00011DA6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551BE"/>
    <w:rsid w:val="00055F81"/>
    <w:rsid w:val="00066114"/>
    <w:rsid w:val="00067BE2"/>
    <w:rsid w:val="00074BB1"/>
    <w:rsid w:val="000845A3"/>
    <w:rsid w:val="00090B2C"/>
    <w:rsid w:val="000A013D"/>
    <w:rsid w:val="000B19C0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2C06"/>
    <w:rsid w:val="001345F0"/>
    <w:rsid w:val="001364E8"/>
    <w:rsid w:val="00146537"/>
    <w:rsid w:val="00151C92"/>
    <w:rsid w:val="00155FB2"/>
    <w:rsid w:val="001566CC"/>
    <w:rsid w:val="001575FA"/>
    <w:rsid w:val="00163B1E"/>
    <w:rsid w:val="00167B9A"/>
    <w:rsid w:val="00170F72"/>
    <w:rsid w:val="00171A9A"/>
    <w:rsid w:val="00171B34"/>
    <w:rsid w:val="00171BC7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14E1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3B7"/>
    <w:rsid w:val="00271DD4"/>
    <w:rsid w:val="00274B72"/>
    <w:rsid w:val="0028456E"/>
    <w:rsid w:val="00285BE0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6B9E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C04F7"/>
    <w:rsid w:val="003D2372"/>
    <w:rsid w:val="003D2B46"/>
    <w:rsid w:val="003D51BF"/>
    <w:rsid w:val="003D5F8B"/>
    <w:rsid w:val="003E5D3B"/>
    <w:rsid w:val="003E6D16"/>
    <w:rsid w:val="003E6EE2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2A5C"/>
    <w:rsid w:val="0049342A"/>
    <w:rsid w:val="004A0535"/>
    <w:rsid w:val="004A4A37"/>
    <w:rsid w:val="004A794C"/>
    <w:rsid w:val="004B5732"/>
    <w:rsid w:val="004B7E80"/>
    <w:rsid w:val="004C473C"/>
    <w:rsid w:val="004D20FD"/>
    <w:rsid w:val="004D7C28"/>
    <w:rsid w:val="004E2063"/>
    <w:rsid w:val="004E25DD"/>
    <w:rsid w:val="004E31B6"/>
    <w:rsid w:val="004F3E19"/>
    <w:rsid w:val="004F3EFC"/>
    <w:rsid w:val="004F5D5D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60B4"/>
    <w:rsid w:val="00566621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41E2A"/>
    <w:rsid w:val="00652A56"/>
    <w:rsid w:val="00652FD0"/>
    <w:rsid w:val="0066386A"/>
    <w:rsid w:val="0066682C"/>
    <w:rsid w:val="00672B10"/>
    <w:rsid w:val="0067348E"/>
    <w:rsid w:val="00676A10"/>
    <w:rsid w:val="006814C4"/>
    <w:rsid w:val="00681C14"/>
    <w:rsid w:val="00683D2C"/>
    <w:rsid w:val="00694DBB"/>
    <w:rsid w:val="00695993"/>
    <w:rsid w:val="006960BC"/>
    <w:rsid w:val="006974C8"/>
    <w:rsid w:val="006A2354"/>
    <w:rsid w:val="006A4BC0"/>
    <w:rsid w:val="006A5CD4"/>
    <w:rsid w:val="006A7AEC"/>
    <w:rsid w:val="006B1152"/>
    <w:rsid w:val="006B3592"/>
    <w:rsid w:val="006B3B2B"/>
    <w:rsid w:val="006C49F0"/>
    <w:rsid w:val="006D2843"/>
    <w:rsid w:val="006D457F"/>
    <w:rsid w:val="006D669F"/>
    <w:rsid w:val="006D6AD2"/>
    <w:rsid w:val="006E16AB"/>
    <w:rsid w:val="006E22BA"/>
    <w:rsid w:val="006F7E87"/>
    <w:rsid w:val="007065F3"/>
    <w:rsid w:val="00710983"/>
    <w:rsid w:val="00714722"/>
    <w:rsid w:val="007237BD"/>
    <w:rsid w:val="007311BE"/>
    <w:rsid w:val="00734A8B"/>
    <w:rsid w:val="0073547D"/>
    <w:rsid w:val="00736D69"/>
    <w:rsid w:val="0074150A"/>
    <w:rsid w:val="0074681F"/>
    <w:rsid w:val="00746AA3"/>
    <w:rsid w:val="00761C9C"/>
    <w:rsid w:val="00762BEB"/>
    <w:rsid w:val="00771419"/>
    <w:rsid w:val="00774652"/>
    <w:rsid w:val="00782079"/>
    <w:rsid w:val="00790CE8"/>
    <w:rsid w:val="00790E4B"/>
    <w:rsid w:val="00795A67"/>
    <w:rsid w:val="007A3803"/>
    <w:rsid w:val="007A47D5"/>
    <w:rsid w:val="007B19F5"/>
    <w:rsid w:val="007B26B5"/>
    <w:rsid w:val="007B3CC0"/>
    <w:rsid w:val="007B6491"/>
    <w:rsid w:val="007B7050"/>
    <w:rsid w:val="007B763A"/>
    <w:rsid w:val="007C37AF"/>
    <w:rsid w:val="007C37D2"/>
    <w:rsid w:val="007C5A5F"/>
    <w:rsid w:val="007E1AB7"/>
    <w:rsid w:val="007E36B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1388"/>
    <w:rsid w:val="00852328"/>
    <w:rsid w:val="00856233"/>
    <w:rsid w:val="008612F5"/>
    <w:rsid w:val="00862824"/>
    <w:rsid w:val="00867E66"/>
    <w:rsid w:val="00875FD6"/>
    <w:rsid w:val="00881073"/>
    <w:rsid w:val="00884786"/>
    <w:rsid w:val="00891CFA"/>
    <w:rsid w:val="008960B2"/>
    <w:rsid w:val="008A1682"/>
    <w:rsid w:val="008A4700"/>
    <w:rsid w:val="008C45A3"/>
    <w:rsid w:val="008C7425"/>
    <w:rsid w:val="008D0287"/>
    <w:rsid w:val="008D0A54"/>
    <w:rsid w:val="008D6C66"/>
    <w:rsid w:val="008D7778"/>
    <w:rsid w:val="008E0A2A"/>
    <w:rsid w:val="008E1038"/>
    <w:rsid w:val="008E2EED"/>
    <w:rsid w:val="008E5D43"/>
    <w:rsid w:val="008E6F47"/>
    <w:rsid w:val="008F493E"/>
    <w:rsid w:val="009001C2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7545E"/>
    <w:rsid w:val="009758C4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4A3B"/>
    <w:rsid w:val="00A8542F"/>
    <w:rsid w:val="00A85B89"/>
    <w:rsid w:val="00A85EE9"/>
    <w:rsid w:val="00A8670E"/>
    <w:rsid w:val="00A91AD6"/>
    <w:rsid w:val="00A925C1"/>
    <w:rsid w:val="00AA024E"/>
    <w:rsid w:val="00AA0322"/>
    <w:rsid w:val="00AA1409"/>
    <w:rsid w:val="00AA516C"/>
    <w:rsid w:val="00AB3B56"/>
    <w:rsid w:val="00AB5E5E"/>
    <w:rsid w:val="00AC2D5C"/>
    <w:rsid w:val="00AC513E"/>
    <w:rsid w:val="00AC7CB1"/>
    <w:rsid w:val="00AD37CA"/>
    <w:rsid w:val="00AD4C34"/>
    <w:rsid w:val="00AE356A"/>
    <w:rsid w:val="00AE7982"/>
    <w:rsid w:val="00AF5420"/>
    <w:rsid w:val="00B0572D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70C03"/>
    <w:rsid w:val="00B70D88"/>
    <w:rsid w:val="00B7266B"/>
    <w:rsid w:val="00B73EAF"/>
    <w:rsid w:val="00B75188"/>
    <w:rsid w:val="00B80AC3"/>
    <w:rsid w:val="00B920D5"/>
    <w:rsid w:val="00BA71B5"/>
    <w:rsid w:val="00BB417F"/>
    <w:rsid w:val="00BB5990"/>
    <w:rsid w:val="00BB772B"/>
    <w:rsid w:val="00BD025A"/>
    <w:rsid w:val="00BD3C36"/>
    <w:rsid w:val="00BD6D4C"/>
    <w:rsid w:val="00BD7D84"/>
    <w:rsid w:val="00BE2DBF"/>
    <w:rsid w:val="00BF4794"/>
    <w:rsid w:val="00BF68DC"/>
    <w:rsid w:val="00BF7FB0"/>
    <w:rsid w:val="00C021A9"/>
    <w:rsid w:val="00C03F94"/>
    <w:rsid w:val="00C072E4"/>
    <w:rsid w:val="00C102D0"/>
    <w:rsid w:val="00C15D77"/>
    <w:rsid w:val="00C21B66"/>
    <w:rsid w:val="00C22BF2"/>
    <w:rsid w:val="00C4095B"/>
    <w:rsid w:val="00C44BDE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5588"/>
    <w:rsid w:val="00C97AE3"/>
    <w:rsid w:val="00CA0E28"/>
    <w:rsid w:val="00CA2AEC"/>
    <w:rsid w:val="00CA7DBE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465BE"/>
    <w:rsid w:val="00D549EA"/>
    <w:rsid w:val="00D57F9A"/>
    <w:rsid w:val="00D62423"/>
    <w:rsid w:val="00D64A9E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0653B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97039"/>
    <w:rsid w:val="00EA0445"/>
    <w:rsid w:val="00EA2664"/>
    <w:rsid w:val="00EA6E50"/>
    <w:rsid w:val="00EC45E6"/>
    <w:rsid w:val="00EC67AF"/>
    <w:rsid w:val="00EC696B"/>
    <w:rsid w:val="00EC7874"/>
    <w:rsid w:val="00ED27C5"/>
    <w:rsid w:val="00EE463E"/>
    <w:rsid w:val="00EE6C10"/>
    <w:rsid w:val="00EF0FF3"/>
    <w:rsid w:val="00EF4DB8"/>
    <w:rsid w:val="00F1559F"/>
    <w:rsid w:val="00F160AF"/>
    <w:rsid w:val="00F220A5"/>
    <w:rsid w:val="00F3154B"/>
    <w:rsid w:val="00F35BA8"/>
    <w:rsid w:val="00F4034D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B1804"/>
    <w:rsid w:val="00FC0F36"/>
    <w:rsid w:val="00FC4CA5"/>
    <w:rsid w:val="00FC5FB3"/>
    <w:rsid w:val="00FD45CE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011A-10B8-4398-BDBF-260D9E50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7534</Words>
  <Characters>42948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28</cp:revision>
  <cp:lastPrinted>2016-11-15T09:56:00Z</cp:lastPrinted>
  <dcterms:created xsi:type="dcterms:W3CDTF">2019-03-08T11:42:00Z</dcterms:created>
  <dcterms:modified xsi:type="dcterms:W3CDTF">2019-10-14T12:43:00Z</dcterms:modified>
</cp:coreProperties>
</file>