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  <w:r w:rsidR="00126F58">
        <w:rPr>
          <w:i/>
          <w:sz w:val="24"/>
          <w:u w:val="single"/>
        </w:rPr>
        <w:t>, 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202</w:t>
      </w:r>
      <w:r w:rsidR="00290FA1">
        <w:t>1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D502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</w:t>
      </w:r>
      <w:proofErr w:type="gramStart"/>
      <w:r>
        <w:rPr>
          <w:i/>
          <w:sz w:val="28"/>
          <w:szCs w:val="28"/>
        </w:rPr>
        <w:t>Тему научно-педагогического направления выбираем, ориентируясь на тему будущей ВКР.</w:t>
      </w:r>
      <w:proofErr w:type="gramEnd"/>
      <w:r>
        <w:rPr>
          <w:i/>
          <w:sz w:val="28"/>
          <w:szCs w:val="28"/>
        </w:rPr>
        <w:t xml:space="preserve">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290FA1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Минобрнауки</w:t>
      </w:r>
      <w:proofErr w:type="spellEnd"/>
      <w:r w:rsidRPr="005E47C5">
        <w:rPr>
          <w:sz w:val="28"/>
          <w:szCs w:val="28"/>
        </w:rPr>
        <w:t xml:space="preserve">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Бузулукский</w:t>
      </w:r>
      <w:proofErr w:type="spellEnd"/>
      <w:r w:rsidRPr="005E47C5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5E47C5">
        <w:rPr>
          <w:b w:val="0"/>
          <w:sz w:val="28"/>
          <w:szCs w:val="28"/>
        </w:rPr>
        <w:t>П</w:t>
      </w:r>
      <w:proofErr w:type="gramEnd"/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5E47C5">
              <w:rPr>
                <w:sz w:val="28"/>
                <w:szCs w:val="28"/>
              </w:rPr>
              <w:t>пед</w:t>
            </w:r>
            <w:proofErr w:type="spellEnd"/>
            <w:r w:rsidR="00126F58" w:rsidRPr="005E47C5">
              <w:rPr>
                <w:sz w:val="28"/>
                <w:szCs w:val="28"/>
              </w:rPr>
              <w:t>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951B8A" w:rsidRPr="005E47C5">
        <w:rPr>
          <w:sz w:val="28"/>
          <w:szCs w:val="28"/>
        </w:rPr>
        <w:t>0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</w:t>
      </w:r>
      <w:proofErr w:type="gramStart"/>
      <w:r w:rsidRPr="009D6D35">
        <w:rPr>
          <w:sz w:val="28"/>
          <w:szCs w:val="28"/>
        </w:rPr>
        <w:t xml:space="preserve"> Б</w:t>
      </w:r>
      <w:proofErr w:type="gramEnd"/>
      <w:r w:rsidRPr="009D6D35">
        <w:rPr>
          <w:sz w:val="28"/>
          <w:szCs w:val="28"/>
        </w:rPr>
        <w:t xml:space="preserve">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proofErr w:type="spellStart"/>
      <w:r w:rsidRPr="008613CC">
        <w:t>Бузулукский</w:t>
      </w:r>
      <w:proofErr w:type="spellEnd"/>
      <w:r w:rsidRPr="008613CC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826EF6" w:rsidRPr="008613CC">
        <w:rPr>
          <w:bCs/>
          <w:sz w:val="24"/>
          <w:szCs w:val="24"/>
          <w:lang w:eastAsia="en-US" w:bidi="ar-SA"/>
        </w:rPr>
        <w:t>учебная</w:t>
      </w:r>
      <w:proofErr w:type="gramEnd"/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290FA1">
        <w:rPr>
          <w:bCs/>
          <w:sz w:val="24"/>
          <w:szCs w:val="24"/>
          <w:lang w:eastAsia="en-US" w:bidi="ar-SA"/>
        </w:rPr>
        <w:t>очная/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 xml:space="preserve">ый образовательный </w:t>
      </w:r>
      <w:r w:rsidRPr="00D0149A">
        <w:rPr>
          <w:bCs/>
          <w:sz w:val="24"/>
          <w:szCs w:val="24"/>
          <w:lang w:eastAsia="en-US" w:bidi="ar-SA"/>
        </w:rPr>
        <w:t xml:space="preserve">стандарт (дошкольного, начального) образования ФГОС </w:t>
      </w:r>
      <w:proofErr w:type="gramStart"/>
      <w:r w:rsidRPr="00D0149A">
        <w:rPr>
          <w:bCs/>
          <w:sz w:val="24"/>
          <w:szCs w:val="24"/>
          <w:lang w:eastAsia="en-US" w:bidi="ar-SA"/>
        </w:rPr>
        <w:t>ДО</w:t>
      </w:r>
      <w:proofErr w:type="gramEnd"/>
      <w:r w:rsidRPr="00D0149A">
        <w:rPr>
          <w:bCs/>
          <w:sz w:val="24"/>
          <w:szCs w:val="24"/>
          <w:lang w:eastAsia="en-US" w:bidi="ar-SA"/>
        </w:rPr>
        <w:t>/НО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дошкольного (начального) 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дошкольной педагогики (педагогики начального общего образования)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lastRenderedPageBreak/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B563F4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</w:t>
            </w:r>
            <w:proofErr w:type="gramStart"/>
            <w:r w:rsidRPr="002C1A5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/НО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Изучение ФЗ «Об образовании в Российской Федерации». Выявление основных положений, касающихся организации педагогического процесса на уровне начального (дошкольного)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>образовательных программ дошкольного (начального) 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</w:t>
      </w:r>
      <w:proofErr w:type="gramStart"/>
      <w:r w:rsidR="00F335EF">
        <w:t xml:space="preserve"> Д</w:t>
      </w:r>
      <w:proofErr w:type="gramEnd"/>
      <w:r w:rsidR="00F335EF"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</w:t>
      </w:r>
      <w:proofErr w:type="gramStart"/>
      <w:r w:rsidRPr="002C1A5B">
        <w:rPr>
          <w:sz w:val="28"/>
          <w:szCs w:val="28"/>
          <w:u w:val="single"/>
          <w:lang w:bidi="ar-SA"/>
        </w:rPr>
        <w:t>по</w:t>
      </w:r>
      <w:proofErr w:type="gramEnd"/>
      <w:r w:rsidRPr="002C1A5B">
        <w:rPr>
          <w:sz w:val="28"/>
          <w:szCs w:val="28"/>
          <w:u w:val="single"/>
          <w:lang w:bidi="ar-SA"/>
        </w:rPr>
        <w:t xml:space="preserve"> </w:t>
      </w:r>
      <w:r w:rsidR="00285939">
        <w:rPr>
          <w:sz w:val="28"/>
          <w:szCs w:val="28"/>
          <w:u w:val="single"/>
          <w:lang w:bidi="ar-SA"/>
        </w:rPr>
        <w:t>«</w:t>
      </w:r>
      <w:proofErr w:type="gramStart"/>
      <w:r w:rsidR="00285939" w:rsidRPr="00285939">
        <w:rPr>
          <w:sz w:val="28"/>
          <w:szCs w:val="28"/>
          <w:u w:val="single"/>
          <w:lang w:bidi="ar-SA"/>
        </w:rPr>
        <w:t>Научно-исследовательская</w:t>
      </w:r>
      <w:proofErr w:type="gramEnd"/>
      <w:r w:rsidR="00285939" w:rsidRPr="00285939">
        <w:rPr>
          <w:sz w:val="28"/>
          <w:szCs w:val="28"/>
          <w:u w:val="single"/>
          <w:lang w:bidi="ar-SA"/>
        </w:rPr>
        <w:t xml:space="preserve">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ДО (НО)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 предусматривает ….. (</w:t>
            </w:r>
            <w:proofErr w:type="gramStart"/>
            <w:r>
              <w:rPr>
                <w:b w:val="0"/>
              </w:rPr>
              <w:t>анализ</w:t>
            </w:r>
            <w:proofErr w:type="gramEnd"/>
            <w:r>
              <w:rPr>
                <w:b w:val="0"/>
              </w:rPr>
              <w:t xml:space="preserve">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  <w:r w:rsidR="00290FA1">
        <w:rPr>
          <w:rFonts w:eastAsia="Calibri"/>
          <w:sz w:val="24"/>
          <w:szCs w:val="24"/>
          <w:u w:val="single"/>
          <w:lang w:eastAsia="en-US" w:bidi="ar-SA"/>
        </w:rPr>
        <w:t>/заочная</w:t>
      </w:r>
      <w:bookmarkStart w:id="0" w:name="_GoBack"/>
      <w:bookmarkEnd w:id="0"/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>Приложение</w:t>
      </w:r>
      <w:proofErr w:type="gramStart"/>
      <w:r w:rsidRPr="00805F3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на студентку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proofErr w:type="gramStart"/>
      <w:r w:rsidRPr="00CC26FD">
        <w:rPr>
          <w:b w:val="0"/>
          <w:sz w:val="28"/>
          <w:szCs w:val="28"/>
        </w:rPr>
        <w:t>г</w:t>
      </w:r>
      <w:proofErr w:type="gramEnd"/>
      <w:r w:rsidRPr="00CC26FD"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Место прохождения практики: </w:t>
      </w:r>
      <w:proofErr w:type="spellStart"/>
      <w:r w:rsidRPr="00CC26FD">
        <w:rPr>
          <w:b w:val="0"/>
          <w:sz w:val="28"/>
          <w:szCs w:val="28"/>
        </w:rPr>
        <w:t>Бузулукский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</w:t>
      </w:r>
      <w:proofErr w:type="gramStart"/>
      <w:r w:rsidRPr="00CC26FD">
        <w:rPr>
          <w:b w:val="0"/>
          <w:sz w:val="28"/>
          <w:szCs w:val="28"/>
        </w:rPr>
        <w:t>с</w:t>
      </w:r>
      <w:proofErr w:type="gramEnd"/>
      <w:r w:rsidRPr="00CC26FD">
        <w:rPr>
          <w:b w:val="0"/>
          <w:sz w:val="28"/>
          <w:szCs w:val="28"/>
        </w:rPr>
        <w:t xml:space="preserve">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</w:t>
      </w:r>
      <w:proofErr w:type="gramStart"/>
      <w:r w:rsidRPr="00CC26FD">
        <w:rPr>
          <w:b w:val="0"/>
          <w:sz w:val="28"/>
          <w:szCs w:val="28"/>
        </w:rPr>
        <w:t>на</w:t>
      </w:r>
      <w:proofErr w:type="gramEnd"/>
      <w:r w:rsidRPr="00CC26FD">
        <w:rPr>
          <w:b w:val="0"/>
          <w:sz w:val="28"/>
          <w:szCs w:val="28"/>
        </w:rPr>
        <w:t xml:space="preserve"> базе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>,с</w:t>
      </w:r>
      <w:proofErr w:type="gramEnd"/>
      <w:r>
        <w:rPr>
          <w:b w:val="0"/>
          <w:sz w:val="28"/>
          <w:szCs w:val="28"/>
        </w:rPr>
        <w:t xml:space="preserve">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proofErr w:type="gramStart"/>
      <w:r>
        <w:rPr>
          <w:b w:val="0"/>
          <w:sz w:val="28"/>
          <w:szCs w:val="28"/>
        </w:rPr>
        <w:t xml:space="preserve"> Ж</w:t>
      </w:r>
      <w:proofErr w:type="gramEnd"/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Нестандартные задачи как средство формирования </w:t>
      </w: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результатов обучения  на уровне начального общего образования. 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proofErr w:type="gramStart"/>
      <w:r w:rsidRPr="004F2E02">
        <w:rPr>
          <w:rFonts w:eastAsia="Calibri"/>
          <w:sz w:val="28"/>
          <w:szCs w:val="28"/>
          <w:lang w:eastAsia="en-US" w:bidi="ar-SA"/>
        </w:rPr>
        <w:t>Психолого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учебной деятельности младших школьников в процессе решения текстовых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 ценностного отношения к русскому языку у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действия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смыслообразования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  <w:proofErr w:type="gramEnd"/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Творческие работы по русскому языку как средство развития речи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Самостоятельная работа обучающихся как способ достижения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Педагогические условия организации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здоровьесберегающей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жизнедеятельности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Квест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-технология как форма образовательной деятельности по формированию элементарных математических представлений детей в условиях реализации ФГОС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>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патриотичесих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Сюжетно-ролевая игра как средство развития </w:t>
      </w:r>
      <w:proofErr w:type="spellStart"/>
      <w:r w:rsidRPr="00E525A0">
        <w:rPr>
          <w:rFonts w:eastAsia="ヒラギノ角ゴ Pro W3"/>
          <w:sz w:val="28"/>
          <w:szCs w:val="28"/>
          <w:lang w:bidi="ar-SA"/>
        </w:rPr>
        <w:t>эмпатии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lastRenderedPageBreak/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proofErr w:type="spellStart"/>
      <w:r w:rsidRPr="00E525A0">
        <w:rPr>
          <w:rFonts w:eastAsia="ヒラギノ角ゴ Pro W3"/>
          <w:sz w:val="28"/>
          <w:szCs w:val="28"/>
          <w:lang w:bidi="ar-SA"/>
        </w:rPr>
        <w:t>Лего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-технология как средство </w:t>
      </w:r>
      <w:proofErr w:type="gramStart"/>
      <w:r w:rsidRPr="00E525A0">
        <w:rPr>
          <w:rFonts w:eastAsia="ヒラギノ角ゴ Pro W3"/>
          <w:sz w:val="28"/>
          <w:szCs w:val="28"/>
          <w:lang w:bidi="ar-SA"/>
        </w:rPr>
        <w:t>развития основ технического творчества детей старшего дошкольного возраста</w:t>
      </w:r>
      <w:proofErr w:type="gramEnd"/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Искусство </w:t>
      </w:r>
      <w:proofErr w:type="spellStart"/>
      <w:r w:rsidRPr="002818EB">
        <w:rPr>
          <w:sz w:val="28"/>
          <w:szCs w:val="28"/>
          <w:lang w:bidi="ar-SA"/>
        </w:rPr>
        <w:t>бумагопластики</w:t>
      </w:r>
      <w:proofErr w:type="spellEnd"/>
      <w:r w:rsidRPr="002818EB">
        <w:rPr>
          <w:sz w:val="28"/>
          <w:szCs w:val="28"/>
          <w:lang w:bidi="ar-SA"/>
        </w:rPr>
        <w:t xml:space="preserve">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Лепка как средство активизации творческой 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Музыка как средство мотивации детей </w:t>
      </w:r>
      <w:proofErr w:type="spellStart"/>
      <w:r w:rsidRPr="002818EB">
        <w:rPr>
          <w:sz w:val="28"/>
          <w:szCs w:val="28"/>
          <w:lang w:bidi="ar-SA"/>
        </w:rPr>
        <w:t>предшкольного</w:t>
      </w:r>
      <w:proofErr w:type="spellEnd"/>
      <w:r w:rsidRPr="002818EB">
        <w:rPr>
          <w:sz w:val="28"/>
          <w:szCs w:val="28"/>
          <w:lang w:bidi="ar-SA"/>
        </w:rPr>
        <w:t xml:space="preserve">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proofErr w:type="gramStart"/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  <w:proofErr w:type="gramEnd"/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активности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</w:t>
      </w:r>
      <w:proofErr w:type="spellStart"/>
      <w:r w:rsidRPr="002818EB">
        <w:rPr>
          <w:sz w:val="28"/>
          <w:szCs w:val="28"/>
          <w:lang w:bidi="ar-SA"/>
        </w:rPr>
        <w:t>Квиллинг</w:t>
      </w:r>
      <w:proofErr w:type="spellEnd"/>
      <w:r w:rsidRPr="002818EB">
        <w:rPr>
          <w:sz w:val="28"/>
          <w:szCs w:val="28"/>
          <w:lang w:bidi="ar-SA"/>
        </w:rPr>
        <w:t>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Формирование культуры безопасности жизнедеятельности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деятельности младших школьников на уроках изобразительного искусства в третьем классе (на примере </w:t>
      </w:r>
      <w:proofErr w:type="spellStart"/>
      <w:r w:rsidRPr="002818EB">
        <w:rPr>
          <w:sz w:val="28"/>
          <w:szCs w:val="28"/>
          <w:lang w:bidi="ar-SA"/>
        </w:rPr>
        <w:t>межпредметных</w:t>
      </w:r>
      <w:proofErr w:type="spellEnd"/>
      <w:r w:rsidRPr="002818EB">
        <w:rPr>
          <w:sz w:val="28"/>
          <w:szCs w:val="28"/>
          <w:lang w:bidi="ar-SA"/>
        </w:rPr>
        <w:t xml:space="preserve">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lastRenderedPageBreak/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- требования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 xml:space="preserve">Н-р: Проблемами развития информационных технологий в коммуникативном аспекте  занимались такие 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ученые</w:t>
      </w:r>
      <w:proofErr w:type="gram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</w:t>
      </w: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 xml:space="preserve">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37" w:rsidRDefault="00837937">
      <w:r>
        <w:separator/>
      </w:r>
    </w:p>
  </w:endnote>
  <w:endnote w:type="continuationSeparator" w:id="0">
    <w:p w:rsidR="00837937" w:rsidRDefault="0083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8A" w:rsidRDefault="0083793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951B8A" w:rsidRDefault="00951B8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0FA1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37" w:rsidRDefault="00837937">
      <w:r>
        <w:separator/>
      </w:r>
    </w:p>
  </w:footnote>
  <w:footnote w:type="continuationSeparator" w:id="0">
    <w:p w:rsidR="00837937" w:rsidRDefault="0083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90FA1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C68"/>
    <w:rsid w:val="0047083D"/>
    <w:rsid w:val="004A3969"/>
    <w:rsid w:val="004D6D00"/>
    <w:rsid w:val="004F00A0"/>
    <w:rsid w:val="00523173"/>
    <w:rsid w:val="005235B3"/>
    <w:rsid w:val="005504D0"/>
    <w:rsid w:val="00551AB2"/>
    <w:rsid w:val="005537F8"/>
    <w:rsid w:val="0055602B"/>
    <w:rsid w:val="0056374A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826EF6"/>
    <w:rsid w:val="00837937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B06E16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BC40-454C-458A-A57E-F44159B4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24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76</cp:revision>
  <cp:lastPrinted>2021-03-05T04:25:00Z</cp:lastPrinted>
  <dcterms:created xsi:type="dcterms:W3CDTF">2020-01-08T08:33:00Z</dcterms:created>
  <dcterms:modified xsi:type="dcterms:W3CDTF">2022-05-24T10:31:00Z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