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обучающихся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41E86">
        <w:rPr>
          <w:i/>
          <w:szCs w:val="24"/>
        </w:rPr>
        <w:t>Теория и методика обучения математике</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241E86" w:rsidRDefault="00241E86" w:rsidP="00241E86">
      <w:pPr>
        <w:pStyle w:val="ReportHead"/>
        <w:suppressAutoHyphens/>
        <w:rPr>
          <w:i/>
          <w:u w:val="single"/>
        </w:rPr>
      </w:pPr>
      <w:r>
        <w:rPr>
          <w:i/>
          <w:u w:val="single"/>
        </w:rPr>
        <w:t>44.03.01 Педагогическое образование</w:t>
      </w:r>
    </w:p>
    <w:p w:rsidR="00241E86" w:rsidRDefault="00241E86" w:rsidP="00241E86">
      <w:pPr>
        <w:pStyle w:val="ReportHead"/>
        <w:suppressAutoHyphens/>
        <w:rPr>
          <w:vertAlign w:val="superscript"/>
        </w:rPr>
      </w:pPr>
      <w:r>
        <w:rPr>
          <w:vertAlign w:val="superscript"/>
        </w:rPr>
        <w:t>(код и наименование направления подготовки)</w:t>
      </w:r>
    </w:p>
    <w:p w:rsidR="00241E86" w:rsidRDefault="00241E86" w:rsidP="00241E86">
      <w:pPr>
        <w:pStyle w:val="ReportHead"/>
        <w:suppressAutoHyphens/>
        <w:rPr>
          <w:i/>
          <w:u w:val="single"/>
        </w:rPr>
      </w:pPr>
      <w:r>
        <w:rPr>
          <w:i/>
          <w:u w:val="single"/>
        </w:rPr>
        <w:t>Математическое образование</w:t>
      </w:r>
    </w:p>
    <w:p w:rsidR="00241E86" w:rsidRDefault="00241E86" w:rsidP="00241E86">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241E86" w:rsidRDefault="00241E86" w:rsidP="00241E86">
      <w:pPr>
        <w:pStyle w:val="ReportHead"/>
        <w:suppressAutoHyphens/>
      </w:pPr>
    </w:p>
    <w:p w:rsidR="00241E86" w:rsidRDefault="00241E86" w:rsidP="00241E86">
      <w:pPr>
        <w:pStyle w:val="ReportHead"/>
        <w:suppressAutoHyphens/>
      </w:pPr>
      <w:r>
        <w:t>Квалификация</w:t>
      </w:r>
    </w:p>
    <w:p w:rsidR="00241E86" w:rsidRDefault="00241E86" w:rsidP="00241E86">
      <w:pPr>
        <w:pStyle w:val="ReportHead"/>
        <w:suppressAutoHyphens/>
        <w:rPr>
          <w:i/>
          <w:u w:val="single"/>
        </w:rPr>
      </w:pPr>
      <w:r>
        <w:rPr>
          <w:i/>
          <w:u w:val="single"/>
        </w:rPr>
        <w:t>Бакалавр</w:t>
      </w:r>
    </w:p>
    <w:p w:rsidR="00241E86" w:rsidRDefault="00241E86" w:rsidP="00241E86">
      <w:pPr>
        <w:pStyle w:val="ReportHead"/>
        <w:suppressAutoHyphens/>
        <w:spacing w:before="120"/>
      </w:pPr>
      <w:r>
        <w:t>Форма обучения</w:t>
      </w:r>
    </w:p>
    <w:p w:rsidR="000843DC" w:rsidRDefault="00DF5188" w:rsidP="00241E86">
      <w:pPr>
        <w:pStyle w:val="ReportHead"/>
        <w:suppressAutoHyphens/>
      </w:pPr>
      <w:r>
        <w:rPr>
          <w:i/>
          <w:u w:val="single"/>
        </w:rPr>
        <w:t>зао</w:t>
      </w:r>
      <w:r w:rsidR="00054642">
        <w:rPr>
          <w:i/>
          <w:u w:val="single"/>
        </w:rPr>
        <w:t>ч</w:t>
      </w:r>
      <w:r w:rsidR="00241E86">
        <w:rPr>
          <w:i/>
          <w:u w:val="single"/>
        </w:rPr>
        <w:t>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DF5188">
        <w:t>3</w:t>
      </w:r>
    </w:p>
    <w:p w:rsidR="00644FF6" w:rsidRDefault="00644FF6">
      <w:pPr>
        <w:spacing w:after="200" w:line="276" w:lineRule="auto"/>
        <w:rPr>
          <w:sz w:val="24"/>
        </w:rPr>
      </w:pPr>
      <w:r>
        <w:br w:type="page"/>
      </w:r>
    </w:p>
    <w:p w:rsidR="00677285" w:rsidRDefault="00241E86" w:rsidP="00677285">
      <w:pPr>
        <w:spacing w:after="200" w:line="276" w:lineRule="auto"/>
        <w:jc w:val="both"/>
        <w:rPr>
          <w:sz w:val="28"/>
          <w:szCs w:val="28"/>
          <w:lang w:eastAsia="en-US"/>
        </w:rPr>
      </w:pPr>
      <w:r w:rsidRPr="00241E86">
        <w:rPr>
          <w:sz w:val="28"/>
          <w:szCs w:val="28"/>
          <w:lang w:eastAsia="en-US"/>
        </w:rPr>
        <w:lastRenderedPageBreak/>
        <w:t>Теория и методика обучения математике</w:t>
      </w:r>
      <w:r w:rsidR="00677285" w:rsidRPr="00677285">
        <w:rPr>
          <w:sz w:val="28"/>
          <w:szCs w:val="28"/>
          <w:lang w:eastAsia="en-US"/>
        </w:rPr>
        <w:t>: методические указания для обучающихся</w:t>
      </w:r>
      <w:r w:rsidR="00677285">
        <w:rPr>
          <w:sz w:val="28"/>
          <w:szCs w:val="28"/>
          <w:lang w:eastAsia="en-US"/>
        </w:rPr>
        <w:t xml:space="preserve"> </w:t>
      </w:r>
      <w:r w:rsidR="00677285" w:rsidRPr="00677285">
        <w:rPr>
          <w:sz w:val="28"/>
          <w:szCs w:val="28"/>
          <w:lang w:eastAsia="en-US"/>
        </w:rPr>
        <w:t xml:space="preserve">по освоению дисциплины / сост. И.В. Балан; </w:t>
      </w:r>
      <w:proofErr w:type="spellStart"/>
      <w:r w:rsidR="00677285" w:rsidRPr="00677285">
        <w:rPr>
          <w:sz w:val="28"/>
          <w:szCs w:val="28"/>
          <w:lang w:eastAsia="en-US"/>
        </w:rPr>
        <w:t>Бузулукский</w:t>
      </w:r>
      <w:proofErr w:type="spellEnd"/>
      <w:r w:rsidR="00677285" w:rsidRPr="00677285">
        <w:rPr>
          <w:sz w:val="28"/>
          <w:szCs w:val="28"/>
          <w:lang w:eastAsia="en-US"/>
        </w:rPr>
        <w:t xml:space="preserve"> гуманитарно-технолог.</w:t>
      </w:r>
      <w:r w:rsidR="00677285">
        <w:rPr>
          <w:sz w:val="28"/>
          <w:szCs w:val="28"/>
          <w:lang w:eastAsia="en-US"/>
        </w:rPr>
        <w:t xml:space="preserve"> </w:t>
      </w:r>
      <w:r w:rsidR="00677285" w:rsidRPr="00677285">
        <w:rPr>
          <w:sz w:val="28"/>
          <w:szCs w:val="28"/>
          <w:lang w:eastAsia="en-US"/>
        </w:rPr>
        <w:t xml:space="preserve">ин-т (филиал) ОГУ. – </w:t>
      </w:r>
      <w:proofErr w:type="gramStart"/>
      <w:r w:rsidR="00677285" w:rsidRPr="00677285">
        <w:rPr>
          <w:sz w:val="28"/>
          <w:szCs w:val="28"/>
          <w:lang w:eastAsia="en-US"/>
        </w:rPr>
        <w:t>Б</w:t>
      </w:r>
      <w:r w:rsidR="00677285">
        <w:rPr>
          <w:sz w:val="28"/>
          <w:szCs w:val="28"/>
          <w:lang w:eastAsia="en-US"/>
        </w:rPr>
        <w:t>узулук :</w:t>
      </w:r>
      <w:proofErr w:type="gramEnd"/>
      <w:r w:rsidR="00677285">
        <w:rPr>
          <w:sz w:val="28"/>
          <w:szCs w:val="28"/>
          <w:lang w:eastAsia="en-US"/>
        </w:rPr>
        <w:t xml:space="preserve"> БГТИ (филиал) ОГУ, 202</w:t>
      </w:r>
      <w:r w:rsidR="00DF5188">
        <w:rPr>
          <w:sz w:val="28"/>
          <w:szCs w:val="28"/>
          <w:lang w:eastAsia="en-US"/>
        </w:rPr>
        <w:t>3</w:t>
      </w:r>
    </w:p>
    <w:p w:rsidR="00677285" w:rsidRDefault="00677285"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1626524</wp:posOffset>
            </wp:positionH>
            <wp:positionV relativeFrom="paragraph">
              <wp:posOffset>181222</wp:posOffset>
            </wp:positionV>
            <wp:extent cx="871599" cy="305297"/>
            <wp:effectExtent l="19050" t="0" r="4701" b="0"/>
            <wp:wrapNone/>
            <wp:docPr id="2"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8"/>
                    <a:srcRect l="36856" t="21524" r="53683" b="76202"/>
                    <a:stretch>
                      <a:fillRect/>
                    </a:stretch>
                  </pic:blipFill>
                  <pic:spPr bwMode="auto">
                    <a:xfrm>
                      <a:off x="0" y="0"/>
                      <a:ext cx="871538" cy="30527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DF5188" w:rsidRPr="00BA47A7" w:rsidRDefault="00DF5188" w:rsidP="00DF5188">
      <w:pPr>
        <w:spacing w:after="200" w:line="276" w:lineRule="auto"/>
        <w:jc w:val="both"/>
        <w:rPr>
          <w:rFonts w:eastAsia="Calibri"/>
          <w:sz w:val="28"/>
          <w:szCs w:val="28"/>
        </w:rPr>
      </w:pPr>
      <w:r w:rsidRPr="00BA47A7">
        <w:rPr>
          <w:rFonts w:eastAsia="Calibri"/>
          <w:sz w:val="28"/>
          <w:szCs w:val="28"/>
        </w:rPr>
        <w:t>Методические указания рассмотрены и одобрены на заседании кафедры педагогического образования</w:t>
      </w:r>
    </w:p>
    <w:p w:rsidR="00DF5188" w:rsidRPr="00BA47A7" w:rsidRDefault="00DF5188" w:rsidP="00DF5188">
      <w:pPr>
        <w:spacing w:after="200" w:line="276" w:lineRule="auto"/>
        <w:jc w:val="both"/>
        <w:rPr>
          <w:sz w:val="28"/>
          <w:szCs w:val="28"/>
        </w:rPr>
      </w:pPr>
    </w:p>
    <w:p w:rsidR="00DF5188" w:rsidRPr="00BA47A7" w:rsidRDefault="00DF5188" w:rsidP="00DF5188">
      <w:pPr>
        <w:spacing w:after="200" w:line="276" w:lineRule="auto"/>
        <w:jc w:val="both"/>
        <w:rPr>
          <w:sz w:val="28"/>
          <w:szCs w:val="28"/>
        </w:rPr>
      </w:pPr>
      <w:r w:rsidRPr="00BA47A7">
        <w:rPr>
          <w:noProof/>
        </w:rPr>
        <w:drawing>
          <wp:anchor distT="0" distB="0" distL="114300" distR="114300" simplePos="0" relativeHeight="251661312" behindDoc="0" locked="0" layoutInCell="1" allowOverlap="1" wp14:anchorId="6F2DAEDC" wp14:editId="469A140D">
            <wp:simplePos x="0" y="0"/>
            <wp:positionH relativeFrom="column">
              <wp:posOffset>2837815</wp:posOffset>
            </wp:positionH>
            <wp:positionV relativeFrom="paragraph">
              <wp:posOffset>232410</wp:posOffset>
            </wp:positionV>
            <wp:extent cx="918845" cy="605790"/>
            <wp:effectExtent l="0" t="0" r="0" b="3810"/>
            <wp:wrapNone/>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84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188" w:rsidRPr="00BA47A7" w:rsidRDefault="00DF5188" w:rsidP="00DF5188">
      <w:pPr>
        <w:jc w:val="both"/>
        <w:rPr>
          <w:rFonts w:eastAsia="Calibri"/>
          <w:snapToGrid w:val="0"/>
          <w:sz w:val="28"/>
          <w:szCs w:val="28"/>
        </w:rPr>
      </w:pPr>
    </w:p>
    <w:p w:rsidR="00DF5188" w:rsidRPr="00BA47A7" w:rsidRDefault="00DF5188" w:rsidP="00DF5188">
      <w:pPr>
        <w:spacing w:after="200" w:line="276" w:lineRule="auto"/>
        <w:jc w:val="both"/>
        <w:rPr>
          <w:snapToGrid w:val="0"/>
          <w:sz w:val="28"/>
          <w:szCs w:val="28"/>
        </w:rPr>
      </w:pPr>
      <w:r w:rsidRPr="00BA47A7">
        <w:rPr>
          <w:rFonts w:eastAsia="Calibri"/>
          <w:color w:val="000000"/>
          <w:sz w:val="28"/>
          <w:szCs w:val="28"/>
        </w:rPr>
        <w:t>Заведующий кафедрой                                                             Л.А. Омельяненко</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bookmarkStart w:id="1" w:name="_GoBack"/>
      <w:bookmarkEnd w:id="1"/>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41E86">
        <w:rPr>
          <w:sz w:val="28"/>
          <w:szCs w:val="28"/>
          <w:lang w:eastAsia="en-US"/>
        </w:rPr>
        <w:t>Теория и методика обучения математике</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DF7982" w:rsidRPr="00DF7982" w:rsidRDefault="00C771EE">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213904" w:history="1">
        <w:r w:rsidR="00DF7982" w:rsidRPr="00DF7982">
          <w:rPr>
            <w:rStyle w:val="a6"/>
            <w:noProof/>
            <w:sz w:val="28"/>
            <w:szCs w:val="28"/>
          </w:rPr>
          <w:t>Введение</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_Toc145213904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4</w:t>
        </w:r>
        <w:r w:rsidR="00DF7982" w:rsidRPr="00DF7982">
          <w:rPr>
            <w:noProof/>
            <w:webHidden/>
            <w:sz w:val="28"/>
            <w:szCs w:val="28"/>
          </w:rPr>
          <w:fldChar w:fldCharType="end"/>
        </w:r>
      </w:hyperlink>
    </w:p>
    <w:p w:rsidR="00DF7982" w:rsidRPr="00DF7982" w:rsidRDefault="00DF5188">
      <w:pPr>
        <w:pStyle w:val="25"/>
        <w:tabs>
          <w:tab w:val="right" w:leader="dot" w:pos="9911"/>
        </w:tabs>
        <w:rPr>
          <w:rFonts w:asciiTheme="minorHAnsi" w:eastAsiaTheme="minorEastAsia" w:hAnsiTheme="minorHAnsi" w:cstheme="minorBidi"/>
          <w:noProof/>
          <w:sz w:val="28"/>
          <w:szCs w:val="28"/>
        </w:rPr>
      </w:pPr>
      <w:hyperlink w:anchor="_Toc145213905" w:history="1">
        <w:r w:rsidR="00DF7982" w:rsidRPr="00DF7982">
          <w:rPr>
            <w:rStyle w:val="a6"/>
            <w:noProof/>
            <w:sz w:val="28"/>
            <w:szCs w:val="28"/>
          </w:rPr>
          <w:t>1 Общие рекомендации по изучению дисциплины</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_Toc145213905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5</w:t>
        </w:r>
        <w:r w:rsidR="00DF7982" w:rsidRPr="00DF7982">
          <w:rPr>
            <w:noProof/>
            <w:webHidden/>
            <w:sz w:val="28"/>
            <w:szCs w:val="28"/>
          </w:rPr>
          <w:fldChar w:fldCharType="end"/>
        </w:r>
      </w:hyperlink>
    </w:p>
    <w:p w:rsidR="00DF7982" w:rsidRPr="00DF7982" w:rsidRDefault="00DF5188">
      <w:pPr>
        <w:pStyle w:val="25"/>
        <w:tabs>
          <w:tab w:val="right" w:leader="dot" w:pos="9911"/>
        </w:tabs>
        <w:rPr>
          <w:rFonts w:asciiTheme="minorHAnsi" w:eastAsiaTheme="minorEastAsia" w:hAnsiTheme="minorHAnsi" w:cstheme="minorBidi"/>
          <w:noProof/>
          <w:sz w:val="28"/>
          <w:szCs w:val="28"/>
        </w:rPr>
      </w:pPr>
      <w:hyperlink w:anchor="_Toc145213906" w:history="1">
        <w:r w:rsidR="00DF7982" w:rsidRPr="00DF7982">
          <w:rPr>
            <w:rStyle w:val="a6"/>
            <w:noProof/>
            <w:sz w:val="28"/>
            <w:szCs w:val="28"/>
          </w:rPr>
          <w:t>2 Методические указания по лекционным и практическим  занятиям</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_Toc145213906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6</w:t>
        </w:r>
        <w:r w:rsidR="00DF7982" w:rsidRPr="00DF7982">
          <w:rPr>
            <w:noProof/>
            <w:webHidden/>
            <w:sz w:val="28"/>
            <w:szCs w:val="28"/>
          </w:rPr>
          <w:fldChar w:fldCharType="end"/>
        </w:r>
      </w:hyperlink>
    </w:p>
    <w:p w:rsidR="00DF7982" w:rsidRPr="00DF7982" w:rsidRDefault="00DF5188">
      <w:pPr>
        <w:pStyle w:val="33"/>
        <w:tabs>
          <w:tab w:val="right" w:leader="dot" w:pos="9911"/>
        </w:tabs>
        <w:rPr>
          <w:rFonts w:asciiTheme="minorHAnsi" w:eastAsiaTheme="minorEastAsia" w:hAnsiTheme="minorHAnsi" w:cstheme="minorBidi"/>
          <w:noProof/>
          <w:sz w:val="28"/>
          <w:szCs w:val="28"/>
        </w:rPr>
      </w:pPr>
      <w:hyperlink w:anchor="_Toc145213907" w:history="1">
        <w:r w:rsidR="00DF7982" w:rsidRPr="00DF7982">
          <w:rPr>
            <w:rStyle w:val="a6"/>
            <w:noProof/>
            <w:sz w:val="28"/>
            <w:szCs w:val="28"/>
          </w:rPr>
          <w:t>2.1 Методические указания по лекционным занятиям</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_Toc145213907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6</w:t>
        </w:r>
        <w:r w:rsidR="00DF7982" w:rsidRPr="00DF7982">
          <w:rPr>
            <w:noProof/>
            <w:webHidden/>
            <w:sz w:val="28"/>
            <w:szCs w:val="28"/>
          </w:rPr>
          <w:fldChar w:fldCharType="end"/>
        </w:r>
      </w:hyperlink>
    </w:p>
    <w:p w:rsidR="00DF7982" w:rsidRPr="00DF7982" w:rsidRDefault="00DF5188">
      <w:pPr>
        <w:pStyle w:val="33"/>
        <w:tabs>
          <w:tab w:val="right" w:leader="dot" w:pos="9911"/>
        </w:tabs>
        <w:rPr>
          <w:rFonts w:asciiTheme="minorHAnsi" w:eastAsiaTheme="minorEastAsia" w:hAnsiTheme="minorHAnsi" w:cstheme="minorBidi"/>
          <w:noProof/>
          <w:sz w:val="28"/>
          <w:szCs w:val="28"/>
        </w:rPr>
      </w:pPr>
      <w:hyperlink w:anchor="_Toc145213908" w:history="1">
        <w:r w:rsidR="00DF7982" w:rsidRPr="00DF7982">
          <w:rPr>
            <w:rStyle w:val="a6"/>
            <w:noProof/>
            <w:sz w:val="28"/>
            <w:szCs w:val="28"/>
          </w:rPr>
          <w:t>2.2 Методические указания по практическим занятиям</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_Toc145213908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7</w:t>
        </w:r>
        <w:r w:rsidR="00DF7982" w:rsidRPr="00DF7982">
          <w:rPr>
            <w:noProof/>
            <w:webHidden/>
            <w:sz w:val="28"/>
            <w:szCs w:val="28"/>
          </w:rPr>
          <w:fldChar w:fldCharType="end"/>
        </w:r>
      </w:hyperlink>
    </w:p>
    <w:p w:rsidR="00DF7982" w:rsidRPr="00DF7982" w:rsidRDefault="00DF5188">
      <w:pPr>
        <w:pStyle w:val="25"/>
        <w:tabs>
          <w:tab w:val="right" w:leader="dot" w:pos="9911"/>
        </w:tabs>
        <w:rPr>
          <w:rFonts w:asciiTheme="minorHAnsi" w:eastAsiaTheme="minorEastAsia" w:hAnsiTheme="minorHAnsi" w:cstheme="minorBidi"/>
          <w:noProof/>
          <w:sz w:val="28"/>
          <w:szCs w:val="28"/>
        </w:rPr>
      </w:pPr>
      <w:hyperlink w:anchor="_Toc145213909" w:history="1">
        <w:r w:rsidR="00DF7982" w:rsidRPr="00DF7982">
          <w:rPr>
            <w:rStyle w:val="a6"/>
            <w:noProof/>
            <w:sz w:val="28"/>
            <w:szCs w:val="28"/>
          </w:rPr>
          <w:t>3 Методические указания по самостоятельной работе</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_Toc145213909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8</w:t>
        </w:r>
        <w:r w:rsidR="00DF7982" w:rsidRPr="00DF7982">
          <w:rPr>
            <w:noProof/>
            <w:webHidden/>
            <w:sz w:val="28"/>
            <w:szCs w:val="28"/>
          </w:rPr>
          <w:fldChar w:fldCharType="end"/>
        </w:r>
      </w:hyperlink>
    </w:p>
    <w:p w:rsidR="00DF7982" w:rsidRPr="00DF7982" w:rsidRDefault="00DF5188">
      <w:pPr>
        <w:pStyle w:val="33"/>
        <w:tabs>
          <w:tab w:val="right" w:leader="dot" w:pos="9911"/>
        </w:tabs>
        <w:rPr>
          <w:rFonts w:asciiTheme="minorHAnsi" w:eastAsiaTheme="minorEastAsia" w:hAnsiTheme="minorHAnsi" w:cstheme="minorBidi"/>
          <w:noProof/>
          <w:sz w:val="28"/>
          <w:szCs w:val="28"/>
        </w:rPr>
      </w:pPr>
      <w:hyperlink w:anchor="_Toc145213910" w:history="1">
        <w:r w:rsidR="00DF7982" w:rsidRPr="00DF7982">
          <w:rPr>
            <w:rStyle w:val="a6"/>
            <w:noProof/>
            <w:sz w:val="28"/>
            <w:szCs w:val="28"/>
          </w:rPr>
          <w:t>3.1 Указания по работе с литературой</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_Toc145213910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8</w:t>
        </w:r>
        <w:r w:rsidR="00DF7982" w:rsidRPr="00DF7982">
          <w:rPr>
            <w:noProof/>
            <w:webHidden/>
            <w:sz w:val="28"/>
            <w:szCs w:val="28"/>
          </w:rPr>
          <w:fldChar w:fldCharType="end"/>
        </w:r>
      </w:hyperlink>
    </w:p>
    <w:p w:rsidR="00DF7982" w:rsidRPr="00DF7982" w:rsidRDefault="00DF5188">
      <w:pPr>
        <w:pStyle w:val="33"/>
        <w:tabs>
          <w:tab w:val="right" w:leader="dot" w:pos="9911"/>
        </w:tabs>
        <w:rPr>
          <w:rFonts w:asciiTheme="minorHAnsi" w:eastAsiaTheme="minorEastAsia" w:hAnsiTheme="minorHAnsi" w:cstheme="minorBidi"/>
          <w:noProof/>
          <w:sz w:val="28"/>
          <w:szCs w:val="28"/>
        </w:rPr>
      </w:pPr>
      <w:hyperlink w:anchor="_Toc145213911" w:history="1">
        <w:r w:rsidR="00DF7982" w:rsidRPr="00DF7982">
          <w:rPr>
            <w:rStyle w:val="a6"/>
            <w:noProof/>
            <w:sz w:val="28"/>
            <w:szCs w:val="28"/>
          </w:rPr>
          <w:t>3.2 Методические указания по выполнению курсовой работы</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_Toc145213911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8</w:t>
        </w:r>
        <w:r w:rsidR="00DF7982" w:rsidRPr="00DF7982">
          <w:rPr>
            <w:noProof/>
            <w:webHidden/>
            <w:sz w:val="28"/>
            <w:szCs w:val="28"/>
          </w:rPr>
          <w:fldChar w:fldCharType="end"/>
        </w:r>
      </w:hyperlink>
    </w:p>
    <w:p w:rsidR="00DF7982" w:rsidRDefault="00DF5188">
      <w:pPr>
        <w:pStyle w:val="25"/>
        <w:tabs>
          <w:tab w:val="right" w:leader="dot" w:pos="9911"/>
        </w:tabs>
        <w:rPr>
          <w:rFonts w:asciiTheme="minorHAnsi" w:eastAsiaTheme="minorEastAsia" w:hAnsiTheme="minorHAnsi" w:cstheme="minorBidi"/>
          <w:noProof/>
          <w:sz w:val="22"/>
          <w:szCs w:val="22"/>
        </w:rPr>
      </w:pPr>
      <w:hyperlink w:anchor="_Toc145213912" w:history="1">
        <w:r w:rsidR="00DF7982" w:rsidRPr="00DF7982">
          <w:rPr>
            <w:rStyle w:val="a6"/>
            <w:noProof/>
            <w:sz w:val="28"/>
            <w:szCs w:val="28"/>
          </w:rPr>
          <w:t>4 Методические рекомендации по промежуточной аттестации</w:t>
        </w:r>
        <w:r w:rsidR="00DF7982" w:rsidRPr="00DF7982">
          <w:rPr>
            <w:noProof/>
            <w:webHidden/>
            <w:sz w:val="28"/>
            <w:szCs w:val="28"/>
          </w:rPr>
          <w:tab/>
        </w:r>
        <w:r w:rsidR="00DF7982" w:rsidRPr="00DF7982">
          <w:rPr>
            <w:noProof/>
            <w:webHidden/>
            <w:sz w:val="28"/>
            <w:szCs w:val="28"/>
          </w:rPr>
          <w:fldChar w:fldCharType="begin"/>
        </w:r>
        <w:r w:rsidR="00DF7982" w:rsidRPr="00DF7982">
          <w:rPr>
            <w:noProof/>
            <w:webHidden/>
            <w:sz w:val="28"/>
            <w:szCs w:val="28"/>
          </w:rPr>
          <w:instrText xml:space="preserve"> PAGEREF _Toc145213912 \h </w:instrText>
        </w:r>
        <w:r w:rsidR="00DF7982" w:rsidRPr="00DF7982">
          <w:rPr>
            <w:noProof/>
            <w:webHidden/>
            <w:sz w:val="28"/>
            <w:szCs w:val="28"/>
          </w:rPr>
        </w:r>
        <w:r w:rsidR="00DF7982" w:rsidRPr="00DF7982">
          <w:rPr>
            <w:noProof/>
            <w:webHidden/>
            <w:sz w:val="28"/>
            <w:szCs w:val="28"/>
          </w:rPr>
          <w:fldChar w:fldCharType="separate"/>
        </w:r>
        <w:r w:rsidR="00DF7982" w:rsidRPr="00DF7982">
          <w:rPr>
            <w:noProof/>
            <w:webHidden/>
            <w:sz w:val="28"/>
            <w:szCs w:val="28"/>
          </w:rPr>
          <w:t>11</w:t>
        </w:r>
        <w:r w:rsidR="00DF7982" w:rsidRPr="00DF7982">
          <w:rPr>
            <w:noProof/>
            <w:webHidden/>
            <w:sz w:val="28"/>
            <w:szCs w:val="28"/>
          </w:rPr>
          <w:fldChar w:fldCharType="end"/>
        </w:r>
      </w:hyperlink>
    </w:p>
    <w:p w:rsidR="00612A95" w:rsidRPr="00CF29D1" w:rsidRDefault="00C771EE"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213904"/>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41E86">
        <w:rPr>
          <w:sz w:val="28"/>
          <w:szCs w:val="28"/>
          <w:lang w:eastAsia="en-US"/>
        </w:rPr>
        <w:t>Теория и методика обучения математике</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977110">
        <w:rPr>
          <w:rStyle w:val="fontstyle21"/>
        </w:rPr>
        <w:t>изучение применяемых в программировании структур данных и</w:t>
      </w:r>
      <w:r w:rsidR="00977110">
        <w:rPr>
          <w:color w:val="000000"/>
          <w:szCs w:val="24"/>
        </w:rPr>
        <w:t xml:space="preserve"> </w:t>
      </w:r>
      <w:r w:rsidR="00977110">
        <w:rPr>
          <w:rStyle w:val="fontstyle21"/>
        </w:rPr>
        <w:t>алгоритмов их обработки, алгоритмов поиска и сортировки данных</w:t>
      </w:r>
      <w:r w:rsidR="00034057" w:rsidRPr="00034057">
        <w:rPr>
          <w:sz w:val="28"/>
          <w:szCs w:val="28"/>
        </w:rPr>
        <w:t>.</w:t>
      </w:r>
    </w:p>
    <w:p w:rsidR="00034057" w:rsidRPr="00977110" w:rsidRDefault="00F67E68" w:rsidP="00977110">
      <w:pPr>
        <w:pStyle w:val="ReportMain"/>
        <w:suppressAutoHyphens/>
        <w:spacing w:line="360" w:lineRule="auto"/>
        <w:ind w:firstLine="709"/>
        <w:jc w:val="both"/>
        <w:rPr>
          <w:rStyle w:val="fontstyle21"/>
        </w:rPr>
      </w:pPr>
      <w:r w:rsidRPr="00977110">
        <w:rPr>
          <w:rStyle w:val="fontstyle21"/>
        </w:rPr>
        <w:t>Задачами</w:t>
      </w:r>
      <w:r w:rsidR="00644FF6" w:rsidRPr="00977110">
        <w:rPr>
          <w:rStyle w:val="fontstyle21"/>
        </w:rPr>
        <w:t xml:space="preserve"> </w:t>
      </w:r>
      <w:r w:rsidRPr="00977110">
        <w:rPr>
          <w:rStyle w:val="fontstyle21"/>
        </w:rPr>
        <w:t>дисциплины</w:t>
      </w:r>
      <w:r w:rsidR="00644FF6" w:rsidRPr="00977110">
        <w:rPr>
          <w:rStyle w:val="fontstyle21"/>
        </w:rPr>
        <w:t xml:space="preserve">  </w:t>
      </w:r>
      <w:r w:rsidRPr="00977110">
        <w:rPr>
          <w:rStyle w:val="fontstyle21"/>
        </w:rPr>
        <w:t>являются</w:t>
      </w:r>
      <w:r w:rsidR="00644FF6" w:rsidRPr="00977110">
        <w:rPr>
          <w:rStyle w:val="fontstyle21"/>
        </w:rPr>
        <w:t xml:space="preserve"> </w:t>
      </w:r>
      <w:r w:rsidR="00977110" w:rsidRPr="00977110">
        <w:rPr>
          <w:rStyle w:val="fontstyle21"/>
        </w:rPr>
        <w:t>овладеть знаниями различных (динамических и статистических) структур данных, алгоритмов поиска и сортировки данных, методов анализа алгоритмов, классификации алгоритмических задач по сложности и сводимости алгоритмических задач к известным задачам определенного класса сложности;</w:t>
      </w:r>
      <w:r w:rsidR="00977110">
        <w:rPr>
          <w:rStyle w:val="fontstyle21"/>
          <w:rFonts w:asciiTheme="minorHAnsi" w:hAnsiTheme="minorHAnsi"/>
        </w:rPr>
        <w:t xml:space="preserve"> </w:t>
      </w:r>
      <w:r w:rsidR="00977110" w:rsidRPr="00977110">
        <w:rPr>
          <w:rStyle w:val="fontstyle21"/>
        </w:rPr>
        <w:t>сформировать умения представления линейных, нелинейных структур данных на языке программирования высокого уровня и управления организацией этих структур, использования оптимальных методов поиска и сортировки данных</w:t>
      </w:r>
      <w:r w:rsidR="00034057" w:rsidRPr="00977110">
        <w:rPr>
          <w:rStyle w:val="fontstyle21"/>
        </w:rPr>
        <w:t>.</w:t>
      </w:r>
    </w:p>
    <w:p w:rsidR="00977110" w:rsidRPr="000D5709" w:rsidRDefault="00DF3387" w:rsidP="00977110">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41E86">
        <w:rPr>
          <w:sz w:val="28"/>
          <w:szCs w:val="28"/>
          <w:lang w:eastAsia="en-US"/>
        </w:rPr>
        <w:t>Теория и методика обучения математике</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proofErr w:type="gramStart"/>
      <w:r w:rsidRPr="000D5709">
        <w:rPr>
          <w:sz w:val="28"/>
          <w:szCs w:val="28"/>
        </w:rPr>
        <w:t>контактную</w:t>
      </w:r>
      <w:r w:rsidR="00644FF6">
        <w:rPr>
          <w:sz w:val="28"/>
          <w:szCs w:val="28"/>
        </w:rPr>
        <w:t xml:space="preserve">  </w:t>
      </w:r>
      <w:r w:rsidRPr="000D5709">
        <w:rPr>
          <w:sz w:val="28"/>
          <w:szCs w:val="28"/>
        </w:rPr>
        <w:t>работу</w:t>
      </w:r>
      <w:proofErr w:type="gramEnd"/>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00977110" w:rsidRPr="000D5709">
        <w:rPr>
          <w:sz w:val="28"/>
          <w:szCs w:val="28"/>
        </w:rPr>
        <w:t>практические</w:t>
      </w:r>
      <w:r w:rsidR="00977110">
        <w:rPr>
          <w:sz w:val="28"/>
          <w:szCs w:val="28"/>
        </w:rPr>
        <w:t xml:space="preserve"> </w:t>
      </w:r>
      <w:r w:rsidR="00977110" w:rsidRPr="000D5709">
        <w:rPr>
          <w:sz w:val="28"/>
          <w:szCs w:val="28"/>
        </w:rPr>
        <w:t>занятия,</w:t>
      </w:r>
      <w:r w:rsidR="00977110">
        <w:rPr>
          <w:sz w:val="28"/>
          <w:szCs w:val="28"/>
        </w:rPr>
        <w:t xml:space="preserve"> </w:t>
      </w:r>
      <w:r w:rsidR="00977110" w:rsidRPr="000D5709">
        <w:rPr>
          <w:sz w:val="28"/>
          <w:szCs w:val="28"/>
        </w:rPr>
        <w:t>лабораторные</w:t>
      </w:r>
      <w:r w:rsidR="00977110">
        <w:rPr>
          <w:sz w:val="28"/>
          <w:szCs w:val="28"/>
        </w:rPr>
        <w:t xml:space="preserve"> </w:t>
      </w:r>
      <w:r w:rsidR="00977110" w:rsidRPr="000D5709">
        <w:rPr>
          <w:sz w:val="28"/>
          <w:szCs w:val="28"/>
        </w:rPr>
        <w:t>работы,</w:t>
      </w:r>
      <w:r w:rsidR="00977110">
        <w:rPr>
          <w:sz w:val="28"/>
          <w:szCs w:val="28"/>
        </w:rPr>
        <w:t xml:space="preserve"> </w:t>
      </w:r>
      <w:r w:rsidR="00977110" w:rsidRPr="000D5709">
        <w:rPr>
          <w:sz w:val="28"/>
          <w:szCs w:val="28"/>
        </w:rPr>
        <w:t>консультации</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промежуточную</w:t>
      </w:r>
      <w:r w:rsidR="00977110">
        <w:rPr>
          <w:sz w:val="28"/>
          <w:szCs w:val="28"/>
        </w:rPr>
        <w:t xml:space="preserve"> </w:t>
      </w:r>
      <w:r w:rsidR="00977110" w:rsidRPr="000D5709">
        <w:rPr>
          <w:sz w:val="28"/>
          <w:szCs w:val="28"/>
        </w:rPr>
        <w:t>аттестацию,</w:t>
      </w:r>
      <w:r w:rsidR="00977110">
        <w:rPr>
          <w:sz w:val="28"/>
          <w:szCs w:val="28"/>
        </w:rPr>
        <w:t xml:space="preserve"> </w:t>
      </w:r>
      <w:r w:rsidR="00977110" w:rsidRPr="000D5709">
        <w:rPr>
          <w:sz w:val="28"/>
          <w:szCs w:val="28"/>
        </w:rPr>
        <w:t>а</w:t>
      </w:r>
      <w:r w:rsidR="00977110">
        <w:rPr>
          <w:sz w:val="28"/>
          <w:szCs w:val="28"/>
        </w:rPr>
        <w:t xml:space="preserve"> </w:t>
      </w:r>
      <w:r w:rsidR="00977110" w:rsidRPr="000D5709">
        <w:rPr>
          <w:sz w:val="28"/>
          <w:szCs w:val="28"/>
        </w:rPr>
        <w:t>также</w:t>
      </w:r>
      <w:r w:rsidR="00977110">
        <w:rPr>
          <w:sz w:val="28"/>
          <w:szCs w:val="28"/>
        </w:rPr>
        <w:t xml:space="preserve"> </w:t>
      </w:r>
      <w:r w:rsidR="00977110" w:rsidRPr="000D5709">
        <w:rPr>
          <w:sz w:val="28"/>
          <w:szCs w:val="28"/>
        </w:rPr>
        <w:t>самостоятельную</w:t>
      </w:r>
      <w:r w:rsidR="00977110">
        <w:rPr>
          <w:sz w:val="28"/>
          <w:szCs w:val="28"/>
        </w:rPr>
        <w:t xml:space="preserve"> </w:t>
      </w:r>
      <w:r w:rsidR="00977110" w:rsidRPr="000D5709">
        <w:rPr>
          <w:sz w:val="28"/>
          <w:szCs w:val="28"/>
        </w:rPr>
        <w:t>работу</w:t>
      </w:r>
      <w:r w:rsidR="00977110">
        <w:rPr>
          <w:sz w:val="28"/>
          <w:szCs w:val="28"/>
        </w:rPr>
        <w:t xml:space="preserve"> </w:t>
      </w:r>
      <w:r w:rsidR="00977110" w:rsidRPr="000D5709">
        <w:rPr>
          <w:sz w:val="28"/>
          <w:szCs w:val="28"/>
        </w:rPr>
        <w:t>студента,</w:t>
      </w:r>
      <w:r w:rsidR="00977110">
        <w:rPr>
          <w:sz w:val="28"/>
          <w:szCs w:val="28"/>
        </w:rPr>
        <w:t xml:space="preserve"> </w:t>
      </w:r>
      <w:r w:rsidR="00977110" w:rsidRPr="000D5709">
        <w:rPr>
          <w:sz w:val="28"/>
          <w:szCs w:val="28"/>
        </w:rPr>
        <w:t>которая</w:t>
      </w:r>
      <w:r w:rsidR="00977110">
        <w:rPr>
          <w:sz w:val="28"/>
          <w:szCs w:val="28"/>
        </w:rPr>
        <w:t xml:space="preserve"> </w:t>
      </w:r>
      <w:r w:rsidR="00977110" w:rsidRPr="000D5709">
        <w:rPr>
          <w:sz w:val="28"/>
          <w:szCs w:val="28"/>
        </w:rPr>
        <w:t>включает</w:t>
      </w:r>
      <w:r w:rsidR="00977110">
        <w:rPr>
          <w:sz w:val="28"/>
          <w:szCs w:val="28"/>
        </w:rPr>
        <w:t xml:space="preserve"> </w:t>
      </w:r>
      <w:r w:rsidR="00977110" w:rsidRPr="000D5709">
        <w:rPr>
          <w:sz w:val="28"/>
          <w:szCs w:val="28"/>
        </w:rPr>
        <w:t>в</w:t>
      </w:r>
      <w:r w:rsidR="00977110">
        <w:rPr>
          <w:sz w:val="28"/>
          <w:szCs w:val="28"/>
        </w:rPr>
        <w:t xml:space="preserve"> </w:t>
      </w:r>
      <w:r w:rsidR="00977110" w:rsidRPr="000D5709">
        <w:rPr>
          <w:sz w:val="28"/>
          <w:szCs w:val="28"/>
        </w:rPr>
        <w:t>себя</w:t>
      </w:r>
      <w:r w:rsidR="00977110">
        <w:rPr>
          <w:sz w:val="28"/>
          <w:szCs w:val="28"/>
        </w:rPr>
        <w:t xml:space="preserve"> </w:t>
      </w:r>
      <w:r w:rsidR="00977110" w:rsidRPr="000D5709">
        <w:rPr>
          <w:sz w:val="28"/>
          <w:szCs w:val="28"/>
        </w:rPr>
        <w:t>выполнение</w:t>
      </w:r>
      <w:r w:rsidR="00977110">
        <w:rPr>
          <w:sz w:val="28"/>
          <w:szCs w:val="28"/>
        </w:rPr>
        <w:t xml:space="preserve"> курсовой работы</w:t>
      </w:r>
      <w:r w:rsidR="00977110" w:rsidRPr="000D5709">
        <w:rPr>
          <w:sz w:val="28"/>
          <w:szCs w:val="28"/>
        </w:rPr>
        <w:t>,</w:t>
      </w:r>
      <w:r w:rsidR="00977110">
        <w:rPr>
          <w:sz w:val="28"/>
          <w:szCs w:val="28"/>
        </w:rPr>
        <w:t xml:space="preserve">  </w:t>
      </w:r>
      <w:r w:rsidR="00977110" w:rsidRPr="000D5709">
        <w:rPr>
          <w:sz w:val="28"/>
          <w:szCs w:val="28"/>
        </w:rPr>
        <w:t>самоподготовку</w:t>
      </w:r>
      <w:r w:rsidR="00977110">
        <w:rPr>
          <w:sz w:val="28"/>
          <w:szCs w:val="28"/>
        </w:rPr>
        <w:t xml:space="preserve"> </w:t>
      </w:r>
      <w:r w:rsidR="00977110" w:rsidRPr="000D5709">
        <w:rPr>
          <w:sz w:val="28"/>
          <w:szCs w:val="28"/>
        </w:rPr>
        <w:t>(проработка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повторение</w:t>
      </w:r>
      <w:r w:rsidR="00977110">
        <w:rPr>
          <w:sz w:val="28"/>
          <w:szCs w:val="28"/>
        </w:rPr>
        <w:t xml:space="preserve"> </w:t>
      </w:r>
      <w:r w:rsidR="00977110" w:rsidRPr="000D5709">
        <w:rPr>
          <w:sz w:val="28"/>
          <w:szCs w:val="28"/>
        </w:rPr>
        <w:t>лекционного</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учебников</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учебных</w:t>
      </w:r>
      <w:r w:rsidR="00977110">
        <w:rPr>
          <w:sz w:val="28"/>
          <w:szCs w:val="28"/>
        </w:rPr>
        <w:t xml:space="preserve"> </w:t>
      </w:r>
      <w:r w:rsidR="00977110" w:rsidRPr="000D5709">
        <w:rPr>
          <w:sz w:val="28"/>
          <w:szCs w:val="28"/>
        </w:rPr>
        <w:t>пособий,</w:t>
      </w:r>
      <w:r w:rsidR="00977110">
        <w:rPr>
          <w:sz w:val="28"/>
          <w:szCs w:val="28"/>
        </w:rPr>
        <w:t xml:space="preserve"> </w:t>
      </w:r>
      <w:r w:rsidR="00977110" w:rsidRPr="000D5709">
        <w:rPr>
          <w:sz w:val="28"/>
          <w:szCs w:val="28"/>
        </w:rPr>
        <w:t>подготовку</w:t>
      </w:r>
      <w:r w:rsidR="00977110">
        <w:rPr>
          <w:sz w:val="28"/>
          <w:szCs w:val="28"/>
        </w:rPr>
        <w:t xml:space="preserve"> </w:t>
      </w:r>
      <w:r w:rsidR="00977110" w:rsidRPr="000D5709">
        <w:rPr>
          <w:sz w:val="28"/>
          <w:szCs w:val="28"/>
        </w:rPr>
        <w:t>к</w:t>
      </w:r>
      <w:r w:rsidR="00977110">
        <w:rPr>
          <w:sz w:val="28"/>
          <w:szCs w:val="28"/>
        </w:rPr>
        <w:t xml:space="preserve"> </w:t>
      </w:r>
      <w:r w:rsidR="00977110" w:rsidRPr="000D5709">
        <w:rPr>
          <w:sz w:val="28"/>
          <w:szCs w:val="28"/>
        </w:rPr>
        <w:t>практическим</w:t>
      </w:r>
      <w:r w:rsidR="00977110">
        <w:rPr>
          <w:sz w:val="28"/>
          <w:szCs w:val="28"/>
        </w:rPr>
        <w:t xml:space="preserve"> </w:t>
      </w:r>
      <w:r w:rsidR="00977110" w:rsidRPr="000D5709">
        <w:rPr>
          <w:sz w:val="28"/>
          <w:szCs w:val="28"/>
        </w:rPr>
        <w:t>занятиям,</w:t>
      </w:r>
      <w:r w:rsidR="00977110">
        <w:rPr>
          <w:sz w:val="28"/>
          <w:szCs w:val="28"/>
        </w:rPr>
        <w:t xml:space="preserve"> </w:t>
      </w:r>
      <w:r w:rsidR="00977110" w:rsidRPr="000D5709">
        <w:rPr>
          <w:sz w:val="28"/>
          <w:szCs w:val="28"/>
        </w:rPr>
        <w:t>экзамену).</w:t>
      </w:r>
      <w:r w:rsidR="00977110">
        <w:rPr>
          <w:sz w:val="28"/>
          <w:szCs w:val="28"/>
        </w:rPr>
        <w:t xml:space="preserve"> </w:t>
      </w:r>
    </w:p>
    <w:p w:rsidR="00DF3387" w:rsidRPr="00B42B63" w:rsidRDefault="00977110" w:rsidP="00977110">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Pr>
          <w:sz w:val="28"/>
          <w:szCs w:val="28"/>
        </w:rPr>
        <w:t xml:space="preserve"> данных методических рекомендаций – обеспечить студенту </w:t>
      </w:r>
      <w:proofErr w:type="spellStart"/>
      <w:r>
        <w:rPr>
          <w:sz w:val="28"/>
          <w:szCs w:val="28"/>
        </w:rPr>
        <w:t>бакалавриата</w:t>
      </w:r>
      <w:proofErr w:type="spellEnd"/>
      <w:r>
        <w:rPr>
          <w:sz w:val="28"/>
          <w:szCs w:val="28"/>
        </w:rPr>
        <w:t xml:space="preserve"> оптимальную организацию процесса изучения дисциплины, а также выполнения различных форм самостоятельной работы</w:t>
      </w:r>
      <w:r w:rsidR="00DF3387">
        <w:rPr>
          <w:sz w:val="28"/>
          <w:szCs w:val="28"/>
        </w:rPr>
        <w:t>.</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213905"/>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41E86">
        <w:rPr>
          <w:sz w:val="28"/>
          <w:szCs w:val="28"/>
          <w:lang w:eastAsia="en-US"/>
        </w:rPr>
        <w:t>Теория и методика обучения математике</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213906"/>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241E86">
        <w:t xml:space="preserve"> 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213907"/>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213908"/>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При этом рекомендуется придерживаться следующих правил:</w:t>
      </w:r>
    </w:p>
    <w:p w:rsidR="0016003F" w:rsidRDefault="0016003F" w:rsidP="0016003F">
      <w:pPr>
        <w:pStyle w:val="a5"/>
        <w:numPr>
          <w:ilvl w:val="0"/>
          <w:numId w:val="8"/>
        </w:numPr>
        <w:tabs>
          <w:tab w:val="left" w:pos="993"/>
        </w:tabs>
        <w:spacing w:line="360" w:lineRule="auto"/>
        <w:ind w:left="0" w:firstLine="709"/>
      </w:pPr>
      <w:r>
        <w:t>оформление отчета, рисунки, графики, схемы алгоритмов  выполнять в соответствии с требованиями ГОСТ;</w:t>
      </w:r>
    </w:p>
    <w:p w:rsidR="0016003F" w:rsidRDefault="0016003F" w:rsidP="0016003F">
      <w:pPr>
        <w:pStyle w:val="a5"/>
        <w:numPr>
          <w:ilvl w:val="0"/>
          <w:numId w:val="8"/>
        </w:numPr>
        <w:tabs>
          <w:tab w:val="left" w:pos="993"/>
        </w:tabs>
        <w:spacing w:line="360" w:lineRule="auto"/>
        <w:ind w:left="0" w:firstLine="709"/>
      </w:pPr>
      <w:r>
        <w:t xml:space="preserve">при оформлении программного кода следует использовать комментарии; </w:t>
      </w:r>
    </w:p>
    <w:p w:rsidR="00DF3387" w:rsidRDefault="0016003F" w:rsidP="0016003F">
      <w:pPr>
        <w:pStyle w:val="a5"/>
        <w:tabs>
          <w:tab w:val="left" w:pos="993"/>
        </w:tabs>
        <w:spacing w:line="360" w:lineRule="auto"/>
        <w:ind w:left="0" w:firstLine="709"/>
        <w:rPr>
          <w:lang w:eastAsia="en-US"/>
        </w:rPr>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EF1036" w:rsidRDefault="00EF1036" w:rsidP="0016003F">
      <w:pPr>
        <w:pStyle w:val="a5"/>
        <w:tabs>
          <w:tab w:val="left" w:pos="993"/>
        </w:tabs>
        <w:spacing w:line="360" w:lineRule="auto"/>
        <w:ind w:left="0" w:firstLine="709"/>
        <w:rPr>
          <w:lang w:eastAsia="en-US"/>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213909"/>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DF3387" w:rsidRDefault="00B0623E" w:rsidP="001750F9">
      <w:pPr>
        <w:pStyle w:val="3"/>
      </w:pPr>
      <w:bookmarkStart w:id="9" w:name="_Toc145213910"/>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9"/>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1750F9" w:rsidRDefault="00E71BC5" w:rsidP="001750F9">
      <w:pPr>
        <w:pStyle w:val="3"/>
      </w:pPr>
      <w:bookmarkStart w:id="10" w:name="_Toc145213911"/>
      <w:r w:rsidRPr="001750F9">
        <w:t>3.2</w:t>
      </w:r>
      <w:r w:rsidR="00644FF6" w:rsidRPr="001750F9">
        <w:t xml:space="preserve"> </w:t>
      </w:r>
      <w:r w:rsidR="00DF3387" w:rsidRPr="001750F9">
        <w:t>Методические</w:t>
      </w:r>
      <w:r w:rsidR="00644FF6" w:rsidRPr="001750F9">
        <w:t xml:space="preserve"> </w:t>
      </w:r>
      <w:r w:rsidR="00B0623E" w:rsidRPr="001750F9">
        <w:t>указания</w:t>
      </w:r>
      <w:r w:rsidR="00644FF6" w:rsidRPr="001750F9">
        <w:t xml:space="preserve"> </w:t>
      </w:r>
      <w:r w:rsidR="002A0483" w:rsidRPr="001750F9">
        <w:t>по</w:t>
      </w:r>
      <w:r w:rsidR="00644FF6" w:rsidRPr="001750F9">
        <w:t xml:space="preserve"> </w:t>
      </w:r>
      <w:r w:rsidR="002A0483" w:rsidRPr="001750F9">
        <w:t>выполнению</w:t>
      </w:r>
      <w:r w:rsidR="00644FF6" w:rsidRPr="001750F9">
        <w:t xml:space="preserve"> </w:t>
      </w:r>
      <w:r w:rsidR="00241E86">
        <w:t>курсовой работы</w:t>
      </w:r>
      <w:bookmarkEnd w:id="10"/>
      <w:r w:rsidR="00644FF6" w:rsidRPr="001750F9">
        <w:t xml:space="preserve"> </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034057" w:rsidRDefault="00DF3387" w:rsidP="001750F9">
      <w:pPr>
        <w:widowControl w:val="0"/>
        <w:spacing w:line="360" w:lineRule="auto"/>
        <w:ind w:firstLine="720"/>
        <w:jc w:val="both"/>
        <w:rPr>
          <w:sz w:val="28"/>
          <w:szCs w:val="28"/>
          <w:lang w:eastAsia="en-US"/>
        </w:rPr>
      </w:pPr>
      <w:r>
        <w:rPr>
          <w:sz w:val="28"/>
          <w:szCs w:val="28"/>
          <w:lang w:eastAsia="en-US"/>
        </w:rPr>
        <w:t>Рабочей</w:t>
      </w:r>
      <w:r w:rsidR="00644FF6">
        <w:rPr>
          <w:sz w:val="28"/>
          <w:szCs w:val="28"/>
          <w:lang w:eastAsia="en-US"/>
        </w:rPr>
        <w:t xml:space="preserve"> </w:t>
      </w:r>
      <w:r>
        <w:rPr>
          <w:sz w:val="28"/>
          <w:szCs w:val="28"/>
          <w:lang w:eastAsia="en-US"/>
        </w:rPr>
        <w:t>программой</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41E86">
        <w:rPr>
          <w:sz w:val="28"/>
          <w:szCs w:val="28"/>
          <w:lang w:eastAsia="en-US"/>
        </w:rPr>
        <w:t>Теория и методика обучения математике</w:t>
      </w:r>
      <w:r w:rsidR="00F67E68" w:rsidRPr="00F67E68">
        <w:rPr>
          <w:sz w:val="28"/>
          <w:szCs w:val="28"/>
          <w:lang w:eastAsia="en-US"/>
        </w:rPr>
        <w:t>"</w:t>
      </w:r>
      <w:r w:rsidR="00644FF6">
        <w:rPr>
          <w:sz w:val="28"/>
          <w:szCs w:val="28"/>
          <w:lang w:eastAsia="en-US"/>
        </w:rPr>
        <w:t xml:space="preserve"> </w:t>
      </w:r>
      <w:r>
        <w:rPr>
          <w:sz w:val="28"/>
          <w:szCs w:val="28"/>
          <w:lang w:eastAsia="en-US"/>
        </w:rPr>
        <w:t>для</w:t>
      </w:r>
      <w:r w:rsidR="00644FF6">
        <w:rPr>
          <w:sz w:val="28"/>
          <w:szCs w:val="28"/>
          <w:lang w:eastAsia="en-US"/>
        </w:rPr>
        <w:t xml:space="preserve"> </w:t>
      </w:r>
      <w:r w:rsidRPr="00034057">
        <w:rPr>
          <w:sz w:val="28"/>
          <w:szCs w:val="28"/>
          <w:lang w:eastAsia="en-US"/>
        </w:rPr>
        <w:t>студентов</w:t>
      </w:r>
      <w:r w:rsidR="00644FF6">
        <w:rPr>
          <w:sz w:val="28"/>
          <w:szCs w:val="28"/>
          <w:lang w:eastAsia="en-US"/>
        </w:rPr>
        <w:t xml:space="preserve"> </w:t>
      </w:r>
      <w:r w:rsidRPr="00034057">
        <w:rPr>
          <w:sz w:val="28"/>
          <w:szCs w:val="28"/>
          <w:lang w:eastAsia="en-US"/>
        </w:rPr>
        <w:t>очной</w:t>
      </w:r>
      <w:r w:rsidR="00644FF6">
        <w:rPr>
          <w:sz w:val="28"/>
          <w:szCs w:val="28"/>
          <w:lang w:eastAsia="en-US"/>
        </w:rPr>
        <w:t xml:space="preserve"> </w:t>
      </w:r>
      <w:r w:rsidRPr="00034057">
        <w:rPr>
          <w:sz w:val="28"/>
          <w:szCs w:val="28"/>
          <w:lang w:eastAsia="en-US"/>
        </w:rPr>
        <w:t>формы</w:t>
      </w:r>
      <w:r w:rsidR="00644FF6">
        <w:rPr>
          <w:sz w:val="28"/>
          <w:szCs w:val="28"/>
          <w:lang w:eastAsia="en-US"/>
        </w:rPr>
        <w:t xml:space="preserve"> </w:t>
      </w:r>
      <w:r w:rsidRPr="00034057">
        <w:rPr>
          <w:sz w:val="28"/>
          <w:szCs w:val="28"/>
          <w:lang w:eastAsia="en-US"/>
        </w:rPr>
        <w:t>обучения</w:t>
      </w:r>
      <w:r w:rsidR="00644FF6">
        <w:rPr>
          <w:sz w:val="28"/>
          <w:szCs w:val="28"/>
          <w:lang w:eastAsia="en-US"/>
        </w:rPr>
        <w:t xml:space="preserve"> </w:t>
      </w:r>
      <w:r w:rsidRPr="00034057">
        <w:rPr>
          <w:sz w:val="28"/>
          <w:szCs w:val="28"/>
          <w:lang w:eastAsia="en-US"/>
        </w:rPr>
        <w:t>предусмотрено</w:t>
      </w:r>
      <w:r w:rsidR="00644FF6">
        <w:rPr>
          <w:sz w:val="28"/>
          <w:szCs w:val="28"/>
          <w:lang w:eastAsia="en-US"/>
        </w:rPr>
        <w:t xml:space="preserve"> </w:t>
      </w:r>
      <w:r w:rsidRPr="00034057">
        <w:rPr>
          <w:sz w:val="28"/>
          <w:szCs w:val="28"/>
          <w:lang w:eastAsia="en-US"/>
        </w:rPr>
        <w:t>выполнение</w:t>
      </w:r>
      <w:r w:rsidR="00644FF6">
        <w:rPr>
          <w:sz w:val="28"/>
          <w:szCs w:val="28"/>
          <w:lang w:eastAsia="en-US"/>
        </w:rPr>
        <w:t xml:space="preserve"> </w:t>
      </w:r>
      <w:r w:rsidR="00241E86">
        <w:rPr>
          <w:sz w:val="28"/>
          <w:szCs w:val="28"/>
          <w:lang w:eastAsia="en-US"/>
        </w:rPr>
        <w:t>курсовой работы</w:t>
      </w:r>
      <w:r w:rsidRPr="00034057">
        <w:rPr>
          <w:sz w:val="28"/>
          <w:szCs w:val="28"/>
          <w:lang w:eastAsia="en-US"/>
        </w:rPr>
        <w:t>.</w:t>
      </w:r>
      <w:r w:rsidR="00644FF6">
        <w:rPr>
          <w:sz w:val="28"/>
          <w:szCs w:val="28"/>
          <w:lang w:eastAsia="en-US"/>
        </w:rPr>
        <w:t xml:space="preserve">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Пример</w:t>
      </w:r>
      <w:r w:rsidR="00241E86">
        <w:rPr>
          <w:sz w:val="28"/>
          <w:szCs w:val="28"/>
        </w:rPr>
        <w:t xml:space="preserve">ный </w:t>
      </w:r>
      <w:r w:rsidRPr="00DA7EC5">
        <w:rPr>
          <w:sz w:val="28"/>
          <w:szCs w:val="28"/>
        </w:rPr>
        <w:t xml:space="preserve"> </w:t>
      </w:r>
      <w:r w:rsidR="00241E86">
        <w:rPr>
          <w:sz w:val="28"/>
          <w:szCs w:val="28"/>
        </w:rPr>
        <w:t>перечень тем:</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 Методика изучения дробных чисел в пятых-шестых классах.</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 Методика изучения отрицательных чисел в 6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3 Методика изучения линейной функции в 7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4 Методика изучения определений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5 Методика изучения теорем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6 Различные способы доказательств в курсе геометрии средней школы как средство</w:t>
      </w:r>
      <w:r>
        <w:rPr>
          <w:sz w:val="28"/>
          <w:szCs w:val="28"/>
          <w:lang w:eastAsia="en-US"/>
        </w:rPr>
        <w:t xml:space="preserve"> </w:t>
      </w:r>
      <w:r w:rsidRPr="00241E86">
        <w:rPr>
          <w:sz w:val="28"/>
          <w:szCs w:val="28"/>
          <w:lang w:eastAsia="en-US"/>
        </w:rPr>
        <w:t>повышения эффективности обучения.</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7 Методика изучения показательной функции в 11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8 Методика изучения производной в 10 классе.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9 Пропедевтика тригонометрических функций в курсе геометрии 8</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 xml:space="preserve">10 Построение факультативного курса «Геометрия Лобачевского в старших </w:t>
      </w:r>
      <w:r w:rsidRPr="00241E86">
        <w:rPr>
          <w:sz w:val="28"/>
          <w:szCs w:val="28"/>
          <w:lang w:eastAsia="en-US"/>
        </w:rPr>
        <w:lastRenderedPageBreak/>
        <w:t>классах</w:t>
      </w:r>
      <w:r>
        <w:rPr>
          <w:sz w:val="28"/>
          <w:szCs w:val="28"/>
          <w:lang w:eastAsia="en-US"/>
        </w:rPr>
        <w:t xml:space="preserve"> </w:t>
      </w:r>
      <w:r w:rsidRPr="00241E86">
        <w:rPr>
          <w:sz w:val="28"/>
          <w:szCs w:val="28"/>
          <w:lang w:eastAsia="en-US"/>
        </w:rPr>
        <w:t>средней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11 Приложение интеграла к решению геометрических и физических задач.</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12 Аналитические способы решения задач с параметрами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13 Графические способы решения задач с параметрами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14 Применение производной к решению школьных математических задач.</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15 Факультативный курс «Теорема Лагранжа и ее следствия» в старших классах</w:t>
      </w:r>
      <w:r>
        <w:rPr>
          <w:sz w:val="28"/>
          <w:szCs w:val="28"/>
          <w:lang w:eastAsia="en-US"/>
        </w:rPr>
        <w:t xml:space="preserve"> </w:t>
      </w:r>
      <w:r w:rsidRPr="00241E86">
        <w:rPr>
          <w:sz w:val="28"/>
          <w:szCs w:val="28"/>
          <w:lang w:eastAsia="en-US"/>
        </w:rPr>
        <w:t>средней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16 Методика изучения показательной функции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17 Методика изучения тригонометрических уравнений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18 Построение факультативного курса «Замечательные точки и линии треугольника».</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19 Изучение понятия предела последовательности в математических классах.</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20 Решение задач на геометрические и физические приложения производной в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21 Интегральная теория логарифма как вариант школьного изучения. Плюсы и</w:t>
      </w:r>
      <w:r>
        <w:rPr>
          <w:sz w:val="28"/>
          <w:szCs w:val="28"/>
          <w:lang w:eastAsia="en-US"/>
        </w:rPr>
        <w:t xml:space="preserve"> </w:t>
      </w:r>
      <w:r w:rsidRPr="00241E86">
        <w:rPr>
          <w:sz w:val="28"/>
          <w:szCs w:val="28"/>
          <w:lang w:eastAsia="en-US"/>
        </w:rPr>
        <w:t>минусы варианта.</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22 Тригонометрические функции числового аргумента. Для чего они нужны?</w:t>
      </w:r>
      <w:r>
        <w:rPr>
          <w:sz w:val="28"/>
          <w:szCs w:val="28"/>
          <w:lang w:eastAsia="en-US"/>
        </w:rPr>
        <w:t xml:space="preserve"> </w:t>
      </w:r>
      <w:r w:rsidRPr="00241E86">
        <w:rPr>
          <w:sz w:val="28"/>
          <w:szCs w:val="28"/>
          <w:lang w:eastAsia="en-US"/>
        </w:rPr>
        <w:t>Типичные ошибки учащихся и их преодоление.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23 Методика изучения уравнений в курсе алгебры 9-летней школы.</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24 Организация повторения на уроках геометрии в 9-летней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25 Методика изучения неравенств в средней школе.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26 Роль индукции в преподавании математики.</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27 Дифференцированный подход в обучении математике.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28 Методика обучения решению текстовых задач по алгебре.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29 Политехническая направленность в обучении математике.</w:t>
      </w:r>
    </w:p>
    <w:p w:rsidR="00241E86" w:rsidRPr="00241E86" w:rsidRDefault="00241E86" w:rsidP="00241E86">
      <w:pPr>
        <w:widowControl w:val="0"/>
        <w:spacing w:line="360" w:lineRule="auto"/>
        <w:ind w:firstLine="720"/>
        <w:jc w:val="both"/>
        <w:rPr>
          <w:sz w:val="28"/>
          <w:szCs w:val="28"/>
          <w:lang w:eastAsia="en-US"/>
        </w:rPr>
      </w:pPr>
      <w:r w:rsidRPr="00241E86">
        <w:rPr>
          <w:sz w:val="28"/>
          <w:szCs w:val="28"/>
          <w:lang w:eastAsia="en-US"/>
        </w:rPr>
        <w:t>30 Развитие творческого потенциала личности учащихся на уроках математики</w:t>
      </w:r>
      <w:r>
        <w:rPr>
          <w:sz w:val="28"/>
          <w:szCs w:val="28"/>
          <w:lang w:eastAsia="en-US"/>
        </w:rPr>
        <w:t xml:space="preserve"> </w:t>
      </w:r>
      <w:r w:rsidRPr="00241E86">
        <w:rPr>
          <w:sz w:val="28"/>
          <w:szCs w:val="28"/>
          <w:lang w:eastAsia="en-US"/>
        </w:rPr>
        <w:t>средней школы.</w:t>
      </w:r>
    </w:p>
    <w:p w:rsidR="00DF3387" w:rsidRPr="005A659E" w:rsidRDefault="00DF3387" w:rsidP="001750F9">
      <w:pPr>
        <w:pStyle w:val="a5"/>
        <w:spacing w:line="360" w:lineRule="auto"/>
        <w:ind w:left="0" w:firstLine="709"/>
      </w:pPr>
      <w:r w:rsidRPr="005A659E">
        <w:t>К</w:t>
      </w:r>
      <w:r w:rsidR="00644FF6">
        <w:t xml:space="preserve"> </w:t>
      </w:r>
      <w:r w:rsidRPr="005A659E">
        <w:t>выполнению</w:t>
      </w:r>
      <w:r w:rsidR="00644FF6">
        <w:t xml:space="preserve"> </w:t>
      </w:r>
      <w:r w:rsidR="00241E86">
        <w:t>курсовой</w:t>
      </w:r>
      <w:r w:rsidR="001250D6">
        <w:t xml:space="preserve"> работы</w:t>
      </w:r>
      <w:r w:rsidR="00644FF6">
        <w:t xml:space="preserve"> </w:t>
      </w:r>
      <w:r w:rsidRPr="005A659E">
        <w:t>предъявляются</w:t>
      </w:r>
      <w:r w:rsidR="00644FF6">
        <w:t xml:space="preserve"> </w:t>
      </w:r>
      <w:r w:rsidRPr="005A659E">
        <w:t>следующие</w:t>
      </w:r>
      <w:r w:rsidR="00644FF6">
        <w:t xml:space="preserve"> </w:t>
      </w:r>
      <w:r w:rsidRPr="005A659E">
        <w:t>требования</w:t>
      </w:r>
      <w:r>
        <w:t>:</w:t>
      </w:r>
      <w:r w:rsidR="00644FF6">
        <w:t xml:space="preserve"> </w:t>
      </w:r>
      <w:r>
        <w:t>задание</w:t>
      </w:r>
      <w:r w:rsidR="00644FF6">
        <w:t xml:space="preserve"> </w:t>
      </w:r>
      <w:r>
        <w:t>должно</w:t>
      </w:r>
      <w:r w:rsidR="00644FF6">
        <w:t xml:space="preserve"> </w:t>
      </w:r>
      <w:r>
        <w:t>выполняться</w:t>
      </w:r>
      <w:r w:rsidR="00644FF6">
        <w:t xml:space="preserve"> </w:t>
      </w:r>
      <w:r>
        <w:t>студентом</w:t>
      </w:r>
      <w:r w:rsidR="00644FF6">
        <w:t xml:space="preserve"> </w:t>
      </w:r>
      <w:r>
        <w:t>самостоятельно</w:t>
      </w:r>
      <w:r w:rsidR="00644FF6">
        <w:t xml:space="preserve"> </w:t>
      </w:r>
      <w:r>
        <w:t>и</w:t>
      </w:r>
      <w:r w:rsidR="00644FF6">
        <w:t xml:space="preserve"> </w:t>
      </w:r>
      <w:r>
        <w:t>представляться</w:t>
      </w:r>
      <w:r w:rsidR="00644FF6">
        <w:t xml:space="preserve"> </w:t>
      </w:r>
      <w:r>
        <w:t>в</w:t>
      </w:r>
      <w:r w:rsidR="00644FF6">
        <w:t xml:space="preserve"> </w:t>
      </w:r>
      <w:r>
        <w:lastRenderedPageBreak/>
        <w:t>установленный</w:t>
      </w:r>
      <w:r w:rsidR="00644FF6">
        <w:t xml:space="preserve"> </w:t>
      </w:r>
      <w:r>
        <w:t>срок,</w:t>
      </w:r>
      <w:r w:rsidR="00644FF6">
        <w:t xml:space="preserve"> </w:t>
      </w:r>
      <w:r>
        <w:t>а</w:t>
      </w:r>
      <w:r w:rsidR="00644FF6">
        <w:t xml:space="preserve"> </w:t>
      </w:r>
      <w:r>
        <w:t>также</w:t>
      </w:r>
      <w:r w:rsidR="00644FF6">
        <w:t xml:space="preserve"> </w:t>
      </w:r>
      <w:r>
        <w:t>соответствовать</w:t>
      </w:r>
      <w:r w:rsidR="00644FF6">
        <w:t xml:space="preserve"> </w:t>
      </w:r>
      <w:r>
        <w:t>установленным</w:t>
      </w:r>
      <w:r w:rsidR="00644FF6">
        <w:t xml:space="preserve"> </w:t>
      </w:r>
      <w:r>
        <w:t>требованиям</w:t>
      </w:r>
      <w:r w:rsidR="00644FF6">
        <w:t xml:space="preserve"> </w:t>
      </w:r>
      <w:r>
        <w:t>по</w:t>
      </w:r>
      <w:r w:rsidR="00644FF6">
        <w:t xml:space="preserve"> </w:t>
      </w:r>
      <w:r>
        <w:t>оформлению.</w:t>
      </w:r>
      <w:r w:rsidR="00644FF6">
        <w:t xml:space="preserve">  </w:t>
      </w:r>
    </w:p>
    <w:p w:rsidR="00DF3387" w:rsidRPr="009D79CC" w:rsidRDefault="00DF3387" w:rsidP="001750F9">
      <w:pPr>
        <w:pStyle w:val="a5"/>
        <w:spacing w:line="360" w:lineRule="auto"/>
        <w:ind w:left="0" w:firstLine="709"/>
      </w:pPr>
      <w:r w:rsidRPr="009D79CC">
        <w:t>При</w:t>
      </w:r>
      <w:r w:rsidR="00644FF6">
        <w:t xml:space="preserve"> </w:t>
      </w:r>
      <w:r w:rsidRPr="009D79CC">
        <w:t>выполнении</w:t>
      </w:r>
      <w:r w:rsidR="00644FF6">
        <w:t xml:space="preserve"> </w:t>
      </w:r>
      <w:r w:rsidR="001250D6">
        <w:t>работы</w:t>
      </w:r>
      <w:r w:rsidR="00644FF6">
        <w:t xml:space="preserve"> </w:t>
      </w:r>
      <w:r>
        <w:t>целесообразно</w:t>
      </w:r>
      <w:r w:rsidR="00644FF6">
        <w:t xml:space="preserve"> </w:t>
      </w:r>
      <w:r>
        <w:t>руководствоваться</w:t>
      </w:r>
      <w:r w:rsidR="00644FF6">
        <w:t xml:space="preserve"> </w:t>
      </w:r>
      <w:r>
        <w:t>предложенными</w:t>
      </w:r>
      <w:r w:rsidR="00644FF6">
        <w:t xml:space="preserve"> </w:t>
      </w:r>
      <w:r>
        <w:t>в</w:t>
      </w:r>
      <w:r w:rsidR="00644FF6">
        <w:t xml:space="preserve"> </w:t>
      </w:r>
      <w:r>
        <w:t>рабочей</w:t>
      </w:r>
      <w:r w:rsidR="00644FF6">
        <w:t xml:space="preserve"> </w:t>
      </w:r>
      <w:r>
        <w:t>программе</w:t>
      </w:r>
      <w:r w:rsidR="00644FF6">
        <w:t xml:space="preserve"> </w:t>
      </w:r>
      <w:r>
        <w:t>учебно-методическими</w:t>
      </w:r>
      <w:r w:rsidR="00644FF6">
        <w:t xml:space="preserve"> </w:t>
      </w:r>
      <w:r>
        <w:t>материалами.</w:t>
      </w:r>
      <w:r w:rsidR="00644FF6">
        <w:t xml:space="preserve"> </w:t>
      </w:r>
      <w:r>
        <w:rPr>
          <w:rStyle w:val="a7"/>
        </w:rPr>
        <w:t>Оформить</w:t>
      </w:r>
      <w:r w:rsidR="00644FF6">
        <w:rPr>
          <w:rStyle w:val="a7"/>
        </w:rPr>
        <w:t xml:space="preserve"> </w:t>
      </w:r>
      <w:r>
        <w:rPr>
          <w:rStyle w:val="a7"/>
        </w:rPr>
        <w:t>задание</w:t>
      </w:r>
      <w:r w:rsidR="00644FF6">
        <w:rPr>
          <w:rStyle w:val="a7"/>
        </w:rPr>
        <w:t xml:space="preserve">  </w:t>
      </w:r>
      <w:r>
        <w:rPr>
          <w:rStyle w:val="a7"/>
        </w:rPr>
        <w:t>необходимо</w:t>
      </w:r>
      <w:r w:rsidR="00644FF6">
        <w:rPr>
          <w:rStyle w:val="a7"/>
        </w:rPr>
        <w:t xml:space="preserve"> </w:t>
      </w:r>
      <w:r>
        <w:rPr>
          <w:rStyle w:val="a7"/>
        </w:rPr>
        <w:t>в</w:t>
      </w:r>
      <w:r w:rsidR="00644FF6">
        <w:rPr>
          <w:rStyle w:val="a7"/>
        </w:rPr>
        <w:t xml:space="preserve"> </w:t>
      </w:r>
      <w:r>
        <w:rPr>
          <w:rStyle w:val="a7"/>
        </w:rPr>
        <w:t>соответствии</w:t>
      </w:r>
      <w:r w:rsidR="00644FF6">
        <w:rPr>
          <w:rStyle w:val="a7"/>
        </w:rPr>
        <w:t xml:space="preserve"> </w:t>
      </w:r>
      <w:r>
        <w:rPr>
          <w:rStyle w:val="a7"/>
        </w:rPr>
        <w:t>с</w:t>
      </w:r>
      <w:r w:rsidR="00644FF6">
        <w:rPr>
          <w:rStyle w:val="a7"/>
        </w:rPr>
        <w:t xml:space="preserve"> </w:t>
      </w:r>
      <w:r>
        <w:rPr>
          <w:rStyle w:val="a7"/>
        </w:rPr>
        <w:t>действующим</w:t>
      </w:r>
      <w:r w:rsidR="00644FF6">
        <w:rPr>
          <w:rStyle w:val="a7"/>
        </w:rPr>
        <w:t xml:space="preserve"> </w:t>
      </w:r>
      <w:r>
        <w:rPr>
          <w:rStyle w:val="a7"/>
        </w:rPr>
        <w:t>стандартом</w:t>
      </w:r>
      <w:r w:rsidR="00644FF6">
        <w:rPr>
          <w:rStyle w:val="a7"/>
        </w:rPr>
        <w:t xml:space="preserve">  </w:t>
      </w:r>
      <w:r>
        <w:rPr>
          <w:rStyle w:val="a7"/>
        </w:rPr>
        <w:t>ОГУ</w:t>
      </w:r>
      <w:r w:rsidR="00644FF6">
        <w:rPr>
          <w:rStyle w:val="a7"/>
        </w:rPr>
        <w:t xml:space="preserve">  </w:t>
      </w:r>
      <w:r w:rsidRPr="005749E4">
        <w:t>СТО</w:t>
      </w:r>
      <w:r w:rsidR="00644FF6">
        <w:t xml:space="preserve"> </w:t>
      </w:r>
      <w:r w:rsidRPr="005749E4">
        <w:t>02069024.101–2015</w:t>
      </w:r>
      <w:r w:rsidR="00644FF6">
        <w:t xml:space="preserve"> </w:t>
      </w:r>
      <w:r>
        <w:t>«</w:t>
      </w:r>
      <w:r w:rsidRPr="005749E4">
        <w:t>РАБОТЫ</w:t>
      </w:r>
      <w:r w:rsidR="00644FF6">
        <w:t xml:space="preserve"> </w:t>
      </w:r>
      <w:r w:rsidRPr="005749E4">
        <w:t>СТУДЕНЧЕСКИЕ.</w:t>
      </w:r>
      <w:r w:rsidR="00644FF6">
        <w:t xml:space="preserve"> </w:t>
      </w:r>
      <w:r w:rsidRPr="005749E4">
        <w:t>Общие</w:t>
      </w:r>
      <w:r w:rsidR="00644FF6">
        <w:t xml:space="preserve"> </w:t>
      </w:r>
      <w:r w:rsidRPr="005749E4">
        <w:t>требования</w:t>
      </w:r>
      <w:r w:rsidR="00644FF6">
        <w:t xml:space="preserve"> </w:t>
      </w:r>
      <w:r w:rsidRPr="005749E4">
        <w:t>и</w:t>
      </w:r>
      <w:r w:rsidR="00644FF6">
        <w:t xml:space="preserve"> </w:t>
      </w:r>
      <w:r w:rsidRPr="005749E4">
        <w:t>правила</w:t>
      </w:r>
      <w:r w:rsidR="00644FF6">
        <w:t xml:space="preserve"> </w:t>
      </w:r>
      <w:r w:rsidRPr="005749E4">
        <w:t>оформления</w:t>
      </w:r>
      <w:r>
        <w:t>»</w:t>
      </w:r>
    </w:p>
    <w:p w:rsidR="001750F9" w:rsidRDefault="001750F9">
      <w:pPr>
        <w:spacing w:after="200" w:line="276" w:lineRule="auto"/>
        <w:rPr>
          <w:b/>
          <w:sz w:val="32"/>
          <w:szCs w:val="32"/>
        </w:rPr>
      </w:pPr>
      <w:r>
        <w:rPr>
          <w:b/>
          <w:sz w:val="32"/>
          <w:szCs w:val="32"/>
        </w:rPr>
        <w:br w:type="page"/>
      </w:r>
    </w:p>
    <w:p w:rsidR="00DF3387" w:rsidRPr="00677285" w:rsidRDefault="005A3BC3" w:rsidP="001250D6">
      <w:pPr>
        <w:pStyle w:val="2"/>
      </w:pPr>
      <w:bookmarkStart w:id="11" w:name="_Toc145213912"/>
      <w:r w:rsidRPr="00677285">
        <w:lastRenderedPageBreak/>
        <w:t>4</w:t>
      </w:r>
      <w:r w:rsidR="00644FF6" w:rsidRPr="00677285">
        <w:t xml:space="preserve"> </w:t>
      </w:r>
      <w:r w:rsidR="00DF3387" w:rsidRPr="00677285">
        <w:t>Методические</w:t>
      </w:r>
      <w:r w:rsidR="00644FF6" w:rsidRPr="00677285">
        <w:t xml:space="preserve"> </w:t>
      </w:r>
      <w:r w:rsidR="00DF3387" w:rsidRPr="00677285">
        <w:t>рекомендации</w:t>
      </w:r>
      <w:r w:rsidR="00644FF6" w:rsidRPr="00677285">
        <w:t xml:space="preserve"> </w:t>
      </w:r>
      <w:r w:rsidR="00DF3387" w:rsidRPr="00677285">
        <w:t>по</w:t>
      </w:r>
      <w:r w:rsidR="00644FF6" w:rsidRPr="00677285">
        <w:t xml:space="preserve"> </w:t>
      </w:r>
      <w:r w:rsidR="009559AD" w:rsidRPr="00677285">
        <w:t>промежуточной</w:t>
      </w:r>
      <w:r w:rsidR="00644FF6" w:rsidRPr="00677285">
        <w:t xml:space="preserve"> </w:t>
      </w:r>
      <w:r w:rsidR="009559AD" w:rsidRPr="00677285">
        <w:t>аттестации</w:t>
      </w:r>
      <w:bookmarkEnd w:id="11"/>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proofErr w:type="gramStart"/>
      <w:r w:rsidRPr="001250D6">
        <w:rPr>
          <w:sz w:val="28"/>
          <w:szCs w:val="28"/>
          <w:lang w:eastAsia="en-US"/>
        </w:rPr>
        <w:t>не-</w:t>
      </w:r>
      <w:r w:rsidR="00644FF6" w:rsidRPr="001250D6">
        <w:rPr>
          <w:sz w:val="28"/>
          <w:szCs w:val="28"/>
          <w:lang w:eastAsia="en-US"/>
        </w:rPr>
        <w:t xml:space="preserve"> </w:t>
      </w:r>
      <w:r w:rsidRPr="001250D6">
        <w:rPr>
          <w:sz w:val="28"/>
          <w:szCs w:val="28"/>
          <w:lang w:eastAsia="en-US"/>
        </w:rPr>
        <w:t>ясные</w:t>
      </w:r>
      <w:proofErr w:type="gramEnd"/>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lastRenderedPageBreak/>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p>
    <w:sectPr w:rsidR="00CF29D1" w:rsidSect="00612A95">
      <w:footerReference w:type="even" r:id="rId10"/>
      <w:foot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341" w:rsidRDefault="009A0341">
      <w:pPr>
        <w:spacing w:after="200" w:line="276" w:lineRule="auto"/>
        <w:rPr>
          <w:sz w:val="28"/>
          <w:szCs w:val="28"/>
          <w:lang w:eastAsia="en-US"/>
        </w:rPr>
      </w:pPr>
      <w:r>
        <w:rPr>
          <w:sz w:val="28"/>
          <w:szCs w:val="28"/>
          <w:lang w:eastAsia="en-US"/>
        </w:rPr>
        <w:separator/>
      </w:r>
    </w:p>
  </w:endnote>
  <w:endnote w:type="continuationSeparator" w:id="0">
    <w:p w:rsidR="009A0341" w:rsidRDefault="009A0341">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6" w:rsidRDefault="00C771E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FF6" w:rsidRDefault="00C771EE"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DF5188">
      <w:rPr>
        <w:rStyle w:val="a7"/>
        <w:noProof/>
      </w:rPr>
      <w:t>12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341" w:rsidRDefault="009A0341">
      <w:pPr>
        <w:spacing w:after="200" w:line="276" w:lineRule="auto"/>
        <w:rPr>
          <w:sz w:val="28"/>
          <w:szCs w:val="28"/>
          <w:lang w:eastAsia="en-US"/>
        </w:rPr>
      </w:pPr>
      <w:r>
        <w:rPr>
          <w:sz w:val="28"/>
          <w:szCs w:val="28"/>
          <w:lang w:eastAsia="en-US"/>
        </w:rPr>
        <w:separator/>
      </w:r>
    </w:p>
  </w:footnote>
  <w:footnote w:type="continuationSeparator" w:id="0">
    <w:p w:rsidR="009A0341" w:rsidRDefault="009A0341">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15:restartNumberingAfterBreak="0">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15:restartNumberingAfterBreak="0">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15:restartNumberingAfterBreak="0">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15:restartNumberingAfterBreak="0">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15:restartNumberingAfterBreak="0">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15:restartNumberingAfterBreak="0">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15:restartNumberingAfterBreak="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54642"/>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1E86"/>
    <w:rsid w:val="00245635"/>
    <w:rsid w:val="00263618"/>
    <w:rsid w:val="002A0483"/>
    <w:rsid w:val="002A6229"/>
    <w:rsid w:val="00306707"/>
    <w:rsid w:val="00330826"/>
    <w:rsid w:val="003721AB"/>
    <w:rsid w:val="003B6C9B"/>
    <w:rsid w:val="003C3803"/>
    <w:rsid w:val="003C4872"/>
    <w:rsid w:val="003D2279"/>
    <w:rsid w:val="003E6B4B"/>
    <w:rsid w:val="0042179E"/>
    <w:rsid w:val="004269E2"/>
    <w:rsid w:val="00437291"/>
    <w:rsid w:val="00486337"/>
    <w:rsid w:val="00497ED2"/>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77285"/>
    <w:rsid w:val="0069533D"/>
    <w:rsid w:val="006B2274"/>
    <w:rsid w:val="006C0C3C"/>
    <w:rsid w:val="006C17C8"/>
    <w:rsid w:val="006D6629"/>
    <w:rsid w:val="006E64EA"/>
    <w:rsid w:val="00766973"/>
    <w:rsid w:val="00790D22"/>
    <w:rsid w:val="007E3058"/>
    <w:rsid w:val="00820485"/>
    <w:rsid w:val="00833961"/>
    <w:rsid w:val="00840217"/>
    <w:rsid w:val="00853F94"/>
    <w:rsid w:val="008656D1"/>
    <w:rsid w:val="008E0042"/>
    <w:rsid w:val="00927A99"/>
    <w:rsid w:val="00937B63"/>
    <w:rsid w:val="009559AD"/>
    <w:rsid w:val="00961374"/>
    <w:rsid w:val="00977110"/>
    <w:rsid w:val="009914EF"/>
    <w:rsid w:val="009A0341"/>
    <w:rsid w:val="009B3E77"/>
    <w:rsid w:val="009D10C2"/>
    <w:rsid w:val="009D79CC"/>
    <w:rsid w:val="009E7CF9"/>
    <w:rsid w:val="00A06FED"/>
    <w:rsid w:val="00A22803"/>
    <w:rsid w:val="00A468FB"/>
    <w:rsid w:val="00A60768"/>
    <w:rsid w:val="00A70C95"/>
    <w:rsid w:val="00A825EB"/>
    <w:rsid w:val="00A925B1"/>
    <w:rsid w:val="00AE0353"/>
    <w:rsid w:val="00AE037A"/>
    <w:rsid w:val="00AE0FFC"/>
    <w:rsid w:val="00B0623E"/>
    <w:rsid w:val="00B42B63"/>
    <w:rsid w:val="00B4768F"/>
    <w:rsid w:val="00B67FE9"/>
    <w:rsid w:val="00B9791A"/>
    <w:rsid w:val="00BB3427"/>
    <w:rsid w:val="00BD3F40"/>
    <w:rsid w:val="00C03DDF"/>
    <w:rsid w:val="00C50A61"/>
    <w:rsid w:val="00C52F13"/>
    <w:rsid w:val="00C771EE"/>
    <w:rsid w:val="00C81E10"/>
    <w:rsid w:val="00C915EC"/>
    <w:rsid w:val="00CA71F2"/>
    <w:rsid w:val="00CE4A45"/>
    <w:rsid w:val="00CF29D1"/>
    <w:rsid w:val="00D07109"/>
    <w:rsid w:val="00D3306A"/>
    <w:rsid w:val="00D528F3"/>
    <w:rsid w:val="00D57E5F"/>
    <w:rsid w:val="00D771EC"/>
    <w:rsid w:val="00D81B40"/>
    <w:rsid w:val="00DA7EC5"/>
    <w:rsid w:val="00DB5E92"/>
    <w:rsid w:val="00DC7B85"/>
    <w:rsid w:val="00DE2897"/>
    <w:rsid w:val="00DF3387"/>
    <w:rsid w:val="00DF5188"/>
    <w:rsid w:val="00DF6710"/>
    <w:rsid w:val="00DF7982"/>
    <w:rsid w:val="00E1078D"/>
    <w:rsid w:val="00E71BC5"/>
    <w:rsid w:val="00E90A69"/>
    <w:rsid w:val="00EB0C96"/>
    <w:rsid w:val="00EB687F"/>
    <w:rsid w:val="00EF1036"/>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1FCCEE"/>
  <w15:docId w15:val="{3D96D1B0-B21E-4FD9-80EA-4F91FB7E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paragraph" w:styleId="af0">
    <w:name w:val="envelope address"/>
    <w:basedOn w:val="a"/>
    <w:uiPriority w:val="99"/>
    <w:semiHidden/>
    <w:unhideWhenUsed/>
    <w:locked/>
    <w:rsid w:val="00241E86"/>
    <w:pPr>
      <w:framePr w:w="7920" w:h="1980" w:hRule="exact" w:hSpace="180" w:wrap="auto" w:hAnchor="page" w:xAlign="center" w:yAlign="bottom"/>
      <w:ind w:left="2880"/>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9240">
      <w:bodyDiv w:val="1"/>
      <w:marLeft w:val="0"/>
      <w:marRight w:val="0"/>
      <w:marTop w:val="0"/>
      <w:marBottom w:val="0"/>
      <w:divBdr>
        <w:top w:val="none" w:sz="0" w:space="0" w:color="auto"/>
        <w:left w:val="none" w:sz="0" w:space="0" w:color="auto"/>
        <w:bottom w:val="none" w:sz="0" w:space="0" w:color="auto"/>
        <w:right w:val="none" w:sz="0" w:space="0" w:color="auto"/>
      </w:divBdr>
    </w:div>
    <w:div w:id="112870358">
      <w:bodyDiv w:val="1"/>
      <w:marLeft w:val="0"/>
      <w:marRight w:val="0"/>
      <w:marTop w:val="0"/>
      <w:marBottom w:val="0"/>
      <w:divBdr>
        <w:top w:val="none" w:sz="0" w:space="0" w:color="auto"/>
        <w:left w:val="none" w:sz="0" w:space="0" w:color="auto"/>
        <w:bottom w:val="none" w:sz="0" w:space="0" w:color="auto"/>
        <w:right w:val="none" w:sz="0" w:space="0" w:color="auto"/>
      </w:divBdr>
    </w:div>
    <w:div w:id="147981863">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221672272">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445319274">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643432690">
      <w:bodyDiv w:val="1"/>
      <w:marLeft w:val="0"/>
      <w:marRight w:val="0"/>
      <w:marTop w:val="0"/>
      <w:marBottom w:val="0"/>
      <w:divBdr>
        <w:top w:val="none" w:sz="0" w:space="0" w:color="auto"/>
        <w:left w:val="none" w:sz="0" w:space="0" w:color="auto"/>
        <w:bottom w:val="none" w:sz="0" w:space="0" w:color="auto"/>
        <w:right w:val="none" w:sz="0" w:space="0" w:color="auto"/>
      </w:divBdr>
    </w:div>
    <w:div w:id="785660019">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14461479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297683817">
      <w:bodyDiv w:val="1"/>
      <w:marLeft w:val="0"/>
      <w:marRight w:val="0"/>
      <w:marTop w:val="0"/>
      <w:marBottom w:val="0"/>
      <w:divBdr>
        <w:top w:val="none" w:sz="0" w:space="0" w:color="auto"/>
        <w:left w:val="none" w:sz="0" w:space="0" w:color="auto"/>
        <w:bottom w:val="none" w:sz="0" w:space="0" w:color="auto"/>
        <w:right w:val="none" w:sz="0" w:space="0" w:color="auto"/>
      </w:divBdr>
    </w:div>
    <w:div w:id="1367485574">
      <w:bodyDiv w:val="1"/>
      <w:marLeft w:val="0"/>
      <w:marRight w:val="0"/>
      <w:marTop w:val="0"/>
      <w:marBottom w:val="0"/>
      <w:divBdr>
        <w:top w:val="none" w:sz="0" w:space="0" w:color="auto"/>
        <w:left w:val="none" w:sz="0" w:space="0" w:color="auto"/>
        <w:bottom w:val="none" w:sz="0" w:space="0" w:color="auto"/>
        <w:right w:val="none" w:sz="0" w:space="0" w:color="auto"/>
      </w:divBdr>
    </w:div>
    <w:div w:id="1427384767">
      <w:bodyDiv w:val="1"/>
      <w:marLeft w:val="0"/>
      <w:marRight w:val="0"/>
      <w:marTop w:val="0"/>
      <w:marBottom w:val="0"/>
      <w:divBdr>
        <w:top w:val="none" w:sz="0" w:space="0" w:color="auto"/>
        <w:left w:val="none" w:sz="0" w:space="0" w:color="auto"/>
        <w:bottom w:val="none" w:sz="0" w:space="0" w:color="auto"/>
        <w:right w:val="none" w:sz="0" w:space="0" w:color="auto"/>
      </w:divBdr>
    </w:div>
    <w:div w:id="1646229721">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39691256">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 w:id="2069647103">
      <w:bodyDiv w:val="1"/>
      <w:marLeft w:val="0"/>
      <w:marRight w:val="0"/>
      <w:marTop w:val="0"/>
      <w:marBottom w:val="0"/>
      <w:divBdr>
        <w:top w:val="none" w:sz="0" w:space="0" w:color="auto"/>
        <w:left w:val="none" w:sz="0" w:space="0" w:color="auto"/>
        <w:bottom w:val="none" w:sz="0" w:space="0" w:color="auto"/>
        <w:right w:val="none" w:sz="0" w:space="0" w:color="auto"/>
      </w:divBdr>
    </w:div>
    <w:div w:id="2088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66C4-D2BD-440B-A50E-C6B6B26C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FIM</cp:lastModifiedBy>
  <cp:revision>2</cp:revision>
  <cp:lastPrinted>2019-03-26T10:54:00Z</cp:lastPrinted>
  <dcterms:created xsi:type="dcterms:W3CDTF">2023-09-13T06:12:00Z</dcterms:created>
  <dcterms:modified xsi:type="dcterms:W3CDTF">2023-09-13T06:12:00Z</dcterms:modified>
</cp:coreProperties>
</file>