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C7" w:rsidRPr="00506904" w:rsidRDefault="00B86AC7" w:rsidP="00B86AC7">
      <w:pPr>
        <w:suppressLineNumbers/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МИНОБРНАУКИ РОССИИ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Бузулукский гуманитарно-технологический институт (филиал)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федерального государственного бюджетного образовательного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>учреждения высшего</w:t>
      </w:r>
      <w:r w:rsidR="00C36374">
        <w:rPr>
          <w:sz w:val="28"/>
          <w:szCs w:val="28"/>
        </w:rPr>
        <w:t xml:space="preserve"> </w:t>
      </w:r>
      <w:r w:rsidRPr="00506904">
        <w:rPr>
          <w:sz w:val="28"/>
          <w:szCs w:val="28"/>
        </w:rPr>
        <w:t xml:space="preserve">образования 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caps/>
          <w:sz w:val="28"/>
          <w:szCs w:val="28"/>
        </w:rPr>
        <w:t>«О</w:t>
      </w:r>
      <w:r w:rsidRPr="00506904">
        <w:rPr>
          <w:sz w:val="28"/>
          <w:szCs w:val="28"/>
        </w:rPr>
        <w:t>ренбургский государственный университет»</w:t>
      </w:r>
    </w:p>
    <w:p w:rsidR="00B86AC7" w:rsidRPr="00506904" w:rsidRDefault="00B86AC7" w:rsidP="00B86AC7">
      <w:pPr>
        <w:jc w:val="center"/>
        <w:rPr>
          <w:sz w:val="28"/>
          <w:szCs w:val="28"/>
        </w:rPr>
      </w:pPr>
    </w:p>
    <w:p w:rsidR="00B86AC7" w:rsidRPr="00506904" w:rsidRDefault="00B86AC7" w:rsidP="00B86AC7">
      <w:pPr>
        <w:jc w:val="center"/>
        <w:rPr>
          <w:sz w:val="28"/>
          <w:szCs w:val="28"/>
        </w:rPr>
      </w:pPr>
      <w:r w:rsidRPr="00506904">
        <w:rPr>
          <w:sz w:val="28"/>
          <w:szCs w:val="28"/>
        </w:rPr>
        <w:t xml:space="preserve">Кафедра </w:t>
      </w:r>
      <w:r w:rsidR="00BD62A2">
        <w:rPr>
          <w:sz w:val="28"/>
          <w:szCs w:val="28"/>
        </w:rPr>
        <w:t>педагогического образования</w:t>
      </w: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B86AC7" w:rsidP="00B86AC7">
      <w:pPr>
        <w:rPr>
          <w:sz w:val="28"/>
          <w:szCs w:val="20"/>
        </w:rPr>
      </w:pPr>
    </w:p>
    <w:p w:rsidR="00B86AC7" w:rsidRPr="00506904" w:rsidRDefault="00D60F9A" w:rsidP="00B86AC7">
      <w:pPr>
        <w:rPr>
          <w:sz w:val="28"/>
          <w:szCs w:val="20"/>
        </w:rPr>
      </w:pPr>
      <w:r>
        <w:rPr>
          <w:sz w:val="28"/>
          <w:szCs w:val="20"/>
        </w:rPr>
        <w:t xml:space="preserve">    </w:t>
      </w:r>
    </w:p>
    <w:p w:rsidR="00B86AC7" w:rsidRDefault="00B86AC7" w:rsidP="00B86AC7">
      <w:pPr>
        <w:jc w:val="right"/>
        <w:rPr>
          <w:sz w:val="32"/>
          <w:szCs w:val="32"/>
        </w:rPr>
      </w:pPr>
    </w:p>
    <w:p w:rsidR="00B86AC7" w:rsidRPr="00506904" w:rsidRDefault="00B86AC7" w:rsidP="00B86AC7">
      <w:pPr>
        <w:jc w:val="right"/>
        <w:rPr>
          <w:sz w:val="28"/>
          <w:szCs w:val="20"/>
        </w:rPr>
      </w:pPr>
    </w:p>
    <w:p w:rsidR="00B86AC7" w:rsidRPr="00506904" w:rsidRDefault="00B86AC7" w:rsidP="00B86AC7">
      <w:pPr>
        <w:rPr>
          <w:b/>
          <w:sz w:val="28"/>
          <w:szCs w:val="20"/>
        </w:rPr>
      </w:pPr>
    </w:p>
    <w:p w:rsidR="00B86AC7" w:rsidRPr="00506904" w:rsidRDefault="00B86AC7" w:rsidP="00B86AC7">
      <w:pPr>
        <w:keepNext/>
        <w:ind w:left="-284"/>
        <w:jc w:val="right"/>
        <w:outlineLvl w:val="1"/>
        <w:rPr>
          <w:b/>
          <w:szCs w:val="20"/>
        </w:rPr>
      </w:pPr>
    </w:p>
    <w:p w:rsidR="00B86AC7" w:rsidRPr="00B86AC7" w:rsidRDefault="00050C83" w:rsidP="00B86AC7">
      <w:pPr>
        <w:jc w:val="center"/>
        <w:rPr>
          <w:b/>
          <w:sz w:val="44"/>
          <w:szCs w:val="52"/>
        </w:rPr>
      </w:pPr>
      <w:r>
        <w:rPr>
          <w:b/>
          <w:sz w:val="44"/>
          <w:szCs w:val="52"/>
        </w:rPr>
        <w:t>И</w:t>
      </w:r>
      <w:r w:rsidR="00DC27C3">
        <w:rPr>
          <w:b/>
          <w:sz w:val="44"/>
          <w:szCs w:val="52"/>
        </w:rPr>
        <w:t>Н</w:t>
      </w:r>
      <w:r>
        <w:rPr>
          <w:b/>
          <w:sz w:val="44"/>
          <w:szCs w:val="52"/>
        </w:rPr>
        <w:t>ФОРМАТИКА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0D6B29" w:rsidRDefault="00B86AC7" w:rsidP="00B86AC7">
      <w:pPr>
        <w:jc w:val="center"/>
        <w:rPr>
          <w:sz w:val="28"/>
          <w:szCs w:val="32"/>
        </w:rPr>
      </w:pPr>
      <w:r w:rsidRPr="000D6B29">
        <w:rPr>
          <w:sz w:val="28"/>
          <w:szCs w:val="32"/>
        </w:rPr>
        <w:t xml:space="preserve">Методические указания для обучающихся по освоению дисциплины </w:t>
      </w:r>
      <w:r w:rsidR="001A0D5D">
        <w:rPr>
          <w:sz w:val="28"/>
          <w:szCs w:val="32"/>
        </w:rPr>
        <w:t>и организации самостоятельной работы студентов</w:t>
      </w:r>
    </w:p>
    <w:p w:rsidR="00B86AC7" w:rsidRPr="00506904" w:rsidRDefault="00B86AC7" w:rsidP="00B86AC7">
      <w:pPr>
        <w:jc w:val="center"/>
        <w:rPr>
          <w:sz w:val="32"/>
          <w:szCs w:val="32"/>
        </w:rPr>
      </w:pPr>
    </w:p>
    <w:p w:rsidR="00B86AC7" w:rsidRPr="00506904" w:rsidRDefault="00B108D8" w:rsidP="00B86AC7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направление подготовки </w:t>
      </w:r>
      <w:r w:rsidR="005C487A">
        <w:rPr>
          <w:sz w:val="28"/>
          <w:u w:val="single"/>
        </w:rPr>
        <w:t>44.03.01 Педагогическое образование</w:t>
      </w:r>
    </w:p>
    <w:p w:rsidR="00B86AC7" w:rsidRDefault="00B108D8" w:rsidP="00B108D8">
      <w:pPr>
        <w:tabs>
          <w:tab w:val="left" w:pos="0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B108D8" w:rsidRPr="003B2707" w:rsidRDefault="00B108D8" w:rsidP="00B108D8">
      <w:pPr>
        <w:tabs>
          <w:tab w:val="left" w:pos="0"/>
        </w:tabs>
        <w:jc w:val="center"/>
        <w:rPr>
          <w:sz w:val="28"/>
          <w:szCs w:val="28"/>
        </w:rPr>
      </w:pPr>
      <w:r w:rsidRPr="003B2707">
        <w:rPr>
          <w:sz w:val="28"/>
          <w:szCs w:val="28"/>
        </w:rPr>
        <w:t xml:space="preserve">профиль </w:t>
      </w:r>
      <w:r w:rsidR="003B2707" w:rsidRPr="003B2707">
        <w:rPr>
          <w:i/>
          <w:sz w:val="28"/>
          <w:szCs w:val="28"/>
          <w:u w:val="single"/>
        </w:rPr>
        <w:t>Менеджмент в образовании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B108D8" w:rsidRDefault="00B108D8" w:rsidP="00B86AC7">
      <w:pPr>
        <w:jc w:val="center"/>
        <w:rPr>
          <w:i/>
          <w:sz w:val="28"/>
          <w:szCs w:val="20"/>
          <w:u w:val="single"/>
        </w:rPr>
      </w:pPr>
      <w:r>
        <w:rPr>
          <w:sz w:val="28"/>
          <w:szCs w:val="20"/>
        </w:rPr>
        <w:t xml:space="preserve">форма обучения </w:t>
      </w:r>
      <w:r w:rsidR="00F60A42">
        <w:rPr>
          <w:i/>
          <w:sz w:val="28"/>
          <w:szCs w:val="20"/>
          <w:u w:val="single"/>
        </w:rPr>
        <w:t>за</w:t>
      </w:r>
      <w:r w:rsidR="004704FF">
        <w:rPr>
          <w:i/>
          <w:sz w:val="28"/>
          <w:szCs w:val="20"/>
          <w:u w:val="single"/>
        </w:rPr>
        <w:t>о</w:t>
      </w:r>
      <w:bookmarkStart w:id="0" w:name="_GoBack"/>
      <w:bookmarkEnd w:id="0"/>
      <w:r>
        <w:rPr>
          <w:i/>
          <w:sz w:val="28"/>
          <w:szCs w:val="20"/>
          <w:u w:val="single"/>
        </w:rPr>
        <w:t>чная</w:t>
      </w: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napToGrid w:val="0"/>
          <w:sz w:val="28"/>
          <w:szCs w:val="28"/>
        </w:rPr>
      </w:pPr>
    </w:p>
    <w:p w:rsidR="00B86AC7" w:rsidRPr="00506904" w:rsidRDefault="00B86AC7" w:rsidP="00B86AC7">
      <w:pPr>
        <w:jc w:val="both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</w:p>
    <w:p w:rsidR="00B86AC7" w:rsidRPr="00506904" w:rsidRDefault="00B86AC7" w:rsidP="00B86AC7">
      <w:pPr>
        <w:jc w:val="center"/>
        <w:rPr>
          <w:sz w:val="28"/>
          <w:szCs w:val="20"/>
        </w:rPr>
      </w:pPr>
      <w:r w:rsidRPr="00506904">
        <w:rPr>
          <w:sz w:val="28"/>
          <w:szCs w:val="20"/>
        </w:rPr>
        <w:t>Бузулук 20</w:t>
      </w:r>
      <w:r w:rsidR="003A6E96">
        <w:rPr>
          <w:sz w:val="28"/>
          <w:szCs w:val="20"/>
        </w:rPr>
        <w:t>2</w:t>
      </w:r>
      <w:r w:rsidR="00271995">
        <w:rPr>
          <w:sz w:val="28"/>
          <w:szCs w:val="20"/>
        </w:rPr>
        <w:t>1</w:t>
      </w:r>
      <w:r w:rsidRPr="00506904">
        <w:rPr>
          <w:sz w:val="28"/>
          <w:szCs w:val="20"/>
        </w:rPr>
        <w:t xml:space="preserve"> </w:t>
      </w:r>
    </w:p>
    <w:p w:rsidR="00B86AC7" w:rsidRPr="00506904" w:rsidRDefault="00B86AC7" w:rsidP="00B86AC7">
      <w:pPr>
        <w:rPr>
          <w:sz w:val="28"/>
          <w:szCs w:val="28"/>
        </w:rPr>
      </w:pPr>
      <w:r w:rsidRPr="00506904">
        <w:rPr>
          <w:sz w:val="28"/>
          <w:szCs w:val="28"/>
        </w:rPr>
        <w:br w:type="page"/>
      </w:r>
      <w:r w:rsidRPr="00506904">
        <w:rPr>
          <w:sz w:val="28"/>
          <w:szCs w:val="28"/>
        </w:rPr>
        <w:lastRenderedPageBreak/>
        <w:t xml:space="preserve"> </w:t>
      </w:r>
    </w:p>
    <w:p w:rsidR="00B86AC7" w:rsidRPr="00F3056D" w:rsidRDefault="00D60F9A" w:rsidP="00B86AC7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0C83">
        <w:rPr>
          <w:sz w:val="28"/>
          <w:szCs w:val="28"/>
        </w:rPr>
        <w:t>Информатика</w:t>
      </w:r>
      <w:r w:rsidR="00B86AC7" w:rsidRPr="00506904">
        <w:rPr>
          <w:sz w:val="28"/>
          <w:szCs w:val="28"/>
        </w:rPr>
        <w:t xml:space="preserve">: методические указания </w:t>
      </w:r>
      <w:r w:rsidR="00B86AC7">
        <w:rPr>
          <w:sz w:val="28"/>
          <w:szCs w:val="28"/>
        </w:rPr>
        <w:t>для обучающихся по освоению дисциплины</w:t>
      </w:r>
      <w:r w:rsidR="00B86AC7" w:rsidRPr="00506904">
        <w:rPr>
          <w:sz w:val="28"/>
          <w:szCs w:val="28"/>
        </w:rPr>
        <w:t xml:space="preserve"> </w:t>
      </w:r>
      <w:r w:rsidR="001A0D5D">
        <w:rPr>
          <w:sz w:val="28"/>
          <w:szCs w:val="32"/>
        </w:rPr>
        <w:t>и организации самостоятельной работы студентов</w:t>
      </w:r>
      <w:r w:rsidR="001A0D5D" w:rsidRPr="00506904">
        <w:rPr>
          <w:sz w:val="28"/>
          <w:szCs w:val="28"/>
        </w:rPr>
        <w:t xml:space="preserve"> </w:t>
      </w:r>
      <w:r w:rsidR="00B86AC7" w:rsidRPr="00506904">
        <w:rPr>
          <w:sz w:val="28"/>
          <w:szCs w:val="28"/>
        </w:rPr>
        <w:t xml:space="preserve">/ </w:t>
      </w:r>
      <w:r w:rsidR="00B86AC7">
        <w:rPr>
          <w:sz w:val="28"/>
          <w:szCs w:val="28"/>
        </w:rPr>
        <w:t>сост. С</w:t>
      </w:r>
      <w:r w:rsidR="00C36374">
        <w:rPr>
          <w:sz w:val="28"/>
          <w:szCs w:val="28"/>
        </w:rPr>
        <w:t>.</w:t>
      </w:r>
      <w:r w:rsidR="00B86AC7">
        <w:rPr>
          <w:sz w:val="28"/>
          <w:szCs w:val="28"/>
        </w:rPr>
        <w:t>А</w:t>
      </w:r>
      <w:r w:rsidR="00B86AC7" w:rsidRPr="00506904">
        <w:rPr>
          <w:sz w:val="28"/>
          <w:szCs w:val="28"/>
        </w:rPr>
        <w:t xml:space="preserve">. </w:t>
      </w:r>
      <w:r w:rsidR="00B86AC7">
        <w:rPr>
          <w:sz w:val="28"/>
          <w:szCs w:val="28"/>
        </w:rPr>
        <w:t>Литвинова</w:t>
      </w:r>
      <w:r w:rsidR="00B86AC7" w:rsidRPr="00506904">
        <w:rPr>
          <w:sz w:val="28"/>
          <w:szCs w:val="28"/>
          <w:lang w:eastAsia="en-US"/>
        </w:rPr>
        <w:t xml:space="preserve">; Бузулукский </w:t>
      </w:r>
      <w:r w:rsidR="00B86AC7" w:rsidRPr="00692E7F">
        <w:rPr>
          <w:sz w:val="28"/>
          <w:szCs w:val="28"/>
          <w:lang w:eastAsia="en-US"/>
        </w:rPr>
        <w:t>гуманитарно-технологический институт (филиал) ОГУ. - Бузулук: БГТИ</w:t>
      </w:r>
      <w:r w:rsidR="00553F16">
        <w:rPr>
          <w:sz w:val="28"/>
          <w:szCs w:val="28"/>
          <w:lang w:eastAsia="en-US"/>
        </w:rPr>
        <w:t xml:space="preserve"> (филиал) ОГУ</w:t>
      </w:r>
      <w:r w:rsidR="00B86AC7" w:rsidRPr="00692E7F">
        <w:rPr>
          <w:sz w:val="28"/>
          <w:szCs w:val="28"/>
          <w:lang w:eastAsia="en-US"/>
        </w:rPr>
        <w:t>, 20</w:t>
      </w:r>
      <w:r w:rsidR="003A6E96">
        <w:rPr>
          <w:sz w:val="28"/>
          <w:szCs w:val="28"/>
          <w:lang w:eastAsia="en-US"/>
        </w:rPr>
        <w:t>2</w:t>
      </w:r>
      <w:r w:rsidR="00271995">
        <w:rPr>
          <w:sz w:val="28"/>
          <w:szCs w:val="28"/>
          <w:lang w:eastAsia="en-US"/>
        </w:rPr>
        <w:t>1</w:t>
      </w:r>
      <w:r w:rsidR="00B86AC7" w:rsidRPr="00692E7F">
        <w:rPr>
          <w:sz w:val="28"/>
          <w:szCs w:val="28"/>
          <w:lang w:eastAsia="en-US"/>
        </w:rPr>
        <w:t>. -</w:t>
      </w:r>
      <w:r>
        <w:rPr>
          <w:sz w:val="28"/>
          <w:szCs w:val="28"/>
          <w:lang w:eastAsia="en-US"/>
        </w:rPr>
        <w:t xml:space="preserve"> </w:t>
      </w:r>
      <w:r w:rsidR="005C487A">
        <w:rPr>
          <w:sz w:val="28"/>
          <w:szCs w:val="28"/>
          <w:lang w:eastAsia="en-US"/>
        </w:rPr>
        <w:t>18</w:t>
      </w:r>
      <w:r w:rsidR="00B86AC7" w:rsidRPr="00707D51">
        <w:rPr>
          <w:sz w:val="28"/>
          <w:szCs w:val="28"/>
          <w:lang w:eastAsia="en-US"/>
        </w:rPr>
        <w:t xml:space="preserve"> с</w:t>
      </w:r>
      <w:r w:rsidR="00B86AC7" w:rsidRPr="00692E7F">
        <w:rPr>
          <w:sz w:val="28"/>
          <w:szCs w:val="28"/>
          <w:lang w:eastAsia="en-US"/>
        </w:rPr>
        <w:t>.</w:t>
      </w: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F3056D" w:rsidRDefault="00B86AC7" w:rsidP="00B86AC7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B86AC7" w:rsidRPr="00DC27C3" w:rsidRDefault="00B86AC7" w:rsidP="00B86AC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C27C3">
        <w:rPr>
          <w:sz w:val="28"/>
          <w:szCs w:val="28"/>
        </w:rPr>
        <w:t xml:space="preserve">Методические указания содержат общие рекомендации к лекционным и </w:t>
      </w:r>
      <w:r w:rsidR="00DC64A9" w:rsidRPr="00DC27C3">
        <w:rPr>
          <w:sz w:val="28"/>
          <w:szCs w:val="28"/>
        </w:rPr>
        <w:t>лабораторным</w:t>
      </w:r>
      <w:r w:rsidRPr="00DC27C3">
        <w:rPr>
          <w:sz w:val="28"/>
          <w:szCs w:val="28"/>
        </w:rPr>
        <w:t xml:space="preserve"> занятиям, для подготовки к экзаменам, по организации самостоятельной работы, задачи для самоконтроля, перечень контрольных вопросов, учебно-методическое обеспечение дисциплины. </w:t>
      </w:r>
    </w:p>
    <w:p w:rsidR="00B86AC7" w:rsidRPr="00506904" w:rsidRDefault="00B86AC7" w:rsidP="00B86AC7">
      <w:pPr>
        <w:tabs>
          <w:tab w:val="left" w:pos="851"/>
        </w:tabs>
        <w:ind w:firstLine="851"/>
        <w:jc w:val="both"/>
        <w:rPr>
          <w:sz w:val="28"/>
          <w:szCs w:val="20"/>
        </w:rPr>
      </w:pPr>
      <w:r w:rsidRPr="00DC27C3">
        <w:rPr>
          <w:sz w:val="28"/>
          <w:szCs w:val="20"/>
        </w:rPr>
        <w:t>Методические указания предназначены для</w:t>
      </w:r>
      <w:r w:rsidRPr="00DC27C3">
        <w:rPr>
          <w:color w:val="000000"/>
          <w:sz w:val="28"/>
          <w:szCs w:val="28"/>
        </w:rPr>
        <w:t xml:space="preserve"> подготовки к </w:t>
      </w:r>
      <w:r w:rsidRPr="00DC27C3">
        <w:rPr>
          <w:sz w:val="28"/>
          <w:szCs w:val="28"/>
        </w:rPr>
        <w:t>лекционным</w:t>
      </w:r>
      <w:r w:rsidR="00050C83" w:rsidRPr="00DC27C3">
        <w:rPr>
          <w:sz w:val="28"/>
          <w:szCs w:val="28"/>
        </w:rPr>
        <w:t xml:space="preserve"> и</w:t>
      </w:r>
      <w:r w:rsidRPr="00C01AD8">
        <w:rPr>
          <w:color w:val="000000"/>
          <w:sz w:val="28"/>
          <w:szCs w:val="28"/>
        </w:rPr>
        <w:t xml:space="preserve"> </w:t>
      </w:r>
      <w:r w:rsidR="00050C83">
        <w:rPr>
          <w:color w:val="000000"/>
          <w:sz w:val="28"/>
          <w:szCs w:val="28"/>
        </w:rPr>
        <w:t>лабораторным</w:t>
      </w:r>
      <w:r w:rsidRPr="00C01AD8">
        <w:rPr>
          <w:color w:val="000000"/>
          <w:sz w:val="28"/>
          <w:szCs w:val="28"/>
        </w:rPr>
        <w:t xml:space="preserve"> занятиям и самостоятельной работы </w:t>
      </w:r>
      <w:r w:rsidRPr="00C01AD8">
        <w:rPr>
          <w:sz w:val="28"/>
          <w:szCs w:val="20"/>
        </w:rPr>
        <w:t>по дисциплине «</w:t>
      </w:r>
      <w:r w:rsidR="00050C83">
        <w:rPr>
          <w:sz w:val="28"/>
          <w:szCs w:val="28"/>
        </w:rPr>
        <w:t>Информатика</w:t>
      </w:r>
      <w:r w:rsidRPr="00C01AD8">
        <w:rPr>
          <w:sz w:val="28"/>
          <w:szCs w:val="20"/>
        </w:rPr>
        <w:t xml:space="preserve">» для студентов, обучающихся по направлению подготовки </w:t>
      </w:r>
      <w:r w:rsidR="005C487A">
        <w:rPr>
          <w:sz w:val="28"/>
        </w:rPr>
        <w:t>44.03.01 Педагогическое образование</w:t>
      </w:r>
      <w:r w:rsidRPr="00C01AD8">
        <w:rPr>
          <w:sz w:val="28"/>
          <w:szCs w:val="20"/>
        </w:rPr>
        <w:t>.</w:t>
      </w: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D60F9A" w:rsidP="00B86A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right"/>
        <w:rPr>
          <w:sz w:val="28"/>
          <w:szCs w:val="28"/>
        </w:rPr>
      </w:pPr>
    </w:p>
    <w:p w:rsidR="00B86AC7" w:rsidRPr="00506904" w:rsidRDefault="00B86AC7" w:rsidP="00707D51">
      <w:pPr>
        <w:tabs>
          <w:tab w:val="left" w:pos="851"/>
          <w:tab w:val="left" w:pos="6379"/>
        </w:tabs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</w:t>
      </w:r>
      <w:r w:rsidR="00553F16">
        <w:rPr>
          <w:sz w:val="28"/>
          <w:szCs w:val="28"/>
        </w:rPr>
        <w:t>Литвинова С.А</w:t>
      </w:r>
      <w:r w:rsidRPr="00506904">
        <w:rPr>
          <w:sz w:val="28"/>
          <w:szCs w:val="28"/>
        </w:rPr>
        <w:t>., 20</w:t>
      </w:r>
      <w:r w:rsidR="00271995">
        <w:rPr>
          <w:sz w:val="28"/>
          <w:szCs w:val="28"/>
        </w:rPr>
        <w:t>21</w:t>
      </w:r>
    </w:p>
    <w:p w:rsidR="00B86AC7" w:rsidRPr="00506904" w:rsidRDefault="00B86AC7" w:rsidP="00707D51">
      <w:pPr>
        <w:ind w:left="5670"/>
        <w:jc w:val="both"/>
        <w:rPr>
          <w:sz w:val="28"/>
          <w:szCs w:val="28"/>
        </w:rPr>
      </w:pPr>
      <w:r w:rsidRPr="00506904">
        <w:rPr>
          <w:sz w:val="28"/>
          <w:szCs w:val="28"/>
        </w:rPr>
        <w:t>©БГТИ (ф</w:t>
      </w:r>
      <w:r>
        <w:rPr>
          <w:sz w:val="28"/>
          <w:szCs w:val="28"/>
        </w:rPr>
        <w:t>илиал)</w:t>
      </w:r>
      <w:r w:rsidRPr="00506904">
        <w:rPr>
          <w:sz w:val="28"/>
          <w:szCs w:val="28"/>
        </w:rPr>
        <w:t xml:space="preserve"> ОГУ, 20</w:t>
      </w:r>
      <w:r w:rsidR="00271995">
        <w:rPr>
          <w:sz w:val="28"/>
          <w:szCs w:val="28"/>
        </w:rPr>
        <w:t>21</w:t>
      </w:r>
      <w:r w:rsidRPr="00506904">
        <w:rPr>
          <w:sz w:val="28"/>
          <w:szCs w:val="28"/>
        </w:rPr>
        <w:t xml:space="preserve"> </w:t>
      </w: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07D51" w:rsidRDefault="00707D51" w:rsidP="00707D51">
          <w:pPr>
            <w:pStyle w:val="afa"/>
            <w:spacing w:before="0" w:line="240" w:lineRule="auto"/>
          </w:pPr>
        </w:p>
        <w:p w:rsidR="005C487A" w:rsidRPr="005C487A" w:rsidRDefault="00707D51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5C487A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5C487A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5C487A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7033958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89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 Структура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_Toc70339589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3 Содержание разделов дисциплины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5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1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 Методические рекомендации по освоению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_Toc70339591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2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4.1 Методические рекомендации к лекционным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_Toc70339592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3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4.2 Методические рекомендации к лабораторным занятиям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_Toc70339593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4" w:history="1">
            <w:r w:rsidR="005C487A" w:rsidRPr="005C487A">
              <w:rPr>
                <w:rStyle w:val="af1"/>
                <w:iCs/>
                <w:noProof/>
                <w:sz w:val="28"/>
                <w:szCs w:val="28"/>
              </w:rPr>
              <w:t>4.3 Методические рекомендации для подготовки к экзаменам (зачетам)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_Toc70339594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12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5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 Методические рекомендации по организации самостоятельной работы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_Toc70339595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6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 Контрольные вопросы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_Toc70339596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7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 Учебно-методическое обеспечение дисциплины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_Toc70339597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15"/>
            <w:tabs>
              <w:tab w:val="right" w:leader="dot" w:pos="9631"/>
            </w:tabs>
            <w:spacing w:after="0" w:line="240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70339598" w:history="1">
            <w:r w:rsidR="005C487A" w:rsidRPr="005C487A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7.1 Основная литература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_Toc70339598 \h </w:instrTex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599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7.2 Дополнительная литература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_Toc70339599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17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0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7.3 Периодические издания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_Toc70339600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C487A" w:rsidRPr="005C487A" w:rsidRDefault="00721D02" w:rsidP="005C487A">
          <w:pPr>
            <w:pStyle w:val="29"/>
            <w:tabs>
              <w:tab w:val="right" w:leader="dot" w:pos="9631"/>
            </w:tabs>
            <w:spacing w:after="0"/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70339601" w:history="1">
            <w:r w:rsidR="005C487A" w:rsidRPr="005C487A">
              <w:rPr>
                <w:rStyle w:val="af1"/>
                <w:noProof/>
                <w:sz w:val="28"/>
                <w:szCs w:val="28"/>
              </w:rPr>
              <w:t>7.4 Интернет-ресурсы</w:t>
            </w:r>
            <w:r w:rsidR="005C487A" w:rsidRPr="005C487A">
              <w:rPr>
                <w:noProof/>
                <w:webHidden/>
                <w:sz w:val="28"/>
                <w:szCs w:val="28"/>
              </w:rPr>
              <w:tab/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begin"/>
            </w:r>
            <w:r w:rsidR="005C487A" w:rsidRPr="005C487A">
              <w:rPr>
                <w:noProof/>
                <w:webHidden/>
                <w:sz w:val="28"/>
                <w:szCs w:val="28"/>
              </w:rPr>
              <w:instrText xml:space="preserve"> PAGEREF _Toc70339601 \h </w:instrText>
            </w:r>
            <w:r w:rsidR="005C487A" w:rsidRPr="005C487A">
              <w:rPr>
                <w:noProof/>
                <w:webHidden/>
                <w:sz w:val="28"/>
                <w:szCs w:val="28"/>
              </w:rPr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C487A" w:rsidRPr="005C487A">
              <w:rPr>
                <w:noProof/>
                <w:webHidden/>
                <w:sz w:val="28"/>
                <w:szCs w:val="28"/>
              </w:rPr>
              <w:t>18</w:t>
            </w:r>
            <w:r w:rsidR="005C487A" w:rsidRPr="005C487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Pr="007C5781" w:rsidRDefault="00707D51" w:rsidP="005C487A">
          <w:pPr>
            <w:jc w:val="both"/>
            <w:rPr>
              <w:sz w:val="28"/>
              <w:szCs w:val="28"/>
            </w:rPr>
          </w:pPr>
          <w:r w:rsidRPr="005C487A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707D51" w:rsidRPr="00B81E31" w:rsidRDefault="00707D51" w:rsidP="00B86AC7"/>
    <w:p w:rsidR="00B86AC7" w:rsidRDefault="00B86AC7" w:rsidP="00B86AC7">
      <w:pPr>
        <w:ind w:firstLine="709"/>
        <w:sectPr w:rsidR="00B86AC7" w:rsidSect="00B86AC7">
          <w:headerReference w:type="even" r:id="rId8"/>
          <w:footerReference w:type="even" r:id="rId9"/>
          <w:footerReference w:type="default" r:id="rId10"/>
          <w:pgSz w:w="11909" w:h="16834"/>
          <w:pgMar w:top="1134" w:right="567" w:bottom="1134" w:left="1701" w:header="720" w:footer="397" w:gutter="0"/>
          <w:pgNumType w:start="1"/>
          <w:cols w:sep="1" w:space="60"/>
          <w:noEndnote/>
          <w:titlePg/>
        </w:sect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70339588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Для освоения данной дисциплины в вузе читаются лекции и проводятся </w:t>
      </w:r>
      <w:r w:rsidR="00050C83">
        <w:rPr>
          <w:sz w:val="28"/>
        </w:rPr>
        <w:t>лабораторные</w:t>
      </w:r>
      <w:r w:rsidRPr="00707D51">
        <w:rPr>
          <w:sz w:val="28"/>
        </w:rPr>
        <w:t xml:space="preserve"> занятия. В то же время </w:t>
      </w:r>
      <w:r w:rsidR="00050C83">
        <w:rPr>
          <w:sz w:val="28"/>
        </w:rPr>
        <w:t>одной из</w:t>
      </w:r>
      <w:r w:rsidRPr="00707D51">
        <w:rPr>
          <w:sz w:val="28"/>
        </w:rPr>
        <w:t xml:space="preserve"> форм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050C83">
        <w:rPr>
          <w:sz w:val="28"/>
        </w:rPr>
        <w:t>информационных технологий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050C83">
        <w:rPr>
          <w:sz w:val="28"/>
        </w:rPr>
        <w:t>Информатика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5C487A">
        <w:rPr>
          <w:sz w:val="28"/>
        </w:rPr>
        <w:t>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5C487A" w:rsidRDefault="00B86AC7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5C487A">
        <w:rPr>
          <w:sz w:val="28"/>
          <w:szCs w:val="28"/>
        </w:rPr>
        <w:t xml:space="preserve">Цель освоения дисциплины: </w:t>
      </w:r>
      <w:r w:rsidR="005C487A" w:rsidRPr="005C487A">
        <w:rPr>
          <w:sz w:val="28"/>
          <w:szCs w:val="28"/>
        </w:rPr>
        <w:t xml:space="preserve">формирование у студентов теоретических знаний в области информатики, а также </w:t>
      </w:r>
      <w:r w:rsidR="005C487A" w:rsidRPr="005C487A">
        <w:rPr>
          <w:color w:val="000000"/>
          <w:sz w:val="28"/>
          <w:szCs w:val="28"/>
        </w:rPr>
        <w:t>базовых представлений у обучающихся об основах информатики, методах, способах и средствах получения, хранения, поиска, систематизации, обработки и передачи информации; навыков работы с различными источниками информации и информационными ресурсами, проведения информационно-поисковой работы с последующим использованием данных при решении профессиональных задач.</w:t>
      </w:r>
      <w:r w:rsidRPr="005C487A">
        <w:rPr>
          <w:sz w:val="28"/>
          <w:szCs w:val="28"/>
        </w:rPr>
        <w:t xml:space="preserve"> </w:t>
      </w:r>
    </w:p>
    <w:p w:rsidR="00050C83" w:rsidRPr="00676392" w:rsidRDefault="00050C83" w:rsidP="00676392">
      <w:pPr>
        <w:pStyle w:val="af9"/>
        <w:tabs>
          <w:tab w:val="clear" w:pos="720"/>
          <w:tab w:val="clear" w:pos="756"/>
          <w:tab w:val="num" w:pos="993"/>
        </w:tabs>
        <w:spacing w:line="240" w:lineRule="auto"/>
        <w:ind w:left="0" w:firstLine="709"/>
        <w:rPr>
          <w:sz w:val="28"/>
          <w:szCs w:val="28"/>
        </w:rPr>
      </w:pPr>
      <w:r w:rsidRPr="00676392">
        <w:rPr>
          <w:sz w:val="28"/>
          <w:szCs w:val="28"/>
        </w:rPr>
        <w:t>Задачи: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формирование основных понятий теоретической информатики в системе научного знания;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обучение работе с информацией с использованием информационных технологий при решении типовых задач профессиональной деятельности;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- изучение информационных процессов согласно нормам информационной этики, права и информационной безопасности;</w:t>
      </w:r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 xml:space="preserve">- </w:t>
      </w:r>
      <w:r w:rsidRPr="005C487A">
        <w:rPr>
          <w:color w:val="000000"/>
          <w:sz w:val="28"/>
          <w:szCs w:val="24"/>
        </w:rPr>
        <w:t>изучение комплекса прикладных программ для работы на ПК</w:t>
      </w:r>
      <w:r w:rsidRPr="005C487A">
        <w:rPr>
          <w:sz w:val="28"/>
          <w:szCs w:val="24"/>
        </w:rPr>
        <w:t>;</w:t>
      </w:r>
    </w:p>
    <w:p w:rsidR="00676392" w:rsidRPr="005C487A" w:rsidRDefault="005C487A" w:rsidP="005C487A">
      <w:pPr>
        <w:pStyle w:val="ReportMain"/>
        <w:tabs>
          <w:tab w:val="num" w:pos="993"/>
        </w:tabs>
        <w:suppressAutoHyphens/>
        <w:ind w:firstLine="709"/>
        <w:jc w:val="both"/>
        <w:rPr>
          <w:i/>
          <w:sz w:val="32"/>
          <w:szCs w:val="28"/>
        </w:rPr>
      </w:pPr>
      <w:r w:rsidRPr="005C487A">
        <w:rPr>
          <w:color w:val="000000"/>
          <w:sz w:val="28"/>
          <w:szCs w:val="24"/>
        </w:rPr>
        <w:t>- развитие практических навыков работы в компьютерных сетях</w:t>
      </w:r>
      <w:r w:rsidRPr="005C487A">
        <w:rPr>
          <w:sz w:val="28"/>
          <w:szCs w:val="24"/>
          <w:lang w:eastAsia="ru-RU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0"/>
        <w:rPr>
          <w:b/>
          <w:sz w:val="28"/>
          <w:szCs w:val="24"/>
          <w:lang w:val="ru-RU"/>
        </w:rPr>
      </w:pPr>
      <w:bookmarkStart w:id="2" w:name="_Toc70339589"/>
      <w:r w:rsidRPr="00707D51">
        <w:rPr>
          <w:b/>
          <w:sz w:val="28"/>
          <w:szCs w:val="24"/>
          <w:lang w:val="ru-RU"/>
        </w:rPr>
        <w:t>2</w:t>
      </w:r>
      <w:r w:rsidRPr="00707D51">
        <w:rPr>
          <w:b/>
          <w:sz w:val="28"/>
          <w:szCs w:val="24"/>
        </w:rPr>
        <w:t xml:space="preserve"> Структура дисциплины</w:t>
      </w:r>
      <w:bookmarkEnd w:id="2"/>
    </w:p>
    <w:p w:rsidR="00B86AC7" w:rsidRPr="00707D51" w:rsidRDefault="00B86AC7" w:rsidP="0069778E">
      <w:pPr>
        <w:rPr>
          <w:sz w:val="28"/>
        </w:rPr>
      </w:pPr>
    </w:p>
    <w:p w:rsidR="00050C83" w:rsidRPr="00050C83" w:rsidRDefault="00050C83" w:rsidP="00050C83">
      <w:pPr>
        <w:pStyle w:val="ReportMain"/>
        <w:suppressAutoHyphens/>
        <w:ind w:firstLine="709"/>
        <w:jc w:val="both"/>
        <w:rPr>
          <w:sz w:val="28"/>
        </w:rPr>
      </w:pPr>
      <w:r w:rsidRPr="00050C83">
        <w:rPr>
          <w:sz w:val="28"/>
        </w:rPr>
        <w:t>Общая труд</w:t>
      </w:r>
      <w:r w:rsidR="009B720D">
        <w:rPr>
          <w:sz w:val="28"/>
        </w:rPr>
        <w:t xml:space="preserve">оемкость дисциплины составляет </w:t>
      </w:r>
      <w:r w:rsidR="005C487A">
        <w:rPr>
          <w:sz w:val="28"/>
          <w:lang w:val="ru-RU"/>
        </w:rPr>
        <w:t>6</w:t>
      </w:r>
      <w:r w:rsidRPr="00050C83">
        <w:rPr>
          <w:sz w:val="28"/>
        </w:rPr>
        <w:t xml:space="preserve"> зачетны</w:t>
      </w:r>
      <w:r w:rsidR="005C487A">
        <w:rPr>
          <w:sz w:val="28"/>
          <w:lang w:val="ru-RU"/>
        </w:rPr>
        <w:t>х</w:t>
      </w:r>
      <w:r w:rsidRPr="00050C83">
        <w:rPr>
          <w:sz w:val="28"/>
        </w:rPr>
        <w:t xml:space="preserve"> единиц (</w:t>
      </w:r>
      <w:r w:rsidR="005C487A">
        <w:rPr>
          <w:sz w:val="28"/>
          <w:lang w:val="ru-RU"/>
        </w:rPr>
        <w:t>216</w:t>
      </w:r>
      <w:r w:rsidRPr="00050C83">
        <w:rPr>
          <w:sz w:val="28"/>
        </w:rPr>
        <w:t xml:space="preserve"> академических часов).</w:t>
      </w:r>
    </w:p>
    <w:p w:rsidR="00050C83" w:rsidRDefault="00050C83" w:rsidP="00050C83">
      <w:pPr>
        <w:pStyle w:val="ReportMain"/>
        <w:suppressAutoHyphens/>
        <w:ind w:firstLine="709"/>
        <w:jc w:val="both"/>
      </w:pPr>
    </w:p>
    <w:tbl>
      <w:tblPr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177"/>
        <w:gridCol w:w="1416"/>
        <w:gridCol w:w="1416"/>
        <w:gridCol w:w="1416"/>
      </w:tblGrid>
      <w:tr w:rsidR="00F60A42" w:rsidTr="00F60A42">
        <w:trPr>
          <w:tblHeader/>
        </w:trPr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Вид работы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 xml:space="preserve"> Трудоемкость,</w:t>
            </w:r>
          </w:p>
          <w:p w:rsidR="00F60A42" w:rsidRDefault="00F60A42">
            <w:pPr>
              <w:pStyle w:val="ReportMain"/>
              <w:suppressAutoHyphens/>
              <w:jc w:val="center"/>
            </w:pPr>
            <w:r>
              <w:t>академических часов</w:t>
            </w:r>
          </w:p>
        </w:tc>
      </w:tr>
      <w:tr w:rsidR="00F60A42" w:rsidTr="00F60A42">
        <w:trPr>
          <w:tblHeader/>
        </w:trPr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rPr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2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3 семестр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Общая трудоёмкость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Контактная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29,75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Лекции (Л)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12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Лабораторные работы (ЛР)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Консультации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1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</w:pPr>
            <w:r>
              <w:t>Промежуточная аттестация (зачет, экзамен)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</w:pPr>
            <w:r>
              <w:t>0,75</w:t>
            </w: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t>Самостоятельная работа: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92,75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186,25</w:t>
            </w: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контрольной работы (КонтрР);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выполнение индивидуального творческого задания (ИТЗ);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- самоподготовка (проработка и повторение лекционного </w:t>
            </w:r>
            <w:r>
              <w:rPr>
                <w:i/>
              </w:rPr>
              <w:lastRenderedPageBreak/>
              <w:t>материала и материала учебников и учебных пособий);</w:t>
            </w:r>
          </w:p>
          <w:p w:rsidR="00F60A42" w:rsidRDefault="00F60A42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 xml:space="preserve"> - подготовка к лабораторным занятиям.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F60A42" w:rsidTr="00F60A42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rPr>
                <w:b/>
              </w:rPr>
            </w:pPr>
            <w:r>
              <w:rPr>
                <w:b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050C83" w:rsidRDefault="00050C83" w:rsidP="00050C83">
      <w:pPr>
        <w:pStyle w:val="ReportMain"/>
        <w:suppressAutoHyphens/>
        <w:ind w:firstLine="709"/>
        <w:jc w:val="both"/>
      </w:pPr>
    </w:p>
    <w:p w:rsidR="00050C83" w:rsidRDefault="00050C83" w:rsidP="00050C83">
      <w:pPr>
        <w:pStyle w:val="ReportMain"/>
        <w:suppressAutoHyphens/>
        <w:ind w:firstLine="709"/>
        <w:jc w:val="both"/>
      </w:pPr>
    </w:p>
    <w:p w:rsidR="00676392" w:rsidRPr="00676392" w:rsidRDefault="00676392" w:rsidP="00676392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>Разделы дисциплины, изучаемые в</w:t>
      </w:r>
      <w:r w:rsidR="005C487A">
        <w:rPr>
          <w:sz w:val="28"/>
          <w:lang w:val="ru-RU"/>
        </w:rPr>
        <w:t>о</w:t>
      </w:r>
      <w:r w:rsidRPr="00676392">
        <w:rPr>
          <w:sz w:val="28"/>
        </w:rPr>
        <w:t xml:space="preserve"> </w:t>
      </w:r>
      <w:r w:rsidR="005C487A">
        <w:rPr>
          <w:sz w:val="28"/>
          <w:lang w:val="ru-RU"/>
        </w:rPr>
        <w:t>2</w:t>
      </w:r>
      <w:r w:rsidRPr="00676392">
        <w:rPr>
          <w:sz w:val="28"/>
        </w:rPr>
        <w:t xml:space="preserve"> семестре</w:t>
      </w:r>
    </w:p>
    <w:p w:rsidR="00676392" w:rsidRDefault="00676392" w:rsidP="00676392">
      <w:pPr>
        <w:pStyle w:val="ReportMain"/>
        <w:keepNext/>
        <w:suppressAutoHyphens/>
        <w:ind w:firstLine="709"/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5C487A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5C487A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Информатика и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Арифметические и логические основы построения цифровых автоматов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Технические и программные средства реализации информационных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5C487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</w:tbl>
    <w:p w:rsidR="005C487A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</w:p>
    <w:p w:rsidR="005C487A" w:rsidRPr="00676392" w:rsidRDefault="005C487A" w:rsidP="005C487A">
      <w:pPr>
        <w:pStyle w:val="ReportMain"/>
        <w:keepNext/>
        <w:suppressAutoHyphens/>
        <w:ind w:firstLine="709"/>
        <w:jc w:val="both"/>
        <w:rPr>
          <w:sz w:val="28"/>
        </w:rPr>
      </w:pPr>
      <w:r w:rsidRPr="00676392">
        <w:rPr>
          <w:sz w:val="28"/>
        </w:rPr>
        <w:t xml:space="preserve">Разделы дисциплины, изучаемые в </w:t>
      </w:r>
      <w:r>
        <w:rPr>
          <w:sz w:val="28"/>
          <w:lang w:val="ru-RU"/>
        </w:rPr>
        <w:t>3</w:t>
      </w:r>
      <w:r w:rsidRPr="00676392">
        <w:rPr>
          <w:sz w:val="28"/>
        </w:rPr>
        <w:t xml:space="preserve"> семестре</w:t>
      </w: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135"/>
        <w:gridCol w:w="5051"/>
        <w:gridCol w:w="1134"/>
        <w:gridCol w:w="567"/>
        <w:gridCol w:w="567"/>
        <w:gridCol w:w="567"/>
        <w:gridCol w:w="1134"/>
      </w:tblGrid>
      <w:tr w:rsidR="005C487A" w:rsidTr="00F60A42">
        <w:trPr>
          <w:tblHeader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bookmarkStart w:id="3" w:name="Merge3" w:colFirst="2" w:colLast="2"/>
            <w:bookmarkStart w:id="4" w:name="Merge4" w:colFirst="1" w:colLast="1"/>
            <w:bookmarkStart w:id="5" w:name="Merge5" w:colFirst="0" w:colLast="0"/>
            <w:r>
              <w:t>№ раздела</w:t>
            </w:r>
          </w:p>
        </w:tc>
        <w:tc>
          <w:tcPr>
            <w:tcW w:w="5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Наименование разделов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Количество часов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6" w:name="Merge1" w:colFirst="3" w:colLast="6"/>
            <w:bookmarkStart w:id="7" w:name="Merge2" w:colFirst="2" w:colLast="2"/>
            <w:bookmarkEnd w:id="3"/>
            <w:bookmarkEnd w:id="4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всего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аудиторная</w:t>
            </w:r>
          </w:p>
          <w:p w:rsidR="005C487A" w:rsidRDefault="005C487A">
            <w:pPr>
              <w:pStyle w:val="ReportMain"/>
              <w:suppressAutoHyphens/>
              <w:jc w:val="center"/>
            </w:pPr>
            <w:r>
              <w:t>работа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внеауд. работа</w:t>
            </w:r>
          </w:p>
        </w:tc>
      </w:tr>
      <w:tr w:rsidR="005C487A" w:rsidTr="00F60A42">
        <w:trPr>
          <w:tblHeader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  <w:bookmarkStart w:id="8" w:name="Merge0" w:colFirst="5" w:colLast="5"/>
            <w:bookmarkEnd w:id="6"/>
            <w:bookmarkEnd w:id="7"/>
          </w:p>
        </w:tc>
        <w:tc>
          <w:tcPr>
            <w:tcW w:w="5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pStyle w:val="ReportMain"/>
              <w:suppressAutoHyphens/>
              <w:jc w:val="center"/>
            </w:pPr>
            <w:r>
              <w:t>ЛР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87A" w:rsidRDefault="005C487A">
            <w:pPr>
              <w:rPr>
                <w:szCs w:val="22"/>
                <w:lang w:eastAsia="en-US"/>
              </w:rPr>
            </w:pPr>
          </w:p>
        </w:tc>
      </w:tr>
      <w:bookmarkEnd w:id="5"/>
      <w:bookmarkEnd w:id="8"/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Применение офисного пакета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rPr>
                <w:color w:val="000000"/>
                <w:szCs w:val="27"/>
              </w:rPr>
              <w:t>Компьютерные коммуникации и сети. Защита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32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Применение прикладных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30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94</w:t>
            </w:r>
          </w:p>
        </w:tc>
      </w:tr>
      <w:tr w:rsidR="00F60A42" w:rsidTr="00F60A4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</w:pPr>
            <w: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216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A42" w:rsidRDefault="00F60A42" w:rsidP="00F60A42">
            <w:pPr>
              <w:pStyle w:val="ReportMain"/>
              <w:suppressAutoHyphens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A42" w:rsidRDefault="00F60A42" w:rsidP="00F60A42">
            <w:pPr>
              <w:pStyle w:val="ReportMain"/>
              <w:suppressAutoHyphens/>
              <w:jc w:val="center"/>
            </w:pPr>
            <w:r>
              <w:t>188</w:t>
            </w:r>
          </w:p>
        </w:tc>
      </w:tr>
    </w:tbl>
    <w:p w:rsidR="00B108D8" w:rsidRDefault="00B108D8" w:rsidP="00B108D8">
      <w:pPr>
        <w:pStyle w:val="ReportMain"/>
        <w:suppressAutoHyphens/>
        <w:ind w:firstLine="709"/>
        <w:jc w:val="both"/>
      </w:pPr>
    </w:p>
    <w:p w:rsidR="007C5781" w:rsidRDefault="007C5781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  <w:lang w:val="ru-RU"/>
        </w:rPr>
      </w:pPr>
    </w:p>
    <w:p w:rsidR="00B86AC7" w:rsidRPr="00707D51" w:rsidRDefault="00B86AC7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9" w:name="_Toc70339590"/>
      <w:r w:rsidRPr="00707D51">
        <w:rPr>
          <w:b/>
          <w:sz w:val="28"/>
          <w:szCs w:val="28"/>
          <w:lang w:val="ru-RU"/>
        </w:rPr>
        <w:t>3</w:t>
      </w:r>
      <w:r w:rsidRPr="00707D51">
        <w:rPr>
          <w:b/>
          <w:sz w:val="28"/>
          <w:szCs w:val="28"/>
        </w:rPr>
        <w:t xml:space="preserve"> Содержание разделов дисциплины</w:t>
      </w:r>
      <w:bookmarkEnd w:id="9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№1 Информатика и информация.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Краткий исторический очерк развития информационных технологий. Понятие информации, ее основные свойства и особенности. Понятие сообщения. Информация и данные. Виды информации и формы представления информации. Фазы обращения информации. Меры информации. Способы измерения информации. Объемный способ измерения и единицы измерения. Бит и байт. Магистрально-модульный принцип построения ЭВМ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№2 Арифметические и логические основы построения цифровых автоматов.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Системы счисления. Способы представления числовой и символьной информации в средствах вычислительной техники. Представление отрицательных чисел в средствах вычислительной техники. Прямой, обратный, дополнительный и модифицированные коды. Арифметические операции над числами с фиксированной точкой. Арифметические операции над числами с плавающей точкой. Базовые </w:t>
      </w:r>
      <w:r w:rsidRPr="005C487A">
        <w:rPr>
          <w:sz w:val="28"/>
        </w:rPr>
        <w:lastRenderedPageBreak/>
        <w:t>операции и законы алгебры логики. Способы представления функций алгебры логики. Общие сведения о минимизации функций алгебры логики.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b/>
          <w:sz w:val="28"/>
        </w:rPr>
        <w:t>Раздел №3 Технические и программные средства реализации информационных</w:t>
      </w:r>
      <w:r w:rsidRPr="005C487A">
        <w:rPr>
          <w:sz w:val="28"/>
        </w:rPr>
        <w:t xml:space="preserve"> процессов.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Понятие и основные виды архитектуры ЭВМ. Основные блоки и их назначения. Классификация программного обеспечения по типу назначения программ. Прикладное программное обеспечение общего назначения и пользователя. Прикладные инструментальные пакеты для решения задач. Классификация программного обеспечения в соответствии с нормами права: свободное и открытое, проприетарное, коммерческое, условно-бесплатное. Защита информации. Архивация. Вирусы и антивирусные программы.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№4 Применение офисного пакета.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Текстовый редактор: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Документ – как совокупность объектов. Характеристика свойств объектов и действий над ними. Наследование свойств. Добавление, форматирование и редактирование графических объектов. Работа с многостраничными документами. Колонтитулы. Автоматический сбор оглавления и предметного указателя. Использование MS Word для оформления рабочих материалов, обработки результатов научных исследований.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Табличный процессор: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форматирование и редактирование табличного документа. Использование MS Excel для оформления рабочих материалов, обработки результатов научных исследований. Вычислительные действия с использованием формул и функций. Построение диаграмм.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Базы данных и СУБД: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Создание, редактирование и использование БД средствами MS Access. Формы, запросы, отчеты. Работа с многотабличными БД. Организация связей. Применение форм. Создание и использование запросов и отчетов.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Презентации: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Основные принципы работы с MS PowerPoint. Создание линейных и нелинейных презентаций. Разработка flash-презентаций.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№5 Компьютерные коммуникации и сети. Защита информации.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Соединение пользователей и БД с помощью линий связей. Понятие телекоммуникаций. Компьютерные сети как средство реализации практических потребностей. Принципы построения, архитектура, основные компоненты, их назначение и функции. Всемирная компьютерная сеть Internet. Ее возможности. Киберпространство. Средство навигации по киберпространству. Информационная структура РФ и ее составляющие. Административно-правовая и уголовная ответственность в информационной сфере. Основные виды защищаемой информации. Элементы криптографии.</w:t>
      </w:r>
    </w:p>
    <w:p w:rsidR="005C487A" w:rsidRPr="005C487A" w:rsidRDefault="005C487A" w:rsidP="005C487A">
      <w:pPr>
        <w:ind w:firstLine="709"/>
        <w:jc w:val="both"/>
        <w:rPr>
          <w:b/>
          <w:sz w:val="28"/>
        </w:rPr>
      </w:pPr>
      <w:r w:rsidRPr="005C487A">
        <w:rPr>
          <w:b/>
          <w:sz w:val="28"/>
        </w:rPr>
        <w:t xml:space="preserve">Раздел №6 Применение прикладных программ.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Применение графических редакторов: системы машинной графики; графические пакеты. Растровая и векторная графика. Форматы графических файлов.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>Использование ресурсов сети Интернет: поиск информации с интерактивными программами, получение через сеть текстовых и графических материалов.</w:t>
      </w:r>
    </w:p>
    <w:p w:rsidR="00B86AC7" w:rsidRPr="005C487A" w:rsidRDefault="00B86AC7" w:rsidP="0069778E">
      <w:pPr>
        <w:rPr>
          <w:sz w:val="28"/>
          <w:szCs w:val="28"/>
          <w:lang w:val="x-none"/>
        </w:rPr>
      </w:pPr>
    </w:p>
    <w:p w:rsidR="00B86AC7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70339591"/>
      <w:r w:rsidRPr="00707D51">
        <w:rPr>
          <w:rFonts w:ascii="Times New Roman" w:hAnsi="Times New Roman"/>
          <w:szCs w:val="28"/>
        </w:rPr>
        <w:lastRenderedPageBreak/>
        <w:t>4 Методические рекомендации по освоению дисциплины</w:t>
      </w:r>
      <w:bookmarkEnd w:id="10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11" w:name="_Toc70339592"/>
      <w:r w:rsidRPr="00707D51">
        <w:rPr>
          <w:rFonts w:ascii="Times New Roman" w:hAnsi="Times New Roman"/>
          <w:szCs w:val="28"/>
        </w:rPr>
        <w:t>4.1 Методические рекомендации к лекционным занятиям</w:t>
      </w:r>
      <w:bookmarkEnd w:id="11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0FE">
        <w:rPr>
          <w:i/>
          <w:iCs/>
          <w:sz w:val="28"/>
          <w:szCs w:val="28"/>
        </w:rPr>
        <w:t xml:space="preserve">Лекция </w:t>
      </w:r>
      <w:r w:rsidRPr="000760FE">
        <w:rPr>
          <w:sz w:val="28"/>
          <w:szCs w:val="28"/>
        </w:rPr>
        <w:t>(</w:t>
      </w:r>
      <w:r w:rsidRPr="000760FE">
        <w:rPr>
          <w:i/>
          <w:iCs/>
          <w:sz w:val="28"/>
          <w:szCs w:val="28"/>
        </w:rPr>
        <w:t>урок-лекция</w:t>
      </w:r>
      <w:r w:rsidRPr="000760FE">
        <w:rPr>
          <w:sz w:val="28"/>
          <w:szCs w:val="28"/>
        </w:rPr>
        <w:t>).</w:t>
      </w:r>
      <w:r w:rsidRPr="00707D51">
        <w:rPr>
          <w:sz w:val="28"/>
          <w:szCs w:val="28"/>
        </w:rPr>
        <w:t xml:space="preserve"> 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учебном процессе в зависимости от дидактических задач и логики учебного материала мы будем использовать вводные, текущие и обзорные лекции; в зависимости от деятельности студентов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- информационные, объяснительные, лекции - беседы.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изучения нового материала, мало связанного с ранее изученным;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рассмотрения сложного для самостоятельного изучения материала;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подачи информации крупными блоками;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выполнения определенного вида заданий по одной или нескольким темам либо разделам;</w:t>
      </w:r>
    </w:p>
    <w:p w:rsidR="00B86AC7" w:rsidRPr="00707D51" w:rsidRDefault="00B86AC7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>(применяется при заочной форме обучения) -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</w:t>
      </w:r>
      <w:r w:rsidRPr="00707D51">
        <w:rPr>
          <w:sz w:val="28"/>
          <w:szCs w:val="28"/>
        </w:rPr>
        <w:lastRenderedPageBreak/>
        <w:t xml:space="preserve">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учебники и учебные пособия, в том числе разработанные преподавателями кафедры, конспекты (тексты, схемы) лекций в печатном виде и /или электронном представлении -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списки учебной литературы, рекомендуемой студентам в качестве основной и дополнительной по темам лекций (по соответствующей дисциплине).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литературу; пишут контрольные работы, готовят презентации и сообщения к практическим занятиям;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676392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676392">
        <w:rPr>
          <w:bCs/>
          <w:i/>
          <w:sz w:val="28"/>
          <w:szCs w:val="28"/>
        </w:rPr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-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(на специально отведенных полях)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- эти внимательное, неторопливое чтение, при котором можно остановиться на трудных местах. После него не должно остаться ни одного непонятного олова. Содержание не всегда может быть понятно после первичного чтения.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 (по счету это чтение может быть и не вторым, а третьим или четвертым).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9B720D" w:rsidRDefault="00B86AC7" w:rsidP="00B86AC7">
      <w:pPr>
        <w:tabs>
          <w:tab w:val="left" w:pos="426"/>
        </w:tabs>
        <w:ind w:firstLine="709"/>
        <w:jc w:val="both"/>
        <w:rPr>
          <w:bCs/>
          <w:i/>
          <w:sz w:val="28"/>
          <w:szCs w:val="28"/>
        </w:rPr>
      </w:pPr>
      <w:r w:rsidRPr="009B720D">
        <w:rPr>
          <w:bCs/>
          <w:i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0760FE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 наличием различных установок обращения к научному тексту связано существование и </w:t>
      </w:r>
      <w:r w:rsidRPr="000760FE">
        <w:rPr>
          <w:sz w:val="28"/>
          <w:szCs w:val="28"/>
        </w:rPr>
        <w:t>нескольких видов чтения: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-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 w:rsidR="005C487A">
        <w:rPr>
          <w:sz w:val="28"/>
          <w:szCs w:val="28"/>
        </w:rPr>
        <w:t>дений, фактов, по которым или в</w:t>
      </w:r>
      <w:r w:rsidRPr="00707D51">
        <w:rPr>
          <w:sz w:val="28"/>
          <w:szCs w:val="28"/>
        </w:rPr>
        <w:t>связи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9B720D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9B720D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 обязан вести конспект (рабочую тетрадь). </w:t>
      </w:r>
      <w:r w:rsidRPr="000760FE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707D51" w:rsidRDefault="00B86AC7" w:rsidP="00B86AC7">
      <w:pPr>
        <w:ind w:firstLine="709"/>
        <w:jc w:val="both"/>
        <w:rPr>
          <w:b/>
          <w:bCs/>
          <w:iCs/>
          <w:sz w:val="28"/>
          <w:szCs w:val="28"/>
        </w:rPr>
      </w:pPr>
    </w:p>
    <w:p w:rsidR="00B86AC7" w:rsidRPr="000760FE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760FE">
        <w:rPr>
          <w:bCs/>
          <w:i/>
          <w:iCs/>
          <w:sz w:val="28"/>
          <w:szCs w:val="28"/>
        </w:rPr>
        <w:lastRenderedPageBreak/>
        <w:t>Виды</w:t>
      </w:r>
      <w:r w:rsidR="00D60F9A" w:rsidRPr="000760FE">
        <w:rPr>
          <w:bCs/>
          <w:i/>
          <w:iCs/>
          <w:sz w:val="28"/>
          <w:szCs w:val="28"/>
        </w:rPr>
        <w:t xml:space="preserve"> </w:t>
      </w:r>
      <w:r w:rsidRPr="000760FE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Для</w:t>
      </w:r>
      <w:r w:rsidR="00D60F9A" w:rsidRPr="00463F6E">
        <w:rPr>
          <w:bCs/>
          <w:i/>
          <w:sz w:val="28"/>
          <w:szCs w:val="28"/>
        </w:rPr>
        <w:t xml:space="preserve"> </w:t>
      </w:r>
      <w:r w:rsidRPr="00463F6E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778E" w:rsidRPr="00707D51" w:rsidRDefault="00B86AC7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2" w:name="_Toc70339593"/>
      <w:r w:rsidRPr="00707D51">
        <w:rPr>
          <w:rFonts w:ascii="Times New Roman" w:hAnsi="Times New Roman"/>
          <w:szCs w:val="28"/>
        </w:rPr>
        <w:t xml:space="preserve">4.2 Методические рекомендации к </w:t>
      </w:r>
      <w:r w:rsidR="00B27B98">
        <w:rPr>
          <w:rFonts w:ascii="Times New Roman" w:hAnsi="Times New Roman"/>
          <w:szCs w:val="28"/>
        </w:rPr>
        <w:t>лабораторным</w:t>
      </w:r>
      <w:r w:rsidRPr="00707D51">
        <w:rPr>
          <w:rFonts w:ascii="Times New Roman" w:hAnsi="Times New Roman"/>
          <w:szCs w:val="28"/>
        </w:rPr>
        <w:t xml:space="preserve"> занятиям</w:t>
      </w:r>
      <w:bookmarkEnd w:id="12"/>
      <w:r w:rsidRPr="00707D51">
        <w:rPr>
          <w:rFonts w:ascii="Times New Roman" w:hAnsi="Times New Roman"/>
          <w:szCs w:val="28"/>
        </w:rPr>
        <w:t xml:space="preserve"> </w:t>
      </w:r>
    </w:p>
    <w:p w:rsidR="009B720D" w:rsidRDefault="009B720D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27B98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работы</w:t>
      </w:r>
      <w:r w:rsidR="00B86AC7" w:rsidRPr="00707D51">
        <w:rPr>
          <w:sz w:val="28"/>
          <w:szCs w:val="28"/>
        </w:rPr>
        <w:t xml:space="preserve"> относятся к основным видам учебных занятий. Состав и содержание предлагаемых </w:t>
      </w:r>
      <w:r>
        <w:rPr>
          <w:sz w:val="28"/>
          <w:szCs w:val="28"/>
        </w:rPr>
        <w:t>лабораторных работ</w:t>
      </w:r>
      <w:r w:rsidR="00B86AC7" w:rsidRPr="00707D51">
        <w:rPr>
          <w:sz w:val="28"/>
          <w:szCs w:val="28"/>
        </w:rPr>
        <w:t xml:space="preserve">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по направлению подготовки </w:t>
      </w:r>
      <w:r w:rsidR="005C487A">
        <w:rPr>
          <w:sz w:val="28"/>
          <w:szCs w:val="28"/>
        </w:rPr>
        <w:t>44.03.01 Педагогическое образование</w:t>
      </w:r>
      <w:r w:rsidR="00B86AC7"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</w:t>
      </w:r>
      <w:r>
        <w:rPr>
          <w:sz w:val="28"/>
          <w:szCs w:val="28"/>
        </w:rPr>
        <w:t>ая</w:t>
      </w:r>
      <w:r w:rsidR="00B86AC7" w:rsidRPr="00707D51">
        <w:rPr>
          <w:sz w:val="28"/>
          <w:szCs w:val="28"/>
        </w:rPr>
        <w:t xml:space="preserve"> </w:t>
      </w:r>
      <w:r>
        <w:rPr>
          <w:sz w:val="28"/>
          <w:szCs w:val="28"/>
        </w:rPr>
        <w:t>лабораторная работа</w:t>
      </w:r>
      <w:r w:rsidR="00B86AC7" w:rsidRPr="00707D51">
        <w:rPr>
          <w:sz w:val="28"/>
          <w:szCs w:val="28"/>
        </w:rPr>
        <w:t xml:space="preserve">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="00B86AC7"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463F6E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63F6E">
        <w:rPr>
          <w:i/>
          <w:iCs/>
          <w:sz w:val="28"/>
          <w:szCs w:val="28"/>
        </w:rPr>
        <w:t xml:space="preserve">Занятие-практикум </w:t>
      </w:r>
      <w:r w:rsidRPr="00463F6E">
        <w:rPr>
          <w:i/>
          <w:sz w:val="28"/>
          <w:szCs w:val="28"/>
        </w:rPr>
        <w:t>(</w:t>
      </w:r>
      <w:r w:rsidR="00B27B98" w:rsidRPr="00463F6E">
        <w:rPr>
          <w:i/>
          <w:iCs/>
          <w:sz w:val="28"/>
          <w:szCs w:val="28"/>
        </w:rPr>
        <w:t>лабораторная работа</w:t>
      </w:r>
      <w:r w:rsidRPr="00463F6E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 xml:space="preserve">Цель </w:t>
      </w:r>
      <w:r>
        <w:rPr>
          <w:rFonts w:eastAsiaTheme="minorHAnsi"/>
          <w:sz w:val="28"/>
          <w:szCs w:val="28"/>
          <w:lang w:eastAsia="en-US"/>
        </w:rPr>
        <w:t>лабораторных</w:t>
      </w:r>
      <w:r w:rsidRPr="00570CCE">
        <w:rPr>
          <w:rFonts w:eastAsiaTheme="minorHAnsi"/>
          <w:sz w:val="28"/>
          <w:szCs w:val="28"/>
          <w:lang w:eastAsia="en-US"/>
        </w:rPr>
        <w:t xml:space="preserve"> работ – применение теоретических знаний и получение практического опыта (для того чтобы практические занятия приносили максимальную пользу, необходимо помнить, что упражнение и решение ситуативных задач проводятся по вычитанному на лекциях материалу и связаны, как правило, с детальным разбором отдельных вопросов лекционного курса.) 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ситуативных задач. При этих условиях студент не только </w:t>
      </w:r>
      <w:r w:rsidRPr="00570CCE">
        <w:rPr>
          <w:rFonts w:eastAsiaTheme="minorHAnsi"/>
          <w:sz w:val="28"/>
          <w:szCs w:val="28"/>
          <w:lang w:eastAsia="en-US"/>
        </w:rPr>
        <w:lastRenderedPageBreak/>
        <w:t>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570CCE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70CCE">
        <w:rPr>
          <w:rFonts w:eastAsiaTheme="minorHAnsi"/>
          <w:sz w:val="28"/>
          <w:szCs w:val="28"/>
          <w:lang w:eastAsia="en-US"/>
        </w:rPr>
        <w:t>При самостоятельном решении поставленных задач нужно обосновывать каждый этап действий,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решения поставленных задач составить краткий план решения проблемы (задачи). Решение проблемных задач или примеров следует излагать подробно, нужно сопровождать комментариями, схемами, чертежами и рисунками, инструкциями по выполнению.</w:t>
      </w:r>
    </w:p>
    <w:p w:rsidR="00B86AC7" w:rsidRPr="00570CCE" w:rsidRDefault="00570CCE" w:rsidP="00570C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0CCE">
        <w:rPr>
          <w:rFonts w:eastAsiaTheme="minorHAnsi"/>
          <w:sz w:val="28"/>
          <w:szCs w:val="28"/>
          <w:lang w:eastAsia="en-US"/>
        </w:rPr>
        <w:t>Следует помнить, что решение каждой учебной задачи должно доводиться до окончательного логического ответа, которого требует условие, и по возможности с выводом. Полученный результат следует проверить способами, вытекающими из существа данной задачи.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задач на </w:t>
      </w:r>
      <w:r w:rsidR="00570CCE">
        <w:rPr>
          <w:sz w:val="28"/>
          <w:szCs w:val="28"/>
        </w:rPr>
        <w:t>лабораторных</w:t>
      </w:r>
      <w:r w:rsidRPr="00707D51">
        <w:rPr>
          <w:sz w:val="28"/>
          <w:szCs w:val="28"/>
        </w:rPr>
        <w:t xml:space="preserve"> занятиях и самостоятельно студенту рекомендуется, используя лист опорных сигналов, воспроизвести по памяти определения, выводы формул, формулировки основных положений и доказательств.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- умение решать задачи или пройти тестирование по пройденному материалу. Однако следует помнить, что правильное решение задачи может получиться в результате применения механически заученных формул без понимания сущности теоретических положений.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pStyle w:val="2"/>
        <w:ind w:firstLine="709"/>
        <w:jc w:val="both"/>
        <w:rPr>
          <w:iCs/>
          <w:szCs w:val="28"/>
        </w:rPr>
      </w:pPr>
      <w:bookmarkStart w:id="13" w:name="_Toc70339594"/>
      <w:r w:rsidRPr="00707D51">
        <w:rPr>
          <w:iCs/>
          <w:szCs w:val="28"/>
        </w:rPr>
        <w:t>4.3 Методические рекомендации для подготовки к экзаменам (зачетам)</w:t>
      </w:r>
      <w:bookmarkEnd w:id="13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</w:t>
      </w:r>
      <w:r w:rsidR="00570CCE">
        <w:rPr>
          <w:sz w:val="28"/>
          <w:szCs w:val="28"/>
        </w:rPr>
        <w:t>зачетом</w:t>
      </w:r>
      <w:r w:rsidRPr="00707D51">
        <w:rPr>
          <w:sz w:val="28"/>
          <w:szCs w:val="28"/>
        </w:rPr>
        <w:t xml:space="preserve">. Подготовка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</w:t>
      </w:r>
      <w:r w:rsidR="00570CCE">
        <w:rPr>
          <w:sz w:val="28"/>
          <w:szCs w:val="28"/>
        </w:rPr>
        <w:t>нему</w:t>
      </w:r>
      <w:r w:rsidRPr="00707D51">
        <w:rPr>
          <w:sz w:val="28"/>
          <w:szCs w:val="28"/>
        </w:rPr>
        <w:t xml:space="preserve">, студент ликвидирует имеющиеся пробелы в знаниях, углубляет, систематизирует и упорядочивает свои знания. На </w:t>
      </w:r>
      <w:r w:rsidR="00570CCE">
        <w:rPr>
          <w:sz w:val="28"/>
          <w:szCs w:val="28"/>
        </w:rPr>
        <w:t>зачете</w:t>
      </w:r>
      <w:r w:rsidRPr="00707D51">
        <w:rPr>
          <w:sz w:val="28"/>
          <w:szCs w:val="28"/>
        </w:rPr>
        <w:t xml:space="preserve">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Требования к организации подготовки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</w:t>
      </w:r>
      <w:r w:rsidR="00570CCE">
        <w:rPr>
          <w:sz w:val="28"/>
          <w:szCs w:val="28"/>
        </w:rPr>
        <w:t>зачету</w:t>
      </w:r>
      <w:r w:rsidRPr="00707D51">
        <w:rPr>
          <w:sz w:val="28"/>
          <w:szCs w:val="28"/>
        </w:rPr>
        <w:t xml:space="preserve"> у студента должен быть хороший учебник или конспект литературы, прочитанной по указанию преподавателя в течение семестра.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</w:t>
      </w:r>
      <w:r w:rsidR="00570CCE">
        <w:rPr>
          <w:sz w:val="28"/>
          <w:szCs w:val="28"/>
        </w:rPr>
        <w:t>ные положения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Главный смысл подготовки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</w:t>
      </w:r>
    </w:p>
    <w:p w:rsidR="00B86AC7" w:rsidRPr="00707D51" w:rsidRDefault="00570CCE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ответа с</w:t>
      </w:r>
      <w:r w:rsidR="00B86AC7" w:rsidRPr="00707D51">
        <w:rPr>
          <w:sz w:val="28"/>
          <w:szCs w:val="28"/>
        </w:rPr>
        <w:t>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69778E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4" w:name="_Toc70339595"/>
      <w:r w:rsidRPr="00707D51">
        <w:rPr>
          <w:rFonts w:ascii="Times New Roman" w:hAnsi="Times New Roman"/>
          <w:szCs w:val="28"/>
        </w:rPr>
        <w:t xml:space="preserve">5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1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75470E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463F6E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463F6E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line="213" w:lineRule="auto"/>
        <w:ind w:right="1100" w:firstLine="709"/>
        <w:rPr>
          <w:sz w:val="28"/>
          <w:szCs w:val="28"/>
        </w:rPr>
      </w:pP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</w:t>
      </w:r>
      <w:r w:rsidRPr="00707D51">
        <w:rPr>
          <w:sz w:val="28"/>
          <w:szCs w:val="28"/>
        </w:rPr>
        <w:lastRenderedPageBreak/>
        <w:t xml:space="preserve">глубокий комплекс заданий.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75470E">
      <w:pPr>
        <w:widowControl w:val="0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463F6E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463F6E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первичное чтение одного параграфа темы;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проработка материала данного параграфа (знать термины и определения);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тренировочных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прохождение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- после прохождения всех тем раздела, закрепление пройденного материала на основе решения задач.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75470E">
      <w:pPr>
        <w:pStyle w:val="af3"/>
        <w:numPr>
          <w:ilvl w:val="0"/>
          <w:numId w:val="5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570CCE">
        <w:rPr>
          <w:sz w:val="28"/>
          <w:szCs w:val="28"/>
        </w:rPr>
        <w:t>Информатика</w:t>
      </w:r>
      <w:r w:rsidRPr="00707D51">
        <w:rPr>
          <w:sz w:val="28"/>
          <w:szCs w:val="28"/>
        </w:rPr>
        <w:t>»: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 учебником;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75470E">
      <w:pPr>
        <w:pStyle w:val="af3"/>
        <w:numPr>
          <w:ilvl w:val="0"/>
          <w:numId w:val="6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75470E">
      <w:pPr>
        <w:numPr>
          <w:ilvl w:val="0"/>
          <w:numId w:val="6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570CCE">
        <w:rPr>
          <w:sz w:val="28"/>
          <w:szCs w:val="28"/>
        </w:rPr>
        <w:t>-ресурсов.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 -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чтобы связаться с преподавателем, решать вычислительные задачи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Большое образовательное значение в самостоятельном учебном труде 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Самое доступное и простое средство самоконтроля с применением информационно-коммуникационных технологий -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математика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75470E">
      <w:pPr>
        <w:pStyle w:val="aff"/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463F6E" w:rsidRDefault="00B86AC7" w:rsidP="00B86AC7">
      <w:pPr>
        <w:ind w:firstLine="709"/>
        <w:rPr>
          <w:b/>
          <w:i/>
          <w:sz w:val="28"/>
          <w:szCs w:val="28"/>
        </w:rPr>
      </w:pPr>
      <w:r w:rsidRPr="00463F6E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center"/>
        <w:rPr>
          <w:b/>
          <w:sz w:val="28"/>
          <w:szCs w:val="28"/>
        </w:rPr>
      </w:pP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процессе изучения </w:t>
      </w:r>
      <w:r w:rsidR="00570CCE">
        <w:rPr>
          <w:sz w:val="28"/>
          <w:szCs w:val="28"/>
        </w:rPr>
        <w:t>информатики</w:t>
      </w:r>
      <w:r w:rsidRPr="00707D51">
        <w:rPr>
          <w:sz w:val="28"/>
          <w:szCs w:val="28"/>
        </w:rPr>
        <w:t xml:space="preserve"> наряду с некоторыми теоретическими сведениями студенты овладевают и закрепляют способы решения задач. Преподаватель раскрывает перед студентами технологию решения задачи, показывает, чем мотивировано применение некоторого метода решения, чем обусловлен выбор того или иного пути.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75470E">
      <w:pPr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75470E">
      <w:pPr>
        <w:widowControl w:val="0"/>
        <w:numPr>
          <w:ilvl w:val="0"/>
          <w:numId w:val="9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 обучить оформлению решения задач. К тому же студенты будут знать, что у них имеется образец рассуждений и оформления задачи, к которому они могут обратиться при решении другой задачи или при проверке правильности своего решения.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 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86AC7" w:rsidRPr="00707D51" w:rsidRDefault="005C487A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15" w:name="_Toc70339596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Контрольные вопросы</w:t>
      </w:r>
      <w:bookmarkEnd w:id="15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Понятие информации. Виды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 xml:space="preserve">Понятие информатики, информационных процессов. 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num" w:pos="851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Суть «вероятностного» подхода к определению количества информации.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993"/>
        </w:tabs>
        <w:ind w:left="0" w:right="-24" w:firstLine="709"/>
        <w:rPr>
          <w:szCs w:val="26"/>
        </w:rPr>
      </w:pPr>
      <w:r w:rsidRPr="00530BD2">
        <w:rPr>
          <w:szCs w:val="26"/>
        </w:rPr>
        <w:t>Единицы измерения количества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Способы кодирования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Кодирование числовой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567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Позиционные системы счисления. Перевод чисел из одной системы счисления в другую.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Арифметические основы ЭВМ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993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Построение таблиц истинности сложных высказываний.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Принципы (Фон-Неймана) устройства и работы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Эволюция развития персональных компьютеров.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Архитектура и структура персонального компьютера.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Назначение внутренней памяти в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num" w:pos="1276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программного обеспечения ПК.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 xml:space="preserve">Преимущества операционной системы семейства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 xml:space="preserve">. Основные свойства  операционной системы  </w:t>
      </w:r>
      <w:r w:rsidRPr="00530BD2">
        <w:rPr>
          <w:sz w:val="28"/>
          <w:szCs w:val="26"/>
          <w:lang w:val="en-US"/>
        </w:rPr>
        <w:t>Windows</w:t>
      </w:r>
      <w:r w:rsidRPr="00530BD2">
        <w:rPr>
          <w:sz w:val="28"/>
          <w:szCs w:val="26"/>
        </w:rPr>
        <w:t>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Назначение операционной системы.</w:t>
      </w:r>
    </w:p>
    <w:p w:rsidR="00DC64A9" w:rsidRPr="00530BD2" w:rsidRDefault="00DC64A9" w:rsidP="0075470E">
      <w:pPr>
        <w:numPr>
          <w:ilvl w:val="0"/>
          <w:numId w:val="11"/>
        </w:numPr>
        <w:tabs>
          <w:tab w:val="clear" w:pos="644"/>
          <w:tab w:val="left" w:pos="284"/>
          <w:tab w:val="left" w:pos="426"/>
          <w:tab w:val="left" w:pos="1134"/>
        </w:tabs>
        <w:ind w:left="0" w:right="-24" w:firstLine="709"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Компоненты, входящие в состав операционной системы.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rPr>
          <w:szCs w:val="26"/>
        </w:rPr>
      </w:pPr>
      <w:r w:rsidRPr="00530BD2">
        <w:rPr>
          <w:szCs w:val="26"/>
        </w:rPr>
        <w:t>Классификация средств защиты информации.</w:t>
      </w:r>
    </w:p>
    <w:p w:rsidR="00DC64A9" w:rsidRPr="00530BD2" w:rsidRDefault="00DC64A9" w:rsidP="0075470E">
      <w:pPr>
        <w:widowControl w:val="0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autoSpaceDE w:val="0"/>
        <w:autoSpaceDN w:val="0"/>
        <w:adjustRightInd w:val="0"/>
        <w:ind w:left="0" w:right="-24" w:firstLine="709"/>
        <w:jc w:val="both"/>
        <w:rPr>
          <w:spacing w:val="-15"/>
          <w:sz w:val="28"/>
          <w:szCs w:val="26"/>
        </w:rPr>
      </w:pPr>
      <w:r w:rsidRPr="00530BD2">
        <w:rPr>
          <w:sz w:val="28"/>
          <w:szCs w:val="26"/>
        </w:rPr>
        <w:t>Проектирование базы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Панели инструментов, строка формул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Работа с панелями инст</w:t>
      </w:r>
      <w:r w:rsidRPr="00530BD2">
        <w:rPr>
          <w:sz w:val="28"/>
          <w:szCs w:val="26"/>
        </w:rPr>
        <w:t>рументов.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Типы данных в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. Ввод и редактирование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</w:rPr>
        <w:t xml:space="preserve">Что такое база данных? Объекты базы данных </w:t>
      </w: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 xml:space="preserve">: выбор ячеек и операции с ними. Автозамена. Автозаполнение. </w:t>
      </w:r>
      <w:r w:rsidRPr="00530BD2">
        <w:rPr>
          <w:sz w:val="28"/>
          <w:szCs w:val="26"/>
        </w:rPr>
        <w:t>Удаление содержимого ячеек.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Access</w:t>
      </w:r>
      <w:r w:rsidRPr="00530BD2">
        <w:rPr>
          <w:spacing w:val="-5"/>
          <w:sz w:val="28"/>
          <w:szCs w:val="26"/>
        </w:rPr>
        <w:t>: таблицы, создание таблиц. Общие сведения о таблицах.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2"/>
          <w:sz w:val="28"/>
          <w:szCs w:val="26"/>
          <w:lang w:val="en-US"/>
        </w:rPr>
        <w:t>Microsoft</w:t>
      </w:r>
      <w:r w:rsidRPr="00530BD2">
        <w:rPr>
          <w:spacing w:val="-2"/>
          <w:sz w:val="28"/>
          <w:szCs w:val="26"/>
        </w:rPr>
        <w:t xml:space="preserve"> </w:t>
      </w:r>
      <w:r w:rsidRPr="00530BD2">
        <w:rPr>
          <w:spacing w:val="-2"/>
          <w:sz w:val="28"/>
          <w:szCs w:val="26"/>
          <w:lang w:val="en-US"/>
        </w:rPr>
        <w:t>Word</w:t>
      </w:r>
      <w:r w:rsidRPr="00530BD2">
        <w:rPr>
          <w:spacing w:val="-2"/>
          <w:sz w:val="28"/>
          <w:szCs w:val="26"/>
        </w:rPr>
        <w:t>: таблицы. Создание таблиц. Работа с таблицами.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5"/>
          <w:sz w:val="28"/>
          <w:szCs w:val="26"/>
          <w:lang w:val="en-US"/>
        </w:rPr>
        <w:t>Microsoft</w:t>
      </w:r>
      <w:r w:rsidRPr="00530BD2">
        <w:rPr>
          <w:spacing w:val="-5"/>
          <w:sz w:val="28"/>
          <w:szCs w:val="26"/>
        </w:rPr>
        <w:t xml:space="preserve"> </w:t>
      </w:r>
      <w:r w:rsidRPr="00530BD2">
        <w:rPr>
          <w:spacing w:val="-5"/>
          <w:sz w:val="28"/>
          <w:szCs w:val="26"/>
          <w:lang w:val="en-US"/>
        </w:rPr>
        <w:t>Excel</w:t>
      </w:r>
      <w:r w:rsidRPr="00530BD2">
        <w:rPr>
          <w:spacing w:val="-5"/>
          <w:sz w:val="28"/>
          <w:szCs w:val="26"/>
        </w:rPr>
        <w:t>: работа с книгой: перемещение по книге; вставка, удаление, пе</w:t>
      </w:r>
      <w:r w:rsidRPr="00530BD2">
        <w:rPr>
          <w:spacing w:val="-5"/>
          <w:sz w:val="28"/>
          <w:szCs w:val="26"/>
        </w:rPr>
        <w:softHyphen/>
      </w:r>
      <w:r w:rsidRPr="00530BD2">
        <w:rPr>
          <w:sz w:val="28"/>
          <w:szCs w:val="26"/>
        </w:rPr>
        <w:t>реименование, перемещение листов.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lastRenderedPageBreak/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создание связей между таблицами. Изменение структуры таб</w:t>
      </w:r>
      <w:r w:rsidRPr="00530BD2">
        <w:rPr>
          <w:sz w:val="28"/>
          <w:szCs w:val="26"/>
        </w:rPr>
        <w:t>лиц в режиме Конструктор.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shd w:val="clear" w:color="auto" w:fill="FFFFFF"/>
        <w:tabs>
          <w:tab w:val="clear" w:pos="644"/>
          <w:tab w:val="left" w:pos="142"/>
          <w:tab w:val="left" w:pos="284"/>
          <w:tab w:val="left" w:pos="426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pacing w:val="-6"/>
          <w:sz w:val="28"/>
          <w:szCs w:val="26"/>
          <w:lang w:val="en-US"/>
        </w:rPr>
        <w:t>Microsoft</w:t>
      </w:r>
      <w:r w:rsidRPr="00530BD2">
        <w:rPr>
          <w:spacing w:val="-6"/>
          <w:sz w:val="28"/>
          <w:szCs w:val="26"/>
        </w:rPr>
        <w:t xml:space="preserve"> </w:t>
      </w:r>
      <w:r w:rsidRPr="00530BD2">
        <w:rPr>
          <w:spacing w:val="-6"/>
          <w:sz w:val="28"/>
          <w:szCs w:val="26"/>
          <w:lang w:val="en-US"/>
        </w:rPr>
        <w:t>Access</w:t>
      </w:r>
      <w:r w:rsidRPr="00530BD2">
        <w:rPr>
          <w:spacing w:val="-6"/>
          <w:sz w:val="28"/>
          <w:szCs w:val="26"/>
        </w:rPr>
        <w:t>: что такое запросы. Создание запроса. Заполнение бланка за</w:t>
      </w:r>
      <w:r w:rsidRPr="00530BD2">
        <w:rPr>
          <w:sz w:val="28"/>
          <w:szCs w:val="26"/>
        </w:rPr>
        <w:t>проса.</w:t>
      </w:r>
    </w:p>
    <w:p w:rsidR="00DC64A9" w:rsidRPr="00530BD2" w:rsidRDefault="00DC64A9" w:rsidP="0075470E">
      <w:pPr>
        <w:pStyle w:val="a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1134"/>
          <w:tab w:val="left" w:pos="1276"/>
        </w:tabs>
        <w:ind w:left="0" w:right="-24" w:firstLine="709"/>
        <w:rPr>
          <w:szCs w:val="26"/>
        </w:rPr>
      </w:pPr>
      <w:r w:rsidRPr="00530BD2">
        <w:rPr>
          <w:szCs w:val="26"/>
        </w:rPr>
        <w:t>Источники нарушения безопасности информации.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Классификация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Локальные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Топология компьютерных сетей.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Глобальные компьютерные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Протоколы передачи данных.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Программы для работы в сети Internet.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Компоненты аппаратного и программного обеспечения компьютерной сети.</w:t>
      </w:r>
    </w:p>
    <w:p w:rsidR="00DC64A9" w:rsidRPr="00530BD2" w:rsidRDefault="00DC64A9" w:rsidP="0075470E">
      <w:pPr>
        <w:pStyle w:val="af3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contextualSpacing/>
        <w:jc w:val="both"/>
        <w:rPr>
          <w:sz w:val="28"/>
          <w:szCs w:val="26"/>
        </w:rPr>
      </w:pPr>
      <w:r w:rsidRPr="00530BD2">
        <w:rPr>
          <w:sz w:val="28"/>
          <w:szCs w:val="26"/>
        </w:rPr>
        <w:t>Меры по защите ЭВМ от вирусов. Виды антивирусных программ.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</w:tabs>
        <w:ind w:left="0" w:right="-24" w:firstLine="709"/>
        <w:rPr>
          <w:rFonts w:cs="Times New Roman"/>
          <w:szCs w:val="26"/>
          <w:lang w:val="ru-RU"/>
        </w:rPr>
      </w:pPr>
      <w:r w:rsidRPr="00530BD2">
        <w:rPr>
          <w:rFonts w:cs="Times New Roman"/>
          <w:szCs w:val="26"/>
          <w:lang w:val="ru-RU"/>
        </w:rPr>
        <w:t>Обеспечение защиты информации в компьютерных сетях.</w:t>
      </w:r>
    </w:p>
    <w:p w:rsidR="00DC64A9" w:rsidRPr="00530BD2" w:rsidRDefault="00DC64A9" w:rsidP="0075470E">
      <w:pPr>
        <w:pStyle w:val="2a"/>
        <w:numPr>
          <w:ilvl w:val="0"/>
          <w:numId w:val="1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1134"/>
          <w:tab w:val="num" w:pos="1260"/>
        </w:tabs>
        <w:ind w:left="0" w:right="-24" w:firstLine="709"/>
        <w:rPr>
          <w:szCs w:val="26"/>
          <w:lang w:val="ru-RU"/>
        </w:rPr>
      </w:pPr>
      <w:r w:rsidRPr="00530BD2">
        <w:rPr>
          <w:szCs w:val="26"/>
          <w:lang w:val="ru-RU"/>
        </w:rPr>
        <w:t>Мероприятия по защите от несанкционированного доступа.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6" w:name="_Toc70339597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16"/>
    </w:p>
    <w:p w:rsidR="00B86AC7" w:rsidRPr="00707D51" w:rsidRDefault="005C487A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7" w:name="_Toc70339598"/>
      <w:r>
        <w:rPr>
          <w:rFonts w:ascii="Times New Roman" w:hAnsi="Times New Roman"/>
          <w:szCs w:val="28"/>
        </w:rPr>
        <w:t>7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7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5C487A" w:rsidRPr="005C487A" w:rsidRDefault="005C487A" w:rsidP="005C487A">
      <w:pPr>
        <w:pStyle w:val="Default"/>
        <w:spacing w:after="27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Грошев, А.С. Информатика [Электронный ресурс]: учебник для вузов / А.С. Грошев. - Москва; Берлин: Директ-Медиа, 2015. - 484 с.: ил. - Библиогр.: с. 466. - ISBN 978-5-4475-5064-6. – Режим доступа: http://biblioclub.ru/index.php?page=book&amp;id=428591 </w:t>
      </w:r>
    </w:p>
    <w:p w:rsidR="005C487A" w:rsidRPr="005C487A" w:rsidRDefault="005C487A" w:rsidP="005C487A">
      <w:pPr>
        <w:pStyle w:val="Default"/>
        <w:ind w:firstLine="709"/>
        <w:jc w:val="both"/>
        <w:rPr>
          <w:sz w:val="28"/>
          <w:szCs w:val="23"/>
        </w:rPr>
      </w:pPr>
      <w:r w:rsidRPr="005C487A">
        <w:rPr>
          <w:sz w:val="28"/>
          <w:szCs w:val="23"/>
        </w:rPr>
        <w:t xml:space="preserve">Теоретические основы информатики [Электронный ресурс]: учебник / Р.Ю. Царев, А.Н. Пупков, В.В. Самарин и др.; Министерство образования и науки Российской Федерации, Сибирский Федеральный университет. – Красноярск: Сибирский федеральный университет, 2015. – 176 с.: табл., схем., ил. – Режим доступа: http://biblioclub.ru/index.php?page=book&amp;id=435850. – Библиогр.: с. 140. – ISBN 978-5-7638-3192-4. </w:t>
      </w:r>
    </w:p>
    <w:p w:rsidR="00B86AC7" w:rsidRPr="005C487A" w:rsidRDefault="00B86AC7" w:rsidP="0069778E">
      <w:pPr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8" w:name="_Toc70339599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8"/>
    </w:p>
    <w:p w:rsidR="00B86AC7" w:rsidRPr="00707D51" w:rsidRDefault="00B86AC7" w:rsidP="0069778E">
      <w:pPr>
        <w:rPr>
          <w:sz w:val="28"/>
          <w:szCs w:val="28"/>
        </w:rPr>
      </w:pP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4"/>
        </w:rPr>
      </w:pPr>
      <w:r w:rsidRPr="005C487A">
        <w:rPr>
          <w:sz w:val="28"/>
          <w:szCs w:val="24"/>
        </w:rPr>
        <w:t>Информатика: учеб. пособие [Электронный ресурс] / С.В. Тимченко, С.В. Сметанин, И.Л. Артемов и др. - Томск: Эль Контент, 2011. – 160 с. – ISBN 978-5-4332-0009-8. – Режим доступа: </w:t>
      </w:r>
      <w:hyperlink r:id="rId11" w:history="1">
        <w:r w:rsidRPr="005C487A">
          <w:rPr>
            <w:rStyle w:val="af1"/>
            <w:sz w:val="28"/>
          </w:rPr>
          <w:t>http://biblioclub.ru/index.php?page=book&amp;id=208700</w:t>
        </w:r>
      </w:hyperlink>
      <w:r w:rsidRPr="005C487A">
        <w:rPr>
          <w:sz w:val="28"/>
          <w:szCs w:val="24"/>
        </w:rPr>
        <w:t>.</w:t>
      </w:r>
    </w:p>
    <w:p w:rsidR="005C487A" w:rsidRPr="005C487A" w:rsidRDefault="005C487A" w:rsidP="005C487A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C487A">
        <w:rPr>
          <w:sz w:val="28"/>
          <w:szCs w:val="28"/>
        </w:rPr>
        <w:t xml:space="preserve">Колокольникова, А.И. Информатика: учеб. пособие [Электронный ресурс] / А.И. Колокольникова, Е.В. Прокопенко, Л.С. Таганов. – Москва: Директ-Медиа, 2013. – 115 с. – Библиогр. в кн. – ISBN 978-5-4458-2864-8. – Режим доступа: </w:t>
      </w:r>
      <w:hyperlink r:id="rId12" w:history="1">
        <w:r w:rsidRPr="005C487A">
          <w:rPr>
            <w:rStyle w:val="af1"/>
            <w:sz w:val="28"/>
            <w:szCs w:val="28"/>
          </w:rPr>
          <w:t>http://biblioclub.ru/index.php?page=book&amp;id=210626</w:t>
        </w:r>
      </w:hyperlink>
      <w:r w:rsidRPr="005C487A">
        <w:rPr>
          <w:sz w:val="28"/>
          <w:szCs w:val="28"/>
        </w:rPr>
        <w:t>.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Забуга, А.А. Теоретические основы информатики [Электронный ресурс] / А. А. Забуга. – Новосибирск: Изд-во НГТУ, 2013. – 168 с. ISBN 978-5-7782-2312-7. – Режим доступа: </w:t>
      </w:r>
      <w:hyperlink r:id="rId13" w:history="1">
        <w:r w:rsidRPr="005C487A">
          <w:rPr>
            <w:rStyle w:val="af1"/>
            <w:sz w:val="28"/>
          </w:rPr>
          <w:t>http://biblioclub.ru/index.php?page=book&amp;id=258592</w:t>
        </w:r>
      </w:hyperlink>
      <w:r w:rsidRPr="005C487A">
        <w:rPr>
          <w:sz w:val="28"/>
        </w:rPr>
        <w:t xml:space="preserve">. </w:t>
      </w:r>
    </w:p>
    <w:p w:rsidR="005C487A" w:rsidRPr="005C487A" w:rsidRDefault="005C487A" w:rsidP="005C487A">
      <w:pPr>
        <w:ind w:firstLine="709"/>
        <w:jc w:val="both"/>
        <w:rPr>
          <w:sz w:val="28"/>
        </w:rPr>
      </w:pPr>
      <w:r w:rsidRPr="005C487A">
        <w:rPr>
          <w:sz w:val="28"/>
        </w:rPr>
        <w:t xml:space="preserve">Кадырова, Г.Р. Информатика [Электронный ресурс]: учебно-практическое пособие / Г.Р. Кадырова;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"Ульяновский государственный технический </w:t>
      </w:r>
      <w:r w:rsidRPr="005C487A">
        <w:rPr>
          <w:sz w:val="28"/>
        </w:rPr>
        <w:lastRenderedPageBreak/>
        <w:t xml:space="preserve">университет", Институт дистанционного и дополнительного образования. - 2-е изд., доп. и перераб. - Ульяновск: УлГТУ, 2013. - 228 с.: ил., табл., схем. - Библ. в кн. - ISBN 978-5-9795-1151-1 – Режим доступа: </w:t>
      </w:r>
      <w:hyperlink r:id="rId14" w:history="1">
        <w:r w:rsidRPr="0037616C">
          <w:rPr>
            <w:rStyle w:val="af1"/>
            <w:sz w:val="28"/>
          </w:rPr>
          <w:t>http://biblioclub.ru/index.php?page=book&amp;id</w:t>
        </w:r>
        <w:r w:rsidRPr="0037616C">
          <w:rPr>
            <w:rStyle w:val="af1"/>
            <w:sz w:val="28"/>
          </w:rPr>
          <w:br/>
          <w:t>=363404</w:t>
        </w:r>
      </w:hyperlink>
      <w:r w:rsidRPr="005C487A">
        <w:rPr>
          <w:sz w:val="28"/>
        </w:rPr>
        <w:t xml:space="preserve">. </w:t>
      </w:r>
    </w:p>
    <w:p w:rsidR="005C487A" w:rsidRPr="00833B50" w:rsidRDefault="005C487A" w:rsidP="005C487A">
      <w:pPr>
        <w:ind w:firstLine="709"/>
        <w:jc w:val="both"/>
      </w:pPr>
      <w:r w:rsidRPr="005C487A">
        <w:rPr>
          <w:sz w:val="28"/>
        </w:rPr>
        <w:t xml:space="preserve">Информатика [Электронный ресурс]: учеб. пособие/ сост. И.П. Хвостова; Министерство образования и науки Российской Федерации, Федеральное государственное автономное образовательное учреждение высшего профессионального образования «Северо-Кавказский федеральный университет». – Ставрополь: СКФУ, 2016. – 178 с.: ил. – Режим доступа: </w:t>
      </w:r>
      <w:hyperlink r:id="rId15" w:history="1">
        <w:r w:rsidRPr="005C487A">
          <w:rPr>
            <w:rStyle w:val="af1"/>
            <w:sz w:val="28"/>
          </w:rPr>
          <w:t>http://biblioclub.ru/index.php?</w:t>
        </w:r>
        <w:r w:rsidRPr="005C487A">
          <w:rPr>
            <w:rStyle w:val="af1"/>
            <w:sz w:val="28"/>
          </w:rPr>
          <w:br/>
          <w:t>page=book&amp;id=459050</w:t>
        </w:r>
      </w:hyperlink>
      <w:r>
        <w:t>.</w:t>
      </w:r>
    </w:p>
    <w:p w:rsidR="00751655" w:rsidRPr="005C487A" w:rsidRDefault="00751655" w:rsidP="008106A6">
      <w:pPr>
        <w:pStyle w:val="ReportMain"/>
        <w:tabs>
          <w:tab w:val="left" w:pos="851"/>
        </w:tabs>
        <w:suppressAutoHyphens/>
        <w:ind w:firstLine="709"/>
        <w:jc w:val="both"/>
        <w:rPr>
          <w:sz w:val="28"/>
          <w:szCs w:val="28"/>
          <w:lang w:val="ru-RU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9" w:name="_Toc70339600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9"/>
    </w:p>
    <w:p w:rsidR="005C487A" w:rsidRPr="005C487A" w:rsidRDefault="005C487A" w:rsidP="005C487A">
      <w:pPr>
        <w:pStyle w:val="ReportMain"/>
        <w:suppressAutoHyphens/>
        <w:ind w:firstLine="709"/>
        <w:jc w:val="both"/>
        <w:rPr>
          <w:color w:val="000000"/>
          <w:sz w:val="28"/>
          <w:szCs w:val="24"/>
        </w:rPr>
      </w:pPr>
      <w:r w:rsidRPr="005C487A">
        <w:rPr>
          <w:sz w:val="28"/>
          <w:szCs w:val="24"/>
        </w:rPr>
        <w:t xml:space="preserve">Информатика и образование: </w:t>
      </w:r>
      <w:r w:rsidRPr="005C487A">
        <w:rPr>
          <w:color w:val="000000"/>
          <w:sz w:val="28"/>
          <w:szCs w:val="24"/>
        </w:rPr>
        <w:t>журнал. – Москва: Образование и информатика, 2011-2020.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5C487A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20" w:name="_Toc70339601"/>
      <w:r>
        <w:rPr>
          <w:b/>
          <w:sz w:val="28"/>
          <w:szCs w:val="28"/>
          <w:lang w:val="ru-RU"/>
        </w:rPr>
        <w:t>7</w:t>
      </w:r>
      <w:r w:rsidR="00B86AC7" w:rsidRPr="00707D51">
        <w:rPr>
          <w:b/>
          <w:sz w:val="28"/>
          <w:szCs w:val="28"/>
        </w:rPr>
        <w:t>.4 Интернет-ресурсы</w:t>
      </w:r>
      <w:bookmarkEnd w:id="20"/>
    </w:p>
    <w:p w:rsidR="005C487A" w:rsidRPr="005C487A" w:rsidRDefault="005C487A" w:rsidP="005C487A">
      <w:pPr>
        <w:pStyle w:val="af8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Журнал «Компьютерные инструменты в образовании». – Режим доступа: </w:t>
      </w:r>
      <w:hyperlink r:id="rId16" w:history="1">
        <w:r w:rsidRPr="005C487A">
          <w:rPr>
            <w:rStyle w:val="af1"/>
            <w:sz w:val="28"/>
            <w:lang w:val="en-US"/>
          </w:rPr>
          <w:t>http</w:t>
        </w:r>
        <w:r w:rsidRPr="005C487A">
          <w:rPr>
            <w:rStyle w:val="af1"/>
            <w:sz w:val="28"/>
          </w:rPr>
          <w:t>://</w:t>
        </w:r>
        <w:r w:rsidRPr="005C487A">
          <w:rPr>
            <w:rStyle w:val="af1"/>
            <w:sz w:val="28"/>
            <w:lang w:val="en-US"/>
          </w:rPr>
          <w:t>www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ipo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spb</w:t>
        </w:r>
        <w:r w:rsidRPr="005C487A">
          <w:rPr>
            <w:rStyle w:val="af1"/>
            <w:sz w:val="28"/>
          </w:rPr>
          <w:t>.</w:t>
        </w:r>
        <w:r w:rsidRPr="005C487A">
          <w:rPr>
            <w:rStyle w:val="af1"/>
            <w:sz w:val="28"/>
            <w:lang w:val="en-US"/>
          </w:rPr>
          <w:t>ru</w:t>
        </w:r>
        <w:r w:rsidRPr="005C487A">
          <w:rPr>
            <w:rStyle w:val="af1"/>
            <w:sz w:val="28"/>
          </w:rPr>
          <w:t>/</w:t>
        </w:r>
        <w:r w:rsidRPr="005C487A">
          <w:rPr>
            <w:rStyle w:val="af1"/>
            <w:sz w:val="28"/>
            <w:lang w:val="en-US"/>
          </w:rPr>
          <w:t>journal</w:t>
        </w:r>
        <w:r w:rsidRPr="005C487A">
          <w:rPr>
            <w:rStyle w:val="af1"/>
            <w:sz w:val="28"/>
          </w:rPr>
          <w:t>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Сайт федерального государственного автономного учреждения «Государственный научно-исследовательский институт информационных технологий и телекоммуникаций». – Режим доступа – </w:t>
      </w:r>
      <w:hyperlink r:id="rId17" w:history="1">
        <w:r w:rsidRPr="005C487A">
          <w:rPr>
            <w:rStyle w:val="af1"/>
            <w:sz w:val="28"/>
          </w:rPr>
          <w:t>https://informika.ru/</w:t>
        </w:r>
      </w:hyperlink>
    </w:p>
    <w:p w:rsidR="005C487A" w:rsidRPr="005C487A" w:rsidRDefault="005C487A" w:rsidP="005C487A">
      <w:pPr>
        <w:pStyle w:val="url"/>
        <w:numPr>
          <w:ilvl w:val="0"/>
          <w:numId w:val="2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</w:rPr>
      </w:pPr>
      <w:r w:rsidRPr="005C487A">
        <w:rPr>
          <w:sz w:val="28"/>
        </w:rPr>
        <w:t xml:space="preserve">Ресурс о компьютерах, интернете, информационных технологиях, программировании на различных языках. – Режим доступа: </w:t>
      </w:r>
      <w:hyperlink r:id="rId18" w:history="1">
        <w:r w:rsidRPr="005C487A">
          <w:rPr>
            <w:rStyle w:val="af1"/>
            <w:sz w:val="28"/>
          </w:rPr>
          <w:t>http://orencode.info/</w:t>
        </w:r>
      </w:hyperlink>
      <w:r w:rsidRPr="005C487A">
        <w:rPr>
          <w:sz w:val="28"/>
        </w:rPr>
        <w:t xml:space="preserve"> </w:t>
      </w:r>
    </w:p>
    <w:p w:rsidR="00B82BAC" w:rsidRPr="005C487A" w:rsidRDefault="005C487A" w:rsidP="00A603F9">
      <w:pPr>
        <w:pStyle w:val="url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C487A">
        <w:rPr>
          <w:sz w:val="28"/>
        </w:rPr>
        <w:t xml:space="preserve">Информационный портал, рассказывающий о событиях в области защиты информации, интернет права и новых технологиях. – Режим доступа: </w:t>
      </w:r>
      <w:hyperlink r:id="rId19" w:history="1">
        <w:r w:rsidRPr="005C487A">
          <w:rPr>
            <w:rStyle w:val="af1"/>
            <w:sz w:val="28"/>
          </w:rPr>
          <w:t>https://www.securitylab.ru/</w:t>
        </w:r>
      </w:hyperlink>
      <w:r w:rsidRPr="005C487A">
        <w:rPr>
          <w:sz w:val="28"/>
        </w:rPr>
        <w:t xml:space="preserve"> </w:t>
      </w:r>
    </w:p>
    <w:sectPr w:rsidR="00B82BAC" w:rsidRPr="005C487A" w:rsidSect="00553F16">
      <w:pgSz w:w="11909" w:h="16834"/>
      <w:pgMar w:top="510" w:right="567" w:bottom="510" w:left="851" w:header="720" w:footer="397" w:gutter="0"/>
      <w:cols w:sep="1"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D02" w:rsidRDefault="00721D02" w:rsidP="00B86AC7">
      <w:r>
        <w:separator/>
      </w:r>
    </w:p>
  </w:endnote>
  <w:endnote w:type="continuationSeparator" w:id="0">
    <w:p w:rsidR="00721D02" w:rsidRDefault="00721D02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 w:rsidP="00553F16">
    <w:pPr>
      <w:pStyle w:val="a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D60F9A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4704FF" w:rsidRPr="004704FF">
      <w:rPr>
        <w:noProof/>
        <w:lang w:val="ru-RU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D02" w:rsidRDefault="00721D02" w:rsidP="00B86AC7">
      <w:r>
        <w:separator/>
      </w:r>
    </w:p>
  </w:footnote>
  <w:footnote w:type="continuationSeparator" w:id="0">
    <w:p w:rsidR="00721D02" w:rsidRDefault="00721D02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0FE" w:rsidRDefault="000760FE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60FE" w:rsidRDefault="000760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B61864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F656A"/>
    <w:multiLevelType w:val="hybridMultilevel"/>
    <w:tmpl w:val="B91E4AC8"/>
    <w:lvl w:ilvl="0" w:tplc="59685E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4C077DB"/>
    <w:multiLevelType w:val="hybridMultilevel"/>
    <w:tmpl w:val="B798C57E"/>
    <w:lvl w:ilvl="0" w:tplc="0C2C46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7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D7328"/>
    <w:multiLevelType w:val="hybridMultilevel"/>
    <w:tmpl w:val="45B0CB74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B64D4F"/>
    <w:multiLevelType w:val="hybridMultilevel"/>
    <w:tmpl w:val="321CEC2C"/>
    <w:lvl w:ilvl="0" w:tplc="ED020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2A045D"/>
    <w:multiLevelType w:val="hybridMultilevel"/>
    <w:tmpl w:val="3AB45B42"/>
    <w:lvl w:ilvl="0" w:tplc="E30618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535970"/>
    <w:multiLevelType w:val="hybridMultilevel"/>
    <w:tmpl w:val="C3623A34"/>
    <w:lvl w:ilvl="0" w:tplc="0C2C46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E0ED3"/>
    <w:multiLevelType w:val="hybridMultilevel"/>
    <w:tmpl w:val="D362EFDA"/>
    <w:lvl w:ilvl="0" w:tplc="0B143F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24935EA"/>
    <w:multiLevelType w:val="hybridMultilevel"/>
    <w:tmpl w:val="A63843A6"/>
    <w:lvl w:ilvl="0" w:tplc="C3CCFB8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5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10"/>
  </w:num>
  <w:num w:numId="10">
    <w:abstractNumId w:val="13"/>
  </w:num>
  <w:num w:numId="11">
    <w:abstractNumId w:val="16"/>
  </w:num>
  <w:num w:numId="12">
    <w:abstractNumId w:val="14"/>
  </w:num>
  <w:num w:numId="13">
    <w:abstractNumId w:val="12"/>
  </w:num>
  <w:num w:numId="14">
    <w:abstractNumId w:val="14"/>
  </w:num>
  <w:num w:numId="15">
    <w:abstractNumId w:val="3"/>
  </w:num>
  <w:num w:numId="16">
    <w:abstractNumId w:val="14"/>
  </w:num>
  <w:num w:numId="17">
    <w:abstractNumId w:val="9"/>
  </w:num>
  <w:num w:numId="18">
    <w:abstractNumId w:val="14"/>
  </w:num>
  <w:num w:numId="19">
    <w:abstractNumId w:val="14"/>
  </w:num>
  <w:num w:numId="20">
    <w:abstractNumId w:val="8"/>
  </w:num>
  <w:num w:numId="21">
    <w:abstractNumId w:val="12"/>
  </w:num>
  <w:num w:numId="22">
    <w:abstractNumId w:val="5"/>
  </w:num>
  <w:num w:numId="23">
    <w:abstractNumId w:val="14"/>
  </w:num>
  <w:num w:numId="24">
    <w:abstractNumId w:val="9"/>
  </w:num>
  <w:num w:numId="2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AC7"/>
    <w:rsid w:val="00050C83"/>
    <w:rsid w:val="000760FE"/>
    <w:rsid w:val="000D6B29"/>
    <w:rsid w:val="0011362E"/>
    <w:rsid w:val="001358E3"/>
    <w:rsid w:val="001A0D5D"/>
    <w:rsid w:val="001C0459"/>
    <w:rsid w:val="001D367F"/>
    <w:rsid w:val="0021504A"/>
    <w:rsid w:val="00215D8C"/>
    <w:rsid w:val="00271995"/>
    <w:rsid w:val="00297381"/>
    <w:rsid w:val="003115D9"/>
    <w:rsid w:val="003119C9"/>
    <w:rsid w:val="00337006"/>
    <w:rsid w:val="00342A20"/>
    <w:rsid w:val="003906C0"/>
    <w:rsid w:val="003A6E96"/>
    <w:rsid w:val="003B2707"/>
    <w:rsid w:val="003B6E58"/>
    <w:rsid w:val="003F36EB"/>
    <w:rsid w:val="00405251"/>
    <w:rsid w:val="00463F6E"/>
    <w:rsid w:val="004704FF"/>
    <w:rsid w:val="004F2F17"/>
    <w:rsid w:val="00514AA5"/>
    <w:rsid w:val="00553F16"/>
    <w:rsid w:val="00570CCE"/>
    <w:rsid w:val="00591CFF"/>
    <w:rsid w:val="005C487A"/>
    <w:rsid w:val="00676392"/>
    <w:rsid w:val="00693A59"/>
    <w:rsid w:val="0069778E"/>
    <w:rsid w:val="00707D51"/>
    <w:rsid w:val="00721D02"/>
    <w:rsid w:val="00751655"/>
    <w:rsid w:val="0075470E"/>
    <w:rsid w:val="00795967"/>
    <w:rsid w:val="007A7C6E"/>
    <w:rsid w:val="007C5781"/>
    <w:rsid w:val="007F515E"/>
    <w:rsid w:val="008106A6"/>
    <w:rsid w:val="00827690"/>
    <w:rsid w:val="008A1E63"/>
    <w:rsid w:val="008B6460"/>
    <w:rsid w:val="008B6CB6"/>
    <w:rsid w:val="00941D8B"/>
    <w:rsid w:val="0098575F"/>
    <w:rsid w:val="009B720D"/>
    <w:rsid w:val="00A368D9"/>
    <w:rsid w:val="00B108D8"/>
    <w:rsid w:val="00B27B98"/>
    <w:rsid w:val="00B47D73"/>
    <w:rsid w:val="00B82BAC"/>
    <w:rsid w:val="00B86AC7"/>
    <w:rsid w:val="00BA42AA"/>
    <w:rsid w:val="00BD62A2"/>
    <w:rsid w:val="00BE13BD"/>
    <w:rsid w:val="00C36374"/>
    <w:rsid w:val="00CD3413"/>
    <w:rsid w:val="00CD60EF"/>
    <w:rsid w:val="00CE2938"/>
    <w:rsid w:val="00D04939"/>
    <w:rsid w:val="00D60F9A"/>
    <w:rsid w:val="00DC27C3"/>
    <w:rsid w:val="00DC64A9"/>
    <w:rsid w:val="00E064F9"/>
    <w:rsid w:val="00F46530"/>
    <w:rsid w:val="00F60A42"/>
    <w:rsid w:val="00F6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A4CC"/>
  <w15:docId w15:val="{C08A0001-6416-442F-B095-2DBD11A5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paragraph" w:customStyle="1" w:styleId="aff2">
    <w:name w:val="a"/>
    <w:basedOn w:val="a"/>
    <w:rsid w:val="00DC64A9"/>
    <w:pPr>
      <w:spacing w:before="100" w:beforeAutospacing="1" w:after="100" w:afterAutospacing="1"/>
      <w:ind w:firstLine="600"/>
      <w:jc w:val="both"/>
    </w:pPr>
  </w:style>
  <w:style w:type="paragraph" w:customStyle="1" w:styleId="c">
    <w:name w:val="c"/>
    <w:basedOn w:val="a"/>
    <w:rsid w:val="00DC64A9"/>
    <w:pPr>
      <w:spacing w:before="100" w:beforeAutospacing="1" w:after="100" w:afterAutospacing="1"/>
      <w:jc w:val="center"/>
    </w:pPr>
  </w:style>
  <w:style w:type="paragraph" w:customStyle="1" w:styleId="2a">
    <w:name w:val="Стиль2"/>
    <w:basedOn w:val="a"/>
    <w:qFormat/>
    <w:rsid w:val="00DC64A9"/>
    <w:pPr>
      <w:jc w:val="both"/>
    </w:pPr>
    <w:rPr>
      <w:rFonts w:cs="Courier New"/>
      <w:sz w:val="28"/>
      <w:lang w:val="en-US" w:eastAsia="en-US" w:bidi="en-US"/>
    </w:rPr>
  </w:style>
  <w:style w:type="paragraph" w:customStyle="1" w:styleId="url">
    <w:name w:val="url"/>
    <w:basedOn w:val="a"/>
    <w:uiPriority w:val="99"/>
    <w:semiHidden/>
    <w:rsid w:val="00DC64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iblioclub.ru/index.php?page=book&amp;id=258592" TargetMode="External"/><Relationship Id="rId18" Type="http://schemas.openxmlformats.org/officeDocument/2006/relationships/hyperlink" Target="http://orencode.info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iblioclub.ru/index.php?page=book&amp;id=210626" TargetMode="External"/><Relationship Id="rId17" Type="http://schemas.openxmlformats.org/officeDocument/2006/relationships/hyperlink" Target="https://inform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o.spb.ru/journa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0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59050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www.securitylab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blioclub.ru/index.php?page=book&amp;id=3634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38619-078D-4875-A156-D9B0B026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6177</Words>
  <Characters>35210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2021-04-12T15:28:00Z</dcterms:created>
  <dcterms:modified xsi:type="dcterms:W3CDTF">2021-04-28T16:18:00Z</dcterms:modified>
</cp:coreProperties>
</file>