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13" w:rsidRDefault="00424A13" w:rsidP="00424A13">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424A13" w:rsidRDefault="00424A13" w:rsidP="00424A1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24A13" w:rsidRDefault="00424A13" w:rsidP="00424A13">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424A13" w:rsidRDefault="00424A13" w:rsidP="00424A13">
      <w:pPr>
        <w:pStyle w:val="ReportHead"/>
        <w:tabs>
          <w:tab w:val="left" w:pos="426"/>
        </w:tabs>
        <w:suppressAutoHyphens/>
        <w:ind w:firstLine="851"/>
        <w:rPr>
          <w:i/>
          <w:szCs w:val="28"/>
        </w:rPr>
      </w:pPr>
      <w:r>
        <w:rPr>
          <w:szCs w:val="28"/>
        </w:rPr>
        <w:t xml:space="preserve">учреждения высшего образования  </w:t>
      </w:r>
    </w:p>
    <w:p w:rsidR="00424A13" w:rsidRDefault="00424A13" w:rsidP="00424A13">
      <w:pPr>
        <w:pStyle w:val="ReportHead"/>
        <w:tabs>
          <w:tab w:val="left" w:pos="426"/>
        </w:tabs>
        <w:suppressAutoHyphens/>
        <w:ind w:firstLine="851"/>
        <w:rPr>
          <w:b/>
          <w:szCs w:val="28"/>
        </w:rPr>
      </w:pPr>
      <w:r>
        <w:rPr>
          <w:b/>
          <w:szCs w:val="28"/>
        </w:rPr>
        <w:t>«Оренбургский государственный университет»</w:t>
      </w:r>
    </w:p>
    <w:p w:rsidR="00424A13" w:rsidRDefault="00424A13" w:rsidP="00424A13">
      <w:pPr>
        <w:pStyle w:val="ReportHead"/>
        <w:tabs>
          <w:tab w:val="left" w:pos="426"/>
        </w:tabs>
        <w:suppressAutoHyphens/>
        <w:ind w:firstLine="851"/>
        <w:rPr>
          <w:szCs w:val="28"/>
        </w:rPr>
      </w:pPr>
    </w:p>
    <w:p w:rsidR="00424A13" w:rsidRDefault="00424A13" w:rsidP="00424A13">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424A13" w:rsidRDefault="00424A13" w:rsidP="00424A13">
      <w:pPr>
        <w:suppressLineNumbers/>
        <w:tabs>
          <w:tab w:val="left" w:pos="426"/>
        </w:tabs>
        <w:spacing w:after="0" w:line="240" w:lineRule="auto"/>
        <w:ind w:firstLine="851"/>
        <w:contextualSpacing/>
        <w:jc w:val="center"/>
        <w:rPr>
          <w:rFonts w:eastAsia="Times New Roman"/>
          <w:sz w:val="28"/>
          <w:szCs w:val="28"/>
        </w:rPr>
      </w:pPr>
    </w:p>
    <w:p w:rsidR="00424A13" w:rsidRDefault="00424A13" w:rsidP="00424A13">
      <w:pPr>
        <w:suppressLineNumbers/>
        <w:tabs>
          <w:tab w:val="left" w:pos="426"/>
        </w:tabs>
        <w:spacing w:after="0" w:line="240" w:lineRule="auto"/>
        <w:ind w:firstLine="851"/>
        <w:contextualSpacing/>
        <w:jc w:val="center"/>
        <w:rPr>
          <w:rFonts w:eastAsia="Times New Roman"/>
          <w:sz w:val="28"/>
          <w:szCs w:val="28"/>
        </w:rPr>
      </w:pPr>
    </w:p>
    <w:p w:rsidR="00424A13" w:rsidRDefault="00424A13" w:rsidP="00424A13">
      <w:pPr>
        <w:suppressLineNumbers/>
        <w:tabs>
          <w:tab w:val="left" w:pos="426"/>
        </w:tabs>
        <w:spacing w:after="0" w:line="240" w:lineRule="auto"/>
        <w:ind w:firstLine="851"/>
        <w:contextualSpacing/>
        <w:jc w:val="center"/>
        <w:rPr>
          <w:rFonts w:eastAsia="Times New Roman"/>
          <w:sz w:val="28"/>
          <w:szCs w:val="28"/>
        </w:rPr>
      </w:pPr>
    </w:p>
    <w:p w:rsidR="00424A13" w:rsidRDefault="00424A13" w:rsidP="00424A13">
      <w:pPr>
        <w:suppressLineNumbers/>
        <w:tabs>
          <w:tab w:val="left" w:pos="426"/>
        </w:tabs>
        <w:spacing w:after="0" w:line="240" w:lineRule="auto"/>
        <w:ind w:firstLine="851"/>
        <w:contextualSpacing/>
        <w:jc w:val="center"/>
        <w:rPr>
          <w:rFonts w:eastAsia="Times New Roman"/>
          <w:sz w:val="28"/>
          <w:szCs w:val="28"/>
        </w:rPr>
      </w:pPr>
    </w:p>
    <w:p w:rsidR="00424A13" w:rsidRDefault="00424A13" w:rsidP="00424A13">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424A13" w:rsidTr="00424A13">
        <w:tc>
          <w:tcPr>
            <w:tcW w:w="5143" w:type="dxa"/>
          </w:tcPr>
          <w:p w:rsidR="00424A13" w:rsidRDefault="00424A13">
            <w:pPr>
              <w:tabs>
                <w:tab w:val="left" w:pos="426"/>
              </w:tabs>
              <w:spacing w:after="0" w:line="240" w:lineRule="auto"/>
              <w:ind w:firstLine="851"/>
              <w:contextualSpacing/>
              <w:jc w:val="center"/>
              <w:rPr>
                <w:rFonts w:eastAsia="Times New Roman"/>
                <w:caps/>
                <w:sz w:val="28"/>
                <w:szCs w:val="28"/>
              </w:rPr>
            </w:pPr>
          </w:p>
        </w:tc>
      </w:tr>
    </w:tbl>
    <w:p w:rsidR="00424A13" w:rsidRDefault="00424A13" w:rsidP="00424A13">
      <w:pPr>
        <w:suppressLineNumbers/>
        <w:tabs>
          <w:tab w:val="left" w:pos="426"/>
        </w:tabs>
        <w:spacing w:after="0" w:line="240" w:lineRule="auto"/>
        <w:ind w:firstLine="851"/>
        <w:contextualSpacing/>
        <w:jc w:val="center"/>
        <w:rPr>
          <w:rFonts w:eastAsia="Times New Roman"/>
          <w:sz w:val="28"/>
          <w:szCs w:val="28"/>
        </w:rPr>
      </w:pPr>
    </w:p>
    <w:p w:rsidR="00424A13" w:rsidRDefault="00424A13" w:rsidP="00424A1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24A13" w:rsidRDefault="00424A13" w:rsidP="00424A13">
      <w:pPr>
        <w:pStyle w:val="ReportHead"/>
        <w:tabs>
          <w:tab w:val="left" w:pos="426"/>
        </w:tabs>
        <w:suppressAutoHyphens/>
        <w:ind w:firstLine="851"/>
        <w:rPr>
          <w:szCs w:val="28"/>
        </w:rPr>
      </w:pPr>
      <w:r>
        <w:rPr>
          <w:szCs w:val="28"/>
        </w:rPr>
        <w:t>по дисциплине</w:t>
      </w:r>
    </w:p>
    <w:p w:rsidR="00424A13" w:rsidRDefault="00424A13" w:rsidP="00424A13">
      <w:pPr>
        <w:pStyle w:val="ReportHead"/>
        <w:suppressAutoHyphens/>
        <w:spacing w:before="120"/>
        <w:ind w:firstLine="851"/>
        <w:contextualSpacing/>
        <w:rPr>
          <w:szCs w:val="28"/>
        </w:rPr>
      </w:pPr>
      <w:r>
        <w:rPr>
          <w:i/>
          <w:szCs w:val="28"/>
        </w:rPr>
        <w:t>«Б.1.В.ДВ.7.4 Волейбол»</w:t>
      </w:r>
    </w:p>
    <w:p w:rsidR="00424A13" w:rsidRDefault="00424A13" w:rsidP="00424A13">
      <w:pPr>
        <w:pStyle w:val="ReportHead"/>
        <w:suppressAutoHyphens/>
        <w:ind w:firstLine="851"/>
        <w:rPr>
          <w:szCs w:val="28"/>
        </w:rPr>
      </w:pPr>
      <w:r>
        <w:rPr>
          <w:szCs w:val="28"/>
        </w:rPr>
        <w:t>Уровень высшего образования</w:t>
      </w:r>
    </w:p>
    <w:p w:rsidR="00424A13" w:rsidRDefault="00424A13" w:rsidP="00424A13">
      <w:pPr>
        <w:pStyle w:val="ReportHead"/>
        <w:suppressAutoHyphens/>
        <w:ind w:firstLine="851"/>
        <w:rPr>
          <w:szCs w:val="28"/>
        </w:rPr>
      </w:pPr>
      <w:r>
        <w:rPr>
          <w:szCs w:val="28"/>
        </w:rPr>
        <w:t>БАКАЛАВРИАТ</w:t>
      </w:r>
    </w:p>
    <w:p w:rsidR="00424A13" w:rsidRDefault="00424A13" w:rsidP="00424A13">
      <w:pPr>
        <w:pStyle w:val="ReportHead"/>
        <w:suppressAutoHyphens/>
        <w:ind w:firstLine="851"/>
        <w:rPr>
          <w:szCs w:val="28"/>
        </w:rPr>
      </w:pPr>
      <w:r>
        <w:rPr>
          <w:szCs w:val="28"/>
        </w:rPr>
        <w:t>Направление подготовки</w:t>
      </w:r>
    </w:p>
    <w:p w:rsidR="00424A13" w:rsidRDefault="00424A13" w:rsidP="00424A13">
      <w:pPr>
        <w:pStyle w:val="ReportHead"/>
        <w:suppressAutoHyphens/>
        <w:ind w:firstLine="851"/>
        <w:rPr>
          <w:i/>
          <w:szCs w:val="28"/>
          <w:u w:val="single"/>
        </w:rPr>
      </w:pPr>
      <w:r>
        <w:rPr>
          <w:i/>
          <w:szCs w:val="28"/>
          <w:u w:val="single"/>
        </w:rPr>
        <w:t>40.03.01 Юриспруденция</w:t>
      </w:r>
    </w:p>
    <w:p w:rsidR="00424A13" w:rsidRDefault="00424A13" w:rsidP="00424A13">
      <w:pPr>
        <w:pStyle w:val="ReportHead"/>
        <w:suppressAutoHyphens/>
        <w:ind w:firstLine="851"/>
        <w:rPr>
          <w:szCs w:val="28"/>
          <w:vertAlign w:val="superscript"/>
        </w:rPr>
      </w:pPr>
      <w:r>
        <w:rPr>
          <w:szCs w:val="28"/>
          <w:vertAlign w:val="superscript"/>
        </w:rPr>
        <w:t>(код и наименование направления подготовки)</w:t>
      </w:r>
    </w:p>
    <w:p w:rsidR="00424A13" w:rsidRDefault="00424A13" w:rsidP="00424A13">
      <w:pPr>
        <w:pStyle w:val="ReportHead"/>
        <w:suppressAutoHyphens/>
        <w:ind w:firstLine="851"/>
        <w:rPr>
          <w:i/>
          <w:szCs w:val="28"/>
          <w:u w:val="single"/>
        </w:rPr>
      </w:pPr>
      <w:r>
        <w:rPr>
          <w:i/>
          <w:szCs w:val="28"/>
          <w:u w:val="single"/>
        </w:rPr>
        <w:t>Общий профиль</w:t>
      </w:r>
    </w:p>
    <w:p w:rsidR="00424A13" w:rsidRDefault="00424A13" w:rsidP="00424A1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424A13" w:rsidRDefault="00424A13" w:rsidP="00424A13">
      <w:pPr>
        <w:pStyle w:val="ReportHead"/>
        <w:tabs>
          <w:tab w:val="left" w:pos="426"/>
        </w:tabs>
        <w:suppressAutoHyphens/>
        <w:ind w:firstLine="851"/>
        <w:rPr>
          <w:szCs w:val="28"/>
        </w:rPr>
      </w:pPr>
      <w:r>
        <w:rPr>
          <w:szCs w:val="28"/>
        </w:rPr>
        <w:t>Тип образовательной программы</w:t>
      </w:r>
    </w:p>
    <w:p w:rsidR="00424A13" w:rsidRDefault="00424A13" w:rsidP="00424A1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24A13" w:rsidRDefault="00424A13" w:rsidP="00424A13">
      <w:pPr>
        <w:pStyle w:val="ReportHead"/>
        <w:tabs>
          <w:tab w:val="left" w:pos="426"/>
        </w:tabs>
        <w:suppressAutoHyphens/>
        <w:ind w:firstLine="851"/>
        <w:rPr>
          <w:szCs w:val="28"/>
        </w:rPr>
      </w:pPr>
    </w:p>
    <w:p w:rsidR="00424A13" w:rsidRDefault="00424A13" w:rsidP="00424A13">
      <w:pPr>
        <w:pStyle w:val="ReportHead"/>
        <w:tabs>
          <w:tab w:val="left" w:pos="426"/>
        </w:tabs>
        <w:suppressAutoHyphens/>
        <w:ind w:firstLine="851"/>
        <w:rPr>
          <w:szCs w:val="28"/>
        </w:rPr>
      </w:pPr>
      <w:r>
        <w:rPr>
          <w:szCs w:val="28"/>
        </w:rPr>
        <w:t>Квалификация</w:t>
      </w:r>
    </w:p>
    <w:p w:rsidR="00424A13" w:rsidRDefault="00424A13" w:rsidP="00424A13">
      <w:pPr>
        <w:pStyle w:val="ReportHead"/>
        <w:tabs>
          <w:tab w:val="left" w:pos="426"/>
        </w:tabs>
        <w:suppressAutoHyphens/>
        <w:ind w:firstLine="851"/>
        <w:rPr>
          <w:i/>
          <w:szCs w:val="28"/>
          <w:u w:val="single"/>
        </w:rPr>
      </w:pPr>
      <w:r>
        <w:rPr>
          <w:i/>
          <w:szCs w:val="28"/>
          <w:u w:val="single"/>
        </w:rPr>
        <w:t>Бакалавр</w:t>
      </w:r>
    </w:p>
    <w:p w:rsidR="00424A13" w:rsidRDefault="00424A13" w:rsidP="00424A13">
      <w:pPr>
        <w:pStyle w:val="ReportHead"/>
        <w:tabs>
          <w:tab w:val="left" w:pos="426"/>
        </w:tabs>
        <w:suppressAutoHyphens/>
        <w:ind w:firstLine="851"/>
        <w:rPr>
          <w:szCs w:val="28"/>
        </w:rPr>
      </w:pPr>
      <w:r>
        <w:rPr>
          <w:szCs w:val="28"/>
        </w:rPr>
        <w:t>Форма обучения</w:t>
      </w:r>
    </w:p>
    <w:p w:rsidR="00424A13" w:rsidRDefault="00424A13" w:rsidP="00424A13">
      <w:pPr>
        <w:pStyle w:val="ReportHead"/>
        <w:tabs>
          <w:tab w:val="left" w:pos="426"/>
        </w:tabs>
        <w:suppressAutoHyphens/>
        <w:ind w:firstLine="851"/>
        <w:rPr>
          <w:i/>
          <w:szCs w:val="28"/>
          <w:u w:val="single"/>
        </w:rPr>
      </w:pPr>
      <w:r>
        <w:rPr>
          <w:i/>
          <w:szCs w:val="28"/>
          <w:u w:val="single"/>
        </w:rPr>
        <w:t>Заочная</w:t>
      </w:r>
    </w:p>
    <w:p w:rsidR="00424A13" w:rsidRDefault="00424A13" w:rsidP="00424A13">
      <w:pPr>
        <w:pStyle w:val="ReportHead"/>
        <w:tabs>
          <w:tab w:val="left" w:pos="426"/>
        </w:tabs>
        <w:suppressAutoHyphens/>
        <w:ind w:firstLine="851"/>
        <w:rPr>
          <w:szCs w:val="28"/>
        </w:rPr>
      </w:pPr>
    </w:p>
    <w:p w:rsidR="00424A13" w:rsidRDefault="00424A13" w:rsidP="00424A13">
      <w:pPr>
        <w:pStyle w:val="ReportHead"/>
        <w:tabs>
          <w:tab w:val="left" w:pos="426"/>
        </w:tabs>
        <w:suppressAutoHyphens/>
        <w:ind w:firstLine="851"/>
        <w:rPr>
          <w:szCs w:val="28"/>
        </w:rPr>
      </w:pPr>
    </w:p>
    <w:p w:rsidR="00424A13" w:rsidRDefault="00424A13" w:rsidP="00424A13">
      <w:pPr>
        <w:pStyle w:val="ReportHead"/>
        <w:tabs>
          <w:tab w:val="left" w:pos="426"/>
        </w:tabs>
        <w:suppressAutoHyphens/>
        <w:ind w:firstLine="851"/>
        <w:rPr>
          <w:szCs w:val="28"/>
        </w:rPr>
      </w:pPr>
    </w:p>
    <w:p w:rsidR="00424A13" w:rsidRDefault="00424A13" w:rsidP="00424A13">
      <w:pPr>
        <w:pStyle w:val="ReportHead"/>
        <w:tabs>
          <w:tab w:val="left" w:pos="426"/>
        </w:tabs>
        <w:suppressAutoHyphens/>
        <w:ind w:firstLine="851"/>
        <w:rPr>
          <w:szCs w:val="28"/>
        </w:rPr>
      </w:pPr>
    </w:p>
    <w:p w:rsidR="00424A13" w:rsidRDefault="00424A13" w:rsidP="00424A13">
      <w:pPr>
        <w:pStyle w:val="ReportHead"/>
        <w:tabs>
          <w:tab w:val="left" w:pos="426"/>
        </w:tabs>
        <w:suppressAutoHyphens/>
        <w:ind w:firstLine="851"/>
        <w:rPr>
          <w:szCs w:val="28"/>
        </w:rPr>
      </w:pPr>
    </w:p>
    <w:p w:rsidR="00424A13" w:rsidRDefault="00424A13" w:rsidP="00424A13">
      <w:pPr>
        <w:pStyle w:val="ReportHead"/>
        <w:tabs>
          <w:tab w:val="left" w:pos="426"/>
        </w:tabs>
        <w:suppressAutoHyphens/>
        <w:ind w:firstLine="851"/>
        <w:rPr>
          <w:szCs w:val="28"/>
        </w:rPr>
      </w:pPr>
    </w:p>
    <w:p w:rsidR="00424A13" w:rsidRDefault="00424A13" w:rsidP="00424A13">
      <w:pPr>
        <w:pStyle w:val="ReportHead"/>
        <w:tabs>
          <w:tab w:val="left" w:pos="426"/>
        </w:tabs>
        <w:suppressAutoHyphens/>
        <w:ind w:firstLine="851"/>
        <w:rPr>
          <w:szCs w:val="28"/>
        </w:rPr>
      </w:pPr>
    </w:p>
    <w:p w:rsidR="00424A13" w:rsidRDefault="00424A13" w:rsidP="00424A13">
      <w:pPr>
        <w:pStyle w:val="ReportHead"/>
        <w:tabs>
          <w:tab w:val="left" w:pos="426"/>
        </w:tabs>
        <w:suppressAutoHyphens/>
        <w:ind w:firstLine="851"/>
        <w:rPr>
          <w:szCs w:val="28"/>
        </w:rPr>
      </w:pPr>
    </w:p>
    <w:p w:rsidR="00424A13" w:rsidRDefault="00424A13" w:rsidP="00424A13">
      <w:pPr>
        <w:pStyle w:val="ReportHead"/>
        <w:tabs>
          <w:tab w:val="left" w:pos="426"/>
        </w:tabs>
        <w:suppressAutoHyphens/>
        <w:ind w:firstLine="851"/>
        <w:rPr>
          <w:szCs w:val="28"/>
        </w:rPr>
      </w:pPr>
    </w:p>
    <w:p w:rsidR="00424A13" w:rsidRDefault="00424A13" w:rsidP="00424A13">
      <w:pPr>
        <w:pStyle w:val="ReportHead"/>
        <w:tabs>
          <w:tab w:val="left" w:pos="426"/>
        </w:tabs>
        <w:suppressAutoHyphens/>
        <w:ind w:firstLine="851"/>
        <w:rPr>
          <w:szCs w:val="28"/>
        </w:rPr>
      </w:pPr>
    </w:p>
    <w:p w:rsidR="00424A13" w:rsidRDefault="00424A13" w:rsidP="00424A13">
      <w:pPr>
        <w:pStyle w:val="ReportHead"/>
        <w:tabs>
          <w:tab w:val="left" w:pos="426"/>
        </w:tabs>
        <w:suppressAutoHyphens/>
        <w:ind w:firstLine="851"/>
        <w:jc w:val="both"/>
        <w:rPr>
          <w:szCs w:val="28"/>
        </w:rPr>
      </w:pPr>
    </w:p>
    <w:p w:rsidR="00424A13" w:rsidRDefault="00424A13" w:rsidP="00424A13">
      <w:pPr>
        <w:pStyle w:val="ReportHead"/>
        <w:tabs>
          <w:tab w:val="left" w:pos="426"/>
        </w:tabs>
        <w:suppressAutoHyphens/>
        <w:ind w:firstLine="851"/>
        <w:jc w:val="both"/>
        <w:rPr>
          <w:szCs w:val="28"/>
        </w:rPr>
      </w:pPr>
    </w:p>
    <w:p w:rsidR="00424A13" w:rsidRDefault="00424A13" w:rsidP="00424A13">
      <w:pPr>
        <w:pStyle w:val="ReportHead"/>
        <w:tabs>
          <w:tab w:val="left" w:pos="426"/>
        </w:tabs>
        <w:suppressAutoHyphens/>
        <w:ind w:firstLine="851"/>
        <w:jc w:val="both"/>
        <w:rPr>
          <w:szCs w:val="28"/>
        </w:rPr>
      </w:pPr>
    </w:p>
    <w:p w:rsidR="00424A13" w:rsidRDefault="00424A13" w:rsidP="00424A13">
      <w:pPr>
        <w:pStyle w:val="ReportHead"/>
        <w:tabs>
          <w:tab w:val="left" w:pos="426"/>
        </w:tabs>
        <w:suppressAutoHyphens/>
        <w:ind w:firstLine="851"/>
        <w:rPr>
          <w:szCs w:val="28"/>
        </w:rPr>
      </w:pPr>
      <w:r>
        <w:rPr>
          <w:szCs w:val="28"/>
        </w:rPr>
        <w:t>Год набора 2017</w:t>
      </w:r>
    </w:p>
    <w:p w:rsidR="00424A13" w:rsidRDefault="00424A13" w:rsidP="00424A1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«Б.1.В.ДВ.7.4 Волейбол».</w:t>
      </w:r>
    </w:p>
    <w:p w:rsidR="00424A13" w:rsidRDefault="00424A13" w:rsidP="00424A13">
      <w:pPr>
        <w:pStyle w:val="ReportHead"/>
        <w:suppressAutoHyphens/>
        <w:ind w:firstLine="851"/>
        <w:rPr>
          <w:szCs w:val="28"/>
        </w:rPr>
      </w:pPr>
    </w:p>
    <w:p w:rsidR="00424A13" w:rsidRDefault="00424A13" w:rsidP="00424A13">
      <w:pPr>
        <w:pStyle w:val="ReportHead"/>
        <w:suppressAutoHyphens/>
        <w:ind w:firstLine="851"/>
        <w:jc w:val="both"/>
        <w:rPr>
          <w:szCs w:val="28"/>
        </w:rPr>
      </w:pPr>
    </w:p>
    <w:p w:rsidR="00424A13" w:rsidRDefault="00424A13" w:rsidP="00424A13">
      <w:pPr>
        <w:pStyle w:val="ReportHead"/>
        <w:suppressAutoHyphens/>
        <w:ind w:firstLine="851"/>
        <w:jc w:val="both"/>
        <w:rPr>
          <w:szCs w:val="28"/>
        </w:rPr>
      </w:pPr>
    </w:p>
    <w:p w:rsidR="00424A13" w:rsidRDefault="00424A13" w:rsidP="00424A13">
      <w:pPr>
        <w:pStyle w:val="ReportHead"/>
        <w:suppressAutoHyphens/>
        <w:ind w:firstLine="851"/>
        <w:jc w:val="both"/>
        <w:rPr>
          <w:szCs w:val="28"/>
        </w:rPr>
      </w:pPr>
    </w:p>
    <w:p w:rsidR="00424A13" w:rsidRDefault="00424A13" w:rsidP="00424A13">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424A13" w:rsidRDefault="00424A13" w:rsidP="00424A13">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424A13" w:rsidRDefault="00424A13" w:rsidP="00424A13">
      <w:pPr>
        <w:tabs>
          <w:tab w:val="left" w:pos="10432"/>
        </w:tabs>
        <w:suppressAutoHyphens/>
        <w:spacing w:after="0" w:line="240" w:lineRule="auto"/>
        <w:ind w:firstLine="851"/>
        <w:contextualSpacing/>
        <w:jc w:val="both"/>
        <w:rPr>
          <w:szCs w:val="28"/>
        </w:rPr>
      </w:pPr>
    </w:p>
    <w:p w:rsidR="00424A13" w:rsidRDefault="00424A13" w:rsidP="00424A13">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424A13" w:rsidRDefault="00424A13" w:rsidP="00424A13">
      <w:pPr>
        <w:tabs>
          <w:tab w:val="left" w:pos="10432"/>
        </w:tabs>
        <w:suppressAutoHyphens/>
        <w:spacing w:after="0" w:line="240" w:lineRule="auto"/>
        <w:ind w:firstLine="851"/>
        <w:contextualSpacing/>
        <w:jc w:val="both"/>
        <w:rPr>
          <w:sz w:val="28"/>
          <w:szCs w:val="28"/>
        </w:rPr>
      </w:pPr>
    </w:p>
    <w:p w:rsidR="00424A13" w:rsidRDefault="00424A13" w:rsidP="00424A13">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424A13" w:rsidRDefault="00424A13" w:rsidP="00424A13">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424A13" w:rsidRDefault="00424A13" w:rsidP="00424A13">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424A13" w:rsidRDefault="00424A13" w:rsidP="00424A13">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424A13" w:rsidRDefault="00424A13" w:rsidP="00424A13">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DE7D1E">
        <w:trPr>
          <w:tblHeader/>
        </w:trPr>
        <w:tc>
          <w:tcPr>
            <w:tcW w:w="1131"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179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6F368D" w:rsidRPr="00087D31" w:rsidTr="002C5F71">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9F7FD0">
              <w:rPr>
                <w:sz w:val="28"/>
                <w:szCs w:val="28"/>
              </w:rPr>
              <w:t>волейбола</w:t>
            </w:r>
            <w:r w:rsidRPr="00087D31">
              <w:rPr>
                <w:sz w:val="28"/>
                <w:szCs w:val="28"/>
              </w:rPr>
              <w:t>.</w:t>
            </w:r>
          </w:p>
        </w:tc>
        <w:tc>
          <w:tcPr>
            <w:tcW w:w="2072"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Уметь:</w:t>
            </w:r>
          </w:p>
          <w:p w:rsidR="00ED0098" w:rsidRPr="00087D31" w:rsidRDefault="00ED0098" w:rsidP="00087D31">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087D31" w:rsidRDefault="00ED0098" w:rsidP="00087D31">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D059E3">
              <w:rPr>
                <w:sz w:val="28"/>
                <w:szCs w:val="28"/>
              </w:rPr>
              <w:t>волейболом</w:t>
            </w:r>
            <w:r w:rsidRPr="00087D31">
              <w:rPr>
                <w:sz w:val="28"/>
                <w:szCs w:val="28"/>
              </w:rPr>
              <w:t>, с учетом, средств, личностных возможностей осуществления деятельности.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C564CD" w:rsidRDefault="00C564CD" w:rsidP="0086250D">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C564CD">
              <w:rPr>
                <w:rFonts w:eastAsia="Times New Roman"/>
                <w:sz w:val="28"/>
                <w:szCs w:val="28"/>
              </w:rPr>
              <w:t xml:space="preserve">Задания для подготовки к </w:t>
            </w:r>
            <w:r w:rsidR="00AB1FF1">
              <w:rPr>
                <w:rFonts w:eastAsia="Times New Roman"/>
                <w:sz w:val="28"/>
                <w:szCs w:val="28"/>
              </w:rPr>
              <w:t>самостоятельным</w:t>
            </w:r>
            <w:r w:rsidRPr="00C564CD">
              <w:rPr>
                <w:rFonts w:eastAsia="Times New Roman"/>
                <w:sz w:val="28"/>
                <w:szCs w:val="28"/>
              </w:rPr>
              <w:t xml:space="preserve"> занятиям</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Владеть:</w:t>
            </w:r>
          </w:p>
          <w:p w:rsidR="00ED0098" w:rsidRPr="00087D31" w:rsidRDefault="00ED0098" w:rsidP="00087D31">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9F7FD0">
              <w:rPr>
                <w:sz w:val="28"/>
                <w:szCs w:val="28"/>
              </w:rPr>
              <w:t>волейбола</w:t>
            </w:r>
            <w:r w:rsidR="00D059E3">
              <w:rPr>
                <w:sz w:val="28"/>
                <w:szCs w:val="28"/>
              </w:rPr>
              <w:t>.</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6C1E39" w:rsidP="00087D31">
            <w:pPr>
              <w:suppressAutoHyphens/>
              <w:spacing w:after="0" w:line="240" w:lineRule="auto"/>
              <w:contextualSpacing/>
              <w:rPr>
                <w:sz w:val="28"/>
                <w:szCs w:val="28"/>
                <w:lang w:eastAsia="ru-RU"/>
              </w:rPr>
            </w:pPr>
            <w:r w:rsidRPr="00087D31">
              <w:rPr>
                <w:sz w:val="28"/>
                <w:szCs w:val="28"/>
                <w:lang w:eastAsia="ru-RU"/>
              </w:rPr>
              <w:t xml:space="preserve">Перечень тем для </w:t>
            </w:r>
            <w:r w:rsidR="00D77351" w:rsidRPr="00087D31">
              <w:rPr>
                <w:sz w:val="28"/>
                <w:szCs w:val="28"/>
                <w:lang w:eastAsia="ru-RU"/>
              </w:rPr>
              <w:t>реферата</w:t>
            </w:r>
          </w:p>
          <w:p w:rsidR="00D77351" w:rsidRPr="00087D31" w:rsidRDefault="00D77351" w:rsidP="00087D31">
            <w:pPr>
              <w:suppressAutoHyphens/>
              <w:spacing w:after="0" w:line="240" w:lineRule="auto"/>
              <w:contextualSpacing/>
              <w:rPr>
                <w:sz w:val="28"/>
                <w:szCs w:val="28"/>
                <w:lang w:eastAsia="ru-RU"/>
              </w:rPr>
            </w:pPr>
            <w:r w:rsidRPr="00087D31">
              <w:rPr>
                <w:sz w:val="28"/>
                <w:szCs w:val="28"/>
                <w:lang w:eastAsia="ru-RU"/>
              </w:rPr>
              <w:t>Творческое задание</w:t>
            </w:r>
          </w:p>
        </w:tc>
      </w:tr>
      <w:tr w:rsidR="00ED0098" w:rsidRPr="00087D31" w:rsidTr="002F72DD">
        <w:trPr>
          <w:trHeight w:val="291"/>
        </w:trPr>
        <w:tc>
          <w:tcPr>
            <w:tcW w:w="1131"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79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2.36</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2.40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г</w:t>
      </w:r>
      <w:proofErr w:type="gramStart"/>
      <w:r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а)  2.24</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б)  2.28</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sz w:val="28"/>
          <w:szCs w:val="28"/>
        </w:rPr>
        <w:t xml:space="preserve">        </w:t>
      </w:r>
      <w:proofErr w:type="gramStart"/>
      <w:r w:rsidRPr="00087D31">
        <w:rPr>
          <w:sz w:val="28"/>
          <w:szCs w:val="28"/>
        </w:rPr>
        <w:t>в)  2.30</w:t>
      </w:r>
      <w:proofErr w:type="gramEnd"/>
      <w:r w:rsidRPr="00087D31">
        <w:rPr>
          <w:sz w:val="28"/>
          <w:szCs w:val="28"/>
        </w:rPr>
        <w:t>;</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w:t>
      </w:r>
      <w:proofErr w:type="gramStart"/>
      <w:r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t xml:space="preserve">   </w:t>
      </w:r>
      <w:r w:rsidRPr="00087D31">
        <w:rPr>
          <w:b/>
          <w:sz w:val="28"/>
          <w:szCs w:val="28"/>
        </w:rPr>
        <w:t xml:space="preserve">8. В волейбол </w:t>
      </w:r>
      <w:proofErr w:type="gramStart"/>
      <w:r w:rsidRPr="00087D31">
        <w:rPr>
          <w:b/>
          <w:sz w:val="28"/>
          <w:szCs w:val="28"/>
        </w:rPr>
        <w:t>играют  мячом</w:t>
      </w:r>
      <w:proofErr w:type="gramEnd"/>
      <w:r w:rsidRPr="00087D31">
        <w:rPr>
          <w:b/>
          <w:sz w:val="28"/>
          <w:szCs w:val="28"/>
        </w:rPr>
        <w:t xml:space="preserve">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lastRenderedPageBreak/>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lastRenderedPageBreak/>
        <w:t>17. До скольких очков играют пятую (тай-брейк)</w:t>
      </w:r>
      <w:r w:rsidRPr="00087D31">
        <w:rPr>
          <w:sz w:val="28"/>
          <w:szCs w:val="28"/>
        </w:rPr>
        <w:t xml:space="preserve"> </w:t>
      </w:r>
      <w:proofErr w:type="gramStart"/>
      <w:r w:rsidRPr="00087D31">
        <w:rPr>
          <w:b/>
          <w:sz w:val="28"/>
          <w:szCs w:val="28"/>
        </w:rPr>
        <w:t>партию ?</w:t>
      </w:r>
      <w:proofErr w:type="gramEnd"/>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lastRenderedPageBreak/>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lastRenderedPageBreak/>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lastRenderedPageBreak/>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w:t>
      </w:r>
      <w:proofErr w:type="gramStart"/>
      <w:r w:rsidR="000A66AD">
        <w:rPr>
          <w:b/>
          <w:sz w:val="28"/>
          <w:szCs w:val="28"/>
        </w:rPr>
        <w:t xml:space="preserve"> ….</w:t>
      </w:r>
      <w:proofErr w:type="gramEnd"/>
      <w:r w:rsidR="000A66AD">
        <w:rPr>
          <w:b/>
          <w:sz w:val="28"/>
          <w:szCs w:val="28"/>
        </w:rPr>
        <w:t xml:space="preserve">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lastRenderedPageBreak/>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1355AC" w:rsidRDefault="00B240F7" w:rsidP="000A66AD">
      <w:pPr>
        <w:spacing w:line="240" w:lineRule="auto"/>
        <w:contextualSpacing/>
        <w:rPr>
          <w:b/>
          <w:sz w:val="28"/>
          <w:szCs w:val="28"/>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1355AC">
        <w:rPr>
          <w:b/>
          <w:sz w:val="28"/>
          <w:szCs w:val="28"/>
        </w:rPr>
        <w:t>é</w:t>
      </w:r>
      <w:r w:rsidR="00087D31" w:rsidRPr="00087D31">
        <w:rPr>
          <w:b/>
          <w:sz w:val="28"/>
          <w:szCs w:val="28"/>
          <w:lang w:val="en-US"/>
        </w:rPr>
        <w:t>d</w:t>
      </w:r>
      <w:r w:rsidR="00087D31" w:rsidRPr="001355AC">
        <w:rPr>
          <w:b/>
          <w:sz w:val="28"/>
          <w:szCs w:val="28"/>
        </w:rPr>
        <w:t>é</w:t>
      </w:r>
      <w:r w:rsidR="00087D31" w:rsidRPr="00087D31">
        <w:rPr>
          <w:b/>
          <w:sz w:val="28"/>
          <w:szCs w:val="28"/>
          <w:lang w:val="en-US"/>
        </w:rPr>
        <w:t>ration</w:t>
      </w:r>
      <w:r w:rsidR="00087D31" w:rsidRPr="001355AC">
        <w:rPr>
          <w:b/>
          <w:sz w:val="28"/>
          <w:szCs w:val="28"/>
        </w:rPr>
        <w:t xml:space="preserve"> </w:t>
      </w:r>
      <w:proofErr w:type="spellStart"/>
      <w:r w:rsidR="00087D31" w:rsidRPr="00087D31">
        <w:rPr>
          <w:b/>
          <w:sz w:val="28"/>
          <w:szCs w:val="28"/>
          <w:lang w:val="en-US"/>
        </w:rPr>
        <w:t>Internationale</w:t>
      </w:r>
      <w:proofErr w:type="spellEnd"/>
      <w:r w:rsidR="00087D31" w:rsidRPr="001355AC">
        <w:rPr>
          <w:b/>
          <w:sz w:val="28"/>
          <w:szCs w:val="28"/>
        </w:rPr>
        <w:t xml:space="preserve"> </w:t>
      </w:r>
      <w:r w:rsidR="00087D31" w:rsidRPr="00087D31">
        <w:rPr>
          <w:b/>
          <w:sz w:val="28"/>
          <w:szCs w:val="28"/>
          <w:lang w:val="en-US"/>
        </w:rPr>
        <w:t>de</w:t>
      </w:r>
      <w:r w:rsidR="00087D31" w:rsidRPr="001355AC">
        <w:rPr>
          <w:b/>
          <w:sz w:val="28"/>
          <w:szCs w:val="28"/>
        </w:rPr>
        <w:t xml:space="preserve"> </w:t>
      </w:r>
      <w:r w:rsidR="00087D31" w:rsidRPr="00087D31">
        <w:rPr>
          <w:b/>
          <w:sz w:val="28"/>
          <w:szCs w:val="28"/>
          <w:lang w:val="en-US"/>
        </w:rPr>
        <w:t>Volleyball</w:t>
      </w:r>
      <w:r w:rsidR="00087D31" w:rsidRPr="001355AC">
        <w:rPr>
          <w:b/>
          <w:sz w:val="28"/>
          <w:szCs w:val="28"/>
        </w:rPr>
        <w:t xml:space="preserve">) </w:t>
      </w:r>
      <w:proofErr w:type="gramStart"/>
      <w:r w:rsidR="00087D31" w:rsidRPr="00087D31">
        <w:rPr>
          <w:b/>
          <w:sz w:val="28"/>
          <w:szCs w:val="28"/>
        </w:rPr>
        <w:t>ФИВБ</w:t>
      </w:r>
      <w:r w:rsidR="00087D31" w:rsidRPr="001355AC">
        <w:rPr>
          <w:b/>
          <w:sz w:val="28"/>
          <w:szCs w:val="28"/>
        </w:rPr>
        <w:t xml:space="preserve"> ,</w:t>
      </w:r>
      <w:proofErr w:type="gramEnd"/>
      <w:r w:rsidR="00087D31" w:rsidRPr="001355AC">
        <w:rPr>
          <w:b/>
          <w:sz w:val="28"/>
          <w:szCs w:val="28"/>
        </w:rPr>
        <w:t xml:space="preserve"> </w:t>
      </w:r>
      <w:r w:rsidR="00087D31" w:rsidRPr="00087D31">
        <w:rPr>
          <w:b/>
          <w:sz w:val="28"/>
          <w:szCs w:val="28"/>
          <w:lang w:val="en-US"/>
        </w:rPr>
        <w:t>FIVB</w:t>
      </w:r>
      <w:r w:rsidR="00087D31" w:rsidRPr="001355AC">
        <w:rPr>
          <w:b/>
          <w:sz w:val="28"/>
          <w:szCs w:val="28"/>
        </w:rPr>
        <w:t xml:space="preserve"> </w:t>
      </w:r>
      <w:r w:rsidR="00087D31" w:rsidRPr="00087D31">
        <w:rPr>
          <w:b/>
          <w:sz w:val="28"/>
          <w:szCs w:val="28"/>
        </w:rPr>
        <w:t>создана</w:t>
      </w:r>
      <w:r w:rsidR="00087D31" w:rsidRPr="001355AC">
        <w:rPr>
          <w:b/>
          <w:sz w:val="28"/>
          <w:szCs w:val="28"/>
        </w:rPr>
        <w:t xml:space="preserve"> </w:t>
      </w:r>
      <w:r w:rsidR="00087D31" w:rsidRPr="00087D31">
        <w:rPr>
          <w:b/>
          <w:sz w:val="28"/>
          <w:szCs w:val="28"/>
        </w:rPr>
        <w:t>в</w:t>
      </w:r>
      <w:r w:rsidR="00087D31" w:rsidRPr="001355AC">
        <w:rPr>
          <w:b/>
          <w:sz w:val="28"/>
          <w:szCs w:val="28"/>
        </w:rPr>
        <w:t xml:space="preserve"> … </w:t>
      </w:r>
      <w:r w:rsidR="00087D31" w:rsidRPr="00087D31">
        <w:rPr>
          <w:b/>
          <w:sz w:val="28"/>
          <w:szCs w:val="28"/>
        </w:rPr>
        <w:t>году</w:t>
      </w:r>
      <w:r w:rsidR="000A66AD" w:rsidRPr="001355AC">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lastRenderedPageBreak/>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lastRenderedPageBreak/>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lastRenderedPageBreak/>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lastRenderedPageBreak/>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lastRenderedPageBreak/>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lastRenderedPageBreak/>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lastRenderedPageBreak/>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lastRenderedPageBreak/>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lastRenderedPageBreak/>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proofErr w:type="gramStart"/>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w:t>
      </w:r>
      <w:proofErr w:type="gramEnd"/>
      <w:r w:rsidR="00F04A41" w:rsidRPr="00087D31">
        <w:rPr>
          <w:b/>
          <w:sz w:val="28"/>
          <w:szCs w:val="28"/>
        </w:rPr>
        <w:t xml:space="preserve">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lastRenderedPageBreak/>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lastRenderedPageBreak/>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lastRenderedPageBreak/>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lastRenderedPageBreak/>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087D31">
              <w:rPr>
                <w:sz w:val="28"/>
                <w:szCs w:val="28"/>
              </w:rPr>
              <w:lastRenderedPageBreak/>
              <w:t>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94" w:rsidRDefault="00EC3394" w:rsidP="00A913D4">
      <w:pPr>
        <w:spacing w:after="0" w:line="240" w:lineRule="auto"/>
      </w:pPr>
      <w:r>
        <w:separator/>
      </w:r>
    </w:p>
  </w:endnote>
  <w:endnote w:type="continuationSeparator" w:id="0">
    <w:p w:rsidR="00EC3394" w:rsidRDefault="00EC339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424A13">
      <w:rPr>
        <w:noProof/>
      </w:rPr>
      <w:t>20</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94" w:rsidRDefault="00EC3394" w:rsidP="00A913D4">
      <w:pPr>
        <w:spacing w:after="0" w:line="240" w:lineRule="auto"/>
      </w:pPr>
      <w:r>
        <w:separator/>
      </w:r>
    </w:p>
  </w:footnote>
  <w:footnote w:type="continuationSeparator" w:id="0">
    <w:p w:rsidR="00EC3394" w:rsidRDefault="00EC339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24A13"/>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3394"/>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88758549">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A509B-DFA7-42AA-84C2-0D621F8E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34</Pages>
  <Words>7768</Words>
  <Characters>44282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33</cp:revision>
  <cp:lastPrinted>2019-11-04T19:56:00Z</cp:lastPrinted>
  <dcterms:created xsi:type="dcterms:W3CDTF">2019-11-06T20:30:00Z</dcterms:created>
  <dcterms:modified xsi:type="dcterms:W3CDTF">2019-12-01T15:36:00Z</dcterms:modified>
</cp:coreProperties>
</file>