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6B3089" w:rsidRPr="00C06854">
        <w:rPr>
          <w:rFonts w:ascii="Times New Roman" w:hAnsi="Times New Roman" w:cs="Times New Roman"/>
          <w:sz w:val="28"/>
          <w:szCs w:val="28"/>
        </w:rPr>
        <w:t>промышленности и транспорта</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ED3951" w:rsidRPr="00C06854">
        <w:rPr>
          <w:rFonts w:ascii="Times New Roman" w:hAnsi="Times New Roman" w:cs="Times New Roman"/>
          <w:sz w:val="28"/>
          <w:szCs w:val="28"/>
        </w:rPr>
        <w:t>общей инженерии</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201</w:t>
      </w:r>
      <w:r w:rsidR="00321E2D" w:rsidRPr="00C06854">
        <w:rPr>
          <w:rFonts w:ascii="Times New Roman" w:hAnsi="Times New Roman" w:cs="Times New Roman"/>
          <w:sz w:val="28"/>
          <w:szCs w:val="28"/>
        </w:rPr>
        <w:t>6</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201</w:t>
      </w:r>
      <w:r w:rsidR="00321E2D" w:rsidRPr="00C06854">
        <w:rPr>
          <w:rFonts w:ascii="Times New Roman" w:hAnsi="Times New Roman" w:cs="Times New Roman"/>
          <w:color w:val="auto"/>
          <w:sz w:val="28"/>
          <w:szCs w:val="28"/>
        </w:rPr>
        <w:t>6</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 литературы.</w:t>
      </w:r>
      <w:proofErr w:type="gramEnd"/>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201</w:t>
            </w:r>
            <w:r w:rsidR="00321E2D" w:rsidRPr="00C06854">
              <w:rPr>
                <w:sz w:val="28"/>
                <w:szCs w:val="28"/>
              </w:rPr>
              <w:t>6</w:t>
            </w:r>
          </w:p>
          <w:p w:rsidR="00350AD1" w:rsidRPr="00C06854" w:rsidRDefault="00350AD1" w:rsidP="00321E2D">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201</w:t>
            </w:r>
            <w:r w:rsidR="00321E2D" w:rsidRPr="00C06854">
              <w:rPr>
                <w:rFonts w:ascii="Times New Roman" w:hAnsi="Times New Roman" w:cs="Times New Roman"/>
                <w:color w:val="auto"/>
                <w:sz w:val="28"/>
                <w:szCs w:val="28"/>
              </w:rPr>
              <w:t>6</w:t>
            </w:r>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06854">
        <w:rPr>
          <w:rFonts w:ascii="Times New Roman" w:hAnsi="Times New Roman" w:cs="Times New Roman"/>
          <w:sz w:val="24"/>
          <w:szCs w:val="24"/>
        </w:rPr>
        <w:t>аргументированно</w:t>
      </w:r>
      <w:proofErr w:type="spellEnd"/>
      <w:r w:rsidRPr="00C06854">
        <w:rPr>
          <w:rFonts w:ascii="Times New Roman" w:hAnsi="Times New Roman" w:cs="Times New Roman"/>
          <w:sz w:val="24"/>
          <w:szCs w:val="24"/>
        </w:rPr>
        <w:t xml:space="preserve">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w:t>
      </w:r>
      <w:proofErr w:type="gramStart"/>
      <w:r w:rsidR="007548F7" w:rsidRPr="00C06854">
        <w:rPr>
          <w:rFonts w:ascii="Times New Roman" w:hAnsi="Times New Roman" w:cs="Times New Roman"/>
          <w:sz w:val="24"/>
          <w:szCs w:val="24"/>
        </w:rPr>
        <w:t>на пример, лабораторные</w:t>
      </w:r>
      <w:proofErr w:type="gramEnd"/>
      <w:r w:rsidR="007548F7" w:rsidRPr="00C06854">
        <w:rPr>
          <w:rFonts w:ascii="Times New Roman" w:hAnsi="Times New Roman" w:cs="Times New Roman"/>
          <w:sz w:val="24"/>
          <w:szCs w:val="24"/>
        </w:rPr>
        <w:t xml:space="preserve">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9" w:name="page77"/>
      <w:bookmarkEnd w:id="9"/>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spellStart"/>
      <w:proofErr w:type="gramStart"/>
      <w:r w:rsidR="00F43DA9" w:rsidRPr="00C06854">
        <w:rPr>
          <w:rFonts w:ascii="Times New Roman" w:hAnsi="Times New Roman" w:cs="Times New Roman"/>
          <w:sz w:val="24"/>
          <w:szCs w:val="24"/>
        </w:rPr>
        <w:t>Интернет-сервисов</w:t>
      </w:r>
      <w:proofErr w:type="spellEnd"/>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06854">
        <w:rPr>
          <w:rFonts w:ascii="Times New Roman" w:hAnsi="Times New Roman" w:cs="Times New Roman"/>
          <w:sz w:val="24"/>
          <w:szCs w:val="24"/>
        </w:rPr>
        <w:t>онлайн</w:t>
      </w:r>
      <w:proofErr w:type="spellEnd"/>
      <w:r w:rsidR="00F43DA9" w:rsidRPr="00C06854">
        <w:rPr>
          <w:rFonts w:ascii="Times New Roman" w:hAnsi="Times New Roman" w:cs="Times New Roman"/>
          <w:sz w:val="24"/>
          <w:szCs w:val="24"/>
        </w:rPr>
        <w:t xml:space="preserve">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w:t>
      </w:r>
      <w:proofErr w:type="gramStart"/>
      <w:r w:rsidRPr="00C06854">
        <w:t>ПТ</w:t>
      </w:r>
      <w:proofErr w:type="gramEnd"/>
      <w:r w:rsidRPr="00C06854">
        <w:t>/137-09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0" w:name="page87"/>
      <w:bookmarkEnd w:id="10"/>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06854" w:rsidRPr="00C06854" w:rsidTr="00BC6E1F">
        <w:tblPrEx>
          <w:tblCellMar>
            <w:top w:w="0" w:type="dxa"/>
            <w:bottom w:w="0" w:type="dxa"/>
          </w:tblCellMar>
        </w:tblPrEx>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blPrEx>
          <w:tblCellMar>
            <w:top w:w="0" w:type="dxa"/>
            <w:bottom w:w="0" w:type="dxa"/>
          </w:tblCellMar>
        </w:tblPrEx>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8" w:history="1">
        <w:r w:rsidRPr="00C06854">
          <w:rPr>
            <w:rStyle w:val="aa"/>
            <w:shd w:val="clear" w:color="auto" w:fill="FFFFFF"/>
          </w:rPr>
          <w:t>https://rucont.ru/efd/2</w:t>
        </w:r>
        <w:r w:rsidRPr="00C06854">
          <w:rPr>
            <w:rStyle w:val="aa"/>
            <w:shd w:val="clear" w:color="auto" w:fill="FFFFFF"/>
          </w:rPr>
          <w:t>7</w:t>
        </w:r>
        <w:r w:rsidRPr="00C06854">
          <w:rPr>
            <w:rStyle w:val="aa"/>
            <w:shd w:val="clear" w:color="auto" w:fill="FFFFFF"/>
          </w:rPr>
          <w:t>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2016</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9"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w:t>
        </w:r>
        <w:r w:rsidRPr="00C06854">
          <w:rPr>
            <w:rStyle w:val="aa"/>
            <w:szCs w:val="24"/>
          </w:rPr>
          <w:t>h</w:t>
        </w:r>
        <w:r w:rsidRPr="00C06854">
          <w:rPr>
            <w:rStyle w:val="aa"/>
            <w:szCs w:val="24"/>
          </w:rPr>
          <w:t>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0"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w:t>
      </w:r>
      <w:proofErr w:type="spellStart"/>
      <w:r w:rsidRPr="00C06854">
        <w:rPr>
          <w:rFonts w:ascii="Times New Roman" w:hAnsi="Times New Roman" w:cs="Times New Roman"/>
          <w:sz w:val="24"/>
        </w:rPr>
        <w:t>онлайн</w:t>
      </w:r>
      <w:proofErr w:type="spellEnd"/>
      <w:r w:rsidRPr="00C06854">
        <w:rPr>
          <w:rFonts w:ascii="Times New Roman" w:hAnsi="Times New Roman" w:cs="Times New Roman"/>
          <w:sz w:val="24"/>
        </w:rPr>
        <w:t>»</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1"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lang/>
        </w:rPr>
      </w:pPr>
      <w:r w:rsidRPr="00C06854">
        <w:rPr>
          <w:rFonts w:ascii="Times New Roman" w:hAnsi="Times New Roman" w:cs="Times New Roman"/>
          <w:sz w:val="24"/>
        </w:rPr>
        <w:t xml:space="preserve">4 </w:t>
      </w:r>
      <w:hyperlink r:id="rId12"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proofErr w:type="spellStart"/>
      <w:r w:rsidRPr="00C06854">
        <w:rPr>
          <w:rFonts w:ascii="Times New Roman" w:hAnsi="Times New Roman" w:cs="Times New Roman"/>
          <w:sz w:val="24"/>
        </w:rPr>
        <w:t>веб-приложение</w:t>
      </w:r>
      <w:proofErr w:type="spellEnd"/>
      <w:r w:rsidRPr="00C06854">
        <w:rPr>
          <w:rFonts w:ascii="Times New Roman" w:hAnsi="Times New Roman" w:cs="Times New Roman"/>
          <w:sz w:val="24"/>
        </w:rPr>
        <w:t xml:space="preserve">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3"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 xml:space="preserve">ан. – Москва, [1992–2016]. – Режим доступа: </w:t>
      </w:r>
      <w:hyperlink r:id="rId15"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07.12.2015 г.)</w:t>
      </w:r>
    </w:p>
    <w:sectPr w:rsidR="00060266" w:rsidRPr="00C06854" w:rsidSect="00F43DA9">
      <w:headerReference w:type="default" r:id="rId16"/>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B" w:rsidRDefault="001D706B" w:rsidP="00382D68">
      <w:pPr>
        <w:spacing w:after="0" w:line="240" w:lineRule="auto"/>
      </w:pPr>
      <w:r>
        <w:separator/>
      </w:r>
    </w:p>
  </w:endnote>
  <w:endnote w:type="continuationSeparator" w:id="0">
    <w:p w:rsidR="001D706B" w:rsidRDefault="001D706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B" w:rsidRDefault="001D706B" w:rsidP="00382D68">
      <w:pPr>
        <w:spacing w:after="0" w:line="240" w:lineRule="auto"/>
      </w:pPr>
      <w:r>
        <w:separator/>
      </w:r>
    </w:p>
  </w:footnote>
  <w:footnote w:type="continuationSeparator" w:id="0">
    <w:p w:rsidR="001D706B" w:rsidRDefault="001D706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E23915">
        <w:pPr>
          <w:pStyle w:val="af"/>
          <w:jc w:val="right"/>
        </w:pPr>
        <w:fldSimple w:instr="PAGE   \* MERGEFORMAT">
          <w:r w:rsidR="00C06854">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0FA6"/>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ont.ru/efd/278488" TargetMode="External"/><Relationship Id="rId13" Type="http://schemas.openxmlformats.org/officeDocument/2006/relationships/hyperlink" Target="https://www.scop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library.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biblioclu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lectricalschool.info/automation/1636-avtomatizacija-tekhnologicheskogo.html"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DD6A-F6C5-4C5E-A862-DDDF14E8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12585</Words>
  <Characters>71740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11</cp:revision>
  <dcterms:created xsi:type="dcterms:W3CDTF">2017-09-10T17:09:00Z</dcterms:created>
  <dcterms:modified xsi:type="dcterms:W3CDTF">2019-09-12T07:08:00Z</dcterms:modified>
</cp:coreProperties>
</file>