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5" w:rsidRPr="00294DF3" w:rsidRDefault="00C07B35" w:rsidP="00C07B35">
      <w:pPr>
        <w:autoSpaceDE w:val="0"/>
        <w:autoSpaceDN w:val="0"/>
        <w:adjustRightInd w:val="0"/>
        <w:jc w:val="right"/>
        <w:rPr>
          <w:b/>
          <w:i/>
          <w:sz w:val="28"/>
          <w:szCs w:val="28"/>
        </w:rPr>
      </w:pPr>
      <w:r w:rsidRPr="00294DF3">
        <w:rPr>
          <w:b/>
          <w:i/>
          <w:sz w:val="28"/>
          <w:szCs w:val="28"/>
        </w:rPr>
        <w:t>На правах рукописи</w:t>
      </w:r>
    </w:p>
    <w:p w:rsidR="00C07B35" w:rsidRPr="00294DF3" w:rsidRDefault="00C07B35" w:rsidP="00C07B35">
      <w:pPr>
        <w:autoSpaceDE w:val="0"/>
        <w:autoSpaceDN w:val="0"/>
        <w:adjustRightInd w:val="0"/>
        <w:jc w:val="right"/>
        <w:rPr>
          <w:b/>
          <w:i/>
          <w:sz w:val="28"/>
          <w:szCs w:val="28"/>
        </w:rPr>
      </w:pPr>
    </w:p>
    <w:p w:rsidR="00C07B35" w:rsidRDefault="00C07B35" w:rsidP="00C07B35">
      <w:pPr>
        <w:autoSpaceDE w:val="0"/>
        <w:autoSpaceDN w:val="0"/>
        <w:adjustRightInd w:val="0"/>
        <w:jc w:val="center"/>
        <w:rPr>
          <w:sz w:val="28"/>
          <w:szCs w:val="28"/>
        </w:rPr>
      </w:pPr>
      <w:r w:rsidRPr="00294DF3">
        <w:rPr>
          <w:sz w:val="28"/>
          <w:szCs w:val="28"/>
        </w:rPr>
        <w:t>Минобрнауки Российской Федерации</w:t>
      </w:r>
    </w:p>
    <w:p w:rsidR="00C07B35" w:rsidRPr="00294DF3" w:rsidRDefault="00C07B35" w:rsidP="00C07B35">
      <w:pPr>
        <w:autoSpaceDE w:val="0"/>
        <w:autoSpaceDN w:val="0"/>
        <w:adjustRightInd w:val="0"/>
        <w:jc w:val="center"/>
        <w:rPr>
          <w:sz w:val="28"/>
          <w:szCs w:val="28"/>
        </w:rPr>
      </w:pPr>
    </w:p>
    <w:p w:rsidR="00C07B35" w:rsidRPr="00294DF3" w:rsidRDefault="00C07B35" w:rsidP="00C07B35">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C07B35" w:rsidRPr="001F5284" w:rsidRDefault="00C07B35" w:rsidP="00C07B35">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C07B35" w:rsidRPr="001F5284" w:rsidRDefault="00C07B35" w:rsidP="00C07B35">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C07B35" w:rsidRPr="001F5284" w:rsidRDefault="00C07B35" w:rsidP="00C07B35">
      <w:pPr>
        <w:pStyle w:val="ReportHead0"/>
        <w:suppressAutoHyphens/>
        <w:ind w:firstLine="709"/>
        <w:rPr>
          <w:b/>
          <w:szCs w:val="28"/>
        </w:rPr>
      </w:pPr>
    </w:p>
    <w:p w:rsidR="00C07B35" w:rsidRDefault="00C07B35" w:rsidP="00C07B35">
      <w:pPr>
        <w:pStyle w:val="ReportHead0"/>
        <w:suppressAutoHyphens/>
        <w:ind w:firstLine="709"/>
        <w:rPr>
          <w:szCs w:val="28"/>
        </w:rPr>
      </w:pPr>
      <w:r>
        <w:rPr>
          <w:szCs w:val="28"/>
        </w:rPr>
        <w:t>Кафедра финансов и кредита</w:t>
      </w:r>
    </w:p>
    <w:p w:rsidR="00C07B35" w:rsidRDefault="00C07B35" w:rsidP="00C07B35">
      <w:pPr>
        <w:suppressLineNumbers/>
        <w:ind w:firstLine="709"/>
        <w:jc w:val="center"/>
        <w:rPr>
          <w:sz w:val="28"/>
          <w:szCs w:val="28"/>
        </w:rPr>
      </w:pPr>
    </w:p>
    <w:p w:rsidR="00C07B35" w:rsidRDefault="00C07B35" w:rsidP="00C07B35">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C07B35" w:rsidTr="00E52800">
        <w:tc>
          <w:tcPr>
            <w:tcW w:w="5143" w:type="dxa"/>
          </w:tcPr>
          <w:p w:rsidR="00C07B35" w:rsidRDefault="00C07B35" w:rsidP="00E52800">
            <w:pPr>
              <w:ind w:firstLine="709"/>
              <w:jc w:val="center"/>
              <w:rPr>
                <w:caps/>
                <w:sz w:val="28"/>
                <w:szCs w:val="28"/>
                <w:lang w:eastAsia="en-US"/>
              </w:rPr>
            </w:pPr>
          </w:p>
        </w:tc>
      </w:tr>
    </w:tbl>
    <w:p w:rsidR="00C07B35" w:rsidRDefault="00C07B35" w:rsidP="00C07B35">
      <w:pPr>
        <w:suppressLineNumbers/>
        <w:ind w:firstLine="709"/>
        <w:jc w:val="center"/>
        <w:rPr>
          <w:sz w:val="28"/>
          <w:szCs w:val="28"/>
          <w:lang w:eastAsia="en-US"/>
        </w:rPr>
      </w:pPr>
    </w:p>
    <w:p w:rsidR="00C07B35" w:rsidRDefault="00C07B35" w:rsidP="00C07B35">
      <w:pPr>
        <w:ind w:firstLine="709"/>
        <w:jc w:val="center"/>
        <w:rPr>
          <w:sz w:val="28"/>
          <w:szCs w:val="28"/>
        </w:rPr>
      </w:pPr>
      <w:r w:rsidRPr="00294DF3">
        <w:rPr>
          <w:sz w:val="28"/>
          <w:szCs w:val="28"/>
        </w:rPr>
        <w:t>Методические указания для обучающихся по освоению дисциплины</w:t>
      </w:r>
    </w:p>
    <w:p w:rsidR="00C07B35" w:rsidRPr="00294DF3" w:rsidRDefault="00C07B35" w:rsidP="00C07B35">
      <w:pPr>
        <w:ind w:firstLine="709"/>
        <w:jc w:val="center"/>
        <w:rPr>
          <w:sz w:val="28"/>
          <w:szCs w:val="28"/>
        </w:rPr>
      </w:pPr>
    </w:p>
    <w:p w:rsidR="00C07B35" w:rsidRDefault="00C07B35" w:rsidP="00C07B35">
      <w:pPr>
        <w:pStyle w:val="ReportHead0"/>
        <w:suppressAutoHyphens/>
        <w:ind w:firstLine="709"/>
        <w:rPr>
          <w:i/>
          <w:szCs w:val="28"/>
        </w:rPr>
      </w:pPr>
      <w:r w:rsidRPr="00294DF3">
        <w:rPr>
          <w:i/>
          <w:szCs w:val="28"/>
        </w:rPr>
        <w:t>«Б.1.</w:t>
      </w:r>
      <w:r>
        <w:rPr>
          <w:i/>
          <w:szCs w:val="28"/>
        </w:rPr>
        <w:t>В.ОД.8</w:t>
      </w:r>
      <w:r w:rsidRPr="00294DF3">
        <w:rPr>
          <w:i/>
          <w:szCs w:val="28"/>
        </w:rPr>
        <w:t xml:space="preserve"> </w:t>
      </w:r>
      <w:r>
        <w:rPr>
          <w:i/>
          <w:szCs w:val="28"/>
        </w:rPr>
        <w:t>Инвестиции</w:t>
      </w:r>
      <w:r w:rsidRPr="00294DF3">
        <w:rPr>
          <w:i/>
          <w:szCs w:val="28"/>
        </w:rPr>
        <w:t>»</w:t>
      </w:r>
    </w:p>
    <w:p w:rsidR="00C07B35" w:rsidRPr="00294DF3" w:rsidRDefault="00C07B35" w:rsidP="00C07B35">
      <w:pPr>
        <w:pStyle w:val="ReportHead0"/>
        <w:suppressAutoHyphens/>
        <w:ind w:firstLine="709"/>
        <w:rPr>
          <w:rFonts w:eastAsia="Calibri"/>
          <w:i/>
          <w:szCs w:val="28"/>
        </w:rPr>
      </w:pPr>
    </w:p>
    <w:p w:rsidR="00C07B35" w:rsidRDefault="00C07B35" w:rsidP="00C07B35">
      <w:pPr>
        <w:pStyle w:val="ReportHead0"/>
        <w:suppressAutoHyphens/>
        <w:ind w:firstLine="709"/>
        <w:rPr>
          <w:szCs w:val="28"/>
        </w:rPr>
      </w:pPr>
      <w:r>
        <w:rPr>
          <w:szCs w:val="28"/>
        </w:rPr>
        <w:t>Уровень высшего образования</w:t>
      </w:r>
    </w:p>
    <w:p w:rsidR="00C07B35" w:rsidRDefault="00C07B35" w:rsidP="00C07B35">
      <w:pPr>
        <w:pStyle w:val="ReportHead0"/>
        <w:suppressAutoHyphens/>
        <w:ind w:firstLine="709"/>
        <w:rPr>
          <w:szCs w:val="28"/>
        </w:rPr>
      </w:pPr>
      <w:r>
        <w:rPr>
          <w:szCs w:val="28"/>
        </w:rPr>
        <w:t>БАКАЛАВРИАТ</w:t>
      </w:r>
    </w:p>
    <w:p w:rsidR="00C07B35" w:rsidRDefault="00C07B35" w:rsidP="00C07B35">
      <w:pPr>
        <w:pStyle w:val="ReportHead0"/>
        <w:suppressAutoHyphens/>
        <w:ind w:firstLine="709"/>
        <w:rPr>
          <w:szCs w:val="28"/>
        </w:rPr>
      </w:pPr>
      <w:r>
        <w:rPr>
          <w:szCs w:val="28"/>
        </w:rPr>
        <w:t>Направление подготовки</w:t>
      </w:r>
    </w:p>
    <w:p w:rsidR="00C07B35" w:rsidRDefault="00C07B35" w:rsidP="00C07B35">
      <w:pPr>
        <w:pStyle w:val="ReportHead0"/>
        <w:suppressAutoHyphens/>
        <w:rPr>
          <w:i/>
          <w:szCs w:val="28"/>
          <w:u w:val="single"/>
        </w:rPr>
      </w:pPr>
      <w:r>
        <w:rPr>
          <w:i/>
          <w:szCs w:val="28"/>
          <w:u w:val="single"/>
        </w:rPr>
        <w:t>38.03.01 Экономика</w:t>
      </w:r>
    </w:p>
    <w:p w:rsidR="00C07B35" w:rsidRDefault="00C07B35" w:rsidP="00C07B35">
      <w:pPr>
        <w:pStyle w:val="ReportHead0"/>
        <w:suppressAutoHyphens/>
        <w:rPr>
          <w:szCs w:val="28"/>
          <w:vertAlign w:val="superscript"/>
        </w:rPr>
      </w:pPr>
      <w:r>
        <w:rPr>
          <w:szCs w:val="28"/>
          <w:vertAlign w:val="superscript"/>
        </w:rPr>
        <w:t>(код и наименование направления подготовки)</w:t>
      </w:r>
    </w:p>
    <w:p w:rsidR="00C07B35" w:rsidRDefault="00C07B35" w:rsidP="00C07B35">
      <w:pPr>
        <w:pStyle w:val="ReportHead0"/>
        <w:suppressAutoHyphens/>
        <w:rPr>
          <w:i/>
          <w:szCs w:val="28"/>
          <w:u w:val="single"/>
        </w:rPr>
      </w:pPr>
      <w:r>
        <w:rPr>
          <w:i/>
          <w:szCs w:val="28"/>
          <w:u w:val="single"/>
        </w:rPr>
        <w:t>Финансы и кредит</w:t>
      </w:r>
    </w:p>
    <w:p w:rsidR="00C07B35" w:rsidRDefault="00C07B35" w:rsidP="00C07B35">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07B35" w:rsidRDefault="00C07B35" w:rsidP="00C07B35">
      <w:pPr>
        <w:pStyle w:val="ReportHead0"/>
        <w:suppressAutoHyphens/>
        <w:ind w:firstLine="709"/>
        <w:rPr>
          <w:szCs w:val="28"/>
        </w:rPr>
      </w:pPr>
      <w:r>
        <w:rPr>
          <w:szCs w:val="28"/>
        </w:rPr>
        <w:t xml:space="preserve"> Тип образовательной программы</w:t>
      </w:r>
    </w:p>
    <w:p w:rsidR="00C07B35" w:rsidRDefault="00C07B35" w:rsidP="00C07B35">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r>
        <w:rPr>
          <w:szCs w:val="28"/>
        </w:rPr>
        <w:t>Квалификация</w:t>
      </w:r>
    </w:p>
    <w:p w:rsidR="00C07B35" w:rsidRDefault="00C07B35" w:rsidP="00C07B35">
      <w:pPr>
        <w:pStyle w:val="ReportHead0"/>
        <w:suppressAutoHyphens/>
        <w:ind w:firstLine="709"/>
        <w:rPr>
          <w:i/>
          <w:szCs w:val="28"/>
          <w:u w:val="single"/>
        </w:rPr>
      </w:pPr>
      <w:r>
        <w:rPr>
          <w:i/>
          <w:szCs w:val="28"/>
          <w:u w:val="single"/>
        </w:rPr>
        <w:t>Бакалавр</w:t>
      </w:r>
    </w:p>
    <w:p w:rsidR="00C07B35" w:rsidRDefault="00C07B35" w:rsidP="00C07B35">
      <w:pPr>
        <w:pStyle w:val="ReportHead0"/>
        <w:suppressAutoHyphens/>
        <w:ind w:firstLine="709"/>
        <w:rPr>
          <w:szCs w:val="28"/>
        </w:rPr>
      </w:pPr>
      <w:r>
        <w:rPr>
          <w:szCs w:val="28"/>
        </w:rPr>
        <w:t>Форма обучения</w:t>
      </w:r>
    </w:p>
    <w:p w:rsidR="00C07B35" w:rsidRDefault="00C07B35" w:rsidP="00C07B35">
      <w:pPr>
        <w:pStyle w:val="ReportHead0"/>
        <w:suppressAutoHyphens/>
        <w:ind w:firstLine="709"/>
        <w:rPr>
          <w:i/>
          <w:szCs w:val="28"/>
          <w:u w:val="single"/>
        </w:rPr>
      </w:pPr>
      <w:r>
        <w:rPr>
          <w:i/>
          <w:szCs w:val="28"/>
          <w:u w:val="single"/>
        </w:rPr>
        <w:t>Очная</w:t>
      </w: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suppressAutoHyphens/>
        <w:jc w:val="center"/>
        <w:rPr>
          <w:szCs w:val="22"/>
          <w:lang w:eastAsia="en-US"/>
        </w:rPr>
      </w:pPr>
      <w:r>
        <w:rPr>
          <w:szCs w:val="22"/>
          <w:lang w:eastAsia="en-US"/>
        </w:rPr>
        <w:t>Год набора 2016</w:t>
      </w:r>
    </w:p>
    <w:p w:rsidR="00C07B35" w:rsidRPr="001F5284" w:rsidRDefault="00C07B35" w:rsidP="00C07B35">
      <w:pPr>
        <w:suppressAutoHyphens/>
        <w:jc w:val="center"/>
        <w:rPr>
          <w:sz w:val="28"/>
          <w:szCs w:val="28"/>
          <w:lang w:eastAsia="en-US"/>
        </w:rPr>
      </w:pPr>
    </w:p>
    <w:p w:rsidR="00C07B35" w:rsidRPr="001F5284" w:rsidRDefault="00C07B35" w:rsidP="00C07B35">
      <w:pPr>
        <w:jc w:val="both"/>
        <w:rPr>
          <w:sz w:val="28"/>
          <w:szCs w:val="28"/>
        </w:rPr>
      </w:pPr>
      <w:r w:rsidRPr="001F5284">
        <w:rPr>
          <w:sz w:val="28"/>
          <w:szCs w:val="28"/>
        </w:rPr>
        <w:t>Составитель ____________________ А.А. Верколаб</w:t>
      </w: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C07B35" w:rsidRPr="001F5284" w:rsidRDefault="00C07B35" w:rsidP="00C07B35">
      <w:pPr>
        <w:spacing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Pr="001F5284" w:rsidRDefault="00C07B35" w:rsidP="00C07B35">
      <w:pPr>
        <w:spacing w:after="200" w:line="276" w:lineRule="auto"/>
        <w:rPr>
          <w:sz w:val="28"/>
          <w:szCs w:val="28"/>
          <w:lang w:eastAsia="en-US"/>
        </w:rPr>
      </w:pPr>
    </w:p>
    <w:p w:rsidR="00C07B35" w:rsidRDefault="00C07B35" w:rsidP="00C07B35">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Инвестиции</w:t>
      </w:r>
    </w:p>
    <w:p w:rsidR="00E808DF" w:rsidRPr="00D34236" w:rsidRDefault="00E808DF"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w:b/>
          <w:bCs/>
          <w:noProof w:val="0"/>
          <w:sz w:val="28"/>
          <w:szCs w:val="28"/>
          <w:lang w:eastAsia="en-US"/>
        </w:rPr>
        <w:lastRenderedPageBreak/>
        <w:t xml:space="preserve">1 </w:t>
      </w:r>
      <w:r w:rsidRPr="00D34236">
        <w:rPr>
          <w:rFonts w:eastAsia="Times New Roman Bold Italic"/>
          <w:b/>
          <w:bCs/>
          <w:iCs/>
          <w:noProof w:val="0"/>
          <w:sz w:val="28"/>
          <w:szCs w:val="28"/>
          <w:lang w:eastAsia="en-US"/>
        </w:rPr>
        <w:t xml:space="preserve">Общие рекомендации по изучению </w:t>
      </w:r>
      <w:r w:rsidR="00BA018C" w:rsidRPr="00D34236">
        <w:rPr>
          <w:rFonts w:eastAsia="Times New Roman Bold Italic"/>
          <w:b/>
          <w:bCs/>
          <w:iCs/>
          <w:noProof w:val="0"/>
          <w:sz w:val="28"/>
          <w:szCs w:val="28"/>
          <w:lang w:eastAsia="en-US"/>
        </w:rPr>
        <w:t xml:space="preserve">материала </w:t>
      </w:r>
      <w:r w:rsidRPr="00D34236">
        <w:rPr>
          <w:rFonts w:eastAsia="Times New Roman Bold Italic"/>
          <w:b/>
          <w:bCs/>
          <w:iCs/>
          <w:noProof w:val="0"/>
          <w:sz w:val="28"/>
          <w:szCs w:val="28"/>
          <w:lang w:eastAsia="en-US"/>
        </w:rPr>
        <w:t>дисциплины</w:t>
      </w:r>
    </w:p>
    <w:p w:rsidR="00E808DF" w:rsidRPr="00D34236" w:rsidRDefault="00E808DF"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1) самостоятельно определить объем времени, необходимого для проработки каждой темы;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2) регулярно изучать каждую тему дисциплины, используя различные формы индивидуальной работы;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3) согласовывать с преподавателем виды работы по изучению дисциплины.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E808DF" w:rsidRPr="00D34236" w:rsidRDefault="00E808DF" w:rsidP="00CD4F2A">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D34236">
        <w:rPr>
          <w:rFonts w:eastAsia="Times New Roman Bold"/>
          <w:noProof w:val="0"/>
          <w:sz w:val="28"/>
          <w:szCs w:val="28"/>
          <w:lang w:eastAsia="en-US"/>
        </w:rPr>
        <w:t xml:space="preserve">сначала студент осваивает основные понятия </w:t>
      </w:r>
      <w:r w:rsidR="00BE6FF3">
        <w:rPr>
          <w:rFonts w:eastAsia="Times New Roman Bold"/>
          <w:noProof w:val="0"/>
          <w:sz w:val="28"/>
          <w:szCs w:val="28"/>
          <w:lang w:eastAsia="en-US"/>
        </w:rPr>
        <w:t>инвестиций и инвестиционной деятельности</w:t>
      </w:r>
      <w:r w:rsidRPr="00D34236">
        <w:rPr>
          <w:rFonts w:eastAsia="Times New Roman Bold"/>
          <w:noProof w:val="0"/>
          <w:sz w:val="28"/>
          <w:szCs w:val="28"/>
          <w:lang w:eastAsia="en-US"/>
        </w:rPr>
        <w:t>;</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 xml:space="preserve">2) </w:t>
      </w:r>
      <w:r w:rsidR="00BE6FF3">
        <w:rPr>
          <w:rFonts w:eastAsia="Times New Roman Bold"/>
          <w:noProof w:val="0"/>
          <w:sz w:val="28"/>
          <w:szCs w:val="28"/>
          <w:lang w:eastAsia="en-US"/>
        </w:rPr>
        <w:t>затем переходят к более глубокому знакомству с инвестициями  и методикой оценки их эффективности.</w:t>
      </w:r>
    </w:p>
    <w:p w:rsidR="00F73B5B" w:rsidRPr="00D34236" w:rsidRDefault="00E808DF" w:rsidP="00CD4F2A">
      <w:pPr>
        <w:keepNext/>
        <w:autoSpaceDE w:val="0"/>
        <w:autoSpaceDN w:val="0"/>
        <w:adjustRightInd w:val="0"/>
        <w:spacing w:line="360" w:lineRule="auto"/>
        <w:ind w:firstLine="709"/>
        <w:jc w:val="both"/>
        <w:rPr>
          <w:rFonts w:eastAsia="Times New Roman Bold"/>
          <w:sz w:val="28"/>
          <w:szCs w:val="28"/>
        </w:rPr>
      </w:pPr>
      <w:r w:rsidRPr="00D34236">
        <w:rPr>
          <w:rFonts w:eastAsia="Times New Roman Bold"/>
          <w:noProof w:val="0"/>
          <w:sz w:val="28"/>
          <w:szCs w:val="28"/>
          <w:lang w:eastAsia="en-US"/>
        </w:rPr>
        <w:t xml:space="preserve">Сценарий изучения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00AC75E3" w:rsidRPr="00D34236">
        <w:rPr>
          <w:rFonts w:eastAsia="Times New Roman Bold"/>
          <w:noProof w:val="0"/>
          <w:sz w:val="28"/>
          <w:szCs w:val="28"/>
          <w:lang w:eastAsia="en-US"/>
        </w:rPr>
        <w:t>строится на ос</w:t>
      </w:r>
      <w:r w:rsidRPr="00D34236">
        <w:rPr>
          <w:rFonts w:eastAsia="Times New Roman Bold"/>
          <w:sz w:val="28"/>
          <w:szCs w:val="28"/>
        </w:rPr>
        <w:t>нове учета нескольких важных моментов:</w:t>
      </w:r>
    </w:p>
    <w:p w:rsidR="00E808DF" w:rsidRPr="00D34236" w:rsidRDefault="00AC75E3"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очень большой объем дополнительных источников информации;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bookmarkStart w:id="0" w:name="_GoBack"/>
      <w:bookmarkEnd w:id="0"/>
      <w:r w:rsidRPr="00D34236">
        <w:rPr>
          <w:rFonts w:eastAsiaTheme="minorHAnsi"/>
          <w:noProof w:val="0"/>
          <w:sz w:val="28"/>
          <w:szCs w:val="28"/>
          <w:lang w:eastAsia="en-US"/>
        </w:rPr>
        <w:t>- огромный объем нормативного материала, подлежащий рассмотрению;</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существенно ограниченное количество учебных часов, отведенное на</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изучение дисциплины.</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связи с названными проблемами обучение строится следующим</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образом. На лекциях преподаватель дает общую характеристику</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рассматриваемого вопроса, различные научные концепции или позиции,</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которые есть по данной теме. Во время лекции рекомендуется составлять</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конспект, фиксирующий основные положения лекции и ключевые</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определения </w:t>
      </w:r>
      <w:r w:rsidRPr="00D34236">
        <w:rPr>
          <w:rFonts w:eastAsiaTheme="minorHAnsi"/>
          <w:noProof w:val="0"/>
          <w:sz w:val="28"/>
          <w:szCs w:val="28"/>
          <w:lang w:eastAsia="en-US"/>
        </w:rPr>
        <w:lastRenderedPageBreak/>
        <w:t>по пройденной теме. Во время лекционного занятия необходимо</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фиксировать все спорные моменты и проблемы, на которых останавливается</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преподаватель. Потом именно эти аспекты станут предметом самого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пристального внимания и изучения на практических занятия</w:t>
      </w:r>
      <w:r w:rsidR="00BA018C" w:rsidRPr="00D34236">
        <w:rPr>
          <w:rFonts w:eastAsiaTheme="minorHAnsi"/>
          <w:noProof w:val="0"/>
          <w:sz w:val="28"/>
          <w:szCs w:val="28"/>
          <w:lang w:eastAsia="en-US"/>
        </w:rPr>
        <w:t>х</w:t>
      </w:r>
      <w:r w:rsidRPr="00D34236">
        <w:rPr>
          <w:rFonts w:eastAsiaTheme="minorHAnsi"/>
          <w:noProof w:val="0"/>
          <w:sz w:val="28"/>
          <w:szCs w:val="28"/>
          <w:lang w:eastAsia="en-US"/>
        </w:rPr>
        <w:t>.</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точки зрения и выбрать тот подход, который вам кажется наиболее верным.</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участвовать в обсуждении рассматриваемой темы, выступать с подготовленными зар</w:t>
      </w:r>
      <w:r w:rsidR="00CE7792">
        <w:rPr>
          <w:rFonts w:eastAsiaTheme="minorHAnsi"/>
          <w:noProof w:val="0"/>
          <w:sz w:val="28"/>
          <w:szCs w:val="28"/>
          <w:lang w:eastAsia="en-US"/>
        </w:rPr>
        <w:t>анее докладами и презентациями</w:t>
      </w:r>
      <w:r w:rsidRPr="00D34236">
        <w:rPr>
          <w:rFonts w:eastAsiaTheme="minorHAnsi"/>
          <w:noProof w:val="0"/>
          <w:sz w:val="28"/>
          <w:szCs w:val="28"/>
          <w:lang w:eastAsia="en-US"/>
        </w:rPr>
        <w:t>.</w:t>
      </w: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imes New Roman Bold Italic"/>
          <w:b/>
          <w:bCs/>
          <w:iCs/>
          <w:noProof w:val="0"/>
          <w:sz w:val="28"/>
          <w:szCs w:val="28"/>
          <w:lang w:eastAsia="en-US"/>
        </w:rPr>
        <w:t xml:space="preserve">2 </w:t>
      </w:r>
      <w:r w:rsidRPr="00D34236">
        <w:rPr>
          <w:rFonts w:eastAsiaTheme="minorHAnsi"/>
          <w:b/>
          <w:noProof w:val="0"/>
          <w:sz w:val="28"/>
          <w:szCs w:val="28"/>
          <w:lang w:eastAsia="en-US"/>
        </w:rPr>
        <w:t>Самостоятельная работа студентов</w:t>
      </w: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должна соответствовать графику прохождения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программы дисциплины. Самостоятельная работа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heme="minorHAnsi"/>
          <w:noProof w:val="0"/>
          <w:sz w:val="28"/>
          <w:szCs w:val="28"/>
          <w:lang w:eastAsia="en-US"/>
        </w:rPr>
        <w:t>включает:</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E808DF" w:rsidRPr="00D34236" w:rsidRDefault="00CD4F2A" w:rsidP="00CD4F2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D34236">
        <w:rPr>
          <w:rFonts w:eastAsiaTheme="minorHAnsi"/>
          <w:noProof w:val="0"/>
          <w:sz w:val="28"/>
          <w:szCs w:val="28"/>
          <w:lang w:eastAsia="en-US"/>
        </w:rPr>
        <w:t>) работу с тестовыми заданиями;</w:t>
      </w:r>
    </w:p>
    <w:p w:rsidR="00E808DF" w:rsidRPr="00D34236" w:rsidRDefault="00CD4F2A" w:rsidP="00CD4F2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D34236">
        <w:rPr>
          <w:rFonts w:eastAsiaTheme="minorHAnsi"/>
          <w:noProof w:val="0"/>
          <w:sz w:val="28"/>
          <w:szCs w:val="28"/>
          <w:lang w:eastAsia="en-US"/>
        </w:rPr>
        <w:t>) подготовку выступлений на студенческих конференциях, для</w:t>
      </w:r>
      <w:r w:rsidR="006F136D"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конкурсов студенческих работ;</w:t>
      </w:r>
    </w:p>
    <w:p w:rsidR="00EA5C4E" w:rsidRDefault="00EA5C4E" w:rsidP="00EA5C4E">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EA5C4E" w:rsidRDefault="00EA5C4E" w:rsidP="00EA5C4E">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t xml:space="preserve">ж) подготовку к текущему, рубежному контролю и промежуточной </w:t>
      </w:r>
      <w:r>
        <w:rPr>
          <w:sz w:val="28"/>
          <w:szCs w:val="28"/>
        </w:rPr>
        <w:t>аттестации по дисциплине.</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Для теоретического и практического усвоения дисциплины большое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Цель самостоятельной работы студентов - научить студента осмысленно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 самостоятельно работать сначала с учебным материалом, затем с научной</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информацией, заложить основы самоорганизации и самовоспитания с тем,</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чтобы привить умение в дальнейшем неп</w:t>
      </w:r>
      <w:r w:rsidR="00BA018C" w:rsidRPr="00D34236">
        <w:rPr>
          <w:rFonts w:eastAsiaTheme="minorHAnsi"/>
          <w:noProof w:val="0"/>
          <w:sz w:val="28"/>
          <w:szCs w:val="28"/>
          <w:lang w:eastAsia="en-US"/>
        </w:rPr>
        <w:t>рерывно повышать свою квалифика</w:t>
      </w:r>
      <w:r w:rsidRPr="00D34236">
        <w:rPr>
          <w:rFonts w:eastAsiaTheme="minorHAnsi"/>
          <w:noProof w:val="0"/>
          <w:sz w:val="28"/>
          <w:szCs w:val="28"/>
          <w:lang w:eastAsia="en-US"/>
        </w:rPr>
        <w:t>цию.</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При изучении каждой дисциплины</w:t>
      </w:r>
      <w:r w:rsidR="00BA018C" w:rsidRPr="00D34236">
        <w:rPr>
          <w:rFonts w:eastAsiaTheme="minorHAnsi"/>
          <w:noProof w:val="0"/>
          <w:sz w:val="28"/>
          <w:szCs w:val="28"/>
          <w:lang w:eastAsia="en-US"/>
        </w:rPr>
        <w:t xml:space="preserve"> организация самостоятельной ра</w:t>
      </w:r>
      <w:r w:rsidRPr="00D34236">
        <w:rPr>
          <w:rFonts w:eastAsiaTheme="minorHAnsi"/>
          <w:noProof w:val="0"/>
          <w:sz w:val="28"/>
          <w:szCs w:val="28"/>
          <w:lang w:eastAsia="en-US"/>
        </w:rPr>
        <w:t>боты студентов должна представлять единство трех взаимосвязанных форм:</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1) внеаудиторная самостоятельная работа;</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2) аудиторная самостоятельная работа, которая осуществляется под</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непосредственным руководством преподавателя;</w:t>
      </w:r>
    </w:p>
    <w:p w:rsidR="00C40F29"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3) творческая, в том числе научно-ис</w:t>
      </w:r>
      <w:r w:rsidR="00BA018C" w:rsidRPr="00D34236">
        <w:rPr>
          <w:rFonts w:eastAsiaTheme="minorHAnsi"/>
          <w:noProof w:val="0"/>
          <w:sz w:val="28"/>
          <w:szCs w:val="28"/>
          <w:lang w:eastAsia="en-US"/>
        </w:rPr>
        <w:t>следовательская работа.</w:t>
      </w:r>
    </w:p>
    <w:p w:rsidR="00E808DF"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Аудитор</w:t>
      </w:r>
      <w:r w:rsidR="00E808DF" w:rsidRPr="00D34236">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C40F29">
        <w:rPr>
          <w:rFonts w:eastAsiaTheme="minorHAnsi"/>
          <w:noProof w:val="0"/>
          <w:sz w:val="28"/>
          <w:szCs w:val="28"/>
          <w:lang w:eastAsia="en-US"/>
        </w:rPr>
        <w:t>(</w:t>
      </w:r>
      <w:r w:rsidR="00E808DF" w:rsidRPr="00D34236">
        <w:rPr>
          <w:rFonts w:eastAsiaTheme="minorHAnsi"/>
          <w:noProof w:val="0"/>
          <w:sz w:val="28"/>
          <w:szCs w:val="28"/>
          <w:lang w:eastAsia="en-US"/>
        </w:rPr>
        <w:t>семинаров</w:t>
      </w:r>
      <w:r w:rsidR="00C40F29">
        <w:rPr>
          <w:rFonts w:eastAsiaTheme="minorHAnsi"/>
          <w:noProof w:val="0"/>
          <w:sz w:val="28"/>
          <w:szCs w:val="28"/>
          <w:lang w:eastAsia="en-US"/>
        </w:rPr>
        <w:t>)</w:t>
      </w:r>
      <w:r w:rsidR="00E808DF" w:rsidRPr="00D34236">
        <w:rPr>
          <w:rFonts w:eastAsiaTheme="minorHAnsi"/>
          <w:noProof w:val="0"/>
          <w:sz w:val="28"/>
          <w:szCs w:val="28"/>
          <w:lang w:eastAsia="en-US"/>
        </w:rPr>
        <w:t xml:space="preserve"> и во время</w:t>
      </w: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чтения лекций.</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активность значительной части студентов в группе.</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sidRPr="00D34236">
        <w:rPr>
          <w:rFonts w:eastAsiaTheme="minorHAnsi"/>
          <w:noProof w:val="0"/>
          <w:sz w:val="28"/>
          <w:szCs w:val="28"/>
          <w:lang w:eastAsia="en-US"/>
        </w:rPr>
        <w:t>эти задания могут быть дифферен</w:t>
      </w:r>
      <w:r w:rsidRPr="00D34236">
        <w:rPr>
          <w:rFonts w:eastAsiaTheme="minorHAnsi"/>
          <w:noProof w:val="0"/>
          <w:sz w:val="28"/>
          <w:szCs w:val="28"/>
          <w:lang w:eastAsia="en-US"/>
        </w:rPr>
        <w:t>цированы по степени сложности.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Виды внеаудиторной самостоятельной работы студентов разнообразны:</w:t>
      </w:r>
    </w:p>
    <w:p w:rsidR="00E808DF" w:rsidRPr="00D34236" w:rsidRDefault="00E808DF" w:rsidP="00CD4F2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и др.;</w:t>
      </w:r>
    </w:p>
    <w:p w:rsidR="00E808DF" w:rsidRPr="00D34236" w:rsidRDefault="00E808DF" w:rsidP="00CD4F2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индивидуальных</w:t>
      </w:r>
      <w:r w:rsidR="00EA5C4E">
        <w:rPr>
          <w:rFonts w:eastAsiaTheme="minorHAnsi"/>
          <w:noProof w:val="0"/>
          <w:sz w:val="28"/>
          <w:szCs w:val="28"/>
          <w:lang w:eastAsia="en-US"/>
        </w:rPr>
        <w:t xml:space="preserve"> творческих</w:t>
      </w:r>
      <w:r w:rsidRPr="00D34236">
        <w:rPr>
          <w:rFonts w:eastAsiaTheme="minorHAnsi"/>
          <w:noProof w:val="0"/>
          <w:sz w:val="28"/>
          <w:szCs w:val="28"/>
          <w:lang w:eastAsia="en-US"/>
        </w:rPr>
        <w:t xml:space="preserve"> заданий, направленных на развитие у</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студентов самостоятельности и инициативы;</w:t>
      </w:r>
    </w:p>
    <w:p w:rsidR="00E808DF" w:rsidRPr="00D34236" w:rsidRDefault="00C40F29" w:rsidP="00CD4F2A">
      <w:pPr>
        <w:pStyle w:val="af3"/>
        <w:keepNext/>
        <w:numPr>
          <w:ilvl w:val="1"/>
          <w:numId w:val="13"/>
        </w:numPr>
        <w:autoSpaceDE w:val="0"/>
        <w:autoSpaceDN w:val="0"/>
        <w:adjustRightInd w:val="0"/>
        <w:spacing w:line="360" w:lineRule="auto"/>
        <w:ind w:left="0" w:firstLine="709"/>
        <w:jc w:val="both"/>
        <w:rPr>
          <w:sz w:val="28"/>
          <w:szCs w:val="28"/>
        </w:rPr>
      </w:pPr>
      <w:r>
        <w:rPr>
          <w:rFonts w:eastAsiaTheme="minorHAnsi"/>
          <w:noProof w:val="0"/>
          <w:sz w:val="28"/>
          <w:szCs w:val="28"/>
          <w:lang w:eastAsia="en-US"/>
        </w:rPr>
        <w:t>подготовка к участию в научно-практическ</w:t>
      </w:r>
      <w:r w:rsidR="00E808DF" w:rsidRPr="00D34236">
        <w:rPr>
          <w:rFonts w:eastAsiaTheme="minorHAnsi"/>
          <w:noProof w:val="0"/>
          <w:sz w:val="28"/>
          <w:szCs w:val="28"/>
          <w:lang w:eastAsia="en-US"/>
        </w:rPr>
        <w:t>их конференциях, смотрах,</w:t>
      </w:r>
      <w:r w:rsidR="00BA018C" w:rsidRPr="00D34236">
        <w:rPr>
          <w:rFonts w:eastAsiaTheme="minorHAnsi"/>
          <w:noProof w:val="0"/>
          <w:sz w:val="28"/>
          <w:szCs w:val="28"/>
          <w:lang w:eastAsia="en-US"/>
        </w:rPr>
        <w:t xml:space="preserve"> </w:t>
      </w:r>
      <w:r w:rsidR="00E808DF" w:rsidRPr="00D34236">
        <w:rPr>
          <w:sz w:val="28"/>
          <w:szCs w:val="28"/>
        </w:rPr>
        <w:t>олимпиадах и др.</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CD4F2A"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CD4F2A">
        <w:rPr>
          <w:rFonts w:eastAsiaTheme="minorHAnsi"/>
          <w:noProof w:val="0"/>
          <w:sz w:val="28"/>
          <w:szCs w:val="28"/>
          <w:lang w:eastAsia="en-US"/>
        </w:rPr>
        <w:t>(</w:t>
      </w:r>
      <w:r w:rsidRPr="00D34236">
        <w:rPr>
          <w:rFonts w:eastAsiaTheme="minorHAnsi"/>
          <w:noProof w:val="0"/>
          <w:sz w:val="28"/>
          <w:szCs w:val="28"/>
          <w:lang w:eastAsia="en-US"/>
        </w:rPr>
        <w:t>семинаров</w:t>
      </w:r>
      <w:r w:rsidR="00CD4F2A">
        <w:rPr>
          <w:rFonts w:eastAsiaTheme="minorHAnsi"/>
          <w:noProof w:val="0"/>
          <w:sz w:val="28"/>
          <w:szCs w:val="28"/>
          <w:lang w:eastAsia="en-US"/>
        </w:rPr>
        <w:t>).</w:t>
      </w:r>
      <w:r w:rsidRPr="00D34236">
        <w:rPr>
          <w:rFonts w:eastAsiaTheme="minorHAnsi"/>
          <w:noProof w:val="0"/>
          <w:sz w:val="28"/>
          <w:szCs w:val="28"/>
          <w:lang w:eastAsia="en-US"/>
        </w:rPr>
        <w:t xml:space="preserve"> </w:t>
      </w:r>
    </w:p>
    <w:p w:rsidR="00E808DF" w:rsidRPr="00D34236" w:rsidRDefault="00CD4F2A" w:rsidP="00EA5C4E">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D34236">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w:t>
      </w:r>
      <w:r w:rsidR="00EA5C4E">
        <w:rPr>
          <w:rFonts w:eastAsiaTheme="minorHAnsi"/>
          <w:noProof w:val="0"/>
          <w:sz w:val="28"/>
          <w:szCs w:val="28"/>
          <w:lang w:eastAsia="en-US"/>
        </w:rPr>
        <w:t xml:space="preserve"> творческой части преподавания.</w:t>
      </w:r>
    </w:p>
    <w:p w:rsidR="00EA5C4E" w:rsidRDefault="00EA5C4E" w:rsidP="00EA5C4E">
      <w:pPr>
        <w:keepNext/>
        <w:spacing w:line="360" w:lineRule="auto"/>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r>
        <w:rPr>
          <w:rFonts w:eastAsiaTheme="minorHAnsi"/>
          <w:noProof w:val="0"/>
          <w:sz w:val="28"/>
          <w:szCs w:val="28"/>
          <w:lang w:eastAsia="en-US"/>
        </w:rPr>
        <w:t xml:space="preserve">Самостоятельная работа студентов, предусмотренная учебным планом, направлена на более глубокое усвоение </w:t>
      </w:r>
      <w:r>
        <w:rPr>
          <w:rFonts w:eastAsiaTheme="minorHAnsi"/>
          <w:noProof w:val="0"/>
          <w:sz w:val="28"/>
          <w:szCs w:val="28"/>
          <w:lang w:eastAsia="en-US"/>
        </w:rPr>
        <w:lastRenderedPageBreak/>
        <w:t xml:space="preserve">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на практике. </w:t>
      </w:r>
    </w:p>
    <w:p w:rsidR="00E808DF" w:rsidRPr="00D34236" w:rsidRDefault="00E808DF" w:rsidP="00CD4F2A">
      <w:pPr>
        <w:pStyle w:val="ReportMain"/>
        <w:keepNext/>
        <w:suppressAutoHyphens/>
        <w:spacing w:line="360" w:lineRule="auto"/>
        <w:ind w:firstLine="709"/>
        <w:jc w:val="both"/>
        <w:rPr>
          <w:sz w:val="28"/>
          <w:szCs w:val="28"/>
        </w:rPr>
      </w:pPr>
    </w:p>
    <w:p w:rsidR="00E808DF"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3 </w:t>
      </w:r>
      <w:r w:rsidR="00E808DF" w:rsidRPr="00D34236">
        <w:rPr>
          <w:rFonts w:eastAsia="Times New Roman Bold Italic"/>
          <w:b/>
          <w:bCs/>
          <w:iCs/>
          <w:noProof w:val="0"/>
          <w:sz w:val="28"/>
          <w:szCs w:val="28"/>
          <w:lang w:eastAsia="en-US"/>
        </w:rPr>
        <w:t>Формы самостоятельной работы</w:t>
      </w:r>
    </w:p>
    <w:p w:rsidR="00BE6FF3" w:rsidRPr="00D34236" w:rsidRDefault="00BE6FF3"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Pr="00D34236" w:rsidRDefault="00E808DF" w:rsidP="00CD4F2A">
      <w:pPr>
        <w:keepNext/>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Работа с литературой</w:t>
      </w:r>
      <w:r w:rsidRPr="00D34236">
        <w:rPr>
          <w:rFonts w:eastAsia="Times New Roman Italic"/>
          <w:iCs/>
          <w:noProof w:val="0"/>
          <w:sz w:val="28"/>
          <w:szCs w:val="28"/>
          <w:lang w:eastAsia="en-US"/>
        </w:rPr>
        <w:t xml:space="preserve">. </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Овладение методическими приемами работы с</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литературой - одна из важнейших задач студента.</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Работа с литературой включает следующие этапы:</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w:t>
      </w:r>
      <w:r w:rsidR="00E808DF" w:rsidRPr="00D34236">
        <w:rPr>
          <w:rFonts w:eastAsia="Times New Roman Bold Italic"/>
          <w:noProof w:val="0"/>
          <w:sz w:val="28"/>
          <w:szCs w:val="28"/>
          <w:lang w:eastAsia="en-US"/>
        </w:rPr>
        <w:t>редварительное знакомство с содержанием;</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2)</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w:t>
      </w:r>
      <w:r w:rsidR="00E808DF" w:rsidRPr="00D34236">
        <w:rPr>
          <w:rFonts w:eastAsia="Times New Roman Bold Italic"/>
          <w:noProof w:val="0"/>
          <w:sz w:val="28"/>
          <w:szCs w:val="28"/>
          <w:lang w:eastAsia="en-US"/>
        </w:rPr>
        <w:t>глубленное изучение текста с преследованием следующих целей:</w:t>
      </w:r>
    </w:p>
    <w:p w:rsidR="00BA018C"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основные положения; </w:t>
      </w:r>
    </w:p>
    <w:p w:rsidR="00BA018C"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фактический материал; </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 логическое</w:t>
      </w: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обоснование главной мысли и выводов;</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3</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плана прочитанного текста. Это необходимо тогда, когда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работа не конспектируется, но отдельные положения могут пригодиться на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занятиях, при выполнении </w:t>
      </w:r>
      <w:r w:rsidR="0049635A" w:rsidRPr="00D34236">
        <w:rPr>
          <w:rFonts w:eastAsia="Times New Roman Bold Italic"/>
          <w:noProof w:val="0"/>
          <w:sz w:val="28"/>
          <w:szCs w:val="28"/>
          <w:lang w:eastAsia="en-US"/>
        </w:rPr>
        <w:t>выпускных квалификационных</w:t>
      </w:r>
      <w:r w:rsidRPr="00D34236">
        <w:rPr>
          <w:rFonts w:eastAsia="Times New Roman Bold Italic"/>
          <w:noProof w:val="0"/>
          <w:sz w:val="28"/>
          <w:szCs w:val="28"/>
          <w:lang w:eastAsia="en-US"/>
        </w:rPr>
        <w:t xml:space="preserve"> работ, для участия в</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научных исследовани</w:t>
      </w:r>
      <w:r w:rsidR="00BA018C" w:rsidRPr="00D34236">
        <w:rPr>
          <w:rFonts w:eastAsia="Times New Roman Bold Italic"/>
          <w:noProof w:val="0"/>
          <w:sz w:val="28"/>
          <w:szCs w:val="28"/>
          <w:lang w:eastAsia="en-US"/>
        </w:rPr>
        <w:t>ях;</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4</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тезисов</w:t>
      </w:r>
      <w:r w:rsidR="00997ADE" w:rsidRPr="00D34236">
        <w:rPr>
          <w:rFonts w:eastAsia="Times New Roman Bold Italic"/>
          <w:noProof w:val="0"/>
          <w:sz w:val="28"/>
          <w:szCs w:val="28"/>
          <w:lang w:eastAsia="en-US"/>
        </w:rPr>
        <w:t>.</w:t>
      </w:r>
    </w:p>
    <w:p w:rsidR="00997ADE" w:rsidRPr="00D34236" w:rsidRDefault="00E808DF" w:rsidP="00CD4F2A">
      <w:pPr>
        <w:keepNext/>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Подготовка к практическим занятиям.</w:t>
      </w:r>
      <w:r w:rsidRPr="00D34236">
        <w:rPr>
          <w:rFonts w:eastAsia="Times New Roman Italic"/>
          <w:iCs/>
          <w:noProof w:val="0"/>
          <w:sz w:val="28"/>
          <w:szCs w:val="28"/>
          <w:lang w:eastAsia="en-US"/>
        </w:rPr>
        <w:t xml:space="preserve"> </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Этот вид самостоятельной работы</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состоит из нескольких этапов:</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 повторение изученного материала. Для этого используются конспекты</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лекций, рекомендованная основная и дополнительная литература;</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учебных пособиях дифференцировать в соответствии с пунктами плана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практического занятия. Отдельно выписать неясные вопросы, термины.</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Лучше это делать на полях конспекта лекции или учебного пособия.</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Уточнение надо осуществить при помощи справочной литературы (словари,</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энциклопедические издания и т.д.);</w:t>
      </w:r>
    </w:p>
    <w:p w:rsidR="00E808DF" w:rsidRPr="00D34236" w:rsidRDefault="00E808DF" w:rsidP="00CD4F2A">
      <w:pPr>
        <w:keepNext/>
        <w:autoSpaceDE w:val="0"/>
        <w:autoSpaceDN w:val="0"/>
        <w:adjustRightInd w:val="0"/>
        <w:spacing w:line="360" w:lineRule="auto"/>
        <w:ind w:firstLine="709"/>
        <w:jc w:val="both"/>
        <w:rPr>
          <w:rFonts w:eastAsia="Times New Roman Bold Italic"/>
          <w:sz w:val="28"/>
          <w:szCs w:val="28"/>
        </w:rPr>
      </w:pPr>
      <w:r w:rsidRPr="00D34236">
        <w:rPr>
          <w:rFonts w:eastAsia="Times New Roman Bold Italic"/>
          <w:noProof w:val="0"/>
          <w:sz w:val="28"/>
          <w:szCs w:val="28"/>
          <w:lang w:eastAsia="en-US"/>
        </w:rPr>
        <w:t>3) составление развернутого плана выступления, или проведения расчетов,</w:t>
      </w:r>
      <w:r w:rsidR="00997ADE" w:rsidRPr="00D34236">
        <w:rPr>
          <w:rFonts w:eastAsia="Times New Roman Bold Italic"/>
          <w:noProof w:val="0"/>
          <w:sz w:val="28"/>
          <w:szCs w:val="28"/>
          <w:lang w:eastAsia="en-US"/>
        </w:rPr>
        <w:t xml:space="preserve"> </w:t>
      </w:r>
      <w:r w:rsidRPr="00D34236">
        <w:rPr>
          <w:rFonts w:eastAsia="Times New Roman Bold Italic"/>
          <w:sz w:val="28"/>
          <w:szCs w:val="28"/>
        </w:rPr>
        <w:t>решения задач, упражнений и т.д.</w:t>
      </w:r>
    </w:p>
    <w:p w:rsidR="00811883" w:rsidRPr="00D34236" w:rsidRDefault="00811883" w:rsidP="00CD4F2A">
      <w:pPr>
        <w:pStyle w:val="ReportMain"/>
        <w:keepNext/>
        <w:suppressAutoHyphens/>
        <w:spacing w:line="360" w:lineRule="auto"/>
        <w:ind w:firstLine="709"/>
        <w:jc w:val="both"/>
        <w:rPr>
          <w:rFonts w:eastAsia="Times New Roman Italic"/>
          <w:sz w:val="28"/>
          <w:szCs w:val="28"/>
        </w:rPr>
      </w:pPr>
    </w:p>
    <w:p w:rsidR="00811883"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 4 </w:t>
      </w:r>
      <w:r w:rsidR="00811883" w:rsidRPr="00D34236">
        <w:rPr>
          <w:rFonts w:eastAsia="Times New Roman Bold Italic"/>
          <w:b/>
          <w:bCs/>
          <w:iCs/>
          <w:noProof w:val="0"/>
          <w:sz w:val="28"/>
          <w:szCs w:val="28"/>
          <w:lang w:eastAsia="en-US"/>
        </w:rPr>
        <w:t>Планирование и организация времени, отведенного на изучение</w:t>
      </w:r>
      <w:r w:rsidRPr="00D34236">
        <w:rPr>
          <w:rFonts w:eastAsia="Times New Roman Bold Italic"/>
          <w:b/>
          <w:bCs/>
          <w:iCs/>
          <w:noProof w:val="0"/>
          <w:sz w:val="28"/>
          <w:szCs w:val="28"/>
          <w:lang w:eastAsia="en-US"/>
        </w:rPr>
        <w:t xml:space="preserve"> </w:t>
      </w:r>
      <w:r w:rsidR="00811883" w:rsidRPr="00D34236">
        <w:rPr>
          <w:rFonts w:eastAsia="Times New Roman Bold Italic"/>
          <w:b/>
          <w:bCs/>
          <w:iCs/>
          <w:noProof w:val="0"/>
          <w:sz w:val="28"/>
          <w:szCs w:val="28"/>
          <w:lang w:eastAsia="en-US"/>
        </w:rPr>
        <w:t>дисциплины</w:t>
      </w:r>
    </w:p>
    <w:p w:rsidR="00997ADE"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Освоение учебной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планируется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зависимости от объема самостоятельной работы, предусмотренной рабочим</w:t>
      </w:r>
      <w:r w:rsidR="00997ADE" w:rsidRPr="00D34236">
        <w:rPr>
          <w:rFonts w:eastAsia="Times New Roman Bold Italic"/>
          <w:noProof w:val="0"/>
          <w:sz w:val="28"/>
          <w:szCs w:val="28"/>
          <w:lang w:eastAsia="en-US"/>
        </w:rPr>
        <w:t xml:space="preserve"> учебным </w:t>
      </w:r>
      <w:r w:rsidRPr="00D34236">
        <w:rPr>
          <w:rFonts w:eastAsia="Times New Roman Bold Italic"/>
          <w:noProof w:val="0"/>
          <w:sz w:val="28"/>
          <w:szCs w:val="28"/>
          <w:lang w:eastAsia="en-US"/>
        </w:rPr>
        <w:t xml:space="preserve">планом </w:t>
      </w:r>
      <w:r w:rsidR="00997ADE" w:rsidRPr="00D34236">
        <w:rPr>
          <w:rFonts w:eastAsia="Times New Roman Bold Italic"/>
          <w:noProof w:val="0"/>
          <w:sz w:val="28"/>
          <w:szCs w:val="28"/>
          <w:lang w:eastAsia="en-US"/>
        </w:rPr>
        <w:t xml:space="preserve">образовательной программы </w:t>
      </w:r>
      <w:r w:rsidRPr="00D34236">
        <w:rPr>
          <w:rFonts w:eastAsia="Times New Roman Bold Italic"/>
          <w:noProof w:val="0"/>
          <w:sz w:val="28"/>
          <w:szCs w:val="28"/>
          <w:lang w:eastAsia="en-US"/>
        </w:rPr>
        <w:t xml:space="preserve"> и рабочей программой дисциплины (1</w:t>
      </w:r>
      <w:r w:rsidR="00EE41E7" w:rsidRPr="00D34236">
        <w:rPr>
          <w:rFonts w:eastAsia="Times New Roman Bold Italic"/>
          <w:noProof w:val="0"/>
          <w:sz w:val="28"/>
          <w:szCs w:val="28"/>
          <w:lang w:eastAsia="en-US"/>
        </w:rPr>
        <w:t>44</w:t>
      </w:r>
      <w:r w:rsidRPr="00D34236">
        <w:rPr>
          <w:rFonts w:eastAsia="Times New Roman Bold Italic"/>
          <w:noProof w:val="0"/>
          <w:sz w:val="28"/>
          <w:szCs w:val="28"/>
          <w:lang w:eastAsia="en-US"/>
        </w:rPr>
        <w:t xml:space="preserve"> час</w:t>
      </w:r>
      <w:r w:rsidR="00EE41E7" w:rsidRPr="00D34236">
        <w:rPr>
          <w:rFonts w:eastAsia="Times New Roman Bold Italic"/>
          <w:noProof w:val="0"/>
          <w:sz w:val="28"/>
          <w:szCs w:val="28"/>
          <w:lang w:eastAsia="en-US"/>
        </w:rPr>
        <w:t>а</w:t>
      </w:r>
      <w:r w:rsidRPr="00D34236">
        <w:rPr>
          <w:rFonts w:eastAsia="Times New Roman Bold Italic"/>
          <w:noProof w:val="0"/>
          <w:sz w:val="28"/>
          <w:szCs w:val="28"/>
          <w:lang w:eastAsia="en-US"/>
        </w:rPr>
        <w:t>).</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С целью оптимального определения времени на успешное освоение ди</w:t>
      </w:r>
      <w:r w:rsidR="00997ADE" w:rsidRPr="00D34236">
        <w:rPr>
          <w:rFonts w:eastAsia="Times New Roman Bold Italic"/>
          <w:noProof w:val="0"/>
          <w:sz w:val="28"/>
          <w:szCs w:val="28"/>
          <w:lang w:eastAsia="en-US"/>
        </w:rPr>
        <w:t>с</w:t>
      </w:r>
      <w:r w:rsidRPr="00D34236">
        <w:rPr>
          <w:rFonts w:eastAsia="Times New Roman Bold Italic"/>
          <w:noProof w:val="0"/>
          <w:sz w:val="28"/>
          <w:szCs w:val="28"/>
          <w:lang w:eastAsia="en-US"/>
        </w:rPr>
        <w:t>циплины, необходимо заранее собрать требуемые материалы. Внимательно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изучите список нормативных актов и литературы.</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sidRPr="00D34236">
        <w:rPr>
          <w:rFonts w:eastAsia="Times New Roman Bold Italic"/>
          <w:noProof w:val="0"/>
          <w:sz w:val="28"/>
          <w:szCs w:val="28"/>
          <w:lang w:eastAsia="en-US"/>
        </w:rPr>
        <w:t>, пользоваться ресурсами ЭБС</w:t>
      </w:r>
      <w:r w:rsidRPr="00D34236">
        <w:rPr>
          <w:rFonts w:eastAsia="Times New Roman Bold Italic"/>
          <w:noProof w:val="0"/>
          <w:sz w:val="28"/>
          <w:szCs w:val="28"/>
          <w:lang w:eastAsia="en-US"/>
        </w:rPr>
        <w:t>.</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В зависимости от выбранных видов </w:t>
      </w:r>
      <w:r w:rsidR="00997ADE" w:rsidRPr="00D34236">
        <w:rPr>
          <w:rFonts w:eastAsia="Times New Roman Bold Italic"/>
          <w:noProof w:val="0"/>
          <w:sz w:val="28"/>
          <w:szCs w:val="28"/>
          <w:lang w:eastAsia="en-US"/>
        </w:rPr>
        <w:t>самостоятельной работы</w:t>
      </w:r>
      <w:r w:rsidRPr="00D34236">
        <w:rPr>
          <w:rFonts w:eastAsia="Times New Roman Bold Italic"/>
          <w:noProof w:val="0"/>
          <w:sz w:val="28"/>
          <w:szCs w:val="28"/>
          <w:lang w:eastAsia="en-US"/>
        </w:rPr>
        <w:t xml:space="preserve"> студенты самостоятельно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планируют время на их выполнение. Предлагается равномерно распределить</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изучение тем учебной дисциплины.</w:t>
      </w:r>
    </w:p>
    <w:p w:rsidR="00CD4F2A" w:rsidRPr="00D34236" w:rsidRDefault="00CD4F2A" w:rsidP="00CD4F2A">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5 </w:t>
      </w:r>
      <w:r w:rsidR="00811883" w:rsidRPr="00D34236">
        <w:rPr>
          <w:rFonts w:eastAsia="Times New Roman Bold Italic"/>
          <w:b/>
          <w:bCs/>
          <w:iCs/>
          <w:noProof w:val="0"/>
          <w:sz w:val="28"/>
          <w:szCs w:val="28"/>
          <w:lang w:eastAsia="en-US"/>
        </w:rPr>
        <w:t xml:space="preserve">Советы по подготовке к </w:t>
      </w:r>
      <w:r w:rsidR="00CD4F2A">
        <w:rPr>
          <w:rFonts w:eastAsia="Times New Roman Bold Italic"/>
          <w:b/>
          <w:bCs/>
          <w:iCs/>
          <w:noProof w:val="0"/>
          <w:sz w:val="28"/>
          <w:szCs w:val="28"/>
          <w:lang w:eastAsia="en-US"/>
        </w:rPr>
        <w:t>экзамену</w:t>
      </w:r>
    </w:p>
    <w:p w:rsidR="00811883"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Важнейшим условием успешного освоения материала является</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планомерная работа студента. Поэтому к </w:t>
      </w:r>
      <w:r w:rsidR="00997ADE" w:rsidRPr="00D34236">
        <w:rPr>
          <w:rFonts w:eastAsia="Times New Roman Bold Italic"/>
          <w:noProof w:val="0"/>
          <w:sz w:val="28"/>
          <w:szCs w:val="28"/>
          <w:lang w:eastAsia="en-US"/>
        </w:rPr>
        <w:t>экзамен</w:t>
      </w:r>
      <w:r w:rsidRPr="00D34236">
        <w:rPr>
          <w:rFonts w:eastAsia="Times New Roman Bold Italic"/>
          <w:noProof w:val="0"/>
          <w:sz w:val="28"/>
          <w:szCs w:val="28"/>
          <w:lang w:eastAsia="en-US"/>
        </w:rPr>
        <w:t xml:space="preserve">у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следует начинать с первого занятия. Экзамен проводится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lastRenderedPageBreak/>
        <w:t>назначенный день, по окончании изучения дисциплины. Во время экзамена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качество выполнения самостоятельных работ,  тестовых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заданий</w:t>
      </w:r>
      <w:r w:rsidR="00C81074">
        <w:rPr>
          <w:rFonts w:eastAsia="Times New Roman Bold Italic"/>
          <w:noProof w:val="0"/>
          <w:sz w:val="28"/>
          <w:szCs w:val="28"/>
          <w:lang w:eastAsia="en-US"/>
        </w:rPr>
        <w:t>, практических задач</w:t>
      </w:r>
      <w:r w:rsidRPr="00D34236">
        <w:rPr>
          <w:rFonts w:eastAsia="Times New Roman Bold Italic"/>
          <w:noProof w:val="0"/>
          <w:sz w:val="28"/>
          <w:szCs w:val="28"/>
          <w:lang w:eastAsia="en-US"/>
        </w:rPr>
        <w:t>.</w:t>
      </w:r>
    </w:p>
    <w:p w:rsidR="00EA5C4E" w:rsidRDefault="00EA5C4E" w:rsidP="00EA5C4E">
      <w:pPr>
        <w:keepNext/>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EA5C4E" w:rsidRDefault="00EA5C4E" w:rsidP="00EA5C4E">
      <w:pPr>
        <w:keepNext/>
        <w:autoSpaceDE w:val="0"/>
        <w:autoSpaceDN w:val="0"/>
        <w:adjustRightInd w:val="0"/>
        <w:spacing w:line="360" w:lineRule="auto"/>
        <w:ind w:firstLine="709"/>
        <w:jc w:val="both"/>
        <w:rPr>
          <w:rFonts w:eastAsiaTheme="minorHAnsi"/>
          <w:sz w:val="28"/>
          <w:szCs w:val="28"/>
          <w:lang w:eastAsia="en-US"/>
        </w:rPr>
      </w:pPr>
    </w:p>
    <w:p w:rsidR="00D34236" w:rsidRPr="00D34236" w:rsidRDefault="00997ADE" w:rsidP="00CD4F2A">
      <w:pPr>
        <w:pStyle w:val="ReportMain"/>
        <w:keepNext/>
        <w:suppressAutoHyphens/>
        <w:ind w:firstLine="709"/>
        <w:jc w:val="both"/>
        <w:rPr>
          <w:b/>
          <w:sz w:val="28"/>
          <w:szCs w:val="28"/>
        </w:rPr>
      </w:pPr>
      <w:r w:rsidRPr="00D34236">
        <w:rPr>
          <w:b/>
          <w:sz w:val="28"/>
          <w:szCs w:val="28"/>
        </w:rPr>
        <w:t xml:space="preserve">6  </w:t>
      </w:r>
      <w:r w:rsidR="00D34236" w:rsidRPr="00D34236">
        <w:rPr>
          <w:b/>
          <w:sz w:val="28"/>
          <w:szCs w:val="28"/>
        </w:rPr>
        <w:t xml:space="preserve"> Фонд тестовых заданий и задач для самоконтроля</w:t>
      </w:r>
    </w:p>
    <w:p w:rsidR="00D34236" w:rsidRPr="00D34236" w:rsidRDefault="00D34236" w:rsidP="00CD4F2A">
      <w:pPr>
        <w:pStyle w:val="ReportMain"/>
        <w:keepNext/>
        <w:suppressAutoHyphens/>
        <w:ind w:firstLine="709"/>
        <w:jc w:val="both"/>
        <w:rPr>
          <w:b/>
          <w:sz w:val="28"/>
          <w:szCs w:val="28"/>
        </w:rPr>
      </w:pPr>
    </w:p>
    <w:p w:rsidR="00D34236" w:rsidRPr="00D34236" w:rsidRDefault="00D34236" w:rsidP="00CD4F2A">
      <w:pPr>
        <w:keepNext/>
        <w:ind w:firstLine="851"/>
        <w:jc w:val="center"/>
        <w:rPr>
          <w:b/>
          <w:sz w:val="28"/>
          <w:szCs w:val="28"/>
        </w:rPr>
      </w:pPr>
      <w:r w:rsidRPr="00D34236">
        <w:rPr>
          <w:b/>
          <w:sz w:val="28"/>
          <w:szCs w:val="28"/>
        </w:rPr>
        <w:t>1 вариант</w:t>
      </w:r>
    </w:p>
    <w:p w:rsidR="00D34236" w:rsidRPr="00D34236" w:rsidRDefault="00D34236" w:rsidP="00CD4F2A">
      <w:pPr>
        <w:keepNext/>
        <w:ind w:firstLine="851"/>
        <w:jc w:val="center"/>
        <w:rPr>
          <w:b/>
          <w:sz w:val="28"/>
          <w:szCs w:val="28"/>
        </w:rPr>
      </w:pP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CD4F2A">
      <w:pPr>
        <w:pStyle w:val="9"/>
        <w:keepNext/>
        <w:widowControl/>
        <w:numPr>
          <w:ilvl w:val="0"/>
          <w:numId w:val="43"/>
        </w:numPr>
        <w:shd w:val="clear" w:color="auto" w:fill="auto"/>
        <w:tabs>
          <w:tab w:val="left" w:pos="1134"/>
        </w:tabs>
        <w:spacing w:after="0" w:line="360" w:lineRule="auto"/>
        <w:ind w:firstLine="709"/>
        <w:jc w:val="both"/>
        <w:rPr>
          <w:sz w:val="28"/>
          <w:szCs w:val="28"/>
        </w:rPr>
      </w:pPr>
      <w:r w:rsidRPr="00D34236">
        <w:rPr>
          <w:sz w:val="28"/>
          <w:szCs w:val="28"/>
        </w:rPr>
        <w:t>Объектами финансовых инвестиций являются:</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основные фонды;</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оборотный капитал;</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банковские депозиты;</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г) акции золотодобывающих компаний.</w:t>
      </w:r>
    </w:p>
    <w:p w:rsidR="00D34236" w:rsidRPr="00D34236" w:rsidRDefault="00D34236" w:rsidP="00CD4F2A">
      <w:pPr>
        <w:pStyle w:val="9"/>
        <w:keepNext/>
        <w:widowControl/>
        <w:numPr>
          <w:ilvl w:val="0"/>
          <w:numId w:val="43"/>
        </w:numPr>
        <w:shd w:val="clear" w:color="auto" w:fill="auto"/>
        <w:tabs>
          <w:tab w:val="left" w:pos="1134"/>
        </w:tabs>
        <w:spacing w:after="0" w:line="360" w:lineRule="auto"/>
        <w:ind w:firstLine="709"/>
        <w:jc w:val="both"/>
        <w:rPr>
          <w:sz w:val="28"/>
          <w:szCs w:val="28"/>
        </w:rPr>
      </w:pPr>
      <w:r w:rsidRPr="00D34236">
        <w:rPr>
          <w:sz w:val="28"/>
          <w:szCs w:val="28"/>
        </w:rPr>
        <w:t xml:space="preserve"> Объектами реальных инвестиций являются:</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а) основные фонды;</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акции реального сектора экономики;</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оборотный капитал;</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г) объекты «ноу-хау».</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 xml:space="preserve">3. Инвестор намерен оценить доходность акции за будущий холдинговый период с помощью ожидаемой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xml:space="preserve">). С этой целью он выбрал восемь шагов расчета в прошлом, за которые намерен вычислить доходность </w:t>
      </w:r>
      <w:proofErr w:type="spellStart"/>
      <w:r w:rsidRPr="00D34236">
        <w:rPr>
          <w:bCs/>
          <w:sz w:val="28"/>
          <w:szCs w:val="28"/>
          <w:lang w:val="en-US"/>
        </w:rPr>
        <w:t>r</w:t>
      </w:r>
      <w:r w:rsidRPr="00D34236">
        <w:rPr>
          <w:bCs/>
          <w:sz w:val="28"/>
          <w:szCs w:val="28"/>
          <w:vertAlign w:val="subscript"/>
          <w:lang w:val="en-US"/>
        </w:rPr>
        <w:t>t</w:t>
      </w:r>
      <w:proofErr w:type="spellEnd"/>
      <w:r w:rsidRPr="00D34236">
        <w:rPr>
          <w:bCs/>
          <w:sz w:val="28"/>
          <w:szCs w:val="28"/>
          <w:vertAlign w:val="subscript"/>
        </w:rPr>
        <w:t xml:space="preserve"> </w:t>
      </w:r>
      <w:r w:rsidRPr="00D34236">
        <w:rPr>
          <w:bCs/>
          <w:sz w:val="28"/>
          <w:szCs w:val="28"/>
        </w:rPr>
        <w:t xml:space="preserve">этой акции. Для вычисления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брать шаги расчета различной длительности:</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lastRenderedPageBreak/>
        <w:t>а) нельзя, шаги расчета должны быть одинаковой длительности, равной холдинговому периоду;</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можно, но только если данная акция является привилегированной;</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нельзя, надо брать шаги одинаковой длительности, не превышающей будущий холдинговый период;</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можно, если длительность шагов не превышает холдинговый период.</w:t>
      </w:r>
    </w:p>
    <w:p w:rsidR="00D34236" w:rsidRPr="00D34236" w:rsidRDefault="00D34236" w:rsidP="00CD4F2A">
      <w:pPr>
        <w:pStyle w:val="9"/>
        <w:keepNext/>
        <w:widowControl/>
        <w:shd w:val="clear" w:color="auto" w:fill="auto"/>
        <w:spacing w:after="0" w:line="360" w:lineRule="auto"/>
        <w:ind w:firstLine="709"/>
        <w:jc w:val="both"/>
        <w:rPr>
          <w:bCs/>
          <w:color w:val="000000" w:themeColor="text1"/>
          <w:sz w:val="28"/>
          <w:szCs w:val="28"/>
        </w:rPr>
      </w:pPr>
      <w:r w:rsidRPr="00D34236">
        <w:rPr>
          <w:sz w:val="28"/>
          <w:szCs w:val="28"/>
        </w:rPr>
        <w:t xml:space="preserve">4. </w:t>
      </w:r>
      <w:r w:rsidRPr="00D34236">
        <w:rPr>
          <w:bCs/>
          <w:color w:val="000000" w:themeColor="text1"/>
          <w:sz w:val="28"/>
          <w:szCs w:val="28"/>
        </w:rPr>
        <w:t>Ковариация доходностей двух акций портфеля принимать отрицательные значения:</w:t>
      </w:r>
    </w:p>
    <w:p w:rsidR="00D34236" w:rsidRPr="00D34236" w:rsidRDefault="00D34236" w:rsidP="00CD4F2A">
      <w:pPr>
        <w:pStyle w:val="9"/>
        <w:keepNext/>
        <w:widowControl/>
        <w:shd w:val="clear" w:color="auto" w:fill="auto"/>
        <w:spacing w:after="0" w:line="360" w:lineRule="auto"/>
        <w:ind w:firstLine="709"/>
        <w:jc w:val="both"/>
        <w:rPr>
          <w:bCs/>
          <w:color w:val="000000" w:themeColor="text1"/>
          <w:sz w:val="28"/>
          <w:szCs w:val="28"/>
        </w:rPr>
      </w:pPr>
      <w:r w:rsidRPr="00D34236">
        <w:rPr>
          <w:bCs/>
          <w:color w:val="000000" w:themeColor="text1"/>
          <w:sz w:val="28"/>
          <w:szCs w:val="28"/>
        </w:rPr>
        <w:t>а) не может;</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может;</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может, но только для случая хорошо диверсифицированного портфеля;</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может, но только если ожидаемые доходности этих акций портфеля также отрицательны.</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 xml:space="preserve">5. Инвестор сформировал портфель из акций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и вычислил их ожидаемые доходности: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A</w:t>
      </w:r>
      <w:proofErr w:type="spellEnd"/>
      <w:r w:rsidRPr="00D34236">
        <w:rPr>
          <w:bCs/>
          <w:sz w:val="28"/>
          <w:szCs w:val="28"/>
        </w:rPr>
        <w:t xml:space="preserve">) = 0,11;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B</w:t>
      </w:r>
      <w:proofErr w:type="spellEnd"/>
      <w:r w:rsidRPr="00D34236">
        <w:rPr>
          <w:bCs/>
          <w:sz w:val="28"/>
          <w:szCs w:val="28"/>
        </w:rPr>
        <w:t xml:space="preserve">) = 0,12;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C</w:t>
      </w:r>
      <w:proofErr w:type="spellEnd"/>
      <w:r w:rsidRPr="00D34236">
        <w:rPr>
          <w:bCs/>
          <w:sz w:val="28"/>
          <w:szCs w:val="28"/>
        </w:rPr>
        <w:t xml:space="preserve">) = 0,14, и веса: </w:t>
      </w:r>
      <w:r w:rsidRPr="00D34236">
        <w:rPr>
          <w:bCs/>
          <w:sz w:val="28"/>
          <w:szCs w:val="28"/>
          <w:lang w:val="en-US"/>
        </w:rPr>
        <w:t>W</w:t>
      </w:r>
      <w:r w:rsidRPr="00D34236">
        <w:rPr>
          <w:bCs/>
          <w:sz w:val="28"/>
          <w:szCs w:val="28"/>
          <w:vertAlign w:val="subscript"/>
          <w:lang w:val="en-US"/>
        </w:rPr>
        <w:t>A</w:t>
      </w:r>
      <w:r w:rsidRPr="00D34236">
        <w:rPr>
          <w:bCs/>
          <w:sz w:val="28"/>
          <w:szCs w:val="28"/>
          <w:vertAlign w:val="subscript"/>
        </w:rPr>
        <w:t xml:space="preserve"> </w:t>
      </w:r>
      <w:r w:rsidRPr="00D34236">
        <w:rPr>
          <w:bCs/>
          <w:sz w:val="28"/>
          <w:szCs w:val="28"/>
        </w:rPr>
        <w:t xml:space="preserve">= 0,2; </w:t>
      </w:r>
      <w:r w:rsidRPr="00D34236">
        <w:rPr>
          <w:bCs/>
          <w:sz w:val="28"/>
          <w:szCs w:val="28"/>
          <w:lang w:val="en-US"/>
        </w:rPr>
        <w:t>W</w:t>
      </w:r>
      <w:r w:rsidRPr="00D34236">
        <w:rPr>
          <w:bCs/>
          <w:sz w:val="28"/>
          <w:szCs w:val="28"/>
          <w:vertAlign w:val="subscript"/>
          <w:lang w:val="en-US"/>
        </w:rPr>
        <w:t>B</w:t>
      </w:r>
      <w:r w:rsidRPr="00D34236">
        <w:rPr>
          <w:bCs/>
          <w:sz w:val="28"/>
          <w:szCs w:val="28"/>
          <w:vertAlign w:val="subscript"/>
        </w:rPr>
        <w:t xml:space="preserve"> </w:t>
      </w:r>
      <w:r w:rsidRPr="00D34236">
        <w:rPr>
          <w:bCs/>
          <w:sz w:val="28"/>
          <w:szCs w:val="28"/>
        </w:rPr>
        <w:t>= 0,3.Ожидаемая доходность такого портфеля равна:</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а) 0,128;</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1,100;</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0,360;</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0,154.</w:t>
      </w:r>
    </w:p>
    <w:p w:rsidR="00D34236" w:rsidRPr="00D34236" w:rsidRDefault="00D34236" w:rsidP="00CD4F2A">
      <w:pPr>
        <w:keepNext/>
        <w:spacing w:line="360" w:lineRule="auto"/>
        <w:ind w:firstLine="709"/>
        <w:jc w:val="both"/>
        <w:rPr>
          <w:sz w:val="28"/>
          <w:szCs w:val="28"/>
        </w:rPr>
      </w:pPr>
      <w:r w:rsidRPr="00D34236">
        <w:rPr>
          <w:bCs/>
          <w:sz w:val="28"/>
          <w:szCs w:val="28"/>
        </w:rPr>
        <w:t xml:space="preserve">6. </w:t>
      </w:r>
      <w:r w:rsidRPr="00D34236">
        <w:rPr>
          <w:sz w:val="28"/>
          <w:szCs w:val="28"/>
        </w:rPr>
        <w:t>Цель инвестора – получить максимально высокий доход по ценным бумагам портфеля. Тогда, скорее всего:</w:t>
      </w:r>
    </w:p>
    <w:p w:rsidR="00D34236" w:rsidRPr="00D34236" w:rsidRDefault="00D34236" w:rsidP="00CD4F2A">
      <w:pPr>
        <w:keepNext/>
        <w:spacing w:line="360" w:lineRule="auto"/>
        <w:ind w:firstLine="709"/>
        <w:jc w:val="both"/>
        <w:rPr>
          <w:sz w:val="28"/>
          <w:szCs w:val="28"/>
        </w:rPr>
      </w:pPr>
      <w:r w:rsidRPr="00D34236">
        <w:rPr>
          <w:sz w:val="28"/>
          <w:szCs w:val="28"/>
        </w:rPr>
        <w:t>а) он готов пойти на высокий риск, пожертвовать ликвидностью, его инвестиционный горизонт достаточно продолжителен;</w:t>
      </w:r>
    </w:p>
    <w:p w:rsidR="00D34236" w:rsidRPr="00D34236" w:rsidRDefault="00D34236" w:rsidP="00CD4F2A">
      <w:pPr>
        <w:keepNext/>
        <w:spacing w:line="360" w:lineRule="auto"/>
        <w:ind w:firstLine="709"/>
        <w:jc w:val="both"/>
        <w:rPr>
          <w:sz w:val="28"/>
          <w:szCs w:val="28"/>
        </w:rPr>
      </w:pPr>
      <w:r w:rsidRPr="00D34236">
        <w:rPr>
          <w:sz w:val="28"/>
          <w:szCs w:val="28"/>
        </w:rPr>
        <w:t xml:space="preserve">б) он готов пойти на высокий риск, но включит в портфель ликвидные ценные бумаги на краткосрочный период; </w:t>
      </w:r>
    </w:p>
    <w:p w:rsidR="00D34236" w:rsidRPr="00D34236" w:rsidRDefault="00D34236" w:rsidP="00CD4F2A">
      <w:pPr>
        <w:keepNext/>
        <w:spacing w:line="360" w:lineRule="auto"/>
        <w:ind w:firstLine="709"/>
        <w:jc w:val="both"/>
        <w:rPr>
          <w:sz w:val="28"/>
          <w:szCs w:val="28"/>
        </w:rPr>
      </w:pPr>
      <w:r w:rsidRPr="00D34236">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D34236" w:rsidRPr="00D34236" w:rsidRDefault="00D34236" w:rsidP="00CD4F2A">
      <w:pPr>
        <w:keepNext/>
        <w:spacing w:line="360" w:lineRule="auto"/>
        <w:ind w:firstLine="709"/>
        <w:jc w:val="both"/>
        <w:rPr>
          <w:sz w:val="28"/>
          <w:szCs w:val="28"/>
        </w:rPr>
      </w:pPr>
      <w:r w:rsidRPr="00D34236">
        <w:rPr>
          <w:sz w:val="28"/>
          <w:szCs w:val="28"/>
        </w:rPr>
        <w:lastRenderedPageBreak/>
        <w:t>г) он будет стремиться снизить риск инвестирования и включить в портфель неликвидные долгосрочные облигации.</w:t>
      </w:r>
    </w:p>
    <w:p w:rsidR="00D34236" w:rsidRPr="00D34236" w:rsidRDefault="00D34236" w:rsidP="00CD4F2A">
      <w:pPr>
        <w:keepNext/>
        <w:spacing w:line="360" w:lineRule="auto"/>
        <w:ind w:firstLine="709"/>
        <w:jc w:val="both"/>
        <w:rPr>
          <w:sz w:val="28"/>
          <w:szCs w:val="28"/>
        </w:rPr>
      </w:pPr>
      <w:r w:rsidRPr="00D34236">
        <w:rPr>
          <w:sz w:val="28"/>
          <w:szCs w:val="28"/>
        </w:rPr>
        <w:t xml:space="preserve">7. Мониторинг портфеля проводится: </w:t>
      </w:r>
    </w:p>
    <w:p w:rsidR="00D34236" w:rsidRPr="00D34236" w:rsidRDefault="00D34236" w:rsidP="00CD4F2A">
      <w:pPr>
        <w:keepNext/>
        <w:spacing w:line="360" w:lineRule="auto"/>
        <w:ind w:firstLine="709"/>
        <w:jc w:val="both"/>
        <w:rPr>
          <w:sz w:val="28"/>
          <w:szCs w:val="28"/>
        </w:rPr>
      </w:pPr>
      <w:r w:rsidRPr="00D34236">
        <w:rPr>
          <w:sz w:val="28"/>
          <w:szCs w:val="28"/>
        </w:rPr>
        <w:t>а) только при активном управлении;</w:t>
      </w:r>
    </w:p>
    <w:p w:rsidR="00D34236" w:rsidRPr="00D34236" w:rsidRDefault="00D34236" w:rsidP="00CD4F2A">
      <w:pPr>
        <w:keepNext/>
        <w:spacing w:line="360" w:lineRule="auto"/>
        <w:ind w:firstLine="709"/>
        <w:jc w:val="both"/>
        <w:rPr>
          <w:sz w:val="28"/>
          <w:szCs w:val="28"/>
        </w:rPr>
      </w:pPr>
      <w:r w:rsidRPr="00D34236">
        <w:rPr>
          <w:sz w:val="28"/>
          <w:szCs w:val="28"/>
        </w:rPr>
        <w:t>б) и при активном, и при пассивном управлении;</w:t>
      </w:r>
    </w:p>
    <w:p w:rsidR="00D34236" w:rsidRPr="00D34236" w:rsidRDefault="00D34236" w:rsidP="00CD4F2A">
      <w:pPr>
        <w:keepNext/>
        <w:spacing w:line="360" w:lineRule="auto"/>
        <w:ind w:firstLine="709"/>
        <w:jc w:val="both"/>
        <w:rPr>
          <w:sz w:val="28"/>
          <w:szCs w:val="28"/>
        </w:rPr>
      </w:pPr>
      <w:r w:rsidRPr="00D34236">
        <w:rPr>
          <w:sz w:val="28"/>
          <w:szCs w:val="28"/>
        </w:rPr>
        <w:t>в) теми инвесторами, которые не имеют средств для найма профессионального портфельного менеджера;</w:t>
      </w:r>
    </w:p>
    <w:p w:rsidR="00D34236" w:rsidRPr="00D34236" w:rsidRDefault="00D34236" w:rsidP="00CD4F2A">
      <w:pPr>
        <w:keepNext/>
        <w:spacing w:line="360" w:lineRule="auto"/>
        <w:ind w:firstLine="709"/>
        <w:jc w:val="both"/>
        <w:rPr>
          <w:sz w:val="28"/>
          <w:szCs w:val="28"/>
        </w:rPr>
      </w:pPr>
      <w:r w:rsidRPr="00D34236">
        <w:rPr>
          <w:sz w:val="28"/>
          <w:szCs w:val="28"/>
        </w:rPr>
        <w:t>г) менеджерами, которых обязывают это делать клиенты – инвесторы.</w:t>
      </w:r>
    </w:p>
    <w:p w:rsidR="00D34236" w:rsidRPr="00D34236" w:rsidRDefault="00D34236" w:rsidP="00CD4F2A">
      <w:pPr>
        <w:keepNext/>
        <w:spacing w:line="360" w:lineRule="auto"/>
        <w:ind w:firstLine="709"/>
        <w:jc w:val="both"/>
        <w:rPr>
          <w:sz w:val="28"/>
          <w:szCs w:val="28"/>
        </w:rPr>
      </w:pPr>
      <w:r w:rsidRPr="00D34236">
        <w:rPr>
          <w:sz w:val="28"/>
          <w:szCs w:val="28"/>
        </w:rPr>
        <w:t>8. Несистематическим считается риск, который:</w:t>
      </w:r>
    </w:p>
    <w:p w:rsidR="00D34236" w:rsidRPr="00D34236" w:rsidRDefault="00D34236" w:rsidP="00CD4F2A">
      <w:pPr>
        <w:keepNext/>
        <w:spacing w:line="360" w:lineRule="auto"/>
        <w:ind w:firstLine="709"/>
        <w:jc w:val="both"/>
        <w:rPr>
          <w:sz w:val="28"/>
          <w:szCs w:val="28"/>
        </w:rPr>
      </w:pPr>
      <w:r w:rsidRPr="00D34236">
        <w:rPr>
          <w:sz w:val="28"/>
          <w:szCs w:val="28"/>
        </w:rPr>
        <w:t>а) можно устранить путем диверсификации;</w:t>
      </w:r>
    </w:p>
    <w:p w:rsidR="00D34236" w:rsidRPr="00D34236" w:rsidRDefault="00D34236" w:rsidP="00CD4F2A">
      <w:pPr>
        <w:keepNext/>
        <w:spacing w:line="360" w:lineRule="auto"/>
        <w:ind w:firstLine="709"/>
        <w:jc w:val="both"/>
        <w:rPr>
          <w:sz w:val="28"/>
          <w:szCs w:val="28"/>
        </w:rPr>
      </w:pPr>
      <w:r w:rsidRPr="00D34236">
        <w:rPr>
          <w:sz w:val="28"/>
          <w:szCs w:val="28"/>
        </w:rPr>
        <w:t>б) нельзя устранить путем диверсификации;</w:t>
      </w:r>
    </w:p>
    <w:p w:rsidR="00D34236" w:rsidRPr="00D34236" w:rsidRDefault="00D34236" w:rsidP="00CD4F2A">
      <w:pPr>
        <w:keepNext/>
        <w:spacing w:line="360" w:lineRule="auto"/>
        <w:ind w:firstLine="709"/>
        <w:jc w:val="both"/>
        <w:rPr>
          <w:sz w:val="28"/>
          <w:szCs w:val="28"/>
        </w:rPr>
      </w:pPr>
      <w:r w:rsidRPr="00D34236">
        <w:rPr>
          <w:sz w:val="28"/>
          <w:szCs w:val="28"/>
        </w:rPr>
        <w:t>в) обусловлен воздействием факторов, действующим вне системы РЦБ;</w:t>
      </w:r>
    </w:p>
    <w:p w:rsidR="00D34236" w:rsidRPr="00D34236" w:rsidRDefault="00D34236" w:rsidP="00CD4F2A">
      <w:pPr>
        <w:keepNext/>
        <w:spacing w:line="360" w:lineRule="auto"/>
        <w:ind w:firstLine="709"/>
        <w:jc w:val="both"/>
        <w:rPr>
          <w:sz w:val="28"/>
          <w:szCs w:val="28"/>
        </w:rPr>
      </w:pPr>
      <w:r w:rsidRPr="00D34236">
        <w:rPr>
          <w:sz w:val="28"/>
          <w:szCs w:val="28"/>
        </w:rPr>
        <w:t>г) не поддается систематизации.</w:t>
      </w:r>
    </w:p>
    <w:p w:rsidR="00D34236" w:rsidRPr="00D34236" w:rsidRDefault="00D34236" w:rsidP="00CD4F2A">
      <w:pPr>
        <w:keepNext/>
        <w:spacing w:line="360" w:lineRule="auto"/>
        <w:ind w:firstLine="709"/>
        <w:jc w:val="both"/>
        <w:rPr>
          <w:sz w:val="28"/>
          <w:szCs w:val="28"/>
        </w:rPr>
      </w:pPr>
      <w:r w:rsidRPr="00D34236">
        <w:rPr>
          <w:sz w:val="28"/>
          <w:szCs w:val="28"/>
        </w:rPr>
        <w:t>9. Может ли инвестиционный портфель включать станок, 30 акций и право на изобретение:</w:t>
      </w:r>
    </w:p>
    <w:p w:rsidR="00D34236" w:rsidRPr="00D34236" w:rsidRDefault="00D34236" w:rsidP="00CD4F2A">
      <w:pPr>
        <w:keepNext/>
        <w:spacing w:line="360" w:lineRule="auto"/>
        <w:ind w:firstLine="709"/>
        <w:jc w:val="both"/>
        <w:rPr>
          <w:sz w:val="28"/>
          <w:szCs w:val="28"/>
        </w:rPr>
      </w:pPr>
      <w:r w:rsidRPr="00D34236">
        <w:rPr>
          <w:sz w:val="28"/>
          <w:szCs w:val="28"/>
        </w:rPr>
        <w:t>а) не может, такое объединение объектов не может рассматриваться в качестве инвестиционного портфеля;</w:t>
      </w:r>
    </w:p>
    <w:p w:rsidR="00D34236" w:rsidRPr="00D34236" w:rsidRDefault="00D34236" w:rsidP="00CD4F2A">
      <w:pPr>
        <w:keepNext/>
        <w:spacing w:line="360" w:lineRule="auto"/>
        <w:ind w:firstLine="709"/>
        <w:jc w:val="both"/>
        <w:rPr>
          <w:sz w:val="28"/>
          <w:szCs w:val="28"/>
        </w:rPr>
      </w:pPr>
      <w:r w:rsidRPr="00D34236">
        <w:rPr>
          <w:sz w:val="28"/>
          <w:szCs w:val="28"/>
        </w:rPr>
        <w:t>б) может, но только в том случае, если этот портфель формируется на один шаг расчета;</w:t>
      </w:r>
    </w:p>
    <w:p w:rsidR="00D34236" w:rsidRPr="00D34236" w:rsidRDefault="00D34236" w:rsidP="00CD4F2A">
      <w:pPr>
        <w:keepNext/>
        <w:spacing w:line="360" w:lineRule="auto"/>
        <w:ind w:firstLine="709"/>
        <w:jc w:val="both"/>
        <w:rPr>
          <w:sz w:val="28"/>
          <w:szCs w:val="28"/>
        </w:rPr>
      </w:pPr>
      <w:r w:rsidRPr="00D34236">
        <w:rPr>
          <w:sz w:val="28"/>
          <w:szCs w:val="28"/>
        </w:rPr>
        <w:t>в) может, если совокупность этих объектов управляется как одно целое;</w:t>
      </w:r>
    </w:p>
    <w:p w:rsidR="00D34236" w:rsidRPr="00D34236" w:rsidRDefault="00D34236" w:rsidP="00CD4F2A">
      <w:pPr>
        <w:keepNext/>
        <w:spacing w:line="360" w:lineRule="auto"/>
        <w:ind w:firstLine="709"/>
        <w:jc w:val="both"/>
        <w:rPr>
          <w:sz w:val="28"/>
          <w:szCs w:val="28"/>
        </w:rPr>
      </w:pPr>
      <w:r w:rsidRPr="00D34236">
        <w:rPr>
          <w:sz w:val="28"/>
          <w:szCs w:val="28"/>
        </w:rPr>
        <w:t>г) не может, понятие «инвестиционный портфель» используется только для ценных бумаг.</w:t>
      </w:r>
    </w:p>
    <w:p w:rsidR="00D34236" w:rsidRPr="00D34236" w:rsidRDefault="00D34236" w:rsidP="00CD4F2A">
      <w:pPr>
        <w:pStyle w:val="af3"/>
        <w:keepNext/>
        <w:numPr>
          <w:ilvl w:val="0"/>
          <w:numId w:val="48"/>
        </w:numPr>
        <w:tabs>
          <w:tab w:val="left" w:pos="1134"/>
        </w:tabs>
        <w:spacing w:line="360" w:lineRule="auto"/>
        <w:ind w:left="0" w:firstLine="709"/>
        <w:jc w:val="both"/>
        <w:rPr>
          <w:color w:val="000000"/>
          <w:sz w:val="28"/>
          <w:szCs w:val="28"/>
        </w:rPr>
      </w:pPr>
      <w:r w:rsidRPr="00D34236">
        <w:rPr>
          <w:color w:val="000000"/>
          <w:sz w:val="28"/>
          <w:szCs w:val="28"/>
        </w:rPr>
        <w:t>Инвестирование в вино принципиально отличается от иных способов инвестирования в объекты коллекциони</w:t>
      </w:r>
      <w:r w:rsidRPr="00D34236">
        <w:rPr>
          <w:color w:val="000000"/>
          <w:sz w:val="28"/>
          <w:szCs w:val="28"/>
        </w:rPr>
        <w:softHyphen/>
        <w:t>рования тем, что:</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а)</w:t>
      </w:r>
      <w:r w:rsidRPr="00D34236">
        <w:rPr>
          <w:color w:val="000000"/>
          <w:sz w:val="28"/>
          <w:szCs w:val="28"/>
        </w:rPr>
        <w:tab/>
        <w:t>для хранения коллекционных вин необходимы осо</w:t>
      </w:r>
      <w:r w:rsidRPr="00D34236">
        <w:rPr>
          <w:color w:val="000000"/>
          <w:sz w:val="28"/>
          <w:szCs w:val="28"/>
        </w:rPr>
        <w:softHyphen/>
        <w:t>бые условия, что не столь существенно для других объектов коллекционирования;</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период возврата вложенных средств на рынке коллек</w:t>
      </w:r>
      <w:r w:rsidRPr="00D34236">
        <w:rPr>
          <w:color w:val="000000"/>
          <w:sz w:val="28"/>
          <w:szCs w:val="28"/>
        </w:rPr>
        <w:softHyphen/>
        <w:t>ционного вина значительно выше;</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коллекционное вино имеет срок годности, после чего теряет свои качества;</w:t>
      </w:r>
    </w:p>
    <w:p w:rsidR="00D34236" w:rsidRPr="00D34236" w:rsidRDefault="00D34236" w:rsidP="00CD4F2A">
      <w:pPr>
        <w:keepNext/>
        <w:tabs>
          <w:tab w:val="left" w:pos="1134"/>
        </w:tabs>
        <w:spacing w:line="360" w:lineRule="auto"/>
        <w:ind w:firstLine="709"/>
        <w:jc w:val="both"/>
        <w:rPr>
          <w:color w:val="000000"/>
          <w:sz w:val="28"/>
          <w:szCs w:val="28"/>
        </w:rPr>
      </w:pPr>
      <w:r w:rsidRPr="00D34236">
        <w:rPr>
          <w:color w:val="000000"/>
          <w:sz w:val="28"/>
          <w:szCs w:val="28"/>
        </w:rPr>
        <w:lastRenderedPageBreak/>
        <w:t>г)</w:t>
      </w:r>
      <w:r w:rsidRPr="00D34236">
        <w:rPr>
          <w:color w:val="000000"/>
          <w:sz w:val="28"/>
          <w:szCs w:val="28"/>
        </w:rPr>
        <w:tab/>
        <w:t>производство коллекционного вина контролируется государством.</w:t>
      </w:r>
    </w:p>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rPr>
      </w:pPr>
    </w:p>
    <w:p w:rsidR="00CD4F2A" w:rsidRDefault="00CD4F2A" w:rsidP="00CD4F2A">
      <w:pPr>
        <w:keepNext/>
        <w:tabs>
          <w:tab w:val="left" w:pos="993"/>
        </w:tabs>
        <w:spacing w:line="360" w:lineRule="auto"/>
        <w:ind w:firstLine="709"/>
        <w:jc w:val="center"/>
        <w:rPr>
          <w:b/>
          <w:sz w:val="28"/>
          <w:szCs w:val="28"/>
        </w:rPr>
      </w:pPr>
    </w:p>
    <w:p w:rsidR="00D34236" w:rsidRPr="00D34236" w:rsidRDefault="00D34236" w:rsidP="00CD4F2A">
      <w:pPr>
        <w:keepNext/>
        <w:tabs>
          <w:tab w:val="left" w:pos="993"/>
        </w:tabs>
        <w:spacing w:line="360" w:lineRule="auto"/>
        <w:ind w:firstLine="709"/>
        <w:jc w:val="center"/>
        <w:rPr>
          <w:rStyle w:val="FontStyle12"/>
          <w:b w:val="0"/>
          <w:bCs/>
          <w:i/>
          <w:sz w:val="28"/>
        </w:rPr>
      </w:pPr>
      <w:r w:rsidRPr="00D34236">
        <w:rPr>
          <w:b/>
          <w:sz w:val="28"/>
          <w:szCs w:val="28"/>
        </w:rPr>
        <w:t>Задачи.</w:t>
      </w:r>
    </w:p>
    <w:p w:rsidR="00D34236" w:rsidRPr="00D34236" w:rsidRDefault="00D34236" w:rsidP="00CD4F2A">
      <w:pPr>
        <w:pStyle w:val="2"/>
        <w:shd w:val="clear" w:color="auto" w:fill="FFFFFF"/>
        <w:spacing w:before="0" w:after="0" w:line="360" w:lineRule="auto"/>
        <w:ind w:firstLine="709"/>
        <w:jc w:val="both"/>
        <w:rPr>
          <w:rStyle w:val="apple-converted-space"/>
          <w:rFonts w:ascii="Times New Roman" w:hAnsi="Times New Roman" w:cs="Times New Roman"/>
          <w:b w:val="0"/>
          <w:i w:val="0"/>
          <w:shd w:val="clear" w:color="auto" w:fill="F6F5F2"/>
        </w:rPr>
      </w:pPr>
      <w:r w:rsidRPr="00D34236">
        <w:rPr>
          <w:rStyle w:val="FontStyle12"/>
          <w:rFonts w:cs="Times New Roman"/>
          <w:bCs w:val="0"/>
          <w:i w:val="0"/>
        </w:rPr>
        <w:t xml:space="preserve">Задача </w:t>
      </w:r>
      <w:r w:rsidRPr="00D34236">
        <w:rPr>
          <w:rFonts w:ascii="Times New Roman" w:hAnsi="Times New Roman" w:cs="Times New Roman"/>
          <w:i w:val="0"/>
        </w:rPr>
        <w:t xml:space="preserve">1. </w:t>
      </w:r>
      <w:r w:rsidRPr="00D34236">
        <w:rPr>
          <w:rFonts w:ascii="Times New Roman" w:hAnsi="Times New Roman" w:cs="Times New Roman"/>
          <w:b w:val="0"/>
          <w:i w:val="0"/>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D34236">
        <w:rPr>
          <w:rStyle w:val="apple-converted-space"/>
          <w:rFonts w:ascii="Times New Roman" w:hAnsi="Times New Roman" w:cs="Times New Roman"/>
          <w:b w:val="0"/>
          <w:i w:val="0"/>
          <w:shd w:val="clear" w:color="auto" w:fill="F6F5F2"/>
        </w:rPr>
        <w:t> </w:t>
      </w:r>
    </w:p>
    <w:p w:rsidR="00D34236" w:rsidRPr="00D34236" w:rsidRDefault="00D34236" w:rsidP="00CD4F2A">
      <w:pPr>
        <w:keepNext/>
      </w:pPr>
    </w:p>
    <w:p w:rsidR="00D34236" w:rsidRPr="00D34236" w:rsidRDefault="00D34236" w:rsidP="00CD4F2A">
      <w:pPr>
        <w:keepNext/>
      </w:pPr>
    </w:p>
    <w:p w:rsidR="00D34236" w:rsidRPr="00D34236" w:rsidRDefault="00D34236" w:rsidP="00CD4F2A">
      <w:pPr>
        <w:keepNext/>
        <w:spacing w:line="360" w:lineRule="auto"/>
        <w:ind w:firstLine="709"/>
        <w:jc w:val="both"/>
        <w:rPr>
          <w:sz w:val="28"/>
          <w:szCs w:val="28"/>
        </w:rPr>
      </w:pPr>
      <w:r w:rsidRPr="00D34236">
        <w:rPr>
          <w:b/>
          <w:sz w:val="28"/>
          <w:szCs w:val="28"/>
        </w:rPr>
        <w:t xml:space="preserve">Задача 2. </w:t>
      </w:r>
      <w:r w:rsidRPr="00D34236">
        <w:rPr>
          <w:sz w:val="28"/>
          <w:szCs w:val="28"/>
        </w:rPr>
        <w:t>Рассчитайте дюрацию следующих облигаций:</w:t>
      </w:r>
    </w:p>
    <w:tbl>
      <w:tblPr>
        <w:tblStyle w:val="ac"/>
        <w:tblW w:w="9933" w:type="dxa"/>
        <w:tblLook w:val="04A0" w:firstRow="1" w:lastRow="0" w:firstColumn="1" w:lastColumn="0" w:noHBand="0" w:noVBand="1"/>
      </w:tblPr>
      <w:tblGrid>
        <w:gridCol w:w="1634"/>
        <w:gridCol w:w="1830"/>
        <w:gridCol w:w="1580"/>
        <w:gridCol w:w="1682"/>
        <w:gridCol w:w="1469"/>
        <w:gridCol w:w="1738"/>
      </w:tblGrid>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Срок погашения, годы</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Доходность к погашению, %</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А</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5,40</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В</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4,65</w:t>
            </w:r>
          </w:p>
        </w:tc>
      </w:tr>
    </w:tbl>
    <w:p w:rsidR="00D34236" w:rsidRPr="00D34236" w:rsidRDefault="00D34236" w:rsidP="00CD4F2A">
      <w:pPr>
        <w:keepNext/>
        <w:ind w:firstLine="709"/>
        <w:jc w:val="both"/>
        <w:rPr>
          <w:b/>
          <w:sz w:val="28"/>
          <w:szCs w:val="28"/>
        </w:rPr>
      </w:pPr>
    </w:p>
    <w:p w:rsidR="00D34236" w:rsidRPr="00D34236" w:rsidRDefault="00D34236" w:rsidP="00CD4F2A">
      <w:pPr>
        <w:keepNext/>
        <w:spacing w:line="360" w:lineRule="auto"/>
        <w:ind w:firstLine="709"/>
        <w:jc w:val="both"/>
        <w:rPr>
          <w:bCs/>
          <w:sz w:val="28"/>
          <w:szCs w:val="28"/>
        </w:rPr>
      </w:pPr>
      <w:r w:rsidRPr="00D34236">
        <w:rPr>
          <w:b/>
          <w:sz w:val="28"/>
          <w:szCs w:val="28"/>
        </w:rPr>
        <w:t xml:space="preserve">Задача 3. </w:t>
      </w:r>
      <w:r w:rsidRPr="00D34236">
        <w:rPr>
          <w:bCs/>
          <w:sz w:val="28"/>
          <w:szCs w:val="28"/>
        </w:rPr>
        <w:t xml:space="preserve">Имеются три акции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для которых вычислены ожидаемые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0,11;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0,12;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C</w:t>
      </w:r>
      <w:r w:rsidRPr="00D34236">
        <w:rPr>
          <w:bCs/>
          <w:sz w:val="28"/>
          <w:szCs w:val="28"/>
        </w:rPr>
        <w:t>) = 0,14 и стандартные отклонения доходностей: ϭ</w:t>
      </w:r>
      <w:r w:rsidRPr="00D34236">
        <w:rPr>
          <w:bCs/>
          <w:sz w:val="28"/>
          <w:szCs w:val="28"/>
          <w:vertAlign w:val="subscript"/>
          <w:lang w:val="en-US"/>
        </w:rPr>
        <w:t>A</w:t>
      </w:r>
      <w:r w:rsidRPr="00D34236">
        <w:rPr>
          <w:bCs/>
          <w:sz w:val="28"/>
          <w:szCs w:val="28"/>
        </w:rPr>
        <w:t xml:space="preserve"> = 0,02;  ϭ</w:t>
      </w:r>
      <w:r w:rsidRPr="00D34236">
        <w:rPr>
          <w:bCs/>
          <w:sz w:val="28"/>
          <w:szCs w:val="28"/>
          <w:vertAlign w:val="subscript"/>
          <w:lang w:val="en-US"/>
        </w:rPr>
        <w:t>B</w:t>
      </w:r>
      <w:r w:rsidRPr="00D34236">
        <w:rPr>
          <w:bCs/>
          <w:sz w:val="28"/>
          <w:szCs w:val="28"/>
        </w:rPr>
        <w:t xml:space="preserve"> = 0,03; ϭ</w:t>
      </w:r>
      <w:r w:rsidRPr="00D34236">
        <w:rPr>
          <w:bCs/>
          <w:sz w:val="28"/>
          <w:szCs w:val="28"/>
          <w:vertAlign w:val="subscript"/>
          <w:lang w:val="en-US"/>
        </w:rPr>
        <w:t>C</w:t>
      </w:r>
      <w:r w:rsidRPr="00D34236">
        <w:rPr>
          <w:bCs/>
          <w:sz w:val="28"/>
          <w:szCs w:val="28"/>
        </w:rPr>
        <w:t xml:space="preserve"> = 0,04.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Определите, в какую акцию предпочтительнее инвестировать с точки зрения соотношения ожидаемой доходности и риска. </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CD4F2A">
      <w:pPr>
        <w:keepNext/>
        <w:shd w:val="clear" w:color="auto" w:fill="FFFFFF"/>
        <w:spacing w:line="360" w:lineRule="auto"/>
        <w:ind w:firstLine="709"/>
        <w:jc w:val="both"/>
        <w:rPr>
          <w:spacing w:val="-9"/>
          <w:sz w:val="28"/>
          <w:szCs w:val="28"/>
        </w:rPr>
      </w:pPr>
      <w:r w:rsidRPr="00D34236">
        <w:rPr>
          <w:b/>
          <w:bCs/>
          <w:sz w:val="28"/>
          <w:szCs w:val="28"/>
        </w:rPr>
        <w:t xml:space="preserve">Задача 5. </w:t>
      </w:r>
      <w:r w:rsidRPr="00D34236">
        <w:rPr>
          <w:spacing w:val="-9"/>
          <w:sz w:val="28"/>
          <w:szCs w:val="28"/>
        </w:rPr>
        <w:t xml:space="preserve">Проект генерирует следующий поток денежных средств: </w:t>
      </w:r>
    </w:p>
    <w:p w:rsidR="00D34236" w:rsidRPr="00D34236" w:rsidRDefault="00D34236" w:rsidP="00CD4F2A">
      <w:pPr>
        <w:keepNext/>
        <w:shd w:val="clear" w:color="auto" w:fill="FFFFFF"/>
        <w:spacing w:line="360" w:lineRule="auto"/>
        <w:ind w:firstLine="709"/>
        <w:jc w:val="both"/>
        <w:rPr>
          <w:sz w:val="28"/>
          <w:szCs w:val="28"/>
        </w:rPr>
      </w:pPr>
      <w:proofErr w:type="gramStart"/>
      <w:r w:rsidRPr="00D34236">
        <w:rPr>
          <w:spacing w:val="-5"/>
          <w:sz w:val="28"/>
          <w:szCs w:val="28"/>
        </w:rPr>
        <w:t>-160 тыс. руб., 75 тыс. руб., 115 тыс. руб., 138 тыс. руб., 152 тыс.</w:t>
      </w:r>
      <w:r w:rsidRPr="00D34236">
        <w:rPr>
          <w:sz w:val="28"/>
          <w:szCs w:val="28"/>
        </w:rPr>
        <w:t xml:space="preserve"> </w:t>
      </w:r>
      <w:r w:rsidRPr="00D34236">
        <w:rPr>
          <w:spacing w:val="-16"/>
          <w:sz w:val="28"/>
          <w:szCs w:val="28"/>
        </w:rPr>
        <w:t>руб.</w:t>
      </w:r>
      <w:proofErr w:type="gramEnd"/>
    </w:p>
    <w:p w:rsidR="00D34236" w:rsidRPr="00D34236" w:rsidRDefault="00D34236" w:rsidP="00CD4F2A">
      <w:pPr>
        <w:keepNext/>
        <w:shd w:val="clear" w:color="auto" w:fill="FFFFFF"/>
        <w:spacing w:line="360" w:lineRule="auto"/>
        <w:ind w:firstLine="709"/>
        <w:jc w:val="both"/>
        <w:rPr>
          <w:spacing w:val="-6"/>
          <w:sz w:val="28"/>
          <w:szCs w:val="28"/>
        </w:rPr>
      </w:pPr>
      <w:r w:rsidRPr="00D34236">
        <w:rPr>
          <w:spacing w:val="-6"/>
          <w:sz w:val="28"/>
          <w:szCs w:val="28"/>
        </w:rPr>
        <w:t xml:space="preserve">Оцените проект по показателю чистого дисконтированного дохода </w:t>
      </w:r>
      <w:r w:rsidRPr="00D34236">
        <w:rPr>
          <w:i/>
          <w:iCs/>
          <w:sz w:val="28"/>
          <w:szCs w:val="28"/>
        </w:rPr>
        <w:t>(</w:t>
      </w:r>
      <w:r w:rsidRPr="00D34236">
        <w:rPr>
          <w:i/>
          <w:iCs/>
          <w:sz w:val="28"/>
          <w:szCs w:val="28"/>
          <w:lang w:val="en-US"/>
        </w:rPr>
        <w:t>NPV</w:t>
      </w:r>
      <w:r w:rsidRPr="00D34236">
        <w:rPr>
          <w:i/>
          <w:iCs/>
          <w:sz w:val="28"/>
          <w:szCs w:val="28"/>
        </w:rPr>
        <w:t xml:space="preserve">) </w:t>
      </w:r>
      <w:r w:rsidRPr="00D34236">
        <w:rPr>
          <w:sz w:val="28"/>
          <w:szCs w:val="28"/>
        </w:rPr>
        <w:t>при ставке дисконта 13</w:t>
      </w:r>
      <w:r w:rsidRPr="00D34236">
        <w:rPr>
          <w:spacing w:val="-6"/>
          <w:sz w:val="28"/>
          <w:szCs w:val="28"/>
        </w:rPr>
        <w:t>%.</w:t>
      </w:r>
    </w:p>
    <w:p w:rsidR="00D34236" w:rsidRPr="00D34236" w:rsidRDefault="00D34236" w:rsidP="00CD4F2A">
      <w:pPr>
        <w:keepNext/>
        <w:rPr>
          <w:sz w:val="28"/>
          <w:szCs w:val="28"/>
        </w:rPr>
      </w:pPr>
    </w:p>
    <w:p w:rsidR="00D34236" w:rsidRPr="00D34236" w:rsidRDefault="00D34236" w:rsidP="00CD4F2A">
      <w:pPr>
        <w:keepNext/>
        <w:jc w:val="center"/>
        <w:rPr>
          <w:b/>
          <w:sz w:val="28"/>
          <w:szCs w:val="28"/>
        </w:rPr>
      </w:pPr>
      <w:r w:rsidRPr="00D34236">
        <w:rPr>
          <w:b/>
          <w:sz w:val="28"/>
          <w:szCs w:val="28"/>
        </w:rPr>
        <w:t>Вариант 2.</w:t>
      </w:r>
    </w:p>
    <w:p w:rsidR="00D34236" w:rsidRPr="00D34236" w:rsidRDefault="00D34236" w:rsidP="00CD4F2A">
      <w:pPr>
        <w:keepNext/>
        <w:jc w:val="center"/>
        <w:rPr>
          <w:b/>
          <w:sz w:val="28"/>
          <w:szCs w:val="28"/>
        </w:rPr>
      </w:pP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lastRenderedPageBreak/>
        <w:t>Выберите правильный ответ:</w:t>
      </w:r>
      <w:r w:rsidRPr="00D34236">
        <w:rPr>
          <w:b/>
          <w:sz w:val="28"/>
          <w:szCs w:val="28"/>
        </w:rPr>
        <w:tab/>
      </w:r>
    </w:p>
    <w:p w:rsidR="00D34236" w:rsidRPr="00D34236" w:rsidRDefault="00D34236" w:rsidP="00CD4F2A">
      <w:pPr>
        <w:pStyle w:val="9"/>
        <w:keepNext/>
        <w:widowControl/>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Инвестиционная деятельность - это</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размещение капитала в ценные бумаги;</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мобилизация денежных сре</w:t>
      </w:r>
      <w:proofErr w:type="gramStart"/>
      <w:r w:rsidRPr="00D34236">
        <w:rPr>
          <w:sz w:val="28"/>
          <w:szCs w:val="28"/>
        </w:rPr>
        <w:t>дств с л</w:t>
      </w:r>
      <w:proofErr w:type="gramEnd"/>
      <w:r w:rsidRPr="00D34236">
        <w:rPr>
          <w:sz w:val="28"/>
          <w:szCs w:val="28"/>
        </w:rPr>
        <w:t>юбой целью;</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в) любая деятельность, связанная с использованием капитала;</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г) совокупность практических действий по реализации капитала.</w:t>
      </w:r>
    </w:p>
    <w:p w:rsidR="00D34236" w:rsidRPr="00D34236" w:rsidRDefault="00D34236" w:rsidP="00CD4F2A">
      <w:pPr>
        <w:pStyle w:val="9"/>
        <w:keepNext/>
        <w:widowControl/>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 xml:space="preserve"> Субъектами инвестиционной деятельности являются:</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предприятия;</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инвесторы;</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в) заказчики;</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г) подрядчики;</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д) аудиторы;</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е) пользователи.</w:t>
      </w:r>
    </w:p>
    <w:p w:rsidR="00D34236" w:rsidRPr="00D34236" w:rsidRDefault="00D34236" w:rsidP="00CD4F2A">
      <w:pPr>
        <w:keepNext/>
        <w:spacing w:line="360" w:lineRule="auto"/>
        <w:ind w:firstLine="709"/>
        <w:jc w:val="both"/>
        <w:rPr>
          <w:sz w:val="28"/>
          <w:szCs w:val="28"/>
        </w:rPr>
      </w:pPr>
      <w:r w:rsidRPr="00D34236">
        <w:rPr>
          <w:sz w:val="28"/>
          <w:szCs w:val="28"/>
        </w:rPr>
        <w:t xml:space="preserve">3. Формируя портфель ценных бумаг, инвестор может преследовать цель: </w:t>
      </w:r>
    </w:p>
    <w:p w:rsidR="00D34236" w:rsidRPr="00D34236" w:rsidRDefault="00D34236" w:rsidP="00CD4F2A">
      <w:pPr>
        <w:keepNext/>
        <w:spacing w:line="360" w:lineRule="auto"/>
        <w:ind w:firstLine="709"/>
        <w:jc w:val="both"/>
        <w:rPr>
          <w:sz w:val="28"/>
          <w:szCs w:val="28"/>
        </w:rPr>
      </w:pPr>
      <w:r w:rsidRPr="00D34236">
        <w:rPr>
          <w:sz w:val="28"/>
          <w:szCs w:val="28"/>
        </w:rPr>
        <w:t>а) достигнуть минимально возможной доходности от вложений;</w:t>
      </w:r>
    </w:p>
    <w:p w:rsidR="00D34236" w:rsidRPr="00D34236" w:rsidRDefault="00D34236" w:rsidP="00CD4F2A">
      <w:pPr>
        <w:keepNext/>
        <w:spacing w:line="360" w:lineRule="auto"/>
        <w:ind w:firstLine="709"/>
        <w:jc w:val="both"/>
        <w:rPr>
          <w:sz w:val="28"/>
          <w:szCs w:val="28"/>
        </w:rPr>
      </w:pPr>
      <w:r w:rsidRPr="00D34236">
        <w:rPr>
          <w:sz w:val="28"/>
          <w:szCs w:val="28"/>
        </w:rPr>
        <w:t>б) избежать воздействия инфляции на результат инвестирования;</w:t>
      </w:r>
    </w:p>
    <w:p w:rsidR="00D34236" w:rsidRPr="00D34236" w:rsidRDefault="00D34236" w:rsidP="00CD4F2A">
      <w:pPr>
        <w:keepNext/>
        <w:spacing w:line="360" w:lineRule="auto"/>
        <w:ind w:firstLine="709"/>
        <w:jc w:val="both"/>
        <w:rPr>
          <w:sz w:val="28"/>
          <w:szCs w:val="28"/>
        </w:rPr>
      </w:pPr>
      <w:r w:rsidRPr="00D34236">
        <w:rPr>
          <w:sz w:val="28"/>
          <w:szCs w:val="28"/>
        </w:rPr>
        <w:t>в) обеспечить стабильный поток доходов в течение какого – то промежутка времени;</w:t>
      </w:r>
    </w:p>
    <w:p w:rsidR="00D34236" w:rsidRPr="00D34236" w:rsidRDefault="00D34236" w:rsidP="00CD4F2A">
      <w:pPr>
        <w:keepNext/>
        <w:spacing w:line="360" w:lineRule="auto"/>
        <w:ind w:firstLine="709"/>
        <w:jc w:val="both"/>
        <w:rPr>
          <w:sz w:val="28"/>
          <w:szCs w:val="28"/>
        </w:rPr>
      </w:pPr>
      <w:r w:rsidRPr="00D34236">
        <w:rPr>
          <w:sz w:val="28"/>
          <w:szCs w:val="28"/>
        </w:rPr>
        <w:t>г) добиться безрисковости вложений средств в портфель.</w:t>
      </w:r>
    </w:p>
    <w:p w:rsidR="00D34236" w:rsidRPr="00D34236" w:rsidRDefault="00D34236" w:rsidP="00CD4F2A">
      <w:pPr>
        <w:keepNext/>
        <w:spacing w:line="360" w:lineRule="auto"/>
        <w:ind w:firstLine="709"/>
        <w:jc w:val="both"/>
        <w:rPr>
          <w:sz w:val="28"/>
          <w:szCs w:val="28"/>
        </w:rPr>
      </w:pPr>
      <w:r w:rsidRPr="00D34236">
        <w:rPr>
          <w:sz w:val="28"/>
          <w:szCs w:val="28"/>
        </w:rPr>
        <w:t xml:space="preserve">4. Основным преимуществом формирования портфеля ценных бумаг служит: </w:t>
      </w:r>
    </w:p>
    <w:p w:rsidR="00D34236" w:rsidRPr="00D34236" w:rsidRDefault="00D34236" w:rsidP="00CD4F2A">
      <w:pPr>
        <w:keepNext/>
        <w:spacing w:line="360" w:lineRule="auto"/>
        <w:ind w:firstLine="709"/>
        <w:jc w:val="both"/>
        <w:rPr>
          <w:sz w:val="28"/>
          <w:szCs w:val="28"/>
        </w:rPr>
      </w:pPr>
      <w:r w:rsidRPr="00D34236">
        <w:rPr>
          <w:sz w:val="28"/>
          <w:szCs w:val="28"/>
        </w:rPr>
        <w:t>а) возможность быстрого вложения денег в инвестиционные объекты;</w:t>
      </w:r>
    </w:p>
    <w:p w:rsidR="00D34236" w:rsidRPr="00D34236" w:rsidRDefault="00D34236" w:rsidP="00CD4F2A">
      <w:pPr>
        <w:keepNext/>
        <w:spacing w:line="360" w:lineRule="auto"/>
        <w:ind w:firstLine="709"/>
        <w:jc w:val="both"/>
        <w:rPr>
          <w:sz w:val="28"/>
          <w:szCs w:val="28"/>
        </w:rPr>
      </w:pPr>
      <w:r w:rsidRPr="00D34236">
        <w:rPr>
          <w:sz w:val="28"/>
          <w:szCs w:val="28"/>
        </w:rPr>
        <w:t>б) низкий риск инвестирования;</w:t>
      </w:r>
    </w:p>
    <w:p w:rsidR="00D34236" w:rsidRPr="00D34236" w:rsidRDefault="00D34236" w:rsidP="00CD4F2A">
      <w:pPr>
        <w:keepNext/>
        <w:spacing w:line="360" w:lineRule="auto"/>
        <w:ind w:firstLine="709"/>
        <w:jc w:val="both"/>
        <w:rPr>
          <w:sz w:val="28"/>
          <w:szCs w:val="28"/>
        </w:rPr>
      </w:pPr>
      <w:r w:rsidRPr="00D34236">
        <w:rPr>
          <w:sz w:val="28"/>
          <w:szCs w:val="28"/>
        </w:rPr>
        <w:t>в) возможность получения желаемого результата за короткий промежуток времени;</w:t>
      </w:r>
    </w:p>
    <w:p w:rsidR="00D34236" w:rsidRPr="00D34236" w:rsidRDefault="00D34236" w:rsidP="00CD4F2A">
      <w:pPr>
        <w:keepNext/>
        <w:spacing w:line="360" w:lineRule="auto"/>
        <w:ind w:firstLine="709"/>
        <w:jc w:val="both"/>
        <w:rPr>
          <w:sz w:val="28"/>
          <w:szCs w:val="28"/>
        </w:rPr>
      </w:pPr>
      <w:r w:rsidRPr="00D34236">
        <w:rPr>
          <w:sz w:val="28"/>
          <w:szCs w:val="28"/>
        </w:rPr>
        <w:t>г) возможность освободиться от уплаты налогов.</w:t>
      </w:r>
    </w:p>
    <w:p w:rsidR="00D34236" w:rsidRPr="00D34236" w:rsidRDefault="00D34236" w:rsidP="00CD4F2A">
      <w:pPr>
        <w:keepNext/>
        <w:spacing w:line="360" w:lineRule="auto"/>
        <w:ind w:firstLine="709"/>
        <w:jc w:val="both"/>
        <w:rPr>
          <w:sz w:val="28"/>
          <w:szCs w:val="28"/>
        </w:rPr>
      </w:pPr>
      <w:r w:rsidRPr="00D34236">
        <w:rPr>
          <w:sz w:val="28"/>
          <w:szCs w:val="28"/>
        </w:rPr>
        <w:t>5. Применительно к портфелю ценных бумаг термин «диверсификация» означает:</w:t>
      </w:r>
    </w:p>
    <w:p w:rsidR="00D34236" w:rsidRPr="00D34236" w:rsidRDefault="00D34236" w:rsidP="00CD4F2A">
      <w:pPr>
        <w:keepNext/>
        <w:spacing w:line="360" w:lineRule="auto"/>
        <w:ind w:firstLine="709"/>
        <w:jc w:val="both"/>
        <w:rPr>
          <w:sz w:val="28"/>
          <w:szCs w:val="28"/>
        </w:rPr>
      </w:pPr>
      <w:r w:rsidRPr="00D34236">
        <w:rPr>
          <w:sz w:val="28"/>
          <w:szCs w:val="28"/>
        </w:rPr>
        <w:t>а) умелое управление несколькими ценными бумагами одновременно;</w:t>
      </w:r>
    </w:p>
    <w:p w:rsidR="00D34236" w:rsidRPr="00D34236" w:rsidRDefault="00D34236" w:rsidP="00CD4F2A">
      <w:pPr>
        <w:keepNext/>
        <w:spacing w:line="360" w:lineRule="auto"/>
        <w:ind w:firstLine="709"/>
        <w:jc w:val="both"/>
        <w:rPr>
          <w:sz w:val="28"/>
          <w:szCs w:val="28"/>
        </w:rPr>
      </w:pPr>
      <w:r w:rsidRPr="00D34236">
        <w:rPr>
          <w:sz w:val="28"/>
          <w:szCs w:val="28"/>
        </w:rPr>
        <w:lastRenderedPageBreak/>
        <w:t>б) процесс изменения содержимого портфеля с целью выявления наиболее доходных ценных бумаг;</w:t>
      </w:r>
    </w:p>
    <w:p w:rsidR="00D34236" w:rsidRPr="00D34236" w:rsidRDefault="00D34236" w:rsidP="00CD4F2A">
      <w:pPr>
        <w:keepNext/>
        <w:spacing w:line="360" w:lineRule="auto"/>
        <w:ind w:firstLine="709"/>
        <w:jc w:val="both"/>
        <w:rPr>
          <w:sz w:val="28"/>
          <w:szCs w:val="28"/>
        </w:rPr>
      </w:pPr>
      <w:r w:rsidRPr="00D34236">
        <w:rPr>
          <w:sz w:val="28"/>
          <w:szCs w:val="28"/>
        </w:rPr>
        <w:t xml:space="preserve">в) процесс выявления ценных бумаг с наилучшими инвестиционными свойствами; </w:t>
      </w:r>
    </w:p>
    <w:p w:rsidR="00D34236" w:rsidRPr="00D34236" w:rsidRDefault="00D34236" w:rsidP="00CD4F2A">
      <w:pPr>
        <w:keepNext/>
        <w:spacing w:line="360" w:lineRule="auto"/>
        <w:ind w:firstLine="709"/>
        <w:jc w:val="both"/>
        <w:rPr>
          <w:sz w:val="28"/>
          <w:szCs w:val="28"/>
        </w:rPr>
      </w:pPr>
      <w:r w:rsidRPr="00D34236">
        <w:rPr>
          <w:sz w:val="28"/>
          <w:szCs w:val="28"/>
        </w:rPr>
        <w:t>г) процесс изменения количества инвесторов, вкладывающих деньги в портфель;</w:t>
      </w:r>
    </w:p>
    <w:p w:rsidR="00D34236" w:rsidRPr="00D34236" w:rsidRDefault="00D34236" w:rsidP="00CD4F2A">
      <w:pPr>
        <w:keepNext/>
        <w:spacing w:line="360" w:lineRule="auto"/>
        <w:ind w:firstLine="709"/>
        <w:jc w:val="both"/>
        <w:rPr>
          <w:sz w:val="28"/>
          <w:szCs w:val="28"/>
        </w:rPr>
      </w:pPr>
      <w:r w:rsidRPr="00D34236">
        <w:rPr>
          <w:sz w:val="28"/>
          <w:szCs w:val="28"/>
        </w:rPr>
        <w:t xml:space="preserve">д) процесс изменения содержимого портфеля с целью снижения риска. </w:t>
      </w:r>
    </w:p>
    <w:p w:rsidR="00D34236" w:rsidRPr="00D34236" w:rsidRDefault="00D34236" w:rsidP="00CD4F2A">
      <w:pPr>
        <w:keepNext/>
        <w:spacing w:line="360" w:lineRule="auto"/>
        <w:ind w:firstLine="709"/>
        <w:jc w:val="both"/>
        <w:rPr>
          <w:bCs/>
          <w:sz w:val="28"/>
          <w:szCs w:val="28"/>
        </w:rPr>
      </w:pPr>
      <w:r w:rsidRPr="00D34236">
        <w:rPr>
          <w:bCs/>
          <w:sz w:val="28"/>
          <w:szCs w:val="28"/>
        </w:rPr>
        <w:t>6. Если ожидаемая доходность портфеля является средневзвешенной величиной доходности входящих в портфель ценных бумаг, то считать, что в общем случае риск портфеля равен взвешенной средней величине стандартных отклонений ценных бумаг портфеля:</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а) нельзя, так как риск портфеля не зависит от весов ценных бумаг портфеля;</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б) нельзя, поскольку на риск портфеля оказывают влияние ковариации доходностей портфеля;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в) можно, причем это общее правило;</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г) не всегда верно, поскольку все зависит от доходностей ценных бумаг портфеля.</w:t>
      </w:r>
    </w:p>
    <w:p w:rsidR="00D34236" w:rsidRPr="00D34236" w:rsidRDefault="00D34236" w:rsidP="00CD4F2A">
      <w:pPr>
        <w:keepNext/>
        <w:spacing w:line="360" w:lineRule="auto"/>
        <w:ind w:firstLine="709"/>
        <w:jc w:val="both"/>
        <w:rPr>
          <w:sz w:val="28"/>
          <w:szCs w:val="28"/>
        </w:rPr>
      </w:pPr>
      <w:r w:rsidRPr="00D34236">
        <w:rPr>
          <w:sz w:val="28"/>
          <w:szCs w:val="28"/>
        </w:rPr>
        <w:t xml:space="preserve">7. Имеются две облигации А и В со следующими характеристиками: </w:t>
      </w:r>
    </w:p>
    <w:p w:rsidR="00D34236" w:rsidRPr="00D34236" w:rsidRDefault="00D34236" w:rsidP="00CD4F2A">
      <w:pPr>
        <w:keepNext/>
        <w:spacing w:line="360" w:lineRule="auto"/>
        <w:ind w:firstLine="709"/>
        <w:jc w:val="both"/>
        <w:rPr>
          <w:sz w:val="28"/>
          <w:szCs w:val="28"/>
        </w:rPr>
      </w:pPr>
      <w:r w:rsidRPr="00D34236">
        <w:rPr>
          <w:sz w:val="28"/>
          <w:szCs w:val="28"/>
        </w:rPr>
        <w:t>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CD4F2A">
      <w:pPr>
        <w:keepNext/>
        <w:spacing w:line="360" w:lineRule="auto"/>
        <w:ind w:firstLine="709"/>
        <w:jc w:val="both"/>
        <w:rPr>
          <w:sz w:val="28"/>
          <w:szCs w:val="28"/>
        </w:rPr>
      </w:pPr>
      <w:r w:rsidRPr="00D34236">
        <w:rPr>
          <w:sz w:val="28"/>
          <w:szCs w:val="28"/>
        </w:rPr>
        <w:t>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CD4F2A">
      <w:pPr>
        <w:keepNext/>
        <w:spacing w:line="360" w:lineRule="auto"/>
        <w:ind w:firstLine="709"/>
        <w:jc w:val="both"/>
        <w:rPr>
          <w:sz w:val="28"/>
          <w:szCs w:val="28"/>
        </w:rPr>
      </w:pPr>
      <w:r w:rsidRPr="00D34236">
        <w:rPr>
          <w:sz w:val="28"/>
          <w:szCs w:val="28"/>
        </w:rPr>
        <w:t>Дюрация облигаций:</w:t>
      </w:r>
    </w:p>
    <w:p w:rsidR="00D34236" w:rsidRPr="00D34236" w:rsidRDefault="00D34236" w:rsidP="00CD4F2A">
      <w:pPr>
        <w:keepNext/>
        <w:spacing w:line="360" w:lineRule="auto"/>
        <w:ind w:firstLine="709"/>
        <w:jc w:val="both"/>
        <w:rPr>
          <w:sz w:val="28"/>
          <w:szCs w:val="28"/>
        </w:rPr>
      </w:pPr>
      <w:r w:rsidRPr="00D34236">
        <w:rPr>
          <w:sz w:val="28"/>
          <w:szCs w:val="28"/>
        </w:rPr>
        <w:t>а) выше у облигации А;</w:t>
      </w:r>
    </w:p>
    <w:p w:rsidR="00D34236" w:rsidRPr="00D34236" w:rsidRDefault="00D34236" w:rsidP="00CD4F2A">
      <w:pPr>
        <w:keepNext/>
        <w:spacing w:line="360" w:lineRule="auto"/>
        <w:ind w:firstLine="709"/>
        <w:jc w:val="both"/>
        <w:rPr>
          <w:sz w:val="28"/>
          <w:szCs w:val="28"/>
        </w:rPr>
      </w:pPr>
      <w:r w:rsidRPr="00D34236">
        <w:rPr>
          <w:sz w:val="28"/>
          <w:szCs w:val="28"/>
        </w:rPr>
        <w:t>б) выше у облигации В;</w:t>
      </w:r>
    </w:p>
    <w:p w:rsidR="00D34236" w:rsidRPr="00D34236" w:rsidRDefault="00D34236" w:rsidP="00CD4F2A">
      <w:pPr>
        <w:keepNext/>
        <w:spacing w:line="360" w:lineRule="auto"/>
        <w:ind w:firstLine="709"/>
        <w:jc w:val="both"/>
        <w:rPr>
          <w:sz w:val="28"/>
          <w:szCs w:val="28"/>
        </w:rPr>
      </w:pPr>
      <w:r w:rsidRPr="00D34236">
        <w:rPr>
          <w:sz w:val="28"/>
          <w:szCs w:val="28"/>
        </w:rPr>
        <w:t>в) одинакова;</w:t>
      </w:r>
    </w:p>
    <w:p w:rsidR="00D34236" w:rsidRPr="00D34236" w:rsidRDefault="00D34236" w:rsidP="00CD4F2A">
      <w:pPr>
        <w:keepNext/>
        <w:spacing w:line="360" w:lineRule="auto"/>
        <w:ind w:firstLine="709"/>
        <w:jc w:val="both"/>
        <w:rPr>
          <w:sz w:val="28"/>
          <w:szCs w:val="28"/>
        </w:rPr>
      </w:pPr>
      <w:r w:rsidRPr="00D34236">
        <w:rPr>
          <w:sz w:val="28"/>
          <w:szCs w:val="28"/>
        </w:rPr>
        <w:t>г) не может быть оценена из-за отсутствия необходимых данных.</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8. Какую главную роль преследует государство в результате разработки мероприятий по привлечению иностранных инвестиций в экономику России:</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а) улучшение инвестиционного климата;</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б) повышение активности иностранных инвесторов;</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lastRenderedPageBreak/>
        <w:t>в) развитие международного инвестиционного сотрудничества.</w:t>
      </w:r>
    </w:p>
    <w:p w:rsidR="00D34236" w:rsidRPr="00D34236" w:rsidRDefault="00D34236" w:rsidP="00CD4F2A">
      <w:pPr>
        <w:pStyle w:val="9"/>
        <w:keepNext/>
        <w:widowControl/>
        <w:numPr>
          <w:ilvl w:val="0"/>
          <w:numId w:val="46"/>
        </w:numPr>
        <w:shd w:val="clear" w:color="auto" w:fill="auto"/>
        <w:tabs>
          <w:tab w:val="left" w:pos="1134"/>
        </w:tabs>
        <w:spacing w:after="0" w:line="360" w:lineRule="auto"/>
        <w:ind w:left="0" w:firstLine="709"/>
        <w:jc w:val="both"/>
        <w:rPr>
          <w:sz w:val="28"/>
          <w:szCs w:val="28"/>
        </w:rPr>
      </w:pPr>
      <w:r w:rsidRPr="00D34236">
        <w:rPr>
          <w:sz w:val="28"/>
          <w:szCs w:val="28"/>
        </w:rPr>
        <w:t xml:space="preserve"> Процесс приобщения инвестора к объему инвестирования с целью получения инвестиционного дохода - это:</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а) инвестиционный механизм;</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б) инвестиционный процесс;</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в) инвестиционная деятельность.</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г) инвестиции.</w:t>
      </w:r>
    </w:p>
    <w:p w:rsidR="00D34236" w:rsidRPr="00D34236" w:rsidRDefault="00D34236" w:rsidP="00CD4F2A">
      <w:pPr>
        <w:keepNext/>
        <w:spacing w:line="360" w:lineRule="auto"/>
        <w:ind w:firstLine="709"/>
        <w:jc w:val="both"/>
        <w:rPr>
          <w:sz w:val="28"/>
          <w:szCs w:val="28"/>
        </w:rPr>
      </w:pPr>
      <w:r w:rsidRPr="00D34236">
        <w:rPr>
          <w:sz w:val="28"/>
          <w:szCs w:val="28"/>
        </w:rPr>
        <w:t>10. На инвестиционную привлекательность монет в наибольшей степени воздействуют следующие факторы:</w:t>
      </w:r>
    </w:p>
    <w:p w:rsidR="00D34236" w:rsidRPr="00D34236" w:rsidRDefault="00D34236" w:rsidP="00CD4F2A">
      <w:pPr>
        <w:keepNext/>
        <w:spacing w:line="360" w:lineRule="auto"/>
        <w:ind w:firstLine="709"/>
        <w:jc w:val="both"/>
        <w:rPr>
          <w:sz w:val="28"/>
          <w:szCs w:val="28"/>
        </w:rPr>
      </w:pPr>
      <w:r w:rsidRPr="00D34236">
        <w:rPr>
          <w:sz w:val="28"/>
          <w:szCs w:val="28"/>
        </w:rPr>
        <w:t>а)номинал монеты;</w:t>
      </w:r>
    </w:p>
    <w:p w:rsidR="00D34236" w:rsidRPr="00D34236" w:rsidRDefault="00D34236" w:rsidP="00CD4F2A">
      <w:pPr>
        <w:keepNext/>
        <w:spacing w:line="360" w:lineRule="auto"/>
        <w:ind w:firstLine="709"/>
        <w:jc w:val="both"/>
        <w:rPr>
          <w:sz w:val="28"/>
          <w:szCs w:val="28"/>
        </w:rPr>
      </w:pPr>
      <w:r w:rsidRPr="00D34236">
        <w:rPr>
          <w:sz w:val="28"/>
          <w:szCs w:val="28"/>
        </w:rPr>
        <w:t>б)ее вес;</w:t>
      </w:r>
    </w:p>
    <w:p w:rsidR="00D34236" w:rsidRPr="00D34236" w:rsidRDefault="00D34236" w:rsidP="00CD4F2A">
      <w:pPr>
        <w:keepNext/>
        <w:spacing w:line="360" w:lineRule="auto"/>
        <w:ind w:firstLine="709"/>
        <w:jc w:val="both"/>
        <w:rPr>
          <w:sz w:val="28"/>
          <w:szCs w:val="28"/>
        </w:rPr>
      </w:pPr>
      <w:r w:rsidRPr="00D34236">
        <w:rPr>
          <w:sz w:val="28"/>
          <w:szCs w:val="28"/>
        </w:rPr>
        <w:t>в)состояние монеты;</w:t>
      </w:r>
    </w:p>
    <w:p w:rsidR="00D34236" w:rsidRPr="00D34236" w:rsidRDefault="00D34236" w:rsidP="00CD4F2A">
      <w:pPr>
        <w:keepNext/>
        <w:spacing w:line="360" w:lineRule="auto"/>
        <w:ind w:firstLine="709"/>
        <w:jc w:val="both"/>
        <w:rPr>
          <w:sz w:val="28"/>
          <w:szCs w:val="28"/>
        </w:rPr>
      </w:pPr>
      <w:r w:rsidRPr="00D34236">
        <w:rPr>
          <w:sz w:val="28"/>
          <w:szCs w:val="28"/>
        </w:rPr>
        <w:t>г)редкость монеты;</w:t>
      </w:r>
    </w:p>
    <w:p w:rsidR="00D34236" w:rsidRPr="00D34236" w:rsidRDefault="00D34236" w:rsidP="00CD4F2A">
      <w:pPr>
        <w:keepNext/>
        <w:spacing w:line="360" w:lineRule="auto"/>
        <w:ind w:firstLine="709"/>
        <w:jc w:val="both"/>
        <w:rPr>
          <w:sz w:val="28"/>
          <w:szCs w:val="28"/>
        </w:rPr>
      </w:pPr>
      <w:r w:rsidRPr="00D34236">
        <w:rPr>
          <w:sz w:val="28"/>
          <w:szCs w:val="28"/>
        </w:rPr>
        <w:t>д)наличие сертификата подлинности;</w:t>
      </w:r>
    </w:p>
    <w:p w:rsidR="00D34236" w:rsidRPr="00D34236" w:rsidRDefault="00D34236" w:rsidP="00CD4F2A">
      <w:pPr>
        <w:keepNext/>
        <w:spacing w:line="360" w:lineRule="auto"/>
        <w:ind w:firstLine="709"/>
        <w:jc w:val="both"/>
        <w:rPr>
          <w:sz w:val="28"/>
          <w:szCs w:val="28"/>
        </w:rPr>
      </w:pPr>
      <w:r w:rsidRPr="00D34236">
        <w:rPr>
          <w:sz w:val="28"/>
          <w:szCs w:val="28"/>
        </w:rPr>
        <w:t>е)интерес к монете со стороны коллекционеров;</w:t>
      </w:r>
    </w:p>
    <w:p w:rsidR="00D34236" w:rsidRPr="00D34236" w:rsidRDefault="00D34236" w:rsidP="00CD4F2A">
      <w:pPr>
        <w:keepNext/>
        <w:spacing w:line="360" w:lineRule="auto"/>
        <w:ind w:firstLine="709"/>
        <w:jc w:val="both"/>
        <w:rPr>
          <w:sz w:val="28"/>
          <w:szCs w:val="28"/>
        </w:rPr>
      </w:pPr>
      <w:r w:rsidRPr="00D34236">
        <w:rPr>
          <w:sz w:val="28"/>
          <w:szCs w:val="28"/>
        </w:rPr>
        <w:t>ж)включение монеты в специальные каталоги нумизматов.</w:t>
      </w:r>
    </w:p>
    <w:p w:rsidR="00D34236" w:rsidRPr="00D34236" w:rsidRDefault="00D34236" w:rsidP="00CD4F2A">
      <w:pPr>
        <w:keepNext/>
        <w:spacing w:line="360" w:lineRule="auto"/>
        <w:ind w:firstLine="709"/>
        <w:jc w:val="both"/>
        <w:rPr>
          <w:sz w:val="28"/>
          <w:szCs w:val="28"/>
        </w:rPr>
      </w:pPr>
    </w:p>
    <w:p w:rsidR="00D34236" w:rsidRPr="00D34236" w:rsidRDefault="00D34236" w:rsidP="00CD4F2A">
      <w:pPr>
        <w:keepNext/>
        <w:tabs>
          <w:tab w:val="left" w:pos="993"/>
        </w:tabs>
        <w:spacing w:line="360" w:lineRule="auto"/>
        <w:ind w:firstLine="709"/>
        <w:jc w:val="center"/>
        <w:rPr>
          <w:sz w:val="28"/>
          <w:szCs w:val="28"/>
        </w:rPr>
      </w:pPr>
      <w:r w:rsidRPr="00D34236">
        <w:rPr>
          <w:b/>
          <w:sz w:val="28"/>
          <w:szCs w:val="28"/>
        </w:rPr>
        <w:t>Задачи.</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sz w:val="28"/>
          <w:szCs w:val="28"/>
        </w:rPr>
      </w:pPr>
      <w:r w:rsidRPr="00D34236">
        <w:rPr>
          <w:rStyle w:val="FontStyle12"/>
          <w:rFonts w:cs="Times New Roman"/>
          <w:sz w:val="28"/>
          <w:szCs w:val="28"/>
        </w:rPr>
        <w:t xml:space="preserve">Задача </w:t>
      </w:r>
      <w:r w:rsidRPr="00D34236">
        <w:rPr>
          <w:rFonts w:ascii="Times New Roman" w:hAnsi="Times New Roman" w:cs="Times New Roman"/>
          <w:b/>
          <w:sz w:val="28"/>
          <w:szCs w:val="28"/>
        </w:rPr>
        <w:t xml:space="preserve">1. </w:t>
      </w:r>
      <w:r w:rsidRPr="00D34236">
        <w:rPr>
          <w:rFonts w:ascii="Times New Roman" w:hAnsi="Times New Roman" w:cs="Times New Roman"/>
          <w:color w:val="000000"/>
          <w:sz w:val="28"/>
          <w:szCs w:val="28"/>
          <w:lang w:eastAsia="ru-RU" w:bidi="ru-RU"/>
        </w:rPr>
        <w:t>Вы имеете возможность профинансировать проект продолжи</w:t>
      </w:r>
      <w:r w:rsidRPr="00D34236">
        <w:rPr>
          <w:rFonts w:ascii="Times New Roman" w:hAnsi="Times New Roman" w:cs="Times New Roman"/>
          <w:color w:val="000000"/>
          <w:sz w:val="28"/>
          <w:szCs w:val="28"/>
          <w:lang w:eastAsia="ru-RU" w:bidi="ru-RU"/>
        </w:rPr>
        <w:softHyphen/>
        <w:t>тельностью 3 года. Величина требуемых инвестиций - 10 000 долл., доход по годам ожидается в размере соответственно 5000, 4000 и 3000 долл. Стоит ли принимать это предложение, если приемлемая ставка дисконтирования равна 10%?</w:t>
      </w:r>
    </w:p>
    <w:p w:rsidR="00D34236" w:rsidRPr="00D34236" w:rsidRDefault="00D34236" w:rsidP="00CD4F2A">
      <w:pPr>
        <w:keepNext/>
        <w:spacing w:line="360" w:lineRule="auto"/>
        <w:ind w:firstLine="709"/>
        <w:jc w:val="both"/>
        <w:rPr>
          <w:sz w:val="28"/>
          <w:szCs w:val="28"/>
        </w:rPr>
      </w:pPr>
      <w:r w:rsidRPr="00D34236">
        <w:rPr>
          <w:b/>
          <w:sz w:val="28"/>
          <w:szCs w:val="28"/>
        </w:rPr>
        <w:t>Задача 2.</w:t>
      </w:r>
      <w:r w:rsidRPr="00D34236">
        <w:rPr>
          <w:sz w:val="28"/>
          <w:szCs w:val="28"/>
        </w:rPr>
        <w:t xml:space="preserve"> Инвестор намерен приобрести облигацию со следющими параметрами: номинал M</w:t>
      </w:r>
      <w:r w:rsidRPr="00D34236">
        <w:rPr>
          <w:sz w:val="28"/>
          <w:szCs w:val="28"/>
          <w:vertAlign w:val="subscript"/>
        </w:rPr>
        <w:t>n</w:t>
      </w:r>
      <w:r w:rsidRPr="00D34236">
        <w:rPr>
          <w:sz w:val="28"/>
          <w:szCs w:val="28"/>
        </w:rPr>
        <w:t xml:space="preserve"> = 1000 руб., купонная ставка С</w:t>
      </w:r>
      <w:r w:rsidRPr="00D34236">
        <w:rPr>
          <w:sz w:val="28"/>
          <w:szCs w:val="28"/>
          <w:vertAlign w:val="subscript"/>
          <w:lang w:val="en-US"/>
        </w:rPr>
        <w:t>t</w:t>
      </w:r>
      <w:r w:rsidRPr="00D34236">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 xml:space="preserve">Задача 3. </w:t>
      </w:r>
      <w:r w:rsidRPr="00D34236">
        <w:rPr>
          <w:rFonts w:ascii="Times New Roman" w:hAnsi="Times New Roman" w:cs="Times New Roman"/>
          <w:b w:val="0"/>
          <w:bCs w:val="0"/>
          <w:i w:val="0"/>
        </w:rPr>
        <w:t xml:space="preserve">Пусть доходность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и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связаны абсолютной отрицательной корреляцией и за предшествующие шаги расчета принимали следующие значения: </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lastRenderedPageBreak/>
              <w:t>Шаг расчета</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1</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2</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3</w:t>
            </w: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4</w:t>
            </w:r>
          </w:p>
        </w:tc>
      </w:tr>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A</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,05</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0,08</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0,02</w:t>
            </w: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0,03</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p>
        </w:tc>
      </w:tr>
    </w:tbl>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Какие величины должна принимать величина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r w:rsidRPr="00D34236">
        <w:rPr>
          <w:rFonts w:ascii="Times New Roman" w:hAnsi="Times New Roman" w:cs="Times New Roman"/>
          <w:b w:val="0"/>
          <w:bCs w:val="0"/>
          <w:i w:val="0"/>
          <w:vertAlign w:val="subscript"/>
        </w:rPr>
        <w:t xml:space="preserve"> </w:t>
      </w:r>
      <w:r w:rsidRPr="00D34236">
        <w:rPr>
          <w:rFonts w:ascii="Times New Roman" w:hAnsi="Times New Roman" w:cs="Times New Roman"/>
          <w:b w:val="0"/>
          <w:bCs w:val="0"/>
          <w:i w:val="0"/>
        </w:rPr>
        <w:t>за третий и четвертый шаг расчета?</w:t>
      </w:r>
    </w:p>
    <w:p w:rsidR="00D34236" w:rsidRPr="00D34236" w:rsidRDefault="00D34236" w:rsidP="00CD4F2A">
      <w:pPr>
        <w:keepNext/>
        <w:spacing w:line="360" w:lineRule="auto"/>
        <w:ind w:firstLine="851"/>
        <w:jc w:val="both"/>
        <w:rPr>
          <w:sz w:val="28"/>
          <w:szCs w:val="28"/>
        </w:rPr>
      </w:pPr>
      <w:r w:rsidRPr="00D34236">
        <w:rPr>
          <w:b/>
          <w:bCs/>
          <w:sz w:val="28"/>
          <w:szCs w:val="28"/>
        </w:rPr>
        <w:t xml:space="preserve">Задача 4. </w:t>
      </w:r>
      <w:r w:rsidRPr="00D34236">
        <w:rPr>
          <w:sz w:val="28"/>
          <w:szCs w:val="28"/>
        </w:rPr>
        <w:t xml:space="preserve">Имеются две облигации А и В со следующими характеристиками: </w:t>
      </w:r>
    </w:p>
    <w:p w:rsidR="00D34236" w:rsidRPr="00D34236" w:rsidRDefault="00D34236" w:rsidP="00CD4F2A">
      <w:pPr>
        <w:keepNext/>
        <w:spacing w:line="360" w:lineRule="auto"/>
        <w:ind w:firstLine="851"/>
        <w:jc w:val="both"/>
        <w:rPr>
          <w:sz w:val="28"/>
          <w:szCs w:val="28"/>
        </w:rPr>
      </w:pPr>
      <w:r w:rsidRPr="00D34236">
        <w:rPr>
          <w:sz w:val="28"/>
          <w:szCs w:val="28"/>
        </w:rPr>
        <w:t>- 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CD4F2A">
      <w:pPr>
        <w:keepNext/>
        <w:spacing w:line="360" w:lineRule="auto"/>
        <w:ind w:firstLine="851"/>
        <w:jc w:val="both"/>
        <w:rPr>
          <w:sz w:val="28"/>
          <w:szCs w:val="28"/>
        </w:rPr>
      </w:pPr>
      <w:r w:rsidRPr="00D34236">
        <w:rPr>
          <w:sz w:val="28"/>
          <w:szCs w:val="28"/>
        </w:rPr>
        <w:t>- 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CD4F2A">
      <w:pPr>
        <w:keepNext/>
        <w:spacing w:line="360" w:lineRule="auto"/>
        <w:ind w:firstLine="851"/>
        <w:jc w:val="both"/>
        <w:rPr>
          <w:sz w:val="28"/>
          <w:szCs w:val="28"/>
        </w:rPr>
      </w:pPr>
      <w:r w:rsidRPr="00D34236">
        <w:rPr>
          <w:sz w:val="28"/>
          <w:szCs w:val="28"/>
        </w:rPr>
        <w:t>Рассчитать дюрацию облигаций.</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5.</w:t>
      </w:r>
      <w:r w:rsidRPr="00D34236">
        <w:rPr>
          <w:rFonts w:ascii="Times New Roman" w:hAnsi="Times New Roman" w:cs="Times New Roman"/>
          <w:b w:val="0"/>
          <w:bCs w:val="0"/>
          <w:i w:val="0"/>
        </w:rPr>
        <w:t xml:space="preserve"> Инвестор 9 октября формирует портфель из трех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цены которых за последние месяцы менялись следующим образом:</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июля</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октября</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A</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B</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C</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33</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35</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37</w:t>
            </w:r>
          </w:p>
        </w:tc>
      </w:tr>
    </w:tbl>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p>
    <w:p w:rsidR="00D34236" w:rsidRPr="00D34236" w:rsidRDefault="00D34236" w:rsidP="00CD4F2A">
      <w:pPr>
        <w:keepNext/>
        <w:spacing w:line="360" w:lineRule="auto"/>
        <w:ind w:firstLine="709"/>
        <w:jc w:val="center"/>
        <w:rPr>
          <w:b/>
          <w:sz w:val="28"/>
          <w:szCs w:val="28"/>
        </w:rPr>
      </w:pPr>
      <w:r w:rsidRPr="00D34236">
        <w:rPr>
          <w:b/>
          <w:sz w:val="28"/>
          <w:szCs w:val="28"/>
        </w:rPr>
        <w:t>Вариант 3</w:t>
      </w: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CD4F2A">
      <w:pPr>
        <w:pStyle w:val="9"/>
        <w:keepNext/>
        <w:widowControl/>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Инвестиции на макроуровне направляются </w:t>
      </w:r>
      <w:proofErr w:type="gramStart"/>
      <w:r w:rsidRPr="00D34236">
        <w:rPr>
          <w:sz w:val="28"/>
          <w:szCs w:val="28"/>
        </w:rPr>
        <w:t>на</w:t>
      </w:r>
      <w:proofErr w:type="gramEnd"/>
      <w:r w:rsidRPr="00D34236">
        <w:rPr>
          <w:sz w:val="28"/>
          <w:szCs w:val="28"/>
        </w:rPr>
        <w:t>:</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повышение технического уровня развития производства;</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решение социальных и экологических проблем;</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в получение конкурентоспособной продукции.</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г) увеличение прибыли предприятия</w:t>
      </w:r>
    </w:p>
    <w:p w:rsidR="00D34236" w:rsidRPr="00D34236" w:rsidRDefault="00D34236" w:rsidP="00CD4F2A">
      <w:pPr>
        <w:pStyle w:val="9"/>
        <w:keepNext/>
        <w:widowControl/>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 Улучшение структуры внешнеторговых операций является направлением инвестиций:</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на микроуровне;</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на макроуровне;</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lastRenderedPageBreak/>
        <w:t>в) нет правильного ответа.</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г) на уровне хозяйствующего субъекта</w:t>
      </w:r>
    </w:p>
    <w:p w:rsidR="00D34236" w:rsidRPr="00D34236" w:rsidRDefault="00D34236" w:rsidP="00CD4F2A">
      <w:pPr>
        <w:pStyle w:val="af3"/>
        <w:keepNext/>
        <w:numPr>
          <w:ilvl w:val="0"/>
          <w:numId w:val="45"/>
        </w:numPr>
        <w:tabs>
          <w:tab w:val="left" w:pos="1134"/>
        </w:tabs>
        <w:spacing w:line="360" w:lineRule="auto"/>
        <w:ind w:left="0" w:firstLine="709"/>
        <w:jc w:val="both"/>
        <w:rPr>
          <w:color w:val="000000"/>
          <w:sz w:val="28"/>
          <w:szCs w:val="28"/>
        </w:rPr>
      </w:pPr>
      <w:r w:rsidRPr="00D34236">
        <w:rPr>
          <w:color w:val="000000"/>
          <w:sz w:val="28"/>
          <w:szCs w:val="28"/>
        </w:rPr>
        <w:t>К недостаткам инвестирования в винную коллек</w:t>
      </w:r>
      <w:r w:rsidRPr="00D34236">
        <w:rPr>
          <w:color w:val="000000"/>
          <w:sz w:val="28"/>
          <w:szCs w:val="28"/>
        </w:rPr>
        <w:softHyphen/>
        <w:t>цию можно отнести:</w:t>
      </w:r>
    </w:p>
    <w:p w:rsidR="00D34236" w:rsidRPr="00D34236" w:rsidRDefault="00D34236" w:rsidP="00CD4F2A">
      <w:pPr>
        <w:keepNext/>
        <w:tabs>
          <w:tab w:val="left" w:pos="1134"/>
        </w:tabs>
        <w:spacing w:line="360" w:lineRule="auto"/>
        <w:ind w:firstLine="709"/>
        <w:jc w:val="both"/>
        <w:rPr>
          <w:color w:val="000000"/>
          <w:sz w:val="28"/>
          <w:szCs w:val="28"/>
        </w:rPr>
      </w:pPr>
      <w:r w:rsidRPr="00D34236">
        <w:rPr>
          <w:color w:val="000000"/>
          <w:sz w:val="28"/>
          <w:szCs w:val="28"/>
        </w:rPr>
        <w:t>а)</w:t>
      </w:r>
      <w:r w:rsidRPr="00D34236">
        <w:rPr>
          <w:color w:val="000000"/>
          <w:sz w:val="28"/>
          <w:szCs w:val="28"/>
        </w:rPr>
        <w:tab/>
        <w:t>низкую доходность инвестиций;</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низкую ликвидность рынка;</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низкую волатильность цен на вина;</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низкие комиссионные дилеров.</w:t>
      </w:r>
    </w:p>
    <w:p w:rsidR="00D34236" w:rsidRPr="00D34236" w:rsidRDefault="00D34236" w:rsidP="00CD4F2A">
      <w:pPr>
        <w:keepNext/>
        <w:numPr>
          <w:ilvl w:val="0"/>
          <w:numId w:val="45"/>
        </w:numPr>
        <w:tabs>
          <w:tab w:val="left" w:pos="993"/>
        </w:tabs>
        <w:spacing w:line="360" w:lineRule="auto"/>
        <w:ind w:left="0" w:firstLine="709"/>
        <w:jc w:val="both"/>
        <w:rPr>
          <w:color w:val="000000"/>
          <w:sz w:val="28"/>
          <w:szCs w:val="28"/>
        </w:rPr>
      </w:pPr>
      <w:r w:rsidRPr="00D34236">
        <w:rPr>
          <w:color w:val="000000"/>
          <w:sz w:val="28"/>
          <w:szCs w:val="28"/>
        </w:rPr>
        <w:t>Ликвидность рынка драгоценных камней можно оценить как:</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а)</w:t>
      </w:r>
      <w:r w:rsidRPr="00D34236">
        <w:rPr>
          <w:color w:val="000000"/>
          <w:sz w:val="28"/>
          <w:szCs w:val="28"/>
        </w:rPr>
        <w:tab/>
        <w:t>очень высокую;</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б)</w:t>
      </w:r>
      <w:r w:rsidRPr="00D34236">
        <w:rPr>
          <w:color w:val="000000"/>
          <w:sz w:val="28"/>
          <w:szCs w:val="28"/>
        </w:rPr>
        <w:tab/>
        <w:t>достаточно высокую, сравнимую с ликвидностью рынка облигаций;</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в)</w:t>
      </w:r>
      <w:r w:rsidRPr="00D34236">
        <w:rPr>
          <w:color w:val="000000"/>
          <w:sz w:val="28"/>
          <w:szCs w:val="28"/>
        </w:rPr>
        <w:tab/>
        <w:t>достаточно низкую;</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крайне низкую.</w:t>
      </w:r>
    </w:p>
    <w:p w:rsidR="00D34236" w:rsidRPr="00D34236" w:rsidRDefault="00D34236" w:rsidP="00CD4F2A">
      <w:pPr>
        <w:keepNext/>
        <w:tabs>
          <w:tab w:val="left" w:pos="993"/>
        </w:tabs>
        <w:spacing w:line="360" w:lineRule="auto"/>
        <w:ind w:firstLine="709"/>
        <w:jc w:val="both"/>
        <w:rPr>
          <w:bCs/>
          <w:sz w:val="28"/>
          <w:szCs w:val="28"/>
        </w:rPr>
      </w:pPr>
      <w:r w:rsidRPr="00D34236">
        <w:rPr>
          <w:sz w:val="28"/>
          <w:szCs w:val="28"/>
        </w:rPr>
        <w:t xml:space="preserve">5. </w:t>
      </w:r>
      <w:r w:rsidRPr="00D34236">
        <w:rPr>
          <w:bCs/>
          <w:sz w:val="28"/>
          <w:szCs w:val="28"/>
        </w:rPr>
        <w:t xml:space="preserve">Инвестор решил оценить привлекательность двух акций А и В с точки зрения соотношения доходности и риска. Для этих акций вычислены следующие величины: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0,12; </w:t>
      </w:r>
      <m:oMath>
        <m:r>
          <m:rPr>
            <m:sty m:val="p"/>
          </m:rPr>
          <w:rPr>
            <w:rFonts w:ascii="Cambria Math" w:hAnsi="Cambria Math"/>
            <w:sz w:val="28"/>
            <w:szCs w:val="28"/>
            <w:lang w:val="en-US"/>
          </w:rPr>
          <m:t>σA</m:t>
        </m:r>
        <m:r>
          <m:rPr>
            <m:sty m:val="p"/>
          </m:rPr>
          <w:rPr>
            <w:rFonts w:ascii="Cambria Math" w:hAnsi="Cambria Math"/>
            <w:sz w:val="28"/>
            <w:szCs w:val="28"/>
          </w:rPr>
          <m:t xml:space="preserve"> </m:t>
        </m:r>
      </m:oMath>
      <w:r w:rsidRPr="00D34236">
        <w:rPr>
          <w:bCs/>
          <w:sz w:val="28"/>
          <w:szCs w:val="28"/>
        </w:rPr>
        <w:t xml:space="preserve">= 0,084;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(-0,10); </w:t>
      </w:r>
      <m:oMath>
        <m:r>
          <m:rPr>
            <m:sty m:val="p"/>
          </m:rPr>
          <w:rPr>
            <w:rFonts w:ascii="Cambria Math" w:hAnsi="Cambria Math"/>
            <w:sz w:val="28"/>
            <w:szCs w:val="28"/>
          </w:rPr>
          <m:t>σ</m:t>
        </m:r>
        <m:r>
          <m:rPr>
            <m:sty m:val="p"/>
          </m:rPr>
          <w:rPr>
            <w:rFonts w:ascii="Cambria Math" w:hAnsi="Cambria Math"/>
            <w:sz w:val="28"/>
            <w:szCs w:val="28"/>
            <w:lang w:val="en-US"/>
          </w:rPr>
          <m:t>B</m:t>
        </m:r>
      </m:oMath>
      <w:r w:rsidRPr="00D34236">
        <w:rPr>
          <w:bCs/>
          <w:sz w:val="28"/>
          <w:szCs w:val="28"/>
        </w:rPr>
        <w:t xml:space="preserve"> = 0,07. На основании этих данных можно сделать вывод, о том что:</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а) предпочтительнее акция А;</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б) следует предпочесть акцию В;</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в) эти акции нельзя сравнивать, поскольку ожидаемая доходность второй акции отрицательна;</w:t>
      </w:r>
    </w:p>
    <w:p w:rsidR="00D34236" w:rsidRPr="00D34236" w:rsidRDefault="00D34236" w:rsidP="00CD4F2A">
      <w:pPr>
        <w:keepNext/>
        <w:tabs>
          <w:tab w:val="left" w:pos="993"/>
        </w:tabs>
        <w:spacing w:line="360" w:lineRule="auto"/>
        <w:ind w:firstLine="709"/>
        <w:jc w:val="both"/>
        <w:rPr>
          <w:b/>
          <w:bCs/>
          <w:sz w:val="28"/>
          <w:szCs w:val="28"/>
        </w:rPr>
      </w:pPr>
      <w:r w:rsidRPr="00D34236">
        <w:rPr>
          <w:bCs/>
          <w:sz w:val="28"/>
          <w:szCs w:val="28"/>
        </w:rPr>
        <w:t>г) с точки зрения соотношения доходности и риска эти акции равноценны.</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6. Простой метод оценки эффективности инвестиционного проекта:</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 xml:space="preserve">а) </w:t>
      </w:r>
      <w:proofErr w:type="gramStart"/>
      <w:r w:rsidRPr="00D34236">
        <w:rPr>
          <w:sz w:val="28"/>
          <w:szCs w:val="28"/>
        </w:rPr>
        <w:t>основан</w:t>
      </w:r>
      <w:proofErr w:type="gramEnd"/>
      <w:r w:rsidRPr="00D34236">
        <w:rPr>
          <w:sz w:val="28"/>
          <w:szCs w:val="28"/>
        </w:rPr>
        <w:t xml:space="preserve"> на учете временной стоимости денег;</w:t>
      </w:r>
    </w:p>
    <w:p w:rsidR="00D34236" w:rsidRPr="00D34236" w:rsidRDefault="00D34236" w:rsidP="00CD4F2A">
      <w:pPr>
        <w:pStyle w:val="54"/>
        <w:keepNext/>
        <w:widowControl/>
        <w:shd w:val="clear" w:color="auto" w:fill="auto"/>
        <w:spacing w:line="360" w:lineRule="auto"/>
        <w:ind w:firstLine="709"/>
        <w:jc w:val="left"/>
        <w:rPr>
          <w:b w:val="0"/>
          <w:i w:val="0"/>
          <w:sz w:val="28"/>
          <w:szCs w:val="28"/>
        </w:rPr>
      </w:pPr>
      <w:r w:rsidRPr="00D34236">
        <w:rPr>
          <w:b w:val="0"/>
          <w:i w:val="0"/>
          <w:sz w:val="28"/>
          <w:szCs w:val="28"/>
        </w:rPr>
        <w:t>б) не учитывает стоимость денег во времени;</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в) учитывает стоимость денег во времени.</w:t>
      </w:r>
    </w:p>
    <w:p w:rsidR="00D34236" w:rsidRPr="00D34236" w:rsidRDefault="00D34236" w:rsidP="00CD4F2A">
      <w:pPr>
        <w:keepNext/>
        <w:spacing w:line="360" w:lineRule="auto"/>
        <w:ind w:firstLine="709"/>
        <w:jc w:val="both"/>
        <w:rPr>
          <w:sz w:val="28"/>
          <w:szCs w:val="28"/>
        </w:rPr>
      </w:pPr>
      <w:r w:rsidRPr="00D34236">
        <w:rPr>
          <w:sz w:val="28"/>
          <w:szCs w:val="28"/>
        </w:rPr>
        <w:t>7. Инвестор намерен создать портфель из привилегированных акций Лукойла сроком на один месяц. Он намерен получить доход по этому портфелю за счет:</w:t>
      </w:r>
    </w:p>
    <w:p w:rsidR="00D34236" w:rsidRPr="00D34236" w:rsidRDefault="00D34236" w:rsidP="00CD4F2A">
      <w:pPr>
        <w:keepNext/>
        <w:spacing w:line="360" w:lineRule="auto"/>
        <w:ind w:firstLine="709"/>
        <w:jc w:val="both"/>
        <w:rPr>
          <w:sz w:val="28"/>
          <w:szCs w:val="28"/>
        </w:rPr>
      </w:pPr>
      <w:r w:rsidRPr="00D34236">
        <w:rPr>
          <w:sz w:val="28"/>
          <w:szCs w:val="28"/>
        </w:rPr>
        <w:t>а) дивидендов;</w:t>
      </w:r>
    </w:p>
    <w:p w:rsidR="00D34236" w:rsidRPr="00D34236" w:rsidRDefault="00D34236" w:rsidP="00CD4F2A">
      <w:pPr>
        <w:keepNext/>
        <w:spacing w:line="360" w:lineRule="auto"/>
        <w:ind w:firstLine="709"/>
        <w:jc w:val="both"/>
        <w:rPr>
          <w:sz w:val="28"/>
          <w:szCs w:val="28"/>
        </w:rPr>
      </w:pPr>
      <w:r w:rsidRPr="00D34236">
        <w:rPr>
          <w:sz w:val="28"/>
          <w:szCs w:val="28"/>
        </w:rPr>
        <w:lastRenderedPageBreak/>
        <w:t>б) купонных выплат;</w:t>
      </w:r>
    </w:p>
    <w:p w:rsidR="00D34236" w:rsidRPr="00D34236" w:rsidRDefault="00D34236" w:rsidP="00CD4F2A">
      <w:pPr>
        <w:keepNext/>
        <w:spacing w:line="360" w:lineRule="auto"/>
        <w:ind w:firstLine="709"/>
        <w:jc w:val="both"/>
        <w:rPr>
          <w:sz w:val="28"/>
          <w:szCs w:val="28"/>
        </w:rPr>
      </w:pPr>
      <w:r w:rsidRPr="00D34236">
        <w:rPr>
          <w:sz w:val="28"/>
          <w:szCs w:val="28"/>
        </w:rPr>
        <w:t>в) номинала;</w:t>
      </w:r>
    </w:p>
    <w:p w:rsidR="00D34236" w:rsidRPr="00D34236" w:rsidRDefault="00D34236" w:rsidP="00CD4F2A">
      <w:pPr>
        <w:keepNext/>
        <w:spacing w:line="360" w:lineRule="auto"/>
        <w:ind w:firstLine="709"/>
        <w:jc w:val="both"/>
        <w:rPr>
          <w:sz w:val="28"/>
          <w:szCs w:val="28"/>
        </w:rPr>
      </w:pPr>
      <w:r w:rsidRPr="00D34236">
        <w:rPr>
          <w:sz w:val="28"/>
          <w:szCs w:val="28"/>
        </w:rPr>
        <w:t>г) ссуд от Лукойла.</w:t>
      </w:r>
    </w:p>
    <w:p w:rsidR="00D34236" w:rsidRPr="00D34236" w:rsidRDefault="00D34236" w:rsidP="00CD4F2A">
      <w:pPr>
        <w:keepNext/>
        <w:spacing w:line="360" w:lineRule="auto"/>
        <w:ind w:firstLine="709"/>
        <w:jc w:val="both"/>
        <w:rPr>
          <w:sz w:val="28"/>
          <w:szCs w:val="28"/>
        </w:rPr>
      </w:pPr>
      <w:r w:rsidRPr="00D34236">
        <w:rPr>
          <w:sz w:val="28"/>
          <w:szCs w:val="28"/>
        </w:rPr>
        <w:t>8. Если инвестор сформировал «портфель роста» то:</w:t>
      </w:r>
    </w:p>
    <w:p w:rsidR="00D34236" w:rsidRPr="00D34236" w:rsidRDefault="00D34236" w:rsidP="00CD4F2A">
      <w:pPr>
        <w:keepNext/>
        <w:spacing w:line="360" w:lineRule="auto"/>
        <w:ind w:firstLine="709"/>
        <w:jc w:val="both"/>
        <w:rPr>
          <w:sz w:val="28"/>
          <w:szCs w:val="28"/>
        </w:rPr>
      </w:pPr>
      <w:r w:rsidRPr="00D34236">
        <w:rPr>
          <w:sz w:val="28"/>
          <w:szCs w:val="28"/>
        </w:rPr>
        <w:t>а) он рассчитывает на рост количества ценных бумаг в портфеле;</w:t>
      </w:r>
    </w:p>
    <w:p w:rsidR="00D34236" w:rsidRPr="00D34236" w:rsidRDefault="00D34236" w:rsidP="00CD4F2A">
      <w:pPr>
        <w:keepNext/>
        <w:spacing w:line="360" w:lineRule="auto"/>
        <w:ind w:firstLine="709"/>
        <w:jc w:val="both"/>
        <w:rPr>
          <w:sz w:val="28"/>
          <w:szCs w:val="28"/>
        </w:rPr>
      </w:pPr>
      <w:r w:rsidRPr="00D34236">
        <w:rPr>
          <w:sz w:val="28"/>
          <w:szCs w:val="28"/>
        </w:rPr>
        <w:t>б) его стратегия связана с ожидаемым ростом темпов инфляции;</w:t>
      </w:r>
    </w:p>
    <w:p w:rsidR="00D34236" w:rsidRPr="00D34236" w:rsidRDefault="00D34236" w:rsidP="00CD4F2A">
      <w:pPr>
        <w:keepNext/>
        <w:spacing w:line="360" w:lineRule="auto"/>
        <w:ind w:firstLine="709"/>
        <w:jc w:val="both"/>
        <w:rPr>
          <w:sz w:val="28"/>
          <w:szCs w:val="28"/>
        </w:rPr>
      </w:pPr>
      <w:r w:rsidRPr="00D34236">
        <w:rPr>
          <w:sz w:val="28"/>
          <w:szCs w:val="28"/>
        </w:rPr>
        <w:t>в) он рассчитывает на рост курсовой стоимости ценных бумаг портфеля;</w:t>
      </w:r>
    </w:p>
    <w:p w:rsidR="00D34236" w:rsidRPr="00D34236" w:rsidRDefault="00D34236" w:rsidP="00CD4F2A">
      <w:pPr>
        <w:keepNext/>
        <w:spacing w:line="360" w:lineRule="auto"/>
        <w:ind w:firstLine="709"/>
        <w:jc w:val="both"/>
        <w:rPr>
          <w:sz w:val="28"/>
          <w:szCs w:val="28"/>
        </w:rPr>
      </w:pPr>
      <w:r w:rsidRPr="00D34236">
        <w:rPr>
          <w:sz w:val="28"/>
          <w:szCs w:val="28"/>
        </w:rPr>
        <w:t>г) его надежды связаны с ростом ВВП.</w:t>
      </w:r>
    </w:p>
    <w:p w:rsidR="00D34236" w:rsidRPr="00D34236" w:rsidRDefault="00D34236" w:rsidP="00CD4F2A">
      <w:pPr>
        <w:keepNext/>
        <w:spacing w:line="360" w:lineRule="auto"/>
        <w:ind w:firstLine="709"/>
        <w:jc w:val="both"/>
        <w:rPr>
          <w:sz w:val="28"/>
          <w:szCs w:val="28"/>
        </w:rPr>
      </w:pPr>
      <w:r w:rsidRPr="00D34236">
        <w:rPr>
          <w:sz w:val="28"/>
          <w:szCs w:val="28"/>
        </w:rPr>
        <w:t>9.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D34236" w:rsidRPr="00D34236" w:rsidRDefault="00D34236" w:rsidP="00CD4F2A">
      <w:pPr>
        <w:keepNext/>
        <w:spacing w:line="360" w:lineRule="auto"/>
        <w:ind w:firstLine="709"/>
        <w:jc w:val="both"/>
        <w:rPr>
          <w:sz w:val="28"/>
          <w:szCs w:val="28"/>
        </w:rPr>
      </w:pPr>
      <w:r w:rsidRPr="00D34236">
        <w:rPr>
          <w:sz w:val="28"/>
          <w:szCs w:val="28"/>
        </w:rPr>
        <w:t>а) агрессивный;</w:t>
      </w:r>
    </w:p>
    <w:p w:rsidR="00D34236" w:rsidRPr="00D34236" w:rsidRDefault="00D34236" w:rsidP="00CD4F2A">
      <w:pPr>
        <w:keepNext/>
        <w:spacing w:line="360" w:lineRule="auto"/>
        <w:ind w:firstLine="709"/>
        <w:jc w:val="both"/>
        <w:rPr>
          <w:sz w:val="28"/>
          <w:szCs w:val="28"/>
        </w:rPr>
      </w:pPr>
      <w:r w:rsidRPr="00D34236">
        <w:rPr>
          <w:sz w:val="28"/>
          <w:szCs w:val="28"/>
        </w:rPr>
        <w:t>б) умеренно – агрессивный;</w:t>
      </w:r>
    </w:p>
    <w:p w:rsidR="00D34236" w:rsidRPr="00D34236" w:rsidRDefault="00D34236" w:rsidP="00CD4F2A">
      <w:pPr>
        <w:keepNext/>
        <w:spacing w:line="360" w:lineRule="auto"/>
        <w:ind w:firstLine="709"/>
        <w:jc w:val="both"/>
        <w:rPr>
          <w:sz w:val="28"/>
          <w:szCs w:val="28"/>
        </w:rPr>
      </w:pPr>
      <w:r w:rsidRPr="00D34236">
        <w:rPr>
          <w:sz w:val="28"/>
          <w:szCs w:val="28"/>
        </w:rPr>
        <w:t>в) консервативный;</w:t>
      </w:r>
    </w:p>
    <w:p w:rsidR="00D34236" w:rsidRPr="00D34236" w:rsidRDefault="00D34236" w:rsidP="00CD4F2A">
      <w:pPr>
        <w:keepNext/>
        <w:spacing w:line="360" w:lineRule="auto"/>
        <w:ind w:firstLine="709"/>
        <w:jc w:val="both"/>
        <w:rPr>
          <w:sz w:val="28"/>
          <w:szCs w:val="28"/>
        </w:rPr>
      </w:pPr>
      <w:r w:rsidRPr="00D34236">
        <w:rPr>
          <w:sz w:val="28"/>
          <w:szCs w:val="28"/>
        </w:rPr>
        <w:t>г) нейтральный.</w:t>
      </w:r>
    </w:p>
    <w:p w:rsidR="00D34236" w:rsidRPr="00D34236" w:rsidRDefault="00D34236" w:rsidP="00CD4F2A">
      <w:pPr>
        <w:keepNext/>
        <w:spacing w:line="360" w:lineRule="auto"/>
        <w:ind w:firstLine="709"/>
        <w:jc w:val="both"/>
        <w:rPr>
          <w:sz w:val="28"/>
          <w:szCs w:val="28"/>
        </w:rPr>
      </w:pPr>
      <w:r w:rsidRPr="00D34236">
        <w:rPr>
          <w:sz w:val="28"/>
          <w:szCs w:val="28"/>
        </w:rPr>
        <w:t>10. Инвестор 10 апреля сформировал портфель акций, включив в него акции фирмы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D34236" w:rsidRPr="00D34236" w:rsidRDefault="00D34236" w:rsidP="00CD4F2A">
      <w:pPr>
        <w:keepNext/>
        <w:spacing w:line="360" w:lineRule="auto"/>
        <w:ind w:firstLine="709"/>
        <w:jc w:val="both"/>
        <w:rPr>
          <w:sz w:val="28"/>
          <w:szCs w:val="28"/>
        </w:rPr>
      </w:pPr>
      <w:r w:rsidRPr="00D34236">
        <w:rPr>
          <w:sz w:val="28"/>
          <w:szCs w:val="28"/>
        </w:rPr>
        <w:t>а) не может, так как в этом случае холдинговый период акции Салюта составит 1 неделю, а не один месяц;</w:t>
      </w:r>
    </w:p>
    <w:p w:rsidR="00D34236" w:rsidRPr="00D34236" w:rsidRDefault="00D34236" w:rsidP="00CD4F2A">
      <w:pPr>
        <w:keepNext/>
        <w:spacing w:line="360" w:lineRule="auto"/>
        <w:ind w:firstLine="709"/>
        <w:jc w:val="both"/>
        <w:rPr>
          <w:sz w:val="28"/>
          <w:szCs w:val="28"/>
        </w:rPr>
      </w:pPr>
      <w:r w:rsidRPr="00D34236">
        <w:rPr>
          <w:sz w:val="28"/>
          <w:szCs w:val="28"/>
        </w:rPr>
        <w:t>б) может, но только в том случае, если за месяц снижение курсовой стоимости акции не превысит 1,5 руб.;</w:t>
      </w:r>
    </w:p>
    <w:p w:rsidR="00D34236" w:rsidRPr="00D34236" w:rsidRDefault="00D34236" w:rsidP="00CD4F2A">
      <w:pPr>
        <w:keepNext/>
        <w:spacing w:line="360" w:lineRule="auto"/>
        <w:ind w:firstLine="709"/>
        <w:jc w:val="both"/>
        <w:rPr>
          <w:sz w:val="28"/>
          <w:szCs w:val="28"/>
        </w:rPr>
      </w:pPr>
      <w:r w:rsidRPr="00D34236">
        <w:rPr>
          <w:sz w:val="28"/>
          <w:szCs w:val="28"/>
        </w:rPr>
        <w:t>в) может;</w:t>
      </w:r>
    </w:p>
    <w:p w:rsidR="00D34236" w:rsidRPr="00D34236" w:rsidRDefault="00D34236" w:rsidP="00CD4F2A">
      <w:pPr>
        <w:keepNext/>
        <w:spacing w:line="360" w:lineRule="auto"/>
        <w:ind w:firstLine="709"/>
        <w:jc w:val="both"/>
        <w:rPr>
          <w:sz w:val="28"/>
          <w:szCs w:val="28"/>
        </w:rPr>
      </w:pPr>
      <w:r w:rsidRPr="00D34236">
        <w:rPr>
          <w:sz w:val="28"/>
          <w:szCs w:val="28"/>
        </w:rPr>
        <w:t xml:space="preserve">г) может, но только в том случае, если акция Салюта является привилегированной. </w:t>
      </w:r>
    </w:p>
    <w:p w:rsidR="00D34236" w:rsidRPr="00D34236" w:rsidRDefault="00D34236" w:rsidP="00CD4F2A">
      <w:pPr>
        <w:keepNext/>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color w:val="000000"/>
          <w:sz w:val="28"/>
          <w:szCs w:val="28"/>
          <w:lang w:eastAsia="ru-RU" w:bidi="ru-RU"/>
        </w:rPr>
      </w:pPr>
      <w:r w:rsidRPr="00D34236">
        <w:rPr>
          <w:rStyle w:val="FontStyle12"/>
          <w:rFonts w:cs="Times New Roman"/>
          <w:bCs/>
          <w:sz w:val="28"/>
          <w:szCs w:val="28"/>
        </w:rPr>
        <w:lastRenderedPageBreak/>
        <w:t>Задача 1.</w:t>
      </w:r>
      <w:r w:rsidRPr="00D34236">
        <w:rPr>
          <w:rFonts w:ascii="Times New Roman" w:hAnsi="Times New Roman" w:cs="Times New Roman"/>
          <w:b/>
          <w:sz w:val="28"/>
          <w:szCs w:val="28"/>
        </w:rPr>
        <w:t xml:space="preserve">  </w:t>
      </w:r>
      <w:r w:rsidRPr="00D34236">
        <w:rPr>
          <w:rFonts w:ascii="Times New Roman" w:hAnsi="Times New Roman" w:cs="Times New Roman"/>
          <w:color w:val="000000"/>
          <w:sz w:val="28"/>
          <w:szCs w:val="28"/>
          <w:lang w:eastAsia="ru-RU" w:bidi="ru-RU"/>
        </w:rPr>
        <w:t>Проект, требующий инвестиции в размере 10 000 долл., будет генерировать доходы в течение 5 лет в сумме 2600 долл. ежегодно. Стоит ли принять этот проект, если приемлемая ставка дисконтиро</w:t>
      </w:r>
      <w:r w:rsidRPr="00D34236">
        <w:rPr>
          <w:rFonts w:ascii="Times New Roman" w:hAnsi="Times New Roman" w:cs="Times New Roman"/>
          <w:color w:val="000000"/>
          <w:sz w:val="28"/>
          <w:szCs w:val="28"/>
          <w:lang w:eastAsia="ru-RU" w:bidi="ru-RU"/>
        </w:rPr>
        <w:softHyphen/>
        <w:t>вания равна 9%?</w:t>
      </w:r>
    </w:p>
    <w:p w:rsidR="00D34236" w:rsidRPr="00D34236" w:rsidRDefault="00D34236" w:rsidP="00CD4F2A">
      <w:pPr>
        <w:keepNext/>
        <w:spacing w:line="360" w:lineRule="auto"/>
        <w:ind w:firstLine="709"/>
        <w:jc w:val="both"/>
        <w:rPr>
          <w:sz w:val="28"/>
          <w:szCs w:val="28"/>
        </w:rPr>
      </w:pPr>
      <w:r w:rsidRPr="00D34236">
        <w:rPr>
          <w:b/>
          <w:bCs/>
          <w:sz w:val="28"/>
          <w:szCs w:val="28"/>
        </w:rPr>
        <w:t xml:space="preserve">Задача 2. </w:t>
      </w:r>
      <w:r w:rsidRPr="00D34236">
        <w:rPr>
          <w:sz w:val="28"/>
          <w:szCs w:val="28"/>
        </w:rPr>
        <w:t xml:space="preserve">Имеются две облигации А и В со следующими характеристиками: </w:t>
      </w:r>
    </w:p>
    <w:p w:rsidR="00D34236" w:rsidRPr="00D34236" w:rsidRDefault="00D34236" w:rsidP="00CD4F2A">
      <w:pPr>
        <w:keepNext/>
        <w:spacing w:line="360" w:lineRule="auto"/>
        <w:ind w:firstLine="709"/>
        <w:jc w:val="both"/>
        <w:rPr>
          <w:sz w:val="28"/>
          <w:szCs w:val="28"/>
        </w:rPr>
      </w:pPr>
      <w:r w:rsidRPr="00D34236">
        <w:rPr>
          <w:sz w:val="28"/>
          <w:szCs w:val="28"/>
        </w:rPr>
        <w:t>- облигация А: бескупонная, M</w:t>
      </w:r>
      <w:r w:rsidRPr="00D34236">
        <w:rPr>
          <w:sz w:val="28"/>
          <w:szCs w:val="28"/>
          <w:vertAlign w:val="subscript"/>
        </w:rPr>
        <w:t>n</w:t>
      </w:r>
      <w:r w:rsidRPr="00D34236">
        <w:rPr>
          <w:sz w:val="28"/>
          <w:szCs w:val="28"/>
        </w:rPr>
        <w:t xml:space="preserve"> = 1000 py6.; i = 4%; Т = 4 года; </w:t>
      </w:r>
    </w:p>
    <w:p w:rsidR="00D34236" w:rsidRPr="00D34236" w:rsidRDefault="00D34236" w:rsidP="00CD4F2A">
      <w:pPr>
        <w:keepNext/>
        <w:spacing w:line="360" w:lineRule="auto"/>
        <w:ind w:firstLine="709"/>
        <w:jc w:val="both"/>
        <w:rPr>
          <w:sz w:val="28"/>
          <w:szCs w:val="28"/>
        </w:rPr>
      </w:pPr>
      <w:r w:rsidRPr="00D34236">
        <w:rPr>
          <w:sz w:val="28"/>
          <w:szCs w:val="28"/>
        </w:rPr>
        <w:t>- облигация B: купонная,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і = 4%; Т = 4 года. </w:t>
      </w:r>
    </w:p>
    <w:p w:rsidR="00D34236" w:rsidRPr="00D34236" w:rsidRDefault="00D34236" w:rsidP="00CD4F2A">
      <w:pPr>
        <w:keepNext/>
        <w:spacing w:line="360" w:lineRule="auto"/>
        <w:ind w:firstLine="709"/>
        <w:jc w:val="both"/>
        <w:rPr>
          <w:sz w:val="28"/>
          <w:szCs w:val="28"/>
        </w:rPr>
      </w:pPr>
      <w:r w:rsidRPr="00D34236">
        <w:rPr>
          <w:sz w:val="28"/>
          <w:szCs w:val="28"/>
        </w:rPr>
        <w:t>Рассчитать дюрацию облигаций.</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bCs/>
          <w:sz w:val="28"/>
          <w:szCs w:val="28"/>
        </w:rPr>
      </w:pPr>
      <w:r w:rsidRPr="00D34236">
        <w:rPr>
          <w:rFonts w:ascii="Times New Roman" w:hAnsi="Times New Roman" w:cs="Times New Roman"/>
          <w:b/>
          <w:color w:val="000000"/>
          <w:sz w:val="28"/>
          <w:szCs w:val="28"/>
          <w:lang w:eastAsia="ru-RU" w:bidi="ru-RU"/>
        </w:rPr>
        <w:t xml:space="preserve">Задача 3. </w:t>
      </w:r>
      <w:r w:rsidRPr="00D34236">
        <w:rPr>
          <w:rFonts w:ascii="Times New Roman" w:hAnsi="Times New Roman" w:cs="Times New Roman"/>
          <w:bCs/>
          <w:sz w:val="28"/>
          <w:szCs w:val="28"/>
        </w:rPr>
        <w:t>Инвестор пытается оценить различные варианты изменения экономической ситуации и то, как это может сказаться на доходности оцениваемой акции:</w:t>
      </w:r>
    </w:p>
    <w:tbl>
      <w:tblPr>
        <w:tblStyle w:val="ac"/>
        <w:tblW w:w="0" w:type="auto"/>
        <w:tblLook w:val="04A0" w:firstRow="1" w:lastRow="0" w:firstColumn="1" w:lastColumn="0" w:noHBand="0" w:noVBand="1"/>
      </w:tblPr>
      <w:tblGrid>
        <w:gridCol w:w="2093"/>
        <w:gridCol w:w="3402"/>
        <w:gridCol w:w="4076"/>
      </w:tblGrid>
      <w:tr w:rsidR="00D34236" w:rsidRPr="00D34236" w:rsidTr="00E52800">
        <w:tc>
          <w:tcPr>
            <w:tcW w:w="2093" w:type="dxa"/>
          </w:tcPr>
          <w:p w:rsidR="00D34236" w:rsidRPr="00D34236" w:rsidRDefault="00D34236" w:rsidP="00CD4F2A">
            <w:pPr>
              <w:pStyle w:val="2"/>
              <w:spacing w:before="0" w:after="0"/>
              <w:jc w:val="both"/>
              <w:outlineLvl w:val="1"/>
              <w:rPr>
                <w:rFonts w:ascii="Times New Roman" w:hAnsi="Times New Roman" w:cs="Times New Roman"/>
                <w:b w:val="0"/>
                <w:bCs w:val="0"/>
                <w:i w:val="0"/>
              </w:rPr>
            </w:pPr>
            <w:r w:rsidRPr="00D34236">
              <w:rPr>
                <w:rFonts w:ascii="Times New Roman" w:hAnsi="Times New Roman" w:cs="Times New Roman"/>
                <w:b w:val="0"/>
                <w:bCs w:val="0"/>
                <w:i w:val="0"/>
              </w:rPr>
              <w:t>Варианты</w:t>
            </w:r>
          </w:p>
        </w:tc>
        <w:tc>
          <w:tcPr>
            <w:tcW w:w="3402" w:type="dxa"/>
          </w:tcPr>
          <w:p w:rsidR="00D34236" w:rsidRPr="00D34236" w:rsidRDefault="00D34236" w:rsidP="00CD4F2A">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Вероятность варианта </w:t>
            </w:r>
            <w:r w:rsidRPr="00D34236">
              <w:rPr>
                <w:rFonts w:ascii="Times New Roman" w:hAnsi="Times New Roman" w:cs="Times New Roman"/>
                <w:b w:val="0"/>
                <w:bCs w:val="0"/>
                <w:i w:val="0"/>
                <w:shd w:val="clear" w:color="auto" w:fill="FFFFFF"/>
                <w:lang w:val="en-US"/>
              </w:rPr>
              <w:t>P</w:t>
            </w:r>
            <w:r w:rsidRPr="00D34236">
              <w:rPr>
                <w:rFonts w:ascii="Times New Roman" w:hAnsi="Times New Roman" w:cs="Times New Roman"/>
                <w:b w:val="0"/>
                <w:bCs w:val="0"/>
                <w:i w:val="0"/>
                <w:shd w:val="clear" w:color="auto" w:fill="FFFFFF"/>
                <w:vertAlign w:val="subscript"/>
                <w:lang w:val="en-US"/>
              </w:rPr>
              <w:t>t</w:t>
            </w:r>
          </w:p>
        </w:tc>
        <w:tc>
          <w:tcPr>
            <w:tcW w:w="4076" w:type="dxa"/>
          </w:tcPr>
          <w:p w:rsidR="00D34236" w:rsidRPr="00D34236" w:rsidRDefault="00D34236" w:rsidP="00CD4F2A">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Предполагаемая доходность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t</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A</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,15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B</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0,10</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C</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0,30</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0,18</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D</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0,13</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E</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0,21</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F</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r>
    </w:tbl>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Чему равна ожидаемая доходность такой акции?</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i w:val="0"/>
          <w:shd w:val="clear" w:color="auto" w:fill="FFFFFF"/>
        </w:rPr>
        <w:t>Проект А имеет капитальные вложения в 65000 руб., а ожидаемые чистые денежные поступления составляют 15000 руб. в год в течение 8 лет. Ставка дисконта – 12 %.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 w:val="0"/>
          <w:i w:val="0"/>
          <w:shd w:val="clear" w:color="auto" w:fill="FFFFFF"/>
        </w:rPr>
        <w:t xml:space="preserve">Рассчитать срок окупаемости проекта и </w:t>
      </w:r>
      <w:r w:rsidRPr="00D34236">
        <w:rPr>
          <w:rFonts w:ascii="Times New Roman" w:hAnsi="Times New Roman" w:cs="Times New Roman"/>
          <w:b w:val="0"/>
          <w:i w:val="0"/>
          <w:shd w:val="clear" w:color="auto" w:fill="FFFFFF"/>
          <w:lang w:val="en-US"/>
        </w:rPr>
        <w:t>NPV</w:t>
      </w:r>
      <w:r w:rsidRPr="00D34236">
        <w:rPr>
          <w:rFonts w:ascii="Times New Roman" w:hAnsi="Times New Roman" w:cs="Times New Roman"/>
          <w:b w:val="0"/>
          <w:i w:val="0"/>
          <w:shd w:val="clear" w:color="auto" w:fill="FFFFFF"/>
        </w:rPr>
        <w:t>.</w:t>
      </w:r>
    </w:p>
    <w:p w:rsidR="00D34236" w:rsidRPr="00D34236" w:rsidRDefault="00D34236" w:rsidP="00CD4F2A">
      <w:pPr>
        <w:keepNext/>
        <w:spacing w:line="360" w:lineRule="auto"/>
        <w:ind w:firstLine="709"/>
        <w:jc w:val="both"/>
        <w:rPr>
          <w:sz w:val="28"/>
          <w:szCs w:val="28"/>
        </w:rPr>
      </w:pPr>
      <w:r w:rsidRPr="00D34236">
        <w:rPr>
          <w:b/>
          <w:bCs/>
          <w:sz w:val="28"/>
          <w:szCs w:val="28"/>
        </w:rPr>
        <w:t xml:space="preserve">Задача 5. </w:t>
      </w:r>
      <w:proofErr w:type="gramStart"/>
      <w:r w:rsidRPr="00D34236">
        <w:rPr>
          <w:rFonts w:eastAsia="Calibri"/>
          <w:sz w:val="28"/>
          <w:szCs w:val="28"/>
        </w:rPr>
        <w:t>Инвестиционный проект генерирует следующий поток денежных средств: -8700 тыс. руб., 4780 тыс. руб., 5160 тыс. руб., - 2300 тыс. руб., 5900 тыс. руб., 63 454 тыс. руб.</w:t>
      </w:r>
      <w:proofErr w:type="gramEnd"/>
    </w:p>
    <w:p w:rsidR="00D34236" w:rsidRPr="00D34236" w:rsidRDefault="00D34236" w:rsidP="00CD4F2A">
      <w:pPr>
        <w:pStyle w:val="33"/>
        <w:keepNext/>
        <w:widowControl/>
        <w:shd w:val="clear" w:color="auto" w:fill="auto"/>
        <w:spacing w:line="360" w:lineRule="auto"/>
        <w:ind w:firstLine="709"/>
        <w:rPr>
          <w:rFonts w:eastAsia="Calibri"/>
          <w:sz w:val="28"/>
          <w:szCs w:val="28"/>
        </w:rPr>
      </w:pPr>
      <w:r w:rsidRPr="00D34236">
        <w:rPr>
          <w:rFonts w:eastAsia="Calibri"/>
          <w:sz w:val="28"/>
          <w:szCs w:val="28"/>
        </w:rPr>
        <w:t>Оцените проект по показателям простого и дисконтированного сроков окупаемости, если цена инвестируемого капитала 11%.</w:t>
      </w: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D34236" w:rsidRDefault="00D34236" w:rsidP="00CD4F2A">
      <w:pPr>
        <w:pStyle w:val="ReportMain"/>
        <w:keepNext/>
        <w:suppressAutoHyphens/>
        <w:ind w:firstLine="709"/>
        <w:jc w:val="both"/>
        <w:rPr>
          <w:b/>
          <w:sz w:val="28"/>
          <w:szCs w:val="28"/>
        </w:rPr>
      </w:pPr>
      <w:r w:rsidRPr="00D34236">
        <w:rPr>
          <w:b/>
          <w:sz w:val="28"/>
          <w:szCs w:val="28"/>
        </w:rPr>
        <w:t xml:space="preserve">7 Критерии оценивания работы студентов </w:t>
      </w:r>
    </w:p>
    <w:p w:rsidR="00D34236" w:rsidRPr="00D34236" w:rsidRDefault="00D34236" w:rsidP="00CD4F2A">
      <w:pPr>
        <w:pStyle w:val="ReportMain"/>
        <w:keepNext/>
        <w:suppressAutoHyphens/>
        <w:ind w:firstLine="709"/>
        <w:jc w:val="both"/>
        <w:rPr>
          <w:b/>
          <w:sz w:val="28"/>
          <w:szCs w:val="28"/>
        </w:rPr>
      </w:pPr>
    </w:p>
    <w:p w:rsidR="00D34236" w:rsidRPr="00D34236" w:rsidRDefault="00D34236" w:rsidP="00CD4F2A">
      <w:pPr>
        <w:pStyle w:val="ReportMain"/>
        <w:keepNext/>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34236" w:rsidRPr="00D34236" w:rsidTr="00D3423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выполнения практического задания;</w:t>
            </w:r>
          </w:p>
          <w:p w:rsidR="00D34236" w:rsidRPr="00D34236" w:rsidRDefault="00D34236" w:rsidP="00CD4F2A">
            <w:pPr>
              <w:pStyle w:val="ReportMain"/>
              <w:keepNext/>
              <w:suppressAutoHyphens/>
              <w:spacing w:line="276" w:lineRule="auto"/>
            </w:pPr>
            <w:r w:rsidRPr="00D34236">
              <w:t>2. Своевременность выполнения задания;</w:t>
            </w:r>
          </w:p>
          <w:p w:rsidR="00D34236" w:rsidRPr="00D34236" w:rsidRDefault="00D34236" w:rsidP="00CD4F2A">
            <w:pPr>
              <w:pStyle w:val="ReportMain"/>
              <w:keepNext/>
              <w:suppressAutoHyphens/>
              <w:spacing w:line="276" w:lineRule="auto"/>
            </w:pPr>
            <w:r w:rsidRPr="00D34236">
              <w:t>3. Последовательность и рациональность выполнения задания;</w:t>
            </w:r>
          </w:p>
          <w:p w:rsidR="00D34236" w:rsidRPr="00D34236" w:rsidRDefault="00D34236" w:rsidP="00CD4F2A">
            <w:pPr>
              <w:pStyle w:val="ReportMain"/>
              <w:keepNext/>
              <w:suppressAutoHyphens/>
              <w:spacing w:line="276" w:lineRule="auto"/>
            </w:pPr>
            <w:r w:rsidRPr="00D34236">
              <w:t>4. Самостоятельность решения;</w:t>
            </w:r>
          </w:p>
          <w:p w:rsidR="00D34236" w:rsidRPr="00D34236" w:rsidRDefault="00D34236" w:rsidP="00CD4F2A">
            <w:pPr>
              <w:pStyle w:val="ReportMain"/>
              <w:keepNext/>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Задание не решено.</w:t>
            </w:r>
          </w:p>
        </w:tc>
      </w:tr>
    </w:tbl>
    <w:p w:rsidR="00D34236" w:rsidRPr="00D34236" w:rsidRDefault="00D34236" w:rsidP="00CD4F2A">
      <w:pPr>
        <w:pStyle w:val="ReportMain"/>
        <w:keepNext/>
        <w:suppressAutoHyphens/>
        <w:jc w:val="both"/>
        <w:rPr>
          <w:sz w:val="28"/>
        </w:rPr>
      </w:pPr>
    </w:p>
    <w:p w:rsidR="00D34236" w:rsidRPr="00D34236" w:rsidRDefault="00D34236" w:rsidP="00CD4F2A">
      <w:pPr>
        <w:pStyle w:val="ReportMain"/>
        <w:keepNext/>
        <w:suppressAutoHyphens/>
        <w:jc w:val="both"/>
        <w:rPr>
          <w:i/>
          <w:sz w:val="28"/>
        </w:rPr>
      </w:pPr>
      <w:r w:rsidRPr="00D34236">
        <w:rPr>
          <w:b/>
          <w:sz w:val="28"/>
        </w:rPr>
        <w:t>Оценивание выполнения тестов</w:t>
      </w:r>
      <w:r w:rsidRPr="00D34236">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876"/>
        <w:gridCol w:w="5203"/>
      </w:tblGrid>
      <w:tr w:rsidR="00D34236" w:rsidRPr="00D34236" w:rsidTr="009A585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5203"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выполнения тестовых заданий;</w:t>
            </w:r>
          </w:p>
          <w:p w:rsidR="00D34236" w:rsidRPr="00D34236" w:rsidRDefault="00D34236" w:rsidP="00CD4F2A">
            <w:pPr>
              <w:pStyle w:val="ReportMain"/>
              <w:keepNext/>
              <w:suppressAutoHyphens/>
              <w:spacing w:line="276" w:lineRule="auto"/>
            </w:pPr>
            <w:r w:rsidRPr="00D34236">
              <w:t>2. Своевременность выполнения;</w:t>
            </w:r>
          </w:p>
          <w:p w:rsidR="00D34236" w:rsidRPr="00D34236" w:rsidRDefault="00D34236" w:rsidP="00CD4F2A">
            <w:pPr>
              <w:pStyle w:val="ReportMain"/>
              <w:keepNext/>
              <w:suppressAutoHyphens/>
              <w:spacing w:line="276" w:lineRule="auto"/>
            </w:pPr>
            <w:r w:rsidRPr="00D34236">
              <w:t>3. Правильность ответов на вопросы;</w:t>
            </w:r>
          </w:p>
          <w:p w:rsidR="00D34236" w:rsidRPr="00D34236" w:rsidRDefault="00D34236" w:rsidP="00CD4F2A">
            <w:pPr>
              <w:pStyle w:val="ReportMain"/>
              <w:keepNext/>
              <w:suppressAutoHyphens/>
              <w:spacing w:line="276" w:lineRule="auto"/>
            </w:pPr>
            <w:r w:rsidRPr="00D34236">
              <w:t>4. Самостоятельность тестирования;</w:t>
            </w:r>
          </w:p>
          <w:p w:rsidR="00D34236" w:rsidRPr="00D34236" w:rsidRDefault="00D34236" w:rsidP="00CD4F2A">
            <w:pPr>
              <w:pStyle w:val="ReportMain"/>
              <w:keepNext/>
              <w:suppressAutoHyphens/>
              <w:spacing w:line="276" w:lineRule="auto"/>
            </w:pPr>
            <w:r w:rsidRPr="00D34236">
              <w:t>5. и т.д.</w:t>
            </w: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Выполнено 50-74 % заданий предложенного </w:t>
            </w:r>
            <w:r w:rsidRPr="00D34236">
              <w:lastRenderedPageBreak/>
              <w:t>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lastRenderedPageBreak/>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4236" w:rsidRPr="00D34236" w:rsidRDefault="00D34236" w:rsidP="00CD4F2A">
      <w:pPr>
        <w:pStyle w:val="ReportMain"/>
        <w:keepNext/>
        <w:suppressAutoHyphens/>
        <w:jc w:val="both"/>
        <w:rPr>
          <w:sz w:val="28"/>
        </w:rPr>
      </w:pPr>
    </w:p>
    <w:p w:rsidR="00D34236" w:rsidRPr="00D34236" w:rsidRDefault="00D34236" w:rsidP="00CD4F2A">
      <w:pPr>
        <w:pStyle w:val="ReportMain"/>
        <w:keepNext/>
        <w:suppressAutoHyphens/>
        <w:jc w:val="both"/>
        <w:rPr>
          <w:i/>
          <w:sz w:val="28"/>
        </w:rPr>
      </w:pPr>
      <w:r w:rsidRPr="00D34236">
        <w:rPr>
          <w:b/>
          <w:sz w:val="28"/>
        </w:rPr>
        <w:t>Оценивание ответа на экзамене</w:t>
      </w:r>
      <w:r w:rsidRPr="00D34236">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876"/>
        <w:gridCol w:w="5203"/>
      </w:tblGrid>
      <w:tr w:rsidR="00D34236" w:rsidRPr="00D34236" w:rsidTr="009A585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5203"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изложения теоретического материала;</w:t>
            </w:r>
          </w:p>
          <w:p w:rsidR="00D34236" w:rsidRPr="00D34236" w:rsidRDefault="00D34236" w:rsidP="00CD4F2A">
            <w:pPr>
              <w:pStyle w:val="ReportMain"/>
              <w:keepNext/>
              <w:suppressAutoHyphens/>
              <w:spacing w:line="276" w:lineRule="auto"/>
            </w:pPr>
            <w:r w:rsidRPr="00D34236">
              <w:t>2. Полнота и правильность решения практического задания;</w:t>
            </w:r>
          </w:p>
          <w:p w:rsidR="00D34236" w:rsidRPr="00D34236" w:rsidRDefault="00D34236" w:rsidP="00CD4F2A">
            <w:pPr>
              <w:pStyle w:val="ReportMain"/>
              <w:keepNext/>
              <w:suppressAutoHyphens/>
              <w:spacing w:line="276" w:lineRule="auto"/>
            </w:pPr>
            <w:r w:rsidRPr="00D34236">
              <w:t>3. Правильность и/или аргументированность изложения (последовательность действий);</w:t>
            </w:r>
          </w:p>
          <w:p w:rsidR="00D34236" w:rsidRPr="00D34236" w:rsidRDefault="00D34236" w:rsidP="00CD4F2A">
            <w:pPr>
              <w:pStyle w:val="ReportMain"/>
              <w:keepNext/>
              <w:suppressAutoHyphens/>
              <w:spacing w:line="276" w:lineRule="auto"/>
            </w:pPr>
            <w:r w:rsidRPr="00D34236">
              <w:t>4. Самостоятельность ответа;</w:t>
            </w:r>
          </w:p>
          <w:p w:rsidR="00D34236" w:rsidRPr="00D34236" w:rsidRDefault="00D34236" w:rsidP="00CD4F2A">
            <w:pPr>
              <w:pStyle w:val="ReportMain"/>
              <w:keepNext/>
              <w:suppressAutoHyphens/>
              <w:spacing w:line="276" w:lineRule="auto"/>
            </w:pPr>
            <w:r w:rsidRPr="00D34236">
              <w:t>5. Культура речи;</w:t>
            </w:r>
          </w:p>
          <w:p w:rsidR="00D34236" w:rsidRPr="00D34236" w:rsidRDefault="00D34236" w:rsidP="00CD4F2A">
            <w:pPr>
              <w:pStyle w:val="ReportMain"/>
              <w:keepNext/>
              <w:suppressAutoHyphens/>
              <w:spacing w:line="276" w:lineRule="auto"/>
            </w:pPr>
            <w:r w:rsidRPr="00D34236">
              <w:t>6. и т.д.</w:t>
            </w: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D34236">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lastRenderedPageBreak/>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D34236" w:rsidRPr="00D34236" w:rsidRDefault="00D34236" w:rsidP="00CD4F2A">
      <w:pPr>
        <w:pStyle w:val="ReportMain"/>
        <w:keepNext/>
        <w:suppressAutoHyphens/>
        <w:jc w:val="both"/>
        <w:rPr>
          <w:b/>
          <w:sz w:val="28"/>
          <w:szCs w:val="28"/>
        </w:rPr>
      </w:pPr>
    </w:p>
    <w:p w:rsidR="001848F7" w:rsidRPr="00D34236" w:rsidRDefault="001848F7" w:rsidP="009838CD">
      <w:pPr>
        <w:pStyle w:val="a7"/>
        <w:ind w:firstLine="567"/>
        <w:jc w:val="both"/>
        <w:rPr>
          <w:b/>
          <w:sz w:val="28"/>
          <w:szCs w:val="28"/>
        </w:rPr>
      </w:pPr>
    </w:p>
    <w:sectPr w:rsidR="001848F7" w:rsidRPr="00D34236"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E8" w:rsidRDefault="00EF36E8" w:rsidP="003A4581">
      <w:r>
        <w:separator/>
      </w:r>
    </w:p>
  </w:endnote>
  <w:endnote w:type="continuationSeparator" w:id="0">
    <w:p w:rsidR="00EF36E8" w:rsidRDefault="00EF36E8"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5099A" w:rsidRDefault="007B7E55">
        <w:pPr>
          <w:pStyle w:val="ad"/>
          <w:jc w:val="center"/>
        </w:pPr>
        <w:r>
          <w:fldChar w:fldCharType="begin"/>
        </w:r>
        <w:r>
          <w:instrText xml:space="preserve"> PAGE   \* MERGEFORMAT </w:instrText>
        </w:r>
        <w:r>
          <w:fldChar w:fldCharType="separate"/>
        </w:r>
        <w:r w:rsidR="00EE3F5F">
          <w:t>9</w:t>
        </w:r>
        <w:r>
          <w:fldChar w:fldCharType="end"/>
        </w:r>
      </w:p>
    </w:sdtContent>
  </w:sdt>
  <w:p w:rsidR="0075099A" w:rsidRDefault="007509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E8" w:rsidRDefault="00EF36E8" w:rsidP="003A4581">
      <w:r>
        <w:separator/>
      </w:r>
    </w:p>
  </w:footnote>
  <w:footnote w:type="continuationSeparator" w:id="0">
    <w:p w:rsidR="00EF36E8" w:rsidRDefault="00EF36E8"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0">
    <w:nsid w:val="271763B3"/>
    <w:multiLevelType w:val="hybridMultilevel"/>
    <w:tmpl w:val="CBBC6598"/>
    <w:lvl w:ilvl="0" w:tplc="4C5A9F8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1067A"/>
    <w:multiLevelType w:val="hybridMultilevel"/>
    <w:tmpl w:val="CBBA2C44"/>
    <w:lvl w:ilvl="0" w:tplc="843C561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8691E"/>
    <w:multiLevelType w:val="hybridMultilevel"/>
    <w:tmpl w:val="BF7EFFD6"/>
    <w:lvl w:ilvl="0" w:tplc="19A4F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643C0C"/>
    <w:multiLevelType w:val="hybridMultilevel"/>
    <w:tmpl w:val="9616661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76691C"/>
    <w:multiLevelType w:val="hybridMultilevel"/>
    <w:tmpl w:val="1976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0">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5">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FF46F98"/>
    <w:multiLevelType w:val="hybridMultilevel"/>
    <w:tmpl w:val="10B653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951AE"/>
    <w:multiLevelType w:val="hybridMultilevel"/>
    <w:tmpl w:val="8D10FF34"/>
    <w:lvl w:ilvl="0" w:tplc="D79AD3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25CE8"/>
    <w:multiLevelType w:val="multilevel"/>
    <w:tmpl w:val="DA44F67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175EE0"/>
    <w:multiLevelType w:val="hybridMultilevel"/>
    <w:tmpl w:val="F21A8468"/>
    <w:lvl w:ilvl="0" w:tplc="460EF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BE327F"/>
    <w:multiLevelType w:val="multilevel"/>
    <w:tmpl w:val="C6DED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6F2376"/>
    <w:multiLevelType w:val="multilevel"/>
    <w:tmpl w:val="F9B2E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F459B"/>
    <w:multiLevelType w:val="hybridMultilevel"/>
    <w:tmpl w:val="B6EABE4E"/>
    <w:lvl w:ilvl="0" w:tplc="6B7E2EC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E20760F"/>
    <w:multiLevelType w:val="multilevel"/>
    <w:tmpl w:val="EE166B4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
  </w:num>
  <w:num w:numId="3">
    <w:abstractNumId w:val="28"/>
  </w:num>
  <w:num w:numId="4">
    <w:abstractNumId w:val="22"/>
  </w:num>
  <w:num w:numId="5">
    <w:abstractNumId w:val="12"/>
  </w:num>
  <w:num w:numId="6">
    <w:abstractNumId w:val="33"/>
  </w:num>
  <w:num w:numId="7">
    <w:abstractNumId w:val="20"/>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31"/>
  </w:num>
  <w:num w:numId="13">
    <w:abstractNumId w:val="4"/>
  </w:num>
  <w:num w:numId="14">
    <w:abstractNumId w:val="23"/>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24"/>
    <w:lvlOverride w:ilvl="0">
      <w:startOverride w:val="1"/>
    </w:lvlOverride>
  </w:num>
  <w:num w:numId="20">
    <w:abstractNumId w:val="25"/>
  </w:num>
  <w:num w:numId="21">
    <w:abstractNumId w:val="28"/>
  </w:num>
  <w:num w:numId="22">
    <w:abstractNumId w:val="6"/>
  </w:num>
  <w:num w:numId="23">
    <w:abstractNumId w:val="7"/>
  </w:num>
  <w:num w:numId="24">
    <w:abstractNumId w:val="34"/>
  </w:num>
  <w:num w:numId="25">
    <w:abstractNumId w:val="8"/>
  </w:num>
  <w:num w:numId="26">
    <w:abstractNumId w:val="11"/>
  </w:num>
  <w:num w:numId="27">
    <w:abstractNumId w:val="15"/>
  </w:num>
  <w:num w:numId="28">
    <w:abstractNumId w:val="38"/>
  </w:num>
  <w:num w:numId="29">
    <w:abstractNumId w:val="29"/>
  </w:num>
  <w:num w:numId="30">
    <w:abstractNumId w:val="30"/>
  </w:num>
  <w:num w:numId="31">
    <w:abstractNumId w:val="14"/>
  </w:num>
  <w:num w:numId="32">
    <w:abstractNumId w:val="5"/>
  </w:num>
  <w:num w:numId="33">
    <w:abstractNumId w:val="10"/>
  </w:num>
  <w:num w:numId="34">
    <w:abstractNumId w:val="36"/>
  </w:num>
  <w:num w:numId="35">
    <w:abstractNumId w:val="34"/>
  </w:num>
  <w:num w:numId="36">
    <w:abstractNumId w:val="8"/>
  </w:num>
  <w:num w:numId="37">
    <w:abstractNumId w:val="6"/>
  </w:num>
  <w:num w:numId="38">
    <w:abstractNumId w:val="7"/>
  </w:num>
  <w:num w:numId="39">
    <w:abstractNumId w:val="1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lvlOverride w:ilvl="3"/>
    <w:lvlOverride w:ilvl="4"/>
    <w:lvlOverride w:ilvl="5"/>
    <w:lvlOverride w:ilvl="6"/>
    <w:lvlOverride w:ilvl="7"/>
    <w:lvlOverride w:ilvl="8"/>
  </w:num>
  <w:num w:numId="42">
    <w:abstractNumId w:val="19"/>
  </w:num>
  <w:num w:numId="43">
    <w:abstractNumId w:val="32"/>
  </w:num>
  <w:num w:numId="44">
    <w:abstractNumId w:val="35"/>
  </w:num>
  <w:num w:numId="45">
    <w:abstractNumId w:val="16"/>
  </w:num>
  <w:num w:numId="46">
    <w:abstractNumId w:val="26"/>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34D28"/>
    <w:rsid w:val="0004469D"/>
    <w:rsid w:val="00050255"/>
    <w:rsid w:val="00061705"/>
    <w:rsid w:val="000A385B"/>
    <w:rsid w:val="00130272"/>
    <w:rsid w:val="0014133B"/>
    <w:rsid w:val="00170A09"/>
    <w:rsid w:val="001848F7"/>
    <w:rsid w:val="001B7B99"/>
    <w:rsid w:val="001F2DA5"/>
    <w:rsid w:val="0020474E"/>
    <w:rsid w:val="00206BC2"/>
    <w:rsid w:val="00246613"/>
    <w:rsid w:val="00252E5E"/>
    <w:rsid w:val="00254E00"/>
    <w:rsid w:val="00266534"/>
    <w:rsid w:val="002924DA"/>
    <w:rsid w:val="002B0D3A"/>
    <w:rsid w:val="003077AE"/>
    <w:rsid w:val="00315589"/>
    <w:rsid w:val="003457B7"/>
    <w:rsid w:val="00371784"/>
    <w:rsid w:val="00393DB5"/>
    <w:rsid w:val="003A4581"/>
    <w:rsid w:val="003B72D4"/>
    <w:rsid w:val="003F5ABB"/>
    <w:rsid w:val="00412079"/>
    <w:rsid w:val="004723E9"/>
    <w:rsid w:val="0049635A"/>
    <w:rsid w:val="004C0244"/>
    <w:rsid w:val="004C4EBD"/>
    <w:rsid w:val="004E3B6A"/>
    <w:rsid w:val="00566842"/>
    <w:rsid w:val="00594DC6"/>
    <w:rsid w:val="005C44AF"/>
    <w:rsid w:val="005C6704"/>
    <w:rsid w:val="00632294"/>
    <w:rsid w:val="00685C0B"/>
    <w:rsid w:val="006A5EA2"/>
    <w:rsid w:val="006E6367"/>
    <w:rsid w:val="006E7664"/>
    <w:rsid w:val="006F136D"/>
    <w:rsid w:val="006F1706"/>
    <w:rsid w:val="00720AD6"/>
    <w:rsid w:val="00725476"/>
    <w:rsid w:val="00730198"/>
    <w:rsid w:val="0075099A"/>
    <w:rsid w:val="00764597"/>
    <w:rsid w:val="00786739"/>
    <w:rsid w:val="007B7E55"/>
    <w:rsid w:val="007F1EA5"/>
    <w:rsid w:val="00811883"/>
    <w:rsid w:val="00935F84"/>
    <w:rsid w:val="00944EDA"/>
    <w:rsid w:val="00953C64"/>
    <w:rsid w:val="009838CD"/>
    <w:rsid w:val="00997ADE"/>
    <w:rsid w:val="009A5859"/>
    <w:rsid w:val="009B3141"/>
    <w:rsid w:val="00A8376B"/>
    <w:rsid w:val="00A94E7B"/>
    <w:rsid w:val="00AA7DF5"/>
    <w:rsid w:val="00AB2C17"/>
    <w:rsid w:val="00AC61CC"/>
    <w:rsid w:val="00AC75E3"/>
    <w:rsid w:val="00AD079D"/>
    <w:rsid w:val="00B521FA"/>
    <w:rsid w:val="00B62E69"/>
    <w:rsid w:val="00B71453"/>
    <w:rsid w:val="00BA018C"/>
    <w:rsid w:val="00BB7171"/>
    <w:rsid w:val="00BC2637"/>
    <w:rsid w:val="00BD1A55"/>
    <w:rsid w:val="00BE6FF3"/>
    <w:rsid w:val="00C07B35"/>
    <w:rsid w:val="00C12F48"/>
    <w:rsid w:val="00C37399"/>
    <w:rsid w:val="00C40F29"/>
    <w:rsid w:val="00C42A9B"/>
    <w:rsid w:val="00C61D4D"/>
    <w:rsid w:val="00C8048B"/>
    <w:rsid w:val="00C81074"/>
    <w:rsid w:val="00C94DA6"/>
    <w:rsid w:val="00CA3D7A"/>
    <w:rsid w:val="00CD4F2A"/>
    <w:rsid w:val="00CE364B"/>
    <w:rsid w:val="00CE7792"/>
    <w:rsid w:val="00D34236"/>
    <w:rsid w:val="00D8335D"/>
    <w:rsid w:val="00D94095"/>
    <w:rsid w:val="00DC5067"/>
    <w:rsid w:val="00DD5A95"/>
    <w:rsid w:val="00E554FA"/>
    <w:rsid w:val="00E808DF"/>
    <w:rsid w:val="00E82457"/>
    <w:rsid w:val="00E96B8A"/>
    <w:rsid w:val="00EA5C4E"/>
    <w:rsid w:val="00EE3F5F"/>
    <w:rsid w:val="00EE41E7"/>
    <w:rsid w:val="00EF36E8"/>
    <w:rsid w:val="00F43FA5"/>
    <w:rsid w:val="00F515D5"/>
    <w:rsid w:val="00F73B5B"/>
    <w:rsid w:val="00F760AD"/>
    <w:rsid w:val="00FC2ADD"/>
    <w:rsid w:val="00FC5BFD"/>
    <w:rsid w:val="00FD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nhideWhenUsed/>
    <w:rsid w:val="003A4581"/>
    <w:pPr>
      <w:tabs>
        <w:tab w:val="center" w:pos="4677"/>
        <w:tab w:val="right" w:pos="9355"/>
      </w:tabs>
    </w:pPr>
  </w:style>
  <w:style w:type="character" w:customStyle="1" w:styleId="ae">
    <w:name w:val="Нижний колонтитул Знак"/>
    <w:basedOn w:val="a0"/>
    <w:link w:val="ad"/>
    <w:rsid w:val="003A4581"/>
    <w:rPr>
      <w:rFonts w:ascii="Times New Roman" w:eastAsia="Times New Roman" w:hAnsi="Times New Roman" w:cs="Times New Roman"/>
      <w:noProof/>
      <w:sz w:val="24"/>
      <w:szCs w:val="24"/>
      <w:lang w:eastAsia="ru-RU"/>
    </w:rPr>
  </w:style>
  <w:style w:type="paragraph" w:styleId="3">
    <w:name w:val="Body Text 3"/>
    <w:basedOn w:val="a"/>
    <w:link w:val="30"/>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link w:val="23"/>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af6">
    <w:name w:val="Основной текст + Курсив"/>
    <w:basedOn w:val="a0"/>
    <w:rsid w:val="0075099A"/>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rPr>
  </w:style>
  <w:style w:type="character" w:customStyle="1" w:styleId="51">
    <w:name w:val="Заголовок №5_"/>
    <w:basedOn w:val="a0"/>
    <w:link w:val="52"/>
    <w:locked/>
    <w:rsid w:val="0075099A"/>
    <w:rPr>
      <w:rFonts w:ascii="Times New Roman" w:eastAsia="Times New Roman" w:hAnsi="Times New Roman" w:cs="Times New Roman"/>
      <w:b/>
      <w:bCs/>
      <w:sz w:val="28"/>
      <w:szCs w:val="28"/>
      <w:shd w:val="clear" w:color="auto" w:fill="FFFFFF"/>
    </w:rPr>
  </w:style>
  <w:style w:type="paragraph" w:customStyle="1" w:styleId="52">
    <w:name w:val="Заголовок №5"/>
    <w:basedOn w:val="a"/>
    <w:link w:val="51"/>
    <w:rsid w:val="0075099A"/>
    <w:pPr>
      <w:widowControl w:val="0"/>
      <w:shd w:val="clear" w:color="auto" w:fill="FFFFFF"/>
      <w:spacing w:after="420" w:line="0" w:lineRule="atLeast"/>
      <w:outlineLvl w:val="4"/>
    </w:pPr>
    <w:rPr>
      <w:b/>
      <w:bCs/>
      <w:noProof w:val="0"/>
      <w:sz w:val="28"/>
      <w:szCs w:val="28"/>
      <w:lang w:eastAsia="en-US"/>
    </w:rPr>
  </w:style>
  <w:style w:type="paragraph" w:customStyle="1" w:styleId="Style22">
    <w:name w:val="Style22"/>
    <w:basedOn w:val="a"/>
    <w:rsid w:val="0014133B"/>
    <w:pPr>
      <w:widowControl w:val="0"/>
      <w:autoSpaceDE w:val="0"/>
      <w:autoSpaceDN w:val="0"/>
      <w:adjustRightInd w:val="0"/>
      <w:spacing w:line="245" w:lineRule="exact"/>
      <w:ind w:firstLine="384"/>
      <w:jc w:val="both"/>
    </w:pPr>
    <w:rPr>
      <w:rFonts w:ascii="Arial Narrow" w:hAnsi="Arial Narrow"/>
      <w:noProof w:val="0"/>
    </w:rPr>
  </w:style>
  <w:style w:type="character" w:customStyle="1" w:styleId="FontStyle71">
    <w:name w:val="Font Style71"/>
    <w:rsid w:val="0014133B"/>
    <w:rPr>
      <w:rFonts w:ascii="Times New Roman" w:hAnsi="Times New Roman" w:cs="Times New Roman"/>
      <w:b/>
      <w:bCs/>
      <w:sz w:val="18"/>
      <w:szCs w:val="18"/>
    </w:rPr>
  </w:style>
  <w:style w:type="character" w:customStyle="1" w:styleId="FontStyle77">
    <w:name w:val="Font Style77"/>
    <w:rsid w:val="0014133B"/>
    <w:rPr>
      <w:rFonts w:ascii="Arial Narrow" w:hAnsi="Arial Narrow" w:cs="Arial Narrow"/>
      <w:sz w:val="16"/>
      <w:szCs w:val="16"/>
    </w:rPr>
  </w:style>
  <w:style w:type="character" w:styleId="af7">
    <w:name w:val="page number"/>
    <w:basedOn w:val="a0"/>
    <w:rsid w:val="0014133B"/>
  </w:style>
  <w:style w:type="character" w:styleId="af8">
    <w:name w:val="FollowedHyperlink"/>
    <w:basedOn w:val="a0"/>
    <w:uiPriority w:val="99"/>
    <w:semiHidden/>
    <w:unhideWhenUsed/>
    <w:rsid w:val="0014133B"/>
    <w:rPr>
      <w:color w:val="800080" w:themeColor="followedHyperlink"/>
      <w:u w:val="single"/>
    </w:rPr>
  </w:style>
  <w:style w:type="paragraph" w:styleId="af9">
    <w:name w:val="footnote text"/>
    <w:basedOn w:val="a"/>
    <w:link w:val="afa"/>
    <w:uiPriority w:val="99"/>
    <w:semiHidden/>
    <w:unhideWhenUsed/>
    <w:rsid w:val="00C94DA6"/>
    <w:rPr>
      <w:sz w:val="20"/>
      <w:szCs w:val="20"/>
    </w:rPr>
  </w:style>
  <w:style w:type="character" w:customStyle="1" w:styleId="afa">
    <w:name w:val="Текст сноски Знак"/>
    <w:basedOn w:val="a0"/>
    <w:link w:val="af9"/>
    <w:uiPriority w:val="99"/>
    <w:semiHidden/>
    <w:rsid w:val="00C94DA6"/>
    <w:rPr>
      <w:rFonts w:ascii="Times New Roman" w:eastAsia="Times New Roman" w:hAnsi="Times New Roman" w:cs="Times New Roman"/>
      <w:noProof/>
      <w:sz w:val="20"/>
      <w:szCs w:val="20"/>
      <w:lang w:eastAsia="ru-RU"/>
    </w:rPr>
  </w:style>
  <w:style w:type="character" w:styleId="afb">
    <w:name w:val="footnote reference"/>
    <w:basedOn w:val="a0"/>
    <w:uiPriority w:val="99"/>
    <w:semiHidden/>
    <w:unhideWhenUsed/>
    <w:rsid w:val="00C94DA6"/>
    <w:rPr>
      <w:vertAlign w:val="superscript"/>
    </w:rPr>
  </w:style>
  <w:style w:type="paragraph" w:styleId="afc">
    <w:name w:val="Balloon Text"/>
    <w:basedOn w:val="a"/>
    <w:link w:val="afd"/>
    <w:uiPriority w:val="99"/>
    <w:semiHidden/>
    <w:unhideWhenUsed/>
    <w:rsid w:val="00C94DA6"/>
    <w:rPr>
      <w:rFonts w:ascii="Tahoma" w:hAnsi="Tahoma" w:cs="Tahoma"/>
      <w:sz w:val="16"/>
      <w:szCs w:val="16"/>
    </w:rPr>
  </w:style>
  <w:style w:type="character" w:customStyle="1" w:styleId="afd">
    <w:name w:val="Текст выноски Знак"/>
    <w:basedOn w:val="a0"/>
    <w:link w:val="afc"/>
    <w:uiPriority w:val="99"/>
    <w:semiHidden/>
    <w:rsid w:val="00C94DA6"/>
    <w:rPr>
      <w:rFonts w:ascii="Tahoma" w:eastAsia="Times New Roman" w:hAnsi="Tahoma" w:cs="Tahoma"/>
      <w:noProof/>
      <w:sz w:val="16"/>
      <w:szCs w:val="16"/>
      <w:lang w:eastAsia="ru-RU"/>
    </w:rPr>
  </w:style>
  <w:style w:type="paragraph" w:styleId="afe">
    <w:name w:val="No Spacing"/>
    <w:uiPriority w:val="1"/>
    <w:qFormat/>
    <w:rsid w:val="005C6704"/>
    <w:pPr>
      <w:spacing w:after="0" w:line="240" w:lineRule="auto"/>
    </w:pPr>
    <w:rPr>
      <w:rFonts w:ascii="Times New Roman" w:eastAsia="Calibri" w:hAnsi="Times New Roman" w:cs="Times New Roman"/>
    </w:rPr>
  </w:style>
  <w:style w:type="character" w:customStyle="1" w:styleId="FontStyle12">
    <w:name w:val="Font Style12"/>
    <w:rsid w:val="00D34236"/>
    <w:rPr>
      <w:rFonts w:ascii="Times New Roman" w:hAnsi="Times New Roman"/>
      <w:b/>
      <w:sz w:val="30"/>
    </w:rPr>
  </w:style>
  <w:style w:type="paragraph" w:customStyle="1" w:styleId="23">
    <w:name w:val="Основной текст2"/>
    <w:basedOn w:val="a"/>
    <w:link w:val="af4"/>
    <w:rsid w:val="00D34236"/>
    <w:pPr>
      <w:widowControl w:val="0"/>
      <w:shd w:val="clear" w:color="auto" w:fill="FFFFFF"/>
      <w:spacing w:line="245" w:lineRule="exact"/>
      <w:jc w:val="both"/>
    </w:pPr>
    <w:rPr>
      <w:rFonts w:asciiTheme="minorHAnsi" w:eastAsiaTheme="minorHAnsi" w:hAnsiTheme="minorHAnsi" w:cstheme="minorBidi"/>
      <w:noProof w:val="0"/>
      <w:sz w:val="17"/>
      <w:szCs w:val="17"/>
      <w:lang w:eastAsia="en-US"/>
    </w:rPr>
  </w:style>
  <w:style w:type="paragraph" w:customStyle="1" w:styleId="33">
    <w:name w:val="Основной текст3"/>
    <w:basedOn w:val="a"/>
    <w:rsid w:val="00D34236"/>
    <w:pPr>
      <w:widowControl w:val="0"/>
      <w:shd w:val="clear" w:color="auto" w:fill="FFFFFF"/>
      <w:spacing w:line="245" w:lineRule="exact"/>
      <w:jc w:val="both"/>
    </w:pPr>
    <w:rPr>
      <w:noProof w:val="0"/>
      <w:sz w:val="18"/>
      <w:szCs w:val="18"/>
      <w:lang w:eastAsia="en-US"/>
    </w:rPr>
  </w:style>
  <w:style w:type="character" w:customStyle="1" w:styleId="53">
    <w:name w:val="Основной текст (5)_"/>
    <w:basedOn w:val="a0"/>
    <w:link w:val="54"/>
    <w:rsid w:val="00D34236"/>
    <w:rPr>
      <w:rFonts w:ascii="Times New Roman" w:eastAsia="Times New Roman" w:hAnsi="Times New Roman" w:cs="Times New Roman"/>
      <w:b/>
      <w:bCs/>
      <w:i/>
      <w:iCs/>
      <w:spacing w:val="-3"/>
      <w:sz w:val="26"/>
      <w:szCs w:val="26"/>
      <w:shd w:val="clear" w:color="auto" w:fill="FFFFFF"/>
    </w:rPr>
  </w:style>
  <w:style w:type="paragraph" w:customStyle="1" w:styleId="9">
    <w:name w:val="Основной текст9"/>
    <w:basedOn w:val="a"/>
    <w:rsid w:val="00D34236"/>
    <w:pPr>
      <w:widowControl w:val="0"/>
      <w:shd w:val="clear" w:color="auto" w:fill="FFFFFF"/>
      <w:spacing w:after="300" w:line="312" w:lineRule="exact"/>
      <w:jc w:val="center"/>
    </w:pPr>
    <w:rPr>
      <w:noProof w:val="0"/>
      <w:color w:val="000000"/>
      <w:spacing w:val="1"/>
      <w:lang w:bidi="ru-RU"/>
    </w:rPr>
  </w:style>
  <w:style w:type="paragraph" w:customStyle="1" w:styleId="54">
    <w:name w:val="Основной текст (5)"/>
    <w:basedOn w:val="a"/>
    <w:link w:val="53"/>
    <w:rsid w:val="00D34236"/>
    <w:pPr>
      <w:widowControl w:val="0"/>
      <w:shd w:val="clear" w:color="auto" w:fill="FFFFFF"/>
      <w:spacing w:line="485" w:lineRule="exact"/>
      <w:jc w:val="both"/>
    </w:pPr>
    <w:rPr>
      <w:b/>
      <w:bCs/>
      <w:i/>
      <w:iCs/>
      <w:noProof w:val="0"/>
      <w:spacing w:val="-3"/>
      <w:sz w:val="26"/>
      <w:szCs w:val="26"/>
      <w:lang w:eastAsia="en-US"/>
    </w:rPr>
  </w:style>
  <w:style w:type="paragraph" w:customStyle="1" w:styleId="Default">
    <w:name w:val="Default"/>
    <w:rsid w:val="00D342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portHead">
    <w:name w:val="Report_Head Знак"/>
    <w:link w:val="ReportHead0"/>
    <w:locked/>
    <w:rsid w:val="00C07B35"/>
    <w:rPr>
      <w:rFonts w:ascii="Times New Roman" w:hAnsi="Times New Roman" w:cs="Times New Roman"/>
      <w:sz w:val="28"/>
    </w:rPr>
  </w:style>
  <w:style w:type="paragraph" w:customStyle="1" w:styleId="ReportHead0">
    <w:name w:val="Report_Head"/>
    <w:basedOn w:val="a"/>
    <w:link w:val="ReportHead"/>
    <w:rsid w:val="00C07B35"/>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26219272">
      <w:bodyDiv w:val="1"/>
      <w:marLeft w:val="0"/>
      <w:marRight w:val="0"/>
      <w:marTop w:val="0"/>
      <w:marBottom w:val="0"/>
      <w:divBdr>
        <w:top w:val="none" w:sz="0" w:space="0" w:color="auto"/>
        <w:left w:val="none" w:sz="0" w:space="0" w:color="auto"/>
        <w:bottom w:val="none" w:sz="0" w:space="0" w:color="auto"/>
        <w:right w:val="none" w:sz="0" w:space="0" w:color="auto"/>
      </w:divBdr>
    </w:div>
    <w:div w:id="37897799">
      <w:bodyDiv w:val="1"/>
      <w:marLeft w:val="0"/>
      <w:marRight w:val="0"/>
      <w:marTop w:val="0"/>
      <w:marBottom w:val="0"/>
      <w:divBdr>
        <w:top w:val="none" w:sz="0" w:space="0" w:color="auto"/>
        <w:left w:val="none" w:sz="0" w:space="0" w:color="auto"/>
        <w:bottom w:val="none" w:sz="0" w:space="0" w:color="auto"/>
        <w:right w:val="none" w:sz="0" w:space="0" w:color="auto"/>
      </w:divBdr>
    </w:div>
    <w:div w:id="42757262">
      <w:bodyDiv w:val="1"/>
      <w:marLeft w:val="0"/>
      <w:marRight w:val="0"/>
      <w:marTop w:val="0"/>
      <w:marBottom w:val="0"/>
      <w:divBdr>
        <w:top w:val="none" w:sz="0" w:space="0" w:color="auto"/>
        <w:left w:val="none" w:sz="0" w:space="0" w:color="auto"/>
        <w:bottom w:val="none" w:sz="0" w:space="0" w:color="auto"/>
        <w:right w:val="none" w:sz="0" w:space="0" w:color="auto"/>
      </w:divBdr>
    </w:div>
    <w:div w:id="96364546">
      <w:bodyDiv w:val="1"/>
      <w:marLeft w:val="0"/>
      <w:marRight w:val="0"/>
      <w:marTop w:val="0"/>
      <w:marBottom w:val="0"/>
      <w:divBdr>
        <w:top w:val="none" w:sz="0" w:space="0" w:color="auto"/>
        <w:left w:val="none" w:sz="0" w:space="0" w:color="auto"/>
        <w:bottom w:val="none" w:sz="0" w:space="0" w:color="auto"/>
        <w:right w:val="none" w:sz="0" w:space="0" w:color="auto"/>
      </w:divBdr>
    </w:div>
    <w:div w:id="1607038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295139895">
      <w:bodyDiv w:val="1"/>
      <w:marLeft w:val="0"/>
      <w:marRight w:val="0"/>
      <w:marTop w:val="0"/>
      <w:marBottom w:val="0"/>
      <w:divBdr>
        <w:top w:val="none" w:sz="0" w:space="0" w:color="auto"/>
        <w:left w:val="none" w:sz="0" w:space="0" w:color="auto"/>
        <w:bottom w:val="none" w:sz="0" w:space="0" w:color="auto"/>
        <w:right w:val="none" w:sz="0" w:space="0" w:color="auto"/>
      </w:divBdr>
    </w:div>
    <w:div w:id="326061118">
      <w:bodyDiv w:val="1"/>
      <w:marLeft w:val="0"/>
      <w:marRight w:val="0"/>
      <w:marTop w:val="0"/>
      <w:marBottom w:val="0"/>
      <w:divBdr>
        <w:top w:val="none" w:sz="0" w:space="0" w:color="auto"/>
        <w:left w:val="none" w:sz="0" w:space="0" w:color="auto"/>
        <w:bottom w:val="none" w:sz="0" w:space="0" w:color="auto"/>
        <w:right w:val="none" w:sz="0" w:space="0" w:color="auto"/>
      </w:divBdr>
    </w:div>
    <w:div w:id="346297666">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60463259">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41424925">
      <w:bodyDiv w:val="1"/>
      <w:marLeft w:val="0"/>
      <w:marRight w:val="0"/>
      <w:marTop w:val="0"/>
      <w:marBottom w:val="0"/>
      <w:divBdr>
        <w:top w:val="none" w:sz="0" w:space="0" w:color="auto"/>
        <w:left w:val="none" w:sz="0" w:space="0" w:color="auto"/>
        <w:bottom w:val="none" w:sz="0" w:space="0" w:color="auto"/>
        <w:right w:val="none" w:sz="0" w:space="0" w:color="auto"/>
      </w:divBdr>
    </w:div>
    <w:div w:id="642850297">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9811155">
      <w:bodyDiv w:val="1"/>
      <w:marLeft w:val="0"/>
      <w:marRight w:val="0"/>
      <w:marTop w:val="0"/>
      <w:marBottom w:val="0"/>
      <w:divBdr>
        <w:top w:val="none" w:sz="0" w:space="0" w:color="auto"/>
        <w:left w:val="none" w:sz="0" w:space="0" w:color="auto"/>
        <w:bottom w:val="none" w:sz="0" w:space="0" w:color="auto"/>
        <w:right w:val="none" w:sz="0" w:space="0" w:color="auto"/>
      </w:divBdr>
    </w:div>
    <w:div w:id="800735148">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915017470">
      <w:bodyDiv w:val="1"/>
      <w:marLeft w:val="0"/>
      <w:marRight w:val="0"/>
      <w:marTop w:val="0"/>
      <w:marBottom w:val="0"/>
      <w:divBdr>
        <w:top w:val="none" w:sz="0" w:space="0" w:color="auto"/>
        <w:left w:val="none" w:sz="0" w:space="0" w:color="auto"/>
        <w:bottom w:val="none" w:sz="0" w:space="0" w:color="auto"/>
        <w:right w:val="none" w:sz="0" w:space="0" w:color="auto"/>
      </w:divBdr>
    </w:div>
    <w:div w:id="916286042">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973408157">
      <w:bodyDiv w:val="1"/>
      <w:marLeft w:val="0"/>
      <w:marRight w:val="0"/>
      <w:marTop w:val="0"/>
      <w:marBottom w:val="0"/>
      <w:divBdr>
        <w:top w:val="none" w:sz="0" w:space="0" w:color="auto"/>
        <w:left w:val="none" w:sz="0" w:space="0" w:color="auto"/>
        <w:bottom w:val="none" w:sz="0" w:space="0" w:color="auto"/>
        <w:right w:val="none" w:sz="0" w:space="0" w:color="auto"/>
      </w:divBdr>
    </w:div>
    <w:div w:id="979532618">
      <w:bodyDiv w:val="1"/>
      <w:marLeft w:val="0"/>
      <w:marRight w:val="0"/>
      <w:marTop w:val="0"/>
      <w:marBottom w:val="0"/>
      <w:divBdr>
        <w:top w:val="none" w:sz="0" w:space="0" w:color="auto"/>
        <w:left w:val="none" w:sz="0" w:space="0" w:color="auto"/>
        <w:bottom w:val="none" w:sz="0" w:space="0" w:color="auto"/>
        <w:right w:val="none" w:sz="0" w:space="0" w:color="auto"/>
      </w:divBdr>
    </w:div>
    <w:div w:id="1003819941">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21130006">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059665894">
      <w:bodyDiv w:val="1"/>
      <w:marLeft w:val="0"/>
      <w:marRight w:val="0"/>
      <w:marTop w:val="0"/>
      <w:marBottom w:val="0"/>
      <w:divBdr>
        <w:top w:val="none" w:sz="0" w:space="0" w:color="auto"/>
        <w:left w:val="none" w:sz="0" w:space="0" w:color="auto"/>
        <w:bottom w:val="none" w:sz="0" w:space="0" w:color="auto"/>
        <w:right w:val="none" w:sz="0" w:space="0" w:color="auto"/>
      </w:divBdr>
    </w:div>
    <w:div w:id="1084760465">
      <w:bodyDiv w:val="1"/>
      <w:marLeft w:val="0"/>
      <w:marRight w:val="0"/>
      <w:marTop w:val="0"/>
      <w:marBottom w:val="0"/>
      <w:divBdr>
        <w:top w:val="none" w:sz="0" w:space="0" w:color="auto"/>
        <w:left w:val="none" w:sz="0" w:space="0" w:color="auto"/>
        <w:bottom w:val="none" w:sz="0" w:space="0" w:color="auto"/>
        <w:right w:val="none" w:sz="0" w:space="0" w:color="auto"/>
      </w:divBdr>
    </w:div>
    <w:div w:id="1101336687">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221555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98224878">
      <w:bodyDiv w:val="1"/>
      <w:marLeft w:val="0"/>
      <w:marRight w:val="0"/>
      <w:marTop w:val="0"/>
      <w:marBottom w:val="0"/>
      <w:divBdr>
        <w:top w:val="none" w:sz="0" w:space="0" w:color="auto"/>
        <w:left w:val="none" w:sz="0" w:space="0" w:color="auto"/>
        <w:bottom w:val="none" w:sz="0" w:space="0" w:color="auto"/>
        <w:right w:val="none" w:sz="0" w:space="0" w:color="auto"/>
      </w:divBdr>
    </w:div>
    <w:div w:id="1308585240">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4325570">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3676645">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14204926">
      <w:bodyDiv w:val="1"/>
      <w:marLeft w:val="0"/>
      <w:marRight w:val="0"/>
      <w:marTop w:val="0"/>
      <w:marBottom w:val="0"/>
      <w:divBdr>
        <w:top w:val="none" w:sz="0" w:space="0" w:color="auto"/>
        <w:left w:val="none" w:sz="0" w:space="0" w:color="auto"/>
        <w:bottom w:val="none" w:sz="0" w:space="0" w:color="auto"/>
        <w:right w:val="none" w:sz="0" w:space="0" w:color="auto"/>
      </w:divBdr>
    </w:div>
    <w:div w:id="1491941880">
      <w:bodyDiv w:val="1"/>
      <w:marLeft w:val="0"/>
      <w:marRight w:val="0"/>
      <w:marTop w:val="0"/>
      <w:marBottom w:val="0"/>
      <w:divBdr>
        <w:top w:val="none" w:sz="0" w:space="0" w:color="auto"/>
        <w:left w:val="none" w:sz="0" w:space="0" w:color="auto"/>
        <w:bottom w:val="none" w:sz="0" w:space="0" w:color="auto"/>
        <w:right w:val="none" w:sz="0" w:space="0" w:color="auto"/>
      </w:divBdr>
    </w:div>
    <w:div w:id="1531917322">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17253125">
      <w:bodyDiv w:val="1"/>
      <w:marLeft w:val="0"/>
      <w:marRight w:val="0"/>
      <w:marTop w:val="0"/>
      <w:marBottom w:val="0"/>
      <w:divBdr>
        <w:top w:val="none" w:sz="0" w:space="0" w:color="auto"/>
        <w:left w:val="none" w:sz="0" w:space="0" w:color="auto"/>
        <w:bottom w:val="none" w:sz="0" w:space="0" w:color="auto"/>
        <w:right w:val="none" w:sz="0" w:space="0" w:color="auto"/>
      </w:divBdr>
    </w:div>
    <w:div w:id="1661693864">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41295054">
      <w:bodyDiv w:val="1"/>
      <w:marLeft w:val="0"/>
      <w:marRight w:val="0"/>
      <w:marTop w:val="0"/>
      <w:marBottom w:val="0"/>
      <w:divBdr>
        <w:top w:val="none" w:sz="0" w:space="0" w:color="auto"/>
        <w:left w:val="none" w:sz="0" w:space="0" w:color="auto"/>
        <w:bottom w:val="none" w:sz="0" w:space="0" w:color="auto"/>
        <w:right w:val="none" w:sz="0" w:space="0" w:color="auto"/>
      </w:divBdr>
    </w:div>
    <w:div w:id="1769234303">
      <w:bodyDiv w:val="1"/>
      <w:marLeft w:val="0"/>
      <w:marRight w:val="0"/>
      <w:marTop w:val="0"/>
      <w:marBottom w:val="0"/>
      <w:divBdr>
        <w:top w:val="none" w:sz="0" w:space="0" w:color="auto"/>
        <w:left w:val="none" w:sz="0" w:space="0" w:color="auto"/>
        <w:bottom w:val="none" w:sz="0" w:space="0" w:color="auto"/>
        <w:right w:val="none" w:sz="0" w:space="0" w:color="auto"/>
      </w:divBdr>
    </w:div>
    <w:div w:id="1772120101">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522102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3195727">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97344614">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1DD1-85E6-4916-B686-C01448D7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35</cp:revision>
  <cp:lastPrinted>2019-11-10T22:12:00Z</cp:lastPrinted>
  <dcterms:created xsi:type="dcterms:W3CDTF">2016-09-11T07:22:00Z</dcterms:created>
  <dcterms:modified xsi:type="dcterms:W3CDTF">2020-02-15T08:01:00Z</dcterms:modified>
</cp:coreProperties>
</file>