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Кафедра гражданского права и процесса</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6B6D42"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2017</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6B6D42">
        <w:rPr>
          <w:rFonts w:ascii="Times New Roman" w:eastAsia="Times New Roman" w:hAnsi="Times New Roman" w:cs="Times New Roman"/>
          <w:color w:val="000000"/>
          <w:sz w:val="24"/>
          <w:szCs w:val="24"/>
        </w:rPr>
        <w:t>Бузулук: БГТИ (филиал) ОГУ, 2017</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6B6D42"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«___»______________2017</w:t>
      </w:r>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proofErr w:type="gramStart"/>
      <w:r w:rsidRPr="00905DF7">
        <w:rPr>
          <w:rFonts w:ascii="Times New Roman" w:eastAsiaTheme="minorHAnsi" w:hAnsi="Times New Roman"/>
          <w:sz w:val="28"/>
          <w:szCs w:val="28"/>
        </w:rPr>
        <w:t>…….</w:t>
      </w:r>
      <w:proofErr w:type="gramEnd"/>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Методические рекомендации по подготовке к рубежному контролю</w:t>
      </w:r>
      <w:r>
        <w:rPr>
          <w:rFonts w:ascii="Times New Roman" w:hAnsi="Times New Roman" w:cs="Times New Roman"/>
          <w:sz w:val="28"/>
          <w:szCs w:val="28"/>
        </w:rPr>
        <w:t>……</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AF6366">
        <w:rPr>
          <w:rFonts w:ascii="Times New Roman" w:hAnsi="Times New Roman" w:cs="Times New Roman"/>
          <w:sz w:val="28"/>
          <w:szCs w:val="28"/>
        </w:rPr>
        <w:t>8</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Pr>
          <w:rFonts w:ascii="Times New Roman" w:hAnsi="Times New Roman" w:cs="Times New Roman"/>
          <w:sz w:val="28"/>
          <w:szCs w:val="28"/>
        </w:rPr>
        <w:t>...</w:t>
      </w:r>
      <w:r w:rsidR="000F4359">
        <w:rPr>
          <w:rFonts w:ascii="Times New Roman" w:hAnsi="Times New Roman" w:cs="Times New Roman"/>
          <w:sz w:val="28"/>
          <w:szCs w:val="28"/>
        </w:rPr>
        <w:t>9</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0F4359">
        <w:rPr>
          <w:rFonts w:ascii="Times New Roman" w:hAnsi="Times New Roman" w:cs="Times New Roman"/>
          <w:sz w:val="28"/>
          <w:szCs w:val="28"/>
        </w:rPr>
        <w:t>5</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proofErr w:type="gramStart"/>
      <w:r>
        <w:rPr>
          <w:rFonts w:ascii="Times New Roman" w:hAnsi="Times New Roman" w:cs="Times New Roman"/>
          <w:sz w:val="28"/>
          <w:szCs w:val="28"/>
        </w:rPr>
        <w:t>…</w:t>
      </w:r>
      <w:r w:rsidR="0002648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proofErr w:type="gramStart"/>
      <w:r>
        <w:rPr>
          <w:rFonts w:ascii="Times New Roman" w:hAnsi="Times New Roman" w:cs="Times New Roman"/>
          <w:sz w:val="28"/>
          <w:szCs w:val="28"/>
        </w:rPr>
        <w:t>…….</w:t>
      </w:r>
      <w:proofErr w:type="gramEnd"/>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proofErr w:type="gramStart"/>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proofErr w:type="gramEnd"/>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w:t>
      </w:r>
      <w:proofErr w:type="gramStart"/>
      <w:r w:rsidR="000F4359">
        <w:rPr>
          <w:rFonts w:ascii="Times New Roman" w:hAnsi="Times New Roman" w:cs="Times New Roman"/>
          <w:sz w:val="28"/>
          <w:szCs w:val="28"/>
        </w:rPr>
        <w:t>…….</w:t>
      </w:r>
      <w:proofErr w:type="gramEnd"/>
      <w:r w:rsidR="000F4359">
        <w:rPr>
          <w:rFonts w:ascii="Times New Roman" w:hAnsi="Times New Roman" w:cs="Times New Roman"/>
          <w:sz w:val="28"/>
          <w:szCs w:val="28"/>
        </w:rPr>
        <w:t>.23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w:t>
      </w:r>
      <w:proofErr w:type="spellStart"/>
      <w:r w:rsidRPr="00F86E0E">
        <w:rPr>
          <w:rFonts w:ascii="Times New Roman" w:eastAsia="Times New Roman" w:hAnsi="Times New Roman"/>
          <w:bCs/>
          <w:sz w:val="24"/>
          <w:szCs w:val="24"/>
        </w:rPr>
        <w:t>Internet</w:t>
      </w:r>
      <w:proofErr w:type="spellEnd"/>
      <w:r w:rsidRPr="00F86E0E">
        <w:rPr>
          <w:rFonts w:ascii="Times New Roman" w:eastAsia="Times New Roman" w:hAnsi="Times New Roman"/>
          <w:bCs/>
          <w:sz w:val="24"/>
          <w:szCs w:val="24"/>
        </w:rPr>
        <w:t xml:space="preserve">, электронными системами (znanium.com, «Университетская библиотека ONLINE»), справочно-правовой системой </w:t>
      </w:r>
      <w:proofErr w:type="spellStart"/>
      <w:r w:rsidRPr="00F86E0E">
        <w:rPr>
          <w:rFonts w:ascii="Times New Roman" w:eastAsia="Times New Roman" w:hAnsi="Times New Roman"/>
          <w:bCs/>
          <w:sz w:val="24"/>
          <w:szCs w:val="24"/>
        </w:rPr>
        <w:t>Консультан</w:t>
      </w:r>
      <w:proofErr w:type="spellEnd"/>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w:t>
      </w:r>
      <w:proofErr w:type="gramStart"/>
      <w:r w:rsidRPr="00F86E0E">
        <w:rPr>
          <w:rFonts w:ascii="Times New Roman" w:hAnsi="Times New Roman" w:cs="Times New Roman"/>
          <w:sz w:val="24"/>
          <w:szCs w:val="24"/>
        </w:rPr>
        <w:t>«следовательно</w:t>
      </w:r>
      <w:proofErr w:type="gramEnd"/>
      <w:r w:rsidRPr="00F86E0E">
        <w:rPr>
          <w:rFonts w:ascii="Times New Roman" w:hAnsi="Times New Roman" w:cs="Times New Roman"/>
          <w:sz w:val="24"/>
          <w:szCs w:val="24"/>
        </w:rPr>
        <w:t xml:space="preserve">»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F86E0E">
        <w:rPr>
          <w:rFonts w:ascii="Times New Roman" w:hAnsi="Times New Roman" w:cs="Times New Roman"/>
          <w:sz w:val="24"/>
          <w:szCs w:val="24"/>
        </w:rPr>
        <w:t>ть</w:t>
      </w:r>
      <w:proofErr w:type="spellEnd"/>
      <w:r w:rsidRPr="00F86E0E">
        <w:rPr>
          <w:rFonts w:ascii="Times New Roman" w:hAnsi="Times New Roman" w:cs="Times New Roman"/>
          <w:sz w:val="24"/>
          <w:szCs w:val="24"/>
        </w:rPr>
        <w:t xml:space="preserve">»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lastRenderedPageBreak/>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w:t>
      </w:r>
      <w:r w:rsidRPr="00F86E0E">
        <w:rPr>
          <w:rFonts w:ascii="Times New Roman" w:eastAsia="Times New Roman" w:hAnsi="Times New Roman" w:cs="Times New Roman"/>
          <w:sz w:val="24"/>
          <w:szCs w:val="24"/>
        </w:rPr>
        <w:lastRenderedPageBreak/>
        <w:t>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w:t>
      </w:r>
      <w:proofErr w:type="spellStart"/>
      <w:r w:rsidRPr="00F86E0E">
        <w:rPr>
          <w:rFonts w:ascii="Times New Roman" w:eastAsia="Times New Roman" w:hAnsi="Times New Roman" w:cs="Times New Roman"/>
          <w:sz w:val="24"/>
          <w:szCs w:val="24"/>
        </w:rPr>
        <w:t>накопляемость</w:t>
      </w:r>
      <w:proofErr w:type="spellEnd"/>
      <w:r w:rsidRPr="00F86E0E">
        <w:rPr>
          <w:rFonts w:ascii="Times New Roman" w:eastAsia="Times New Roman" w:hAnsi="Times New Roman" w:cs="Times New Roman"/>
          <w:sz w:val="24"/>
          <w:szCs w:val="24"/>
        </w:rPr>
        <w:t xml:space="preserve"> оценок успеваемости каждого студента. </w:t>
      </w:r>
      <w:proofErr w:type="spellStart"/>
      <w:r w:rsidRPr="00F86E0E">
        <w:rPr>
          <w:rFonts w:ascii="Times New Roman" w:eastAsia="Times New Roman" w:hAnsi="Times New Roman" w:cs="Times New Roman"/>
          <w:sz w:val="24"/>
          <w:szCs w:val="24"/>
        </w:rPr>
        <w:t>Накопляемость</w:t>
      </w:r>
      <w:proofErr w:type="spellEnd"/>
      <w:r w:rsidRPr="00F86E0E">
        <w:rPr>
          <w:rFonts w:ascii="Times New Roman" w:eastAsia="Times New Roman" w:hAnsi="Times New Roman" w:cs="Times New Roman"/>
          <w:sz w:val="24"/>
          <w:szCs w:val="24"/>
        </w:rPr>
        <w:t xml:space="preserve">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 xml:space="preserve">Для подготовки к рубежному контролю необходимо повторить материалы, пройденные за время изучения дисциплины, а </w:t>
      </w:r>
      <w:proofErr w:type="gramStart"/>
      <w:r w:rsidRPr="00F86E0E">
        <w:t>так же</w:t>
      </w:r>
      <w:proofErr w:type="gramEnd"/>
      <w:r w:rsidRPr="00F86E0E">
        <w:t xml:space="preserve">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w:t>
      </w:r>
      <w:proofErr w:type="spellStart"/>
      <w:r w:rsidRPr="00F86E0E">
        <w:rPr>
          <w:rFonts w:ascii="Times New Roman" w:hAnsi="Times New Roman" w:cs="Times New Roman"/>
          <w:sz w:val="24"/>
          <w:szCs w:val="24"/>
        </w:rPr>
        <w:t>агрегированности</w:t>
      </w:r>
      <w:proofErr w:type="spellEnd"/>
      <w:r w:rsidRPr="00F86E0E">
        <w:rPr>
          <w:rFonts w:ascii="Times New Roman" w:hAnsi="Times New Roman" w:cs="Times New Roman"/>
          <w:sz w:val="24"/>
          <w:szCs w:val="24"/>
        </w:rPr>
        <w:t xml:space="preserve">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w:t>
      </w:r>
      <w:r w:rsidRPr="00F86E0E">
        <w:rPr>
          <w:rFonts w:ascii="Times New Roman" w:hAnsi="Times New Roman" w:cs="Times New Roman"/>
          <w:sz w:val="24"/>
          <w:szCs w:val="24"/>
        </w:rPr>
        <w:lastRenderedPageBreak/>
        <w:t xml:space="preserve">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w:t>
      </w:r>
      <w:r w:rsidRPr="00F86E0E">
        <w:rPr>
          <w:rFonts w:ascii="Times New Roman" w:hAnsi="Times New Roman" w:cs="Times New Roman"/>
          <w:sz w:val="24"/>
          <w:szCs w:val="24"/>
        </w:rPr>
        <w:lastRenderedPageBreak/>
        <w:t>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w:t>
      </w:r>
      <w:proofErr w:type="spellStart"/>
      <w:r w:rsidRPr="00F86E0E">
        <w:rPr>
          <w:rFonts w:ascii="Times New Roman" w:hAnsi="Times New Roman" w:cs="Times New Roman"/>
          <w:sz w:val="24"/>
          <w:szCs w:val="24"/>
        </w:rPr>
        <w:t>conspectus</w:t>
      </w:r>
      <w:proofErr w:type="spellEnd"/>
      <w:r w:rsidRPr="00F86E0E">
        <w:rPr>
          <w:rFonts w:ascii="Times New Roman" w:hAnsi="Times New Roman" w:cs="Times New Roman"/>
          <w:sz w:val="24"/>
          <w:szCs w:val="24"/>
        </w:rPr>
        <w:t xml:space="preserve">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w:t>
      </w:r>
      <w:proofErr w:type="gramStart"/>
      <w:r w:rsidRPr="00F86E0E">
        <w:rPr>
          <w:rFonts w:ascii="Times New Roman" w:hAnsi="Times New Roman" w:cs="Times New Roman"/>
          <w:sz w:val="24"/>
          <w:szCs w:val="24"/>
        </w:rPr>
        <w:t>так же</w:t>
      </w:r>
      <w:proofErr w:type="gramEnd"/>
      <w:r w:rsidRPr="00F86E0E">
        <w:rPr>
          <w:rFonts w:ascii="Times New Roman" w:hAnsi="Times New Roman" w:cs="Times New Roman"/>
          <w:sz w:val="24"/>
          <w:szCs w:val="24"/>
        </w:rPr>
        <w:t xml:space="preserve">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w:t>
      </w:r>
      <w:proofErr w:type="spellStart"/>
      <w:r w:rsidRPr="00F86E0E">
        <w:rPr>
          <w:rFonts w:ascii="Times New Roman" w:hAnsi="Times New Roman" w:cs="Times New Roman"/>
          <w:sz w:val="24"/>
          <w:szCs w:val="24"/>
        </w:rPr>
        <w:t>связаннее</w:t>
      </w:r>
      <w:proofErr w:type="spellEnd"/>
      <w:r w:rsidRPr="00F86E0E">
        <w:rPr>
          <w:rFonts w:ascii="Times New Roman" w:hAnsi="Times New Roman" w:cs="Times New Roman"/>
          <w:sz w:val="24"/>
          <w:szCs w:val="24"/>
        </w:rPr>
        <w:t xml:space="preserve"> и полноценнее будет ваш </w:t>
      </w:r>
      <w:r w:rsidRPr="00F86E0E">
        <w:rPr>
          <w:rFonts w:ascii="Times New Roman" w:hAnsi="Times New Roman" w:cs="Times New Roman"/>
          <w:sz w:val="24"/>
          <w:szCs w:val="24"/>
        </w:rPr>
        <w:lastRenderedPageBreak/>
        <w:t xml:space="preserve">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lastRenderedPageBreak/>
        <w:t xml:space="preserve">Тема </w:t>
      </w:r>
      <w:r w:rsidR="00B93DAB">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B93DAB">
        <w:rPr>
          <w:rStyle w:val="a7"/>
          <w:rFonts w:ascii="Times New Roman" w:hAnsi="Times New Roman" w:cs="Times New Roman"/>
          <w:b w:val="0"/>
          <w:sz w:val="24"/>
          <w:szCs w:val="24"/>
        </w:rPr>
        <w:t>»</w:t>
      </w:r>
      <w:bookmarkStart w:id="1" w:name="_GoBack"/>
      <w:bookmarkEnd w:id="1"/>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w:t>
      </w:r>
      <w:proofErr w:type="gramStart"/>
      <w:r w:rsidRPr="006357BF">
        <w:rPr>
          <w:rFonts w:ascii="Times New Roman" w:hAnsi="Times New Roman" w:cs="Times New Roman"/>
          <w:sz w:val="24"/>
          <w:szCs w:val="24"/>
        </w:rPr>
        <w:t>чел</w:t>
      </w:r>
      <w:proofErr w:type="gramEnd"/>
      <w:r w:rsidRPr="006357BF">
        <w:rPr>
          <w:rFonts w:ascii="Times New Roman" w:hAnsi="Times New Roman" w:cs="Times New Roman"/>
          <w:sz w:val="24"/>
          <w:szCs w:val="24"/>
        </w:rPr>
        <w:t xml:space="preserve">).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Эти действия проводятся студентами в </w:t>
      </w:r>
      <w:proofErr w:type="spellStart"/>
      <w:r w:rsidRPr="009D664D">
        <w:rPr>
          <w:rFonts w:ascii="Times New Roman" w:eastAsia="Times New Roman" w:hAnsi="Times New Roman" w:cs="Times New Roman"/>
          <w:color w:val="000000"/>
          <w:sz w:val="24"/>
          <w:szCs w:val="24"/>
        </w:rPr>
        <w:t>неучебное</w:t>
      </w:r>
      <w:proofErr w:type="spellEnd"/>
      <w:r w:rsidRPr="009D664D">
        <w:rPr>
          <w:rFonts w:ascii="Times New Roman" w:eastAsia="Times New Roman" w:hAnsi="Times New Roman" w:cs="Times New Roman"/>
          <w:color w:val="000000"/>
          <w:sz w:val="24"/>
          <w:szCs w:val="24"/>
        </w:rPr>
        <w:t xml:space="preserve">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proofErr w:type="spellStart"/>
      <w:r w:rsidRPr="009D664D">
        <w:rPr>
          <w:rFonts w:ascii="Times New Roman" w:eastAsia="Times New Roman" w:hAnsi="Times New Roman" w:cs="Times New Roman"/>
          <w:color w:val="000000"/>
          <w:sz w:val="24"/>
          <w:szCs w:val="24"/>
        </w:rPr>
        <w:t>Несовершение</w:t>
      </w:r>
      <w:proofErr w:type="spellEnd"/>
      <w:r w:rsidRPr="009D664D">
        <w:rPr>
          <w:rFonts w:ascii="Times New Roman" w:eastAsia="Times New Roman" w:hAnsi="Times New Roman" w:cs="Times New Roman"/>
          <w:color w:val="000000"/>
          <w:sz w:val="24"/>
          <w:szCs w:val="24"/>
        </w:rPr>
        <w:t xml:space="preserve">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w:t>
      </w:r>
      <w:r w:rsidRPr="009D664D">
        <w:rPr>
          <w:rFonts w:ascii="Times New Roman" w:eastAsia="Times New Roman" w:hAnsi="Times New Roman" w:cs="Times New Roman"/>
          <w:color w:val="000000"/>
          <w:sz w:val="24"/>
          <w:szCs w:val="24"/>
        </w:rPr>
        <w:lastRenderedPageBreak/>
        <w:t>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w:t>
      </w:r>
      <w:proofErr w:type="spellStart"/>
      <w:r w:rsidRPr="009D664D">
        <w:rPr>
          <w:rFonts w:ascii="Times New Roman" w:eastAsia="Times New Roman" w:hAnsi="Times New Roman" w:cs="Times New Roman"/>
          <w:color w:val="000000"/>
          <w:sz w:val="24"/>
          <w:szCs w:val="24"/>
        </w:rPr>
        <w:t>несовершение</w:t>
      </w:r>
      <w:proofErr w:type="spellEnd"/>
      <w:r w:rsidRPr="009D664D">
        <w:rPr>
          <w:rFonts w:ascii="Times New Roman" w:eastAsia="Times New Roman" w:hAnsi="Times New Roman" w:cs="Times New Roman"/>
          <w:color w:val="000000"/>
          <w:sz w:val="24"/>
          <w:szCs w:val="24"/>
        </w:rPr>
        <w:t>)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 xml:space="preserve">7.Суд переходит к рассмотрению </w:t>
      </w:r>
      <w:proofErr w:type="gramStart"/>
      <w:r w:rsidRPr="009D664D">
        <w:rPr>
          <w:rFonts w:ascii="Times New Roman" w:eastAsia="Times New Roman" w:hAnsi="Times New Roman" w:cs="Times New Roman"/>
          <w:color w:val="000000"/>
          <w:sz w:val="24"/>
          <w:szCs w:val="24"/>
        </w:rPr>
        <w:t>дела</w:t>
      </w:r>
      <w:proofErr w:type="gramEnd"/>
      <w:r w:rsidRPr="009D664D">
        <w:rPr>
          <w:rFonts w:ascii="Times New Roman" w:eastAsia="Times New Roman" w:hAnsi="Times New Roman" w:cs="Times New Roman"/>
          <w:color w:val="000000"/>
          <w:sz w:val="24"/>
          <w:szCs w:val="24"/>
        </w:rPr>
        <w:t xml:space="preserve">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lastRenderedPageBreak/>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lastRenderedPageBreak/>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lastRenderedPageBreak/>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57" w:rsidRDefault="007C6657" w:rsidP="009C4F41">
      <w:pPr>
        <w:spacing w:after="0" w:line="240" w:lineRule="auto"/>
      </w:pPr>
      <w:r>
        <w:separator/>
      </w:r>
    </w:p>
  </w:endnote>
  <w:endnote w:type="continuationSeparator" w:id="0">
    <w:p w:rsidR="007C6657" w:rsidRDefault="007C6657"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B93DAB">
          <w:rPr>
            <w:noProof/>
          </w:rPr>
          <w:t>14</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57" w:rsidRDefault="007C6657" w:rsidP="009C4F41">
      <w:pPr>
        <w:spacing w:after="0" w:line="240" w:lineRule="auto"/>
      </w:pPr>
      <w:r>
        <w:separator/>
      </w:r>
    </w:p>
  </w:footnote>
  <w:footnote w:type="continuationSeparator" w:id="0">
    <w:p w:rsidR="007C6657" w:rsidRDefault="007C6657"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3050A4"/>
    <w:rsid w:val="00380AFD"/>
    <w:rsid w:val="003D4BEE"/>
    <w:rsid w:val="003F7C7A"/>
    <w:rsid w:val="00451E80"/>
    <w:rsid w:val="004A2BAC"/>
    <w:rsid w:val="0054409B"/>
    <w:rsid w:val="00553BBE"/>
    <w:rsid w:val="006357BF"/>
    <w:rsid w:val="006B6D42"/>
    <w:rsid w:val="006F462B"/>
    <w:rsid w:val="007C6657"/>
    <w:rsid w:val="00833EB8"/>
    <w:rsid w:val="008E37B8"/>
    <w:rsid w:val="00905DF7"/>
    <w:rsid w:val="00932D6C"/>
    <w:rsid w:val="00941B2E"/>
    <w:rsid w:val="0097311D"/>
    <w:rsid w:val="009C4F41"/>
    <w:rsid w:val="009D2550"/>
    <w:rsid w:val="009D6E3F"/>
    <w:rsid w:val="00AA4B36"/>
    <w:rsid w:val="00AD16C3"/>
    <w:rsid w:val="00AF32B0"/>
    <w:rsid w:val="00AF6366"/>
    <w:rsid w:val="00B30CF1"/>
    <w:rsid w:val="00B71921"/>
    <w:rsid w:val="00B93DAB"/>
    <w:rsid w:val="00C05FA7"/>
    <w:rsid w:val="00CE1DB6"/>
    <w:rsid w:val="00D22F03"/>
    <w:rsid w:val="00D47509"/>
    <w:rsid w:val="00DC3F3F"/>
    <w:rsid w:val="00DE1006"/>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967E-831E-4E63-8BD0-30C7FE1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B393-2CBC-4C87-99C2-734FBE0A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8017</Words>
  <Characters>45700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5</cp:revision>
  <cp:lastPrinted>2019-10-12T20:57:00Z</cp:lastPrinted>
  <dcterms:created xsi:type="dcterms:W3CDTF">2019-10-12T20:57:00Z</dcterms:created>
  <dcterms:modified xsi:type="dcterms:W3CDTF">2019-12-13T06:08:00Z</dcterms:modified>
</cp:coreProperties>
</file>