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proofErr w:type="spellStart"/>
      <w:r>
        <w:rPr>
          <w:sz w:val="24"/>
        </w:rPr>
        <w:t>Минобрнауки</w:t>
      </w:r>
      <w:proofErr w:type="spellEnd"/>
      <w:r>
        <w:rPr>
          <w:sz w:val="24"/>
        </w:rPr>
        <w:t xml:space="preserve">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rPr>
          <w:sz w:val="24"/>
        </w:rPr>
      </w:pPr>
    </w:p>
    <w:p w:rsidR="00BF07A5" w:rsidRDefault="00BF07A5" w:rsidP="00BF07A5">
      <w:pPr>
        <w:pStyle w:val="ReportHead"/>
        <w:suppressAutoHyphens/>
        <w:rPr>
          <w:b/>
          <w:sz w:val="32"/>
        </w:rPr>
      </w:pPr>
      <w:r>
        <w:rPr>
          <w:b/>
          <w:sz w:val="32"/>
        </w:rPr>
        <w:t>Фонд</w:t>
      </w:r>
    </w:p>
    <w:p w:rsidR="00BF07A5" w:rsidRDefault="00BF07A5" w:rsidP="00BF07A5">
      <w:pPr>
        <w:pStyle w:val="ReportHead"/>
        <w:suppressAutoHyphens/>
        <w:rPr>
          <w:b/>
          <w:sz w:val="32"/>
        </w:rPr>
      </w:pPr>
      <w:r>
        <w:rPr>
          <w:b/>
          <w:sz w:val="32"/>
        </w:rPr>
        <w:t>оценочных средств</w:t>
      </w:r>
    </w:p>
    <w:p w:rsidR="00BF07A5" w:rsidRDefault="00BF07A5" w:rsidP="00BF07A5">
      <w:pPr>
        <w:pStyle w:val="ReportHead"/>
        <w:suppressAutoHyphens/>
        <w:rPr>
          <w:i/>
        </w:rPr>
      </w:pPr>
      <w:r>
        <w:t>по дисциплине</w:t>
      </w:r>
      <w:r>
        <w:rPr>
          <w:i/>
        </w:rPr>
        <w:t xml:space="preserve"> «Налоговое право»</w:t>
      </w:r>
    </w:p>
    <w:p w:rsidR="00BF07A5" w:rsidRDefault="00BF07A5" w:rsidP="00BF07A5">
      <w:pPr>
        <w:pStyle w:val="ReportHead"/>
        <w:suppressAutoHyphens/>
      </w:pPr>
    </w:p>
    <w:p w:rsidR="00BF07A5" w:rsidRDefault="00BF07A5" w:rsidP="00BF07A5">
      <w:pPr>
        <w:pStyle w:val="ReportHead"/>
        <w:suppressAutoHyphens/>
        <w:spacing w:line="360" w:lineRule="auto"/>
      </w:pPr>
      <w:r>
        <w:t>Уровень высшего образования</w:t>
      </w:r>
    </w:p>
    <w:p w:rsidR="00BF07A5" w:rsidRDefault="00BF07A5" w:rsidP="00BF07A5">
      <w:pPr>
        <w:pStyle w:val="ReportHead"/>
        <w:suppressAutoHyphens/>
        <w:spacing w:line="360" w:lineRule="auto"/>
      </w:pPr>
      <w:r>
        <w:t>БАКАЛАВРИАТ</w:t>
      </w:r>
    </w:p>
    <w:p w:rsidR="00BF07A5" w:rsidRDefault="00BF07A5" w:rsidP="00BF07A5">
      <w:pPr>
        <w:pStyle w:val="ReportHead"/>
        <w:suppressAutoHyphens/>
      </w:pPr>
      <w:r>
        <w:t>Направление подготовки</w:t>
      </w:r>
    </w:p>
    <w:p w:rsidR="00BF07A5" w:rsidRDefault="00BF07A5" w:rsidP="00BF07A5">
      <w:pPr>
        <w:pStyle w:val="ReportHead"/>
        <w:suppressAutoHyphens/>
        <w:rPr>
          <w:i/>
          <w:u w:val="single"/>
        </w:rPr>
      </w:pPr>
      <w:r>
        <w:rPr>
          <w:i/>
          <w:u w:val="single"/>
        </w:rPr>
        <w:t>40.03.01 Юриспруденция</w:t>
      </w:r>
    </w:p>
    <w:p w:rsidR="00BF07A5" w:rsidRDefault="00BF07A5" w:rsidP="00BF07A5">
      <w:pPr>
        <w:pStyle w:val="ReportHead"/>
        <w:suppressAutoHyphens/>
        <w:rPr>
          <w:sz w:val="24"/>
          <w:vertAlign w:val="superscript"/>
        </w:rPr>
      </w:pPr>
      <w:r>
        <w:rPr>
          <w:sz w:val="24"/>
          <w:vertAlign w:val="superscript"/>
        </w:rPr>
        <w:t>(код и наименование направления подготовки)</w:t>
      </w:r>
    </w:p>
    <w:p w:rsidR="00BF07A5" w:rsidRDefault="00BF07A5" w:rsidP="00BF07A5">
      <w:pPr>
        <w:pStyle w:val="ReportHead"/>
        <w:suppressAutoHyphens/>
        <w:rPr>
          <w:i/>
          <w:u w:val="single"/>
        </w:rPr>
      </w:pPr>
      <w:r>
        <w:rPr>
          <w:i/>
          <w:u w:val="single"/>
        </w:rPr>
        <w:t>Общий профиль</w:t>
      </w:r>
    </w:p>
    <w:p w:rsidR="00BF07A5" w:rsidRDefault="00BF07A5" w:rsidP="00BF07A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F07A5" w:rsidRDefault="00BF07A5" w:rsidP="00BF07A5">
      <w:pPr>
        <w:pStyle w:val="ReportHead"/>
        <w:suppressAutoHyphens/>
        <w:rPr>
          <w:sz w:val="24"/>
        </w:rPr>
      </w:pPr>
    </w:p>
    <w:p w:rsidR="00BF07A5" w:rsidRDefault="00BF07A5" w:rsidP="00BF07A5">
      <w:pPr>
        <w:pStyle w:val="ReportHead"/>
        <w:suppressAutoHyphens/>
      </w:pPr>
      <w:r>
        <w:t>Квалификация</w:t>
      </w:r>
    </w:p>
    <w:p w:rsidR="00BF07A5" w:rsidRDefault="00BF07A5" w:rsidP="00BF07A5">
      <w:pPr>
        <w:pStyle w:val="ReportHead"/>
        <w:suppressAutoHyphens/>
        <w:rPr>
          <w:i/>
          <w:u w:val="single"/>
        </w:rPr>
      </w:pPr>
      <w:r>
        <w:rPr>
          <w:i/>
          <w:u w:val="single"/>
        </w:rPr>
        <w:t>Бакалавр</w:t>
      </w:r>
    </w:p>
    <w:p w:rsidR="00BF07A5" w:rsidRDefault="00BF07A5" w:rsidP="00BF07A5">
      <w:pPr>
        <w:pStyle w:val="ReportHead"/>
        <w:suppressAutoHyphens/>
        <w:spacing w:before="120"/>
      </w:pPr>
      <w:r>
        <w:t>Форма обучения</w:t>
      </w:r>
    </w:p>
    <w:p w:rsidR="00BF07A5" w:rsidRDefault="00BF07A5" w:rsidP="00BF07A5">
      <w:pPr>
        <w:pStyle w:val="ReportHead"/>
        <w:suppressAutoHyphens/>
        <w:rPr>
          <w:i/>
          <w:sz w:val="24"/>
          <w:u w:val="single"/>
        </w:rPr>
      </w:pPr>
      <w:r>
        <w:rPr>
          <w:i/>
          <w:sz w:val="24"/>
          <w:u w:val="single"/>
        </w:rPr>
        <w:t>Заочная</w:t>
      </w:r>
    </w:p>
    <w:p w:rsidR="00BF07A5" w:rsidRDefault="00BF07A5" w:rsidP="00BF07A5">
      <w:pPr>
        <w:pStyle w:val="ReportHead"/>
        <w:suppressAutoHyphens/>
      </w:pPr>
      <w:bookmarkStart w:id="0" w:name="BookmarkWhereDelChr13"/>
      <w:bookmarkEnd w:id="0"/>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r>
        <w:t>Год набор</w:t>
      </w:r>
      <w:r w:rsidR="00176A47">
        <w:t>а 2020</w:t>
      </w:r>
    </w:p>
    <w:p w:rsidR="00BF07A5" w:rsidRPr="00FE2030" w:rsidRDefault="00BF07A5" w:rsidP="00BF07A5">
      <w:pPr>
        <w:widowControl w:val="0"/>
      </w:pPr>
    </w:p>
    <w:p w:rsidR="00BF07A5" w:rsidRPr="00FE2030" w:rsidRDefault="00BF07A5" w:rsidP="00BF07A5">
      <w:pPr>
        <w:widowControl w:val="0"/>
      </w:pPr>
    </w:p>
    <w:p w:rsidR="00BF07A5" w:rsidRDefault="00BF07A5" w:rsidP="00BF07A5">
      <w:pPr>
        <w:widowControl w:val="0"/>
      </w:pPr>
    </w:p>
    <w:p w:rsidR="00BF07A5" w:rsidRDefault="00BF07A5" w:rsidP="00BF07A5">
      <w:pPr>
        <w:widowControl w:val="0"/>
        <w:tabs>
          <w:tab w:val="left" w:pos="8740"/>
        </w:tabs>
      </w:pPr>
      <w:r>
        <w:tab/>
      </w:r>
    </w:p>
    <w:p w:rsidR="00BF07A5" w:rsidRPr="00FE2030" w:rsidRDefault="00BF07A5" w:rsidP="00BF07A5">
      <w:pPr>
        <w:widowControl w:val="0"/>
        <w:tabs>
          <w:tab w:val="left" w:pos="8740"/>
        </w:tabs>
        <w:sectPr w:rsidR="00BF07A5" w:rsidRPr="00FE2030" w:rsidSect="003428FE">
          <w:pgSz w:w="11906" w:h="16838"/>
          <w:pgMar w:top="510" w:right="567" w:bottom="510" w:left="1134" w:header="0" w:footer="510" w:gutter="0"/>
          <w:cols w:space="708"/>
          <w:docGrid w:linePitch="360"/>
        </w:sectPr>
      </w:pPr>
      <w:r>
        <w:tab/>
      </w:r>
    </w:p>
    <w:p w:rsidR="00BF07A5" w:rsidRDefault="00BF07A5" w:rsidP="00BF07A5">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Pr>
          <w:i/>
          <w:sz w:val="24"/>
          <w:u w:val="single"/>
        </w:rPr>
        <w:t>40.03.01 Юриспруденция</w:t>
      </w:r>
      <w:r>
        <w:rPr>
          <w:sz w:val="24"/>
        </w:rPr>
        <w:t xml:space="preserve"> по дисциплине «Налоговое право».</w:t>
      </w:r>
    </w:p>
    <w:p w:rsidR="00BF07A5" w:rsidRDefault="00BF07A5" w:rsidP="00BF07A5">
      <w:pPr>
        <w:pStyle w:val="ReportHead"/>
        <w:suppressAutoHyphens/>
        <w:jc w:val="both"/>
        <w:rPr>
          <w:sz w:val="24"/>
          <w:u w:val="single"/>
        </w:rPr>
      </w:pPr>
    </w:p>
    <w:p w:rsidR="00BF07A5" w:rsidRDefault="00BF07A5" w:rsidP="00BF07A5">
      <w:pPr>
        <w:pStyle w:val="ReportHead"/>
        <w:suppressAutoHyphens/>
        <w:ind w:firstLine="850"/>
        <w:jc w:val="both"/>
        <w:rPr>
          <w:sz w:val="24"/>
        </w:rPr>
      </w:pPr>
      <w:r>
        <w:rPr>
          <w:sz w:val="24"/>
        </w:rPr>
        <w:t>Фонд оценочных средств рассмотрен и утвержден на заседании кафедры</w:t>
      </w:r>
    </w:p>
    <w:p w:rsidR="00BF07A5" w:rsidRDefault="00BF07A5" w:rsidP="00BF07A5">
      <w:pPr>
        <w:pStyle w:val="ReportHead"/>
        <w:tabs>
          <w:tab w:val="left" w:pos="10148"/>
        </w:tabs>
        <w:suppressAutoHyphens/>
        <w:jc w:val="both"/>
        <w:rPr>
          <w:sz w:val="24"/>
          <w:u w:val="single"/>
        </w:rPr>
      </w:pPr>
      <w:r>
        <w:rPr>
          <w:sz w:val="24"/>
          <w:u w:val="single"/>
        </w:rPr>
        <w:t xml:space="preserve"> </w:t>
      </w:r>
      <w:r w:rsidR="009E13F9">
        <w:rPr>
          <w:sz w:val="24"/>
          <w:u w:val="single"/>
        </w:rPr>
        <w:t>юриспруденции</w:t>
      </w:r>
      <w:r>
        <w:rPr>
          <w:sz w:val="24"/>
          <w:u w:val="single"/>
        </w:rPr>
        <w:t>___________________________________________________</w:t>
      </w:r>
    </w:p>
    <w:p w:rsidR="00BF07A5" w:rsidRDefault="00BF07A5" w:rsidP="00BF07A5">
      <w:pPr>
        <w:pStyle w:val="ReportHead"/>
        <w:tabs>
          <w:tab w:val="left" w:pos="10148"/>
        </w:tabs>
        <w:suppressAutoHyphens/>
        <w:rPr>
          <w:i/>
          <w:sz w:val="24"/>
          <w:vertAlign w:val="superscript"/>
        </w:rPr>
      </w:pPr>
      <w:r>
        <w:rPr>
          <w:i/>
          <w:sz w:val="24"/>
          <w:vertAlign w:val="superscript"/>
        </w:rPr>
        <w:t>наименование кафедры</w:t>
      </w:r>
    </w:p>
    <w:p w:rsidR="00BF07A5" w:rsidRDefault="00BF07A5" w:rsidP="00BF07A5">
      <w:pPr>
        <w:pStyle w:val="ReportHead"/>
        <w:tabs>
          <w:tab w:val="left" w:pos="10148"/>
        </w:tabs>
        <w:suppressAutoHyphens/>
        <w:jc w:val="both"/>
        <w:rPr>
          <w:sz w:val="24"/>
        </w:rPr>
      </w:pPr>
      <w:r>
        <w:rPr>
          <w:sz w:val="24"/>
        </w:rPr>
        <w:t>протокол № ________от "___" __________ 20__г.</w:t>
      </w:r>
    </w:p>
    <w:p w:rsidR="00BF07A5" w:rsidRDefault="00BF07A5" w:rsidP="00BF07A5">
      <w:pPr>
        <w:pStyle w:val="ReportHead"/>
        <w:tabs>
          <w:tab w:val="left" w:pos="10148"/>
        </w:tabs>
        <w:suppressAutoHyphens/>
        <w:jc w:val="both"/>
        <w:rPr>
          <w:sz w:val="24"/>
        </w:rPr>
      </w:pPr>
    </w:p>
    <w:p w:rsidR="00BF07A5" w:rsidRDefault="00176A47" w:rsidP="00BF07A5">
      <w:pPr>
        <w:pStyle w:val="ReportHead"/>
        <w:tabs>
          <w:tab w:val="left" w:pos="10432"/>
        </w:tabs>
        <w:suppressAutoHyphens/>
        <w:jc w:val="both"/>
        <w:rPr>
          <w:i/>
          <w:sz w:val="24"/>
          <w:vertAlign w:val="superscript"/>
        </w:rPr>
      </w:pPr>
      <w:r w:rsidRPr="00176A47">
        <w:rPr>
          <w:sz w:val="24"/>
        </w:rPr>
        <w:t>Декан факультета экономики и права</w:t>
      </w:r>
      <w:r w:rsidR="00BF07A5">
        <w:rPr>
          <w:sz w:val="24"/>
          <w:u w:val="single"/>
        </w:rPr>
        <w:t xml:space="preserve">                              </w:t>
      </w:r>
      <w:r>
        <w:rPr>
          <w:sz w:val="24"/>
          <w:u w:val="single"/>
        </w:rPr>
        <w:t xml:space="preserve">   </w:t>
      </w:r>
      <w:bookmarkStart w:id="2" w:name="_GoBack"/>
      <w:bookmarkEnd w:id="2"/>
      <w:r w:rsidR="00BF07A5">
        <w:rPr>
          <w:sz w:val="24"/>
          <w:u w:val="single"/>
        </w:rPr>
        <w:t xml:space="preserve">    </w:t>
      </w:r>
      <w:r>
        <w:rPr>
          <w:sz w:val="24"/>
          <w:u w:val="single"/>
        </w:rPr>
        <w:t>О. Н. Григорьева</w:t>
      </w:r>
      <w:r w:rsidR="00BF07A5">
        <w:rPr>
          <w:sz w:val="24"/>
          <w:u w:val="single"/>
        </w:rPr>
        <w:t>_________________</w:t>
      </w:r>
      <w:r w:rsidR="00BF07A5">
        <w:rPr>
          <w:i/>
          <w:sz w:val="24"/>
          <w:vertAlign w:val="superscript"/>
        </w:rPr>
        <w:t xml:space="preserve">     </w:t>
      </w:r>
    </w:p>
    <w:p w:rsidR="00BF07A5" w:rsidRDefault="00BF07A5" w:rsidP="00BF07A5">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F07A5" w:rsidRDefault="00BF07A5" w:rsidP="00BF07A5">
      <w:pPr>
        <w:pStyle w:val="ReportHead"/>
        <w:tabs>
          <w:tab w:val="center" w:pos="6378"/>
          <w:tab w:val="left" w:pos="10432"/>
        </w:tabs>
        <w:suppressAutoHyphens/>
        <w:jc w:val="both"/>
        <w:rPr>
          <w:i/>
          <w:sz w:val="24"/>
        </w:rPr>
      </w:pPr>
    </w:p>
    <w:p w:rsidR="00BF07A5" w:rsidRDefault="00BF07A5" w:rsidP="00BF07A5">
      <w:pPr>
        <w:pStyle w:val="ReportHead"/>
        <w:tabs>
          <w:tab w:val="center" w:pos="6378"/>
          <w:tab w:val="left" w:pos="10432"/>
        </w:tabs>
        <w:suppressAutoHyphens/>
        <w:jc w:val="both"/>
        <w:rPr>
          <w:i/>
          <w:sz w:val="24"/>
        </w:rPr>
      </w:pPr>
      <w:r>
        <w:rPr>
          <w:i/>
          <w:sz w:val="24"/>
        </w:rPr>
        <w:t>Исполнители:</w:t>
      </w:r>
    </w:p>
    <w:p w:rsidR="00BF07A5" w:rsidRDefault="00BF07A5" w:rsidP="00BF07A5">
      <w:pPr>
        <w:pStyle w:val="ReportHead"/>
        <w:tabs>
          <w:tab w:val="left" w:pos="10432"/>
        </w:tabs>
        <w:suppressAutoHyphens/>
        <w:jc w:val="both"/>
        <w:rPr>
          <w:sz w:val="24"/>
          <w:u w:val="single"/>
        </w:rPr>
      </w:pPr>
      <w:r>
        <w:rPr>
          <w:sz w:val="24"/>
          <w:u w:val="single"/>
        </w:rPr>
        <w:t xml:space="preserve">старший преподаватель                                                                                     </w:t>
      </w:r>
      <w:r w:rsidRPr="0006600D">
        <w:rPr>
          <w:sz w:val="24"/>
          <w:u w:val="single"/>
        </w:rPr>
        <w:t>Ю.Л. Шумских</w:t>
      </w:r>
      <w:r>
        <w:rPr>
          <w:sz w:val="24"/>
          <w:u w:val="single"/>
        </w:rPr>
        <w:t>____</w:t>
      </w:r>
    </w:p>
    <w:p w:rsidR="00BF07A5" w:rsidRDefault="00BF07A5" w:rsidP="00BF07A5">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047CB2" w:rsidRPr="00A068A2" w:rsidRDefault="00047CB2" w:rsidP="00FE3AFD">
      <w:pPr>
        <w:ind w:right="-143"/>
        <w:jc w:val="both"/>
        <w:rPr>
          <w:sz w:val="28"/>
          <w:szCs w:val="28"/>
        </w:rPr>
      </w:pPr>
    </w:p>
    <w:p w:rsidR="00F13A76" w:rsidRDefault="00F13A76"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4347D">
      <w:pPr>
        <w:pStyle w:val="a8"/>
        <w:outlineLvl w:val="1"/>
        <w:rPr>
          <w:b/>
          <w:sz w:val="24"/>
          <w:szCs w:val="28"/>
          <w:lang w:eastAsia="ru-RU"/>
        </w:rPr>
      </w:pPr>
      <w:bookmarkStart w:id="3"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182"/>
        <w:gridCol w:w="2943"/>
      </w:tblGrid>
      <w:tr w:rsidR="00BF07A5" w:rsidTr="00BF07A5">
        <w:tc>
          <w:tcPr>
            <w:tcW w:w="2326" w:type="dxa"/>
            <w:vAlign w:val="center"/>
          </w:tcPr>
          <w:p w:rsidR="00BF07A5" w:rsidRPr="00D73986" w:rsidRDefault="00BF07A5" w:rsidP="00747BB3">
            <w:pPr>
              <w:suppressAutoHyphens/>
              <w:jc w:val="center"/>
              <w:rPr>
                <w:i/>
                <w:sz w:val="24"/>
                <w:szCs w:val="24"/>
                <w:lang w:eastAsia="ru-RU"/>
              </w:rPr>
            </w:pPr>
            <w:r w:rsidRPr="00D73986">
              <w:rPr>
                <w:i/>
                <w:sz w:val="24"/>
                <w:szCs w:val="24"/>
                <w:lang w:eastAsia="ru-RU"/>
              </w:rPr>
              <w:t>Формируемые компетенции</w:t>
            </w:r>
          </w:p>
        </w:tc>
        <w:tc>
          <w:tcPr>
            <w:tcW w:w="5182" w:type="dxa"/>
            <w:vAlign w:val="center"/>
          </w:tcPr>
          <w:p w:rsidR="00BF07A5" w:rsidRPr="00D73986" w:rsidRDefault="00BF07A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BF07A5" w:rsidRPr="00D73986" w:rsidRDefault="00BF07A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BF07A5" w:rsidTr="00BF07A5">
        <w:trPr>
          <w:trHeight w:val="208"/>
        </w:trPr>
        <w:tc>
          <w:tcPr>
            <w:tcW w:w="2326" w:type="dxa"/>
            <w:vMerge w:val="restart"/>
          </w:tcPr>
          <w:p w:rsidR="00BF07A5" w:rsidRPr="00444296" w:rsidRDefault="00BF07A5"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182" w:type="dxa"/>
            <w:vMerge w:val="restart"/>
          </w:tcPr>
          <w:p w:rsidR="00BF07A5" w:rsidRPr="00E33D70" w:rsidRDefault="00BF07A5" w:rsidP="005353FC">
            <w:pPr>
              <w:pStyle w:val="ReportMain"/>
              <w:suppressAutoHyphens/>
            </w:pPr>
            <w:r w:rsidRPr="00E33D70">
              <w:rPr>
                <w:b/>
                <w:u w:val="single"/>
              </w:rPr>
              <w:t>Знать:</w:t>
            </w:r>
          </w:p>
          <w:p w:rsidR="00BF07A5" w:rsidRDefault="00BF07A5" w:rsidP="00162CBC">
            <w:pPr>
              <w:pStyle w:val="ReportMain"/>
              <w:suppressAutoHyphens/>
              <w:jc w:val="both"/>
            </w:pPr>
            <w:r>
              <w:t>– основные положения Конституции РФ, налогового законодательства;</w:t>
            </w:r>
          </w:p>
          <w:p w:rsidR="00BF07A5" w:rsidRPr="00480190" w:rsidRDefault="00BF07A5" w:rsidP="00162CBC">
            <w:pPr>
              <w:pStyle w:val="ReportMain"/>
              <w:suppressAutoHyphens/>
              <w:rPr>
                <w:b/>
                <w:u w:val="single"/>
              </w:rPr>
            </w:pPr>
            <w:r>
              <w:t>– основные нормы международных договоров Российской Федерации по вопросам налогообложения;</w:t>
            </w:r>
          </w:p>
        </w:tc>
        <w:tc>
          <w:tcPr>
            <w:tcW w:w="2943" w:type="dxa"/>
          </w:tcPr>
          <w:p w:rsidR="00BF07A5" w:rsidRPr="00747BB3" w:rsidRDefault="00BF07A5"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BF07A5" w:rsidRPr="00747BB3" w:rsidRDefault="00BF07A5" w:rsidP="005353FC">
            <w:pPr>
              <w:pStyle w:val="af1"/>
              <w:spacing w:before="0" w:beforeAutospacing="0" w:after="0" w:afterAutospacing="0"/>
              <w:rPr>
                <w:rFonts w:ascii="Arial" w:hAnsi="Arial" w:cs="Arial"/>
                <w:szCs w:val="36"/>
              </w:rPr>
            </w:pPr>
          </w:p>
        </w:tc>
      </w:tr>
      <w:tr w:rsidR="00BF07A5" w:rsidTr="00BF07A5">
        <w:trPr>
          <w:trHeight w:val="641"/>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747BB3" w:rsidRDefault="00BF07A5"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BF07A5" w:rsidTr="00BF07A5">
        <w:trPr>
          <w:trHeight w:val="565"/>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747BB3" w:rsidRDefault="00BF07A5" w:rsidP="005353FC">
            <w:pPr>
              <w:pStyle w:val="af1"/>
              <w:spacing w:before="0" w:beforeAutospacing="0" w:after="0" w:afterAutospacing="0"/>
              <w:rPr>
                <w:color w:val="000000" w:themeColor="text1"/>
                <w:kern w:val="24"/>
                <w:szCs w:val="32"/>
              </w:rPr>
            </w:pPr>
            <w:r>
              <w:rPr>
                <w:color w:val="000000" w:themeColor="text1"/>
                <w:kern w:val="24"/>
                <w:szCs w:val="32"/>
              </w:rPr>
              <w:t>Вопросы письменной работы</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tcPr>
          <w:p w:rsidR="00BF07A5" w:rsidRPr="00E33D70" w:rsidRDefault="00BF07A5" w:rsidP="005353FC">
            <w:pPr>
              <w:pStyle w:val="ReportMain"/>
              <w:suppressAutoHyphens/>
            </w:pPr>
            <w:r w:rsidRPr="00E33D70">
              <w:rPr>
                <w:b/>
                <w:u w:val="single"/>
              </w:rPr>
              <w:t>Уметь:</w:t>
            </w:r>
          </w:p>
          <w:p w:rsidR="00BF07A5" w:rsidRDefault="00BF07A5" w:rsidP="00162CBC">
            <w:pPr>
              <w:pStyle w:val="ReportMain"/>
              <w:suppressAutoHyphens/>
              <w:jc w:val="both"/>
            </w:pPr>
            <w:r>
              <w:t xml:space="preserve">– осуществлять поиск и анализ норм налогового законодательства, строить свою профессиональную деятельность в сфере налоговых правоотношений на основе Конституции РФ и действующего налогового законодательства; </w:t>
            </w:r>
          </w:p>
          <w:p w:rsidR="00BF07A5" w:rsidRPr="00480190" w:rsidRDefault="00BF07A5" w:rsidP="00162CBC">
            <w:pPr>
              <w:pStyle w:val="ReportMain"/>
              <w:suppressAutoHyphens/>
              <w:rPr>
                <w:b/>
                <w:u w:val="single"/>
              </w:rPr>
            </w:pPr>
            <w:r>
              <w:t>– действовать в рамках, установленных нормами налогового права, воздерживаться от их нарушения;</w:t>
            </w:r>
          </w:p>
        </w:tc>
        <w:tc>
          <w:tcPr>
            <w:tcW w:w="2943" w:type="dxa"/>
          </w:tcPr>
          <w:p w:rsidR="00BF07A5" w:rsidRPr="00560B8B" w:rsidRDefault="00BF07A5"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BF07A5" w:rsidRPr="00560B8B" w:rsidRDefault="00BF07A5" w:rsidP="005353FC">
            <w:pPr>
              <w:pStyle w:val="af1"/>
              <w:spacing w:before="0" w:beforeAutospacing="0" w:after="0" w:afterAutospacing="0"/>
              <w:rPr>
                <w:rFonts w:ascii="Arial" w:hAnsi="Arial" w:cs="Arial"/>
                <w:szCs w:val="36"/>
              </w:rPr>
            </w:pP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val="restart"/>
          </w:tcPr>
          <w:p w:rsidR="00BF07A5" w:rsidRPr="00E33D70" w:rsidRDefault="00BF07A5" w:rsidP="005353FC">
            <w:pPr>
              <w:pStyle w:val="ReportMain"/>
              <w:suppressAutoHyphens/>
            </w:pPr>
            <w:r w:rsidRPr="00E33D70">
              <w:rPr>
                <w:b/>
                <w:u w:val="single"/>
              </w:rPr>
              <w:t>Владеть:</w:t>
            </w:r>
          </w:p>
          <w:p w:rsidR="00BF07A5" w:rsidRDefault="00BF07A5" w:rsidP="00162CBC">
            <w:pPr>
              <w:pStyle w:val="ReportMain"/>
              <w:suppressAutoHyphens/>
              <w:jc w:val="both"/>
            </w:pPr>
            <w:r>
              <w:t xml:space="preserve">– навыками анализа и использования нормативных правовых актов, направленных на регулирование налоговых правоотношений в своей профессиональной деятельности; </w:t>
            </w:r>
          </w:p>
          <w:p w:rsidR="00BF07A5" w:rsidRPr="00480190" w:rsidRDefault="00BF07A5" w:rsidP="00162CB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налогового законодательства, а также норм международных договоров Российской Федерации по вопросам налогообложения.</w:t>
            </w:r>
          </w:p>
        </w:tc>
        <w:tc>
          <w:tcPr>
            <w:tcW w:w="2943" w:type="dxa"/>
          </w:tcPr>
          <w:p w:rsidR="00BF07A5" w:rsidRPr="00560B8B" w:rsidRDefault="00BF07A5"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560B8B" w:rsidRDefault="00BF07A5"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Default="00BF07A5"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Default="00BF07A5" w:rsidP="00162CB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Ситуации для ролевой игры / Блок С</w:t>
            </w:r>
          </w:p>
        </w:tc>
      </w:tr>
      <w:tr w:rsidR="00BF07A5" w:rsidTr="00BF07A5">
        <w:trPr>
          <w:trHeight w:val="629"/>
        </w:trPr>
        <w:tc>
          <w:tcPr>
            <w:tcW w:w="2326" w:type="dxa"/>
            <w:vMerge w:val="restart"/>
          </w:tcPr>
          <w:p w:rsidR="00BF07A5" w:rsidRPr="00747BB3" w:rsidRDefault="00BF07A5"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182" w:type="dxa"/>
            <w:vMerge w:val="restart"/>
          </w:tcPr>
          <w:p w:rsidR="00BF07A5" w:rsidRDefault="00BF07A5" w:rsidP="005353FC">
            <w:pPr>
              <w:pStyle w:val="ReportMain"/>
              <w:suppressAutoHyphens/>
            </w:pPr>
            <w:r w:rsidRPr="00480190">
              <w:rPr>
                <w:b/>
                <w:u w:val="single"/>
              </w:rPr>
              <w:t>Знать:</w:t>
            </w:r>
          </w:p>
          <w:p w:rsidR="00BF07A5" w:rsidRDefault="00BF07A5" w:rsidP="00162CBC">
            <w:pPr>
              <w:pStyle w:val="ReportMain"/>
              <w:suppressAutoHyphens/>
              <w:jc w:val="both"/>
            </w:pPr>
            <w:r>
              <w:t xml:space="preserve">– систему и содержание налогового законодательства; </w:t>
            </w:r>
          </w:p>
          <w:p w:rsidR="00BF07A5" w:rsidRDefault="00BF07A5" w:rsidP="00162CBC">
            <w:pPr>
              <w:pStyle w:val="ReportMain"/>
              <w:suppressAutoHyphens/>
              <w:jc w:val="both"/>
            </w:pPr>
            <w:r>
              <w:t>– права и обязанности субъектов налоговых правоотношений, полномочия органов налогового контроля;</w:t>
            </w:r>
          </w:p>
          <w:p w:rsidR="00BF07A5" w:rsidRDefault="00BF07A5" w:rsidP="00162CBC">
            <w:pPr>
              <w:pStyle w:val="ReportMain"/>
              <w:suppressAutoHyphens/>
              <w:jc w:val="both"/>
            </w:pPr>
            <w:r>
              <w:t>– способы обеспечения соблюдения налогового законодательства в процессе установления, исчисления и уплаты налогов и сборов, осуществления налогового контроля;</w:t>
            </w:r>
          </w:p>
          <w:p w:rsidR="00BF07A5" w:rsidRPr="00480190" w:rsidRDefault="00BF07A5" w:rsidP="00162CBC">
            <w:pPr>
              <w:pStyle w:val="ReportMain"/>
              <w:suppressAutoHyphens/>
              <w:jc w:val="both"/>
              <w:rPr>
                <w:b/>
                <w:u w:val="single"/>
              </w:rPr>
            </w:pPr>
            <w:r>
              <w:t>– систему мер обеспечения правомерного поведения субъектов налогового права;</w:t>
            </w:r>
          </w:p>
        </w:tc>
        <w:tc>
          <w:tcPr>
            <w:tcW w:w="2943" w:type="dxa"/>
          </w:tcPr>
          <w:p w:rsidR="00BF07A5" w:rsidRPr="00747BB3" w:rsidRDefault="00BF07A5"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BF07A5" w:rsidRPr="00747BB3" w:rsidRDefault="00BF07A5" w:rsidP="005353FC">
            <w:pPr>
              <w:pStyle w:val="af1"/>
              <w:spacing w:before="0" w:beforeAutospacing="0" w:after="0" w:afterAutospacing="0"/>
              <w:rPr>
                <w:rFonts w:ascii="Arial" w:hAnsi="Arial" w:cs="Arial"/>
                <w:szCs w:val="36"/>
              </w:rPr>
            </w:pPr>
          </w:p>
        </w:tc>
      </w:tr>
      <w:tr w:rsidR="00BF07A5" w:rsidTr="00BF07A5">
        <w:trPr>
          <w:trHeight w:val="1232"/>
        </w:trPr>
        <w:tc>
          <w:tcPr>
            <w:tcW w:w="2326" w:type="dxa"/>
            <w:vMerge/>
          </w:tcPr>
          <w:p w:rsidR="00BF07A5" w:rsidRPr="00747BB3"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747BB3" w:rsidRDefault="00BF07A5"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BF07A5" w:rsidTr="00BF07A5">
        <w:trPr>
          <w:trHeight w:val="587"/>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Pr="00747BB3" w:rsidRDefault="00BF07A5" w:rsidP="00D81B20">
            <w:pPr>
              <w:pStyle w:val="af1"/>
              <w:spacing w:before="0" w:beforeAutospacing="0" w:after="0" w:afterAutospacing="0"/>
              <w:rPr>
                <w:color w:val="000000" w:themeColor="text1"/>
                <w:kern w:val="24"/>
                <w:szCs w:val="32"/>
              </w:rPr>
            </w:pPr>
            <w:r>
              <w:rPr>
                <w:color w:val="000000" w:themeColor="text1"/>
                <w:kern w:val="24"/>
                <w:szCs w:val="32"/>
              </w:rPr>
              <w:t>Вопросы письменной работы</w:t>
            </w:r>
          </w:p>
        </w:tc>
      </w:tr>
      <w:tr w:rsidR="00BF07A5" w:rsidTr="00BF07A5">
        <w:trPr>
          <w:trHeight w:val="2582"/>
        </w:trPr>
        <w:tc>
          <w:tcPr>
            <w:tcW w:w="2326" w:type="dxa"/>
            <w:vMerge/>
          </w:tcPr>
          <w:p w:rsidR="00BF07A5" w:rsidRPr="00747BB3" w:rsidRDefault="00BF07A5" w:rsidP="00D81B20">
            <w:pPr>
              <w:suppressAutoHyphens/>
              <w:rPr>
                <w:sz w:val="24"/>
                <w:szCs w:val="24"/>
                <w:lang w:eastAsia="ru-RU"/>
              </w:rPr>
            </w:pPr>
          </w:p>
        </w:tc>
        <w:tc>
          <w:tcPr>
            <w:tcW w:w="5182" w:type="dxa"/>
          </w:tcPr>
          <w:p w:rsidR="00BF07A5" w:rsidRDefault="00BF07A5" w:rsidP="00D81B20">
            <w:pPr>
              <w:pStyle w:val="ReportMain"/>
              <w:suppressAutoHyphens/>
            </w:pPr>
            <w:r w:rsidRPr="00480190">
              <w:rPr>
                <w:b/>
                <w:u w:val="single"/>
              </w:rPr>
              <w:t>Уметь:</w:t>
            </w:r>
          </w:p>
          <w:p w:rsidR="00BF07A5" w:rsidRDefault="00BF07A5" w:rsidP="00D81B20">
            <w:pPr>
              <w:pStyle w:val="ReportMain"/>
              <w:suppressAutoHyphens/>
              <w:jc w:val="both"/>
            </w:pPr>
            <w:r>
              <w:t>– определять объем прав и обязанностей субъектов налоговых правоотношений, полномочий органов налогового контроля;</w:t>
            </w:r>
          </w:p>
          <w:p w:rsidR="00BF07A5" w:rsidRDefault="00BF07A5" w:rsidP="00D81B20">
            <w:pPr>
              <w:pStyle w:val="ReportMain"/>
              <w:suppressAutoHyphens/>
              <w:jc w:val="both"/>
            </w:pPr>
            <w:r>
              <w:t>– определять способы обеспечения соблюдения налогового законодательства в процессе установления, исчисления и уплаты налогов и сборов, осуществления налогового контроля;</w:t>
            </w:r>
          </w:p>
          <w:p w:rsidR="00BF07A5" w:rsidRPr="00480190" w:rsidRDefault="00BF07A5" w:rsidP="00D81B20">
            <w:pPr>
              <w:pStyle w:val="ReportMain"/>
              <w:suppressAutoHyphens/>
              <w:jc w:val="both"/>
              <w:rPr>
                <w:b/>
                <w:u w:val="single"/>
              </w:rPr>
            </w:pPr>
            <w:r>
              <w:t>– определять меры обеспечения правомерного поведения субъектов налогового права, воздержания от нарушения норм налогового законодательства;</w:t>
            </w:r>
          </w:p>
        </w:tc>
        <w:tc>
          <w:tcPr>
            <w:tcW w:w="2943" w:type="dxa"/>
          </w:tcPr>
          <w:p w:rsidR="00BF07A5" w:rsidRPr="00560B8B" w:rsidRDefault="00BF07A5"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BF07A5" w:rsidTr="00BF07A5">
        <w:trPr>
          <w:trHeight w:val="131"/>
        </w:trPr>
        <w:tc>
          <w:tcPr>
            <w:tcW w:w="2326" w:type="dxa"/>
            <w:vMerge/>
          </w:tcPr>
          <w:p w:rsidR="00BF07A5" w:rsidRPr="00747BB3" w:rsidRDefault="00BF07A5" w:rsidP="00D81B20">
            <w:pPr>
              <w:suppressAutoHyphens/>
              <w:rPr>
                <w:sz w:val="24"/>
                <w:szCs w:val="24"/>
                <w:lang w:eastAsia="ru-RU"/>
              </w:rPr>
            </w:pPr>
          </w:p>
        </w:tc>
        <w:tc>
          <w:tcPr>
            <w:tcW w:w="5182" w:type="dxa"/>
            <w:vMerge w:val="restart"/>
          </w:tcPr>
          <w:p w:rsidR="00BF07A5" w:rsidRDefault="00BF07A5" w:rsidP="00D81B20">
            <w:pPr>
              <w:pStyle w:val="ReportMain"/>
              <w:suppressAutoHyphens/>
            </w:pPr>
            <w:r w:rsidRPr="00480190">
              <w:rPr>
                <w:b/>
                <w:u w:val="single"/>
              </w:rPr>
              <w:t>Владеть:</w:t>
            </w:r>
          </w:p>
          <w:p w:rsidR="00BF07A5" w:rsidRPr="00162CBC" w:rsidRDefault="00BF07A5" w:rsidP="00D81B20">
            <w:pPr>
              <w:suppressAutoHyphens/>
              <w:jc w:val="both"/>
              <w:rPr>
                <w:sz w:val="24"/>
              </w:rPr>
            </w:pPr>
            <w:r w:rsidRPr="00162CBC">
              <w:rPr>
                <w:sz w:val="24"/>
              </w:rPr>
              <w:t xml:space="preserve">– навыками применения способов обеспечения соблюдения налогового законодательства; </w:t>
            </w:r>
          </w:p>
          <w:p w:rsidR="00BF07A5" w:rsidRPr="00747BB3" w:rsidRDefault="00BF07A5" w:rsidP="00D81B20">
            <w:pPr>
              <w:suppressAutoHyphens/>
              <w:jc w:val="both"/>
              <w:rPr>
                <w:sz w:val="24"/>
                <w:szCs w:val="24"/>
                <w:lang w:eastAsia="ru-RU"/>
              </w:rPr>
            </w:pPr>
            <w:r w:rsidRPr="00162CBC">
              <w:rPr>
                <w:sz w:val="24"/>
              </w:rPr>
              <w:t>– навыками применения мер обеспечения правомерного поведения субъектов налогового права, воздержания от нарушения норм налогового законодательства.</w:t>
            </w:r>
          </w:p>
        </w:tc>
        <w:tc>
          <w:tcPr>
            <w:tcW w:w="2943" w:type="dxa"/>
          </w:tcPr>
          <w:p w:rsidR="00BF07A5" w:rsidRPr="00560B8B" w:rsidRDefault="00BF07A5"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BF07A5" w:rsidTr="00BF07A5">
        <w:trPr>
          <w:trHeight w:val="531"/>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Pr="00560B8B" w:rsidRDefault="00BF07A5"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BF07A5" w:rsidTr="00BF07A5">
        <w:trPr>
          <w:trHeight w:val="653"/>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Default="00BF07A5"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BF07A5" w:rsidTr="00BF07A5">
        <w:trPr>
          <w:trHeight w:val="477"/>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Default="00BF07A5"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Ситуации для ролевой игры / Блок С</w:t>
            </w:r>
          </w:p>
        </w:tc>
      </w:tr>
    </w:tbl>
    <w:p w:rsidR="005459A0" w:rsidRDefault="005459A0" w:rsidP="005459A0">
      <w:bookmarkStart w:id="4" w:name="_Toc466124942"/>
    </w:p>
    <w:p w:rsidR="005459A0" w:rsidRDefault="005459A0" w:rsidP="005459A0"/>
    <w:p w:rsidR="005459A0" w:rsidRDefault="005459A0"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BF07A5" w:rsidRPr="00BD0FE2" w:rsidRDefault="00BF07A5" w:rsidP="00BF07A5">
      <w:pPr>
        <w:tabs>
          <w:tab w:val="left" w:pos="1134"/>
        </w:tabs>
        <w:ind w:firstLine="709"/>
        <w:jc w:val="both"/>
        <w:rPr>
          <w:b/>
          <w:sz w:val="24"/>
          <w:szCs w:val="24"/>
        </w:rPr>
      </w:pPr>
      <w:bookmarkStart w:id="8" w:name="_Toc466124946"/>
      <w:r w:rsidRPr="00BD0FE2">
        <w:rPr>
          <w:b/>
          <w:sz w:val="24"/>
          <w:szCs w:val="24"/>
        </w:rPr>
        <w:t xml:space="preserve">Раздел 1 </w:t>
      </w:r>
      <w:r w:rsidRPr="00AD4F27">
        <w:rPr>
          <w:b/>
          <w:sz w:val="24"/>
          <w:szCs w:val="24"/>
        </w:rPr>
        <w:t>Общие положения налогового права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lastRenderedPageBreak/>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w:t>
      </w:r>
      <w:proofErr w:type="gramStart"/>
      <w:r w:rsidRPr="00BD0FE2">
        <w:rPr>
          <w:sz w:val="24"/>
          <w:szCs w:val="24"/>
        </w:rPr>
        <w:t>В</w:t>
      </w:r>
      <w:proofErr w:type="gramEnd"/>
      <w:r w:rsidRPr="00BD0FE2">
        <w:rPr>
          <w:sz w:val="24"/>
          <w:szCs w:val="24"/>
        </w:rPr>
        <w:t xml:space="preserve">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 xml:space="preserve">У. </w:t>
      </w:r>
      <w:proofErr w:type="spellStart"/>
      <w:r w:rsidRPr="00BD0FE2">
        <w:t>Петти</w:t>
      </w:r>
      <w:proofErr w:type="spellEnd"/>
      <w:r w:rsidRPr="00BD0FE2">
        <w:t>;</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 xml:space="preserve">Д. </w:t>
      </w:r>
      <w:proofErr w:type="spellStart"/>
      <w:r w:rsidRPr="00BD0FE2">
        <w:t>Рикардо</w:t>
      </w:r>
      <w:proofErr w:type="spellEnd"/>
      <w:r w:rsidRPr="00BD0FE2">
        <w:t>;</w:t>
      </w:r>
    </w:p>
    <w:p w:rsidR="00BF07A5" w:rsidRPr="00BD0FE2" w:rsidRDefault="00BF07A5" w:rsidP="00BF07A5">
      <w:pPr>
        <w:pStyle w:val="af0"/>
        <w:numPr>
          <w:ilvl w:val="0"/>
          <w:numId w:val="15"/>
        </w:numPr>
        <w:tabs>
          <w:tab w:val="left" w:pos="1134"/>
        </w:tabs>
        <w:ind w:left="0" w:firstLine="709"/>
        <w:jc w:val="both"/>
      </w:pPr>
      <w:r w:rsidRPr="00BD0FE2">
        <w:t xml:space="preserve">Ж. </w:t>
      </w:r>
      <w:proofErr w:type="spellStart"/>
      <w:r w:rsidRPr="00BD0FE2">
        <w:t>Сэй</w:t>
      </w:r>
      <w:proofErr w:type="spellEnd"/>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lastRenderedPageBreak/>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 xml:space="preserve">индивидуальная безвозмездность, </w:t>
      </w:r>
      <w:proofErr w:type="spellStart"/>
      <w:r w:rsidRPr="00BD0FE2">
        <w:t>безэквивалентность</w:t>
      </w:r>
      <w:proofErr w:type="spellEnd"/>
      <w:r w:rsidRPr="00BD0FE2">
        <w:t>,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proofErr w:type="spellStart"/>
      <w:r w:rsidRPr="00BD0FE2">
        <w:rPr>
          <w:b/>
        </w:rPr>
        <w:t>возмездность</w:t>
      </w:r>
      <w:proofErr w:type="spellEnd"/>
      <w:r w:rsidRPr="00BD0FE2">
        <w:rPr>
          <w:b/>
        </w:rPr>
        <w:t xml:space="preserve">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w:t>
      </w:r>
      <w:proofErr w:type="spellStart"/>
      <w:r w:rsidRPr="00BD0FE2">
        <w:rPr>
          <w:b/>
        </w:rPr>
        <w:t>возмездность</w:t>
      </w:r>
      <w:proofErr w:type="spellEnd"/>
      <w:r w:rsidRPr="00BD0FE2">
        <w:rPr>
          <w:b/>
        </w:rPr>
        <w:t>),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1.29 </w:t>
      </w:r>
      <w:proofErr w:type="gramStart"/>
      <w:r w:rsidRPr="00BD0FE2">
        <w:rPr>
          <w:sz w:val="24"/>
          <w:szCs w:val="24"/>
        </w:rPr>
        <w:t>В</w:t>
      </w:r>
      <w:proofErr w:type="gramEnd"/>
      <w:r w:rsidRPr="00BD0FE2">
        <w:rPr>
          <w:sz w:val="24"/>
          <w:szCs w:val="24"/>
        </w:rPr>
        <w:t xml:space="preserve">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lastRenderedPageBreak/>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lastRenderedPageBreak/>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w:t>
      </w:r>
      <w:proofErr w:type="gramStart"/>
      <w:r w:rsidRPr="00BD0FE2">
        <w:rPr>
          <w:sz w:val="24"/>
          <w:szCs w:val="24"/>
        </w:rPr>
        <w:t>В</w:t>
      </w:r>
      <w:proofErr w:type="gramEnd"/>
      <w:r w:rsidRPr="00BD0FE2">
        <w:rPr>
          <w:sz w:val="24"/>
          <w:szCs w:val="24"/>
        </w:rPr>
        <w:t xml:space="preserve">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 xml:space="preserve">налоговое </w:t>
      </w:r>
      <w:proofErr w:type="gramStart"/>
      <w:r w:rsidRPr="00BD0FE2">
        <w:t>право</w:t>
      </w:r>
      <w:proofErr w:type="gramEnd"/>
      <w:r w:rsidRPr="00BD0FE2">
        <w:t xml:space="preserve">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lastRenderedPageBreak/>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 xml:space="preserve">налоговые органы имеют право действовать </w:t>
      </w:r>
      <w:proofErr w:type="spellStart"/>
      <w:r w:rsidRPr="00BD0FE2">
        <w:rPr>
          <w:b/>
        </w:rPr>
        <w:t>властнообязывающим</w:t>
      </w:r>
      <w:proofErr w:type="spellEnd"/>
      <w:r w:rsidRPr="00BD0FE2">
        <w:rPr>
          <w:b/>
        </w:rPr>
        <w:t xml:space="preserve">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lastRenderedPageBreak/>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 xml:space="preserve">формы и форматы различных обязательных сообщений (заявлений, уведомлений и </w:t>
      </w:r>
      <w:proofErr w:type="spellStart"/>
      <w:r w:rsidRPr="00BD0FE2">
        <w:t>др</w:t>
      </w:r>
      <w:proofErr w:type="spellEnd"/>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lastRenderedPageBreak/>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proofErr w:type="spellStart"/>
      <w:r w:rsidRPr="00BD0FE2">
        <w:rPr>
          <w:b/>
        </w:rPr>
        <w:t>подотраслью</w:t>
      </w:r>
      <w:proofErr w:type="spellEnd"/>
      <w:r w:rsidRPr="00BD0FE2">
        <w:rPr>
          <w:b/>
        </w:rPr>
        <w:t xml:space="preserve">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 xml:space="preserve">налоговое </w:t>
      </w:r>
      <w:proofErr w:type="gramStart"/>
      <w:r w:rsidRPr="00BD0FE2">
        <w:t>право</w:t>
      </w:r>
      <w:proofErr w:type="gramEnd"/>
      <w:r w:rsidRPr="00BD0FE2">
        <w:t xml:space="preserve">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 xml:space="preserve">налоговое </w:t>
      </w:r>
      <w:proofErr w:type="gramStart"/>
      <w:r w:rsidRPr="00BD0FE2">
        <w:rPr>
          <w:b/>
        </w:rPr>
        <w:t>право</w:t>
      </w:r>
      <w:proofErr w:type="gramEnd"/>
      <w:r w:rsidRPr="00BD0FE2">
        <w:rPr>
          <w:b/>
        </w:rPr>
        <w:t xml:space="preserve"> как отрасль права;</w:t>
      </w:r>
    </w:p>
    <w:p w:rsidR="00BF07A5" w:rsidRPr="00BD0FE2" w:rsidRDefault="00BF07A5" w:rsidP="00BF07A5">
      <w:pPr>
        <w:pStyle w:val="af0"/>
        <w:numPr>
          <w:ilvl w:val="0"/>
          <w:numId w:val="107"/>
        </w:numPr>
        <w:tabs>
          <w:tab w:val="left" w:pos="1134"/>
        </w:tabs>
        <w:ind w:left="0" w:firstLine="709"/>
        <w:jc w:val="both"/>
      </w:pPr>
      <w:r w:rsidRPr="00BD0FE2">
        <w:lastRenderedPageBreak/>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w:t>
      </w:r>
      <w:proofErr w:type="gramStart"/>
      <w:r w:rsidRPr="00BD0FE2">
        <w:rPr>
          <w:sz w:val="24"/>
          <w:szCs w:val="24"/>
        </w:rPr>
        <w:t>В</w:t>
      </w:r>
      <w:proofErr w:type="gramEnd"/>
      <w:r w:rsidRPr="00BD0FE2">
        <w:rPr>
          <w:sz w:val="24"/>
          <w:szCs w:val="24"/>
        </w:rPr>
        <w:t xml:space="preserve">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2</w:t>
      </w:r>
      <w:r w:rsidRPr="00BD0FE2">
        <w:rPr>
          <w:b/>
          <w:sz w:val="24"/>
          <w:szCs w:val="24"/>
        </w:rPr>
        <w:t xml:space="preserve"> </w:t>
      </w:r>
      <w:r w:rsidRPr="006D08AA">
        <w:rPr>
          <w:b/>
          <w:sz w:val="24"/>
          <w:szCs w:val="24"/>
        </w:rPr>
        <w:t>Налоговая 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 Взыскание налога, </w:t>
      </w:r>
      <w:proofErr w:type="spellStart"/>
      <w:r w:rsidRPr="00BD0FE2">
        <w:rPr>
          <w:sz w:val="24"/>
          <w:szCs w:val="24"/>
        </w:rPr>
        <w:t>доначисленного</w:t>
      </w:r>
      <w:proofErr w:type="spellEnd"/>
      <w:r w:rsidRPr="00BD0FE2">
        <w:rPr>
          <w:sz w:val="24"/>
          <w:szCs w:val="24"/>
        </w:rPr>
        <w:t xml:space="preserve">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 xml:space="preserve">обязаны выполнять, но имеют право на обжалование, а </w:t>
      </w:r>
      <w:proofErr w:type="spellStart"/>
      <w:r w:rsidRPr="00BD0FE2">
        <w:t>т.ж</w:t>
      </w:r>
      <w:proofErr w:type="spellEnd"/>
      <w:r w:rsidRPr="00BD0FE2">
        <w:t>.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lastRenderedPageBreak/>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.15 </w:t>
      </w:r>
      <w:proofErr w:type="gramStart"/>
      <w:r w:rsidRPr="00BD0FE2">
        <w:rPr>
          <w:sz w:val="24"/>
          <w:szCs w:val="24"/>
        </w:rPr>
        <w:t>В</w:t>
      </w:r>
      <w:proofErr w:type="gramEnd"/>
      <w:r w:rsidRPr="00BD0FE2">
        <w:rPr>
          <w:sz w:val="24"/>
          <w:szCs w:val="24"/>
        </w:rPr>
        <w:t xml:space="preserve">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.22 </w:t>
      </w:r>
      <w:proofErr w:type="gramStart"/>
      <w:r w:rsidRPr="00BD0FE2">
        <w:rPr>
          <w:sz w:val="24"/>
          <w:szCs w:val="24"/>
        </w:rPr>
        <w:t>В</w:t>
      </w:r>
      <w:proofErr w:type="gramEnd"/>
      <w:r w:rsidRPr="00BD0FE2">
        <w:rPr>
          <w:sz w:val="24"/>
          <w:szCs w:val="24"/>
        </w:rPr>
        <w:t xml:space="preserve"> области налогообложения режим недискриминации предполагает</w:t>
      </w:r>
    </w:p>
    <w:p w:rsidR="00BF07A5" w:rsidRPr="00BD0FE2" w:rsidRDefault="00BF07A5" w:rsidP="00BF07A5">
      <w:pPr>
        <w:pStyle w:val="af0"/>
        <w:numPr>
          <w:ilvl w:val="0"/>
          <w:numId w:val="131"/>
        </w:numPr>
        <w:tabs>
          <w:tab w:val="left" w:pos="1134"/>
        </w:tabs>
        <w:ind w:left="0" w:firstLine="709"/>
        <w:jc w:val="both"/>
      </w:pPr>
      <w:r w:rsidRPr="00BD0FE2">
        <w:lastRenderedPageBreak/>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.23 </w:t>
      </w:r>
      <w:proofErr w:type="gramStart"/>
      <w:r w:rsidRPr="00BD0FE2">
        <w:rPr>
          <w:sz w:val="24"/>
          <w:szCs w:val="24"/>
        </w:rPr>
        <w:t>В</w:t>
      </w:r>
      <w:proofErr w:type="gramEnd"/>
      <w:r w:rsidRPr="00BD0FE2">
        <w:rPr>
          <w:sz w:val="24"/>
          <w:szCs w:val="24"/>
        </w:rPr>
        <w:t xml:space="preserve">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.24 </w:t>
      </w:r>
      <w:proofErr w:type="gramStart"/>
      <w:r w:rsidRPr="00BD0FE2">
        <w:rPr>
          <w:sz w:val="24"/>
          <w:szCs w:val="24"/>
        </w:rPr>
        <w:t>В</w:t>
      </w:r>
      <w:proofErr w:type="gramEnd"/>
      <w:r w:rsidRPr="00BD0FE2">
        <w:rPr>
          <w:sz w:val="24"/>
          <w:szCs w:val="24"/>
        </w:rPr>
        <w:t xml:space="preserve">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lastRenderedPageBreak/>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3</w:t>
      </w:r>
      <w:r w:rsidRPr="00BD0FE2">
        <w:rPr>
          <w:b/>
          <w:sz w:val="24"/>
          <w:szCs w:val="24"/>
        </w:rPr>
        <w:t xml:space="preserve"> </w:t>
      </w:r>
      <w:r w:rsidRPr="006D08AA">
        <w:rPr>
          <w:b/>
          <w:sz w:val="24"/>
          <w:szCs w:val="24"/>
        </w:rPr>
        <w:t>Налоговый 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 xml:space="preserve"> 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lastRenderedPageBreak/>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4.10 </w:t>
      </w:r>
      <w:proofErr w:type="gramStart"/>
      <w:r w:rsidRPr="00BD0FE2">
        <w:rPr>
          <w:sz w:val="24"/>
          <w:szCs w:val="24"/>
        </w:rPr>
        <w:t>В</w:t>
      </w:r>
      <w:proofErr w:type="gramEnd"/>
      <w:r w:rsidRPr="00BD0FE2">
        <w:rPr>
          <w:sz w:val="24"/>
          <w:szCs w:val="24"/>
        </w:rPr>
        <w:t xml:space="preserve">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lastRenderedPageBreak/>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.14 </w:t>
      </w:r>
      <w:proofErr w:type="gramStart"/>
      <w:r w:rsidRPr="00BD0FE2">
        <w:rPr>
          <w:sz w:val="24"/>
          <w:szCs w:val="24"/>
        </w:rPr>
        <w:t>В</w:t>
      </w:r>
      <w:proofErr w:type="gramEnd"/>
      <w:r w:rsidRPr="00BD0FE2">
        <w:rPr>
          <w:sz w:val="24"/>
          <w:szCs w:val="24"/>
        </w:rPr>
        <w:t xml:space="preserve">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.15 </w:t>
      </w:r>
      <w:proofErr w:type="gramStart"/>
      <w:r w:rsidRPr="00BD0FE2">
        <w:rPr>
          <w:sz w:val="24"/>
          <w:szCs w:val="24"/>
        </w:rPr>
        <w:t>В</w:t>
      </w:r>
      <w:proofErr w:type="gramEnd"/>
      <w:r w:rsidRPr="00BD0FE2">
        <w:rPr>
          <w:sz w:val="24"/>
          <w:szCs w:val="24"/>
        </w:rPr>
        <w:t xml:space="preserve">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lastRenderedPageBreak/>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.27 </w:t>
      </w:r>
      <w:proofErr w:type="gramStart"/>
      <w:r w:rsidRPr="00BD0FE2">
        <w:rPr>
          <w:sz w:val="24"/>
          <w:szCs w:val="24"/>
        </w:rPr>
        <w:t>В</w:t>
      </w:r>
      <w:proofErr w:type="gramEnd"/>
      <w:r w:rsidRPr="00BD0FE2">
        <w:rPr>
          <w:sz w:val="24"/>
          <w:szCs w:val="24"/>
        </w:rPr>
        <w:t xml:space="preserve">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.28 </w:t>
      </w:r>
      <w:proofErr w:type="gramStart"/>
      <w:r w:rsidRPr="00BD0FE2">
        <w:rPr>
          <w:sz w:val="24"/>
          <w:szCs w:val="24"/>
        </w:rPr>
        <w:t>В</w:t>
      </w:r>
      <w:proofErr w:type="gramEnd"/>
      <w:r w:rsidRPr="00BD0FE2">
        <w:rPr>
          <w:sz w:val="24"/>
          <w:szCs w:val="24"/>
        </w:rPr>
        <w:t xml:space="preserve">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 xml:space="preserve">несущественное нарушение процедуры принятия решения по </w:t>
      </w:r>
      <w:proofErr w:type="spellStart"/>
      <w:r w:rsidRPr="00BD0FE2">
        <w:t>реузультатам</w:t>
      </w:r>
      <w:proofErr w:type="spellEnd"/>
      <w:r w:rsidRPr="00BD0FE2">
        <w:t xml:space="preserve">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lastRenderedPageBreak/>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4</w:t>
      </w:r>
      <w:r w:rsidRPr="00BD0FE2">
        <w:rPr>
          <w:b/>
          <w:sz w:val="24"/>
          <w:szCs w:val="24"/>
        </w:rPr>
        <w:t xml:space="preserve"> </w:t>
      </w:r>
      <w:r w:rsidRPr="006D08AA">
        <w:rPr>
          <w:b/>
          <w:sz w:val="24"/>
          <w:szCs w:val="24"/>
        </w:rPr>
        <w:t>Налоговая ответственность. Защита прав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 xml:space="preserve">.1 </w:t>
      </w:r>
      <w:proofErr w:type="gramStart"/>
      <w:r w:rsidRPr="00BD0FE2">
        <w:rPr>
          <w:sz w:val="24"/>
          <w:szCs w:val="24"/>
        </w:rPr>
        <w:t>В</w:t>
      </w:r>
      <w:proofErr w:type="gramEnd"/>
      <w:r w:rsidRPr="00BD0FE2">
        <w:rPr>
          <w:sz w:val="24"/>
          <w:szCs w:val="24"/>
        </w:rPr>
        <w:t xml:space="preserve">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lastRenderedPageBreak/>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proofErr w:type="spellStart"/>
      <w:r w:rsidRPr="00BD0FE2">
        <w:t>нерепрессивности</w:t>
      </w:r>
      <w:proofErr w:type="spellEnd"/>
      <w:r w:rsidRPr="00BD0FE2">
        <w:t>;</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 xml:space="preserve">.26 </w:t>
      </w:r>
      <w:proofErr w:type="gramStart"/>
      <w:r w:rsidRPr="00BD0FE2">
        <w:rPr>
          <w:sz w:val="24"/>
          <w:szCs w:val="24"/>
        </w:rPr>
        <w:t>С</w:t>
      </w:r>
      <w:proofErr w:type="gramEnd"/>
      <w:r w:rsidRPr="00BD0FE2">
        <w:rPr>
          <w:sz w:val="24"/>
          <w:szCs w:val="24"/>
        </w:rPr>
        <w:t xml:space="preserve">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 xml:space="preserve">действий и бездействия, выражающегося в </w:t>
      </w:r>
      <w:proofErr w:type="spellStart"/>
      <w:r w:rsidRPr="00BD0FE2">
        <w:t>неперечислении</w:t>
      </w:r>
      <w:proofErr w:type="spellEnd"/>
      <w:r w:rsidRPr="00BD0FE2">
        <w:t xml:space="preserve">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lastRenderedPageBreak/>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5</w:t>
      </w:r>
      <w:r w:rsidRPr="00BD0FE2">
        <w:rPr>
          <w:b/>
          <w:sz w:val="24"/>
          <w:szCs w:val="24"/>
        </w:rPr>
        <w:t xml:space="preserve"> </w:t>
      </w:r>
      <w:r w:rsidRPr="00442176">
        <w:rPr>
          <w:b/>
          <w:sz w:val="24"/>
          <w:szCs w:val="24"/>
        </w:rPr>
        <w:t>Отдельные виды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 xml:space="preserve">законодательством субъекта Федерации и актами представительных </w:t>
      </w:r>
      <w:proofErr w:type="spellStart"/>
      <w:r w:rsidRPr="00BD0FE2">
        <w:t>оргнов</w:t>
      </w:r>
      <w:proofErr w:type="spellEnd"/>
      <w:r w:rsidRPr="00BD0FE2">
        <w:t xml:space="preserve">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lastRenderedPageBreak/>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lastRenderedPageBreak/>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lastRenderedPageBreak/>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несколько правильных вариантов</w:t>
      </w:r>
    </w:p>
    <w:p w:rsidR="00BF07A5" w:rsidRDefault="00BF07A5" w:rsidP="00BF07A5">
      <w:pPr>
        <w:tabs>
          <w:tab w:val="left" w:pos="1134"/>
        </w:tabs>
        <w:ind w:firstLine="709"/>
        <w:jc w:val="both"/>
        <w:rPr>
          <w:b/>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D81B20" w:rsidRPr="00BD0FE2" w:rsidRDefault="00D81B20" w:rsidP="004B3248">
      <w:pPr>
        <w:pStyle w:val="af0"/>
        <w:numPr>
          <w:ilvl w:val="0"/>
          <w:numId w:val="19"/>
        </w:numPr>
        <w:tabs>
          <w:tab w:val="left" w:pos="1134"/>
        </w:tabs>
        <w:ind w:left="0" w:firstLine="709"/>
        <w:jc w:val="both"/>
        <w:rPr>
          <w:b/>
        </w:rPr>
      </w:pPr>
    </w:p>
    <w:p w:rsidR="00D81B20" w:rsidRPr="00BD0FE2" w:rsidRDefault="00D81B20" w:rsidP="00D81B20">
      <w:pPr>
        <w:tabs>
          <w:tab w:val="left" w:pos="1134"/>
        </w:tabs>
        <w:ind w:firstLine="709"/>
        <w:jc w:val="both"/>
        <w:rPr>
          <w:sz w:val="24"/>
          <w:szCs w:val="24"/>
        </w:rPr>
      </w:pPr>
    </w:p>
    <w:p w:rsidR="00D81B20" w:rsidRPr="00BD0FE2" w:rsidRDefault="00D81B20" w:rsidP="00D81B20">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lastRenderedPageBreak/>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D81B20" w:rsidRPr="00D81B20">
        <w:rPr>
          <w:b/>
          <w:sz w:val="24"/>
          <w:szCs w:val="24"/>
        </w:rPr>
        <w:t>Общие положения налогового права России</w:t>
      </w:r>
    </w:p>
    <w:p w:rsidR="00BF6F09" w:rsidRPr="00BF6F09" w:rsidRDefault="00411E1B" w:rsidP="00BF6F09">
      <w:pPr>
        <w:tabs>
          <w:tab w:val="left" w:pos="2694"/>
        </w:tabs>
        <w:ind w:firstLine="720"/>
        <w:jc w:val="both"/>
        <w:rPr>
          <w:sz w:val="24"/>
          <w:szCs w:val="24"/>
        </w:rPr>
      </w:pPr>
      <w:r>
        <w:rPr>
          <w:sz w:val="24"/>
          <w:szCs w:val="24"/>
        </w:rPr>
        <w:t>1.1</w:t>
      </w:r>
      <w:r w:rsidR="00BF6F09" w:rsidRPr="00BF6F09">
        <w:rPr>
          <w:sz w:val="24"/>
          <w:szCs w:val="24"/>
        </w:rPr>
        <w:t xml:space="preserve"> Правовой механизм налога и его элементы. </w:t>
      </w:r>
    </w:p>
    <w:p w:rsidR="00BF6F09" w:rsidRPr="00BF6F09" w:rsidRDefault="00411E1B" w:rsidP="00BF6F09">
      <w:pPr>
        <w:tabs>
          <w:tab w:val="left" w:pos="2694"/>
        </w:tabs>
        <w:ind w:firstLine="720"/>
        <w:jc w:val="both"/>
        <w:rPr>
          <w:sz w:val="24"/>
          <w:szCs w:val="24"/>
        </w:rPr>
      </w:pPr>
      <w:r>
        <w:rPr>
          <w:sz w:val="24"/>
          <w:szCs w:val="24"/>
        </w:rPr>
        <w:t>1.2</w:t>
      </w:r>
      <w:r w:rsidR="00BF6F09" w:rsidRPr="00BF6F09">
        <w:rPr>
          <w:sz w:val="24"/>
          <w:szCs w:val="24"/>
        </w:rPr>
        <w:t xml:space="preserve"> Правовые основы налоговой системы. </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Понятие и структура налоговой системы. </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Особенности региональных и муниципальных налоговых систем. </w:t>
      </w:r>
    </w:p>
    <w:p w:rsidR="00FE488A"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Налоговое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резидентство.</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BF6F09"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Право на обжалование. </w:t>
      </w:r>
    </w:p>
    <w:p w:rsidR="00BF6F09" w:rsidRPr="00BF6F09" w:rsidRDefault="00411E1B" w:rsidP="00BF6F09">
      <w:pPr>
        <w:tabs>
          <w:tab w:val="left" w:pos="2694"/>
        </w:tabs>
        <w:ind w:firstLine="720"/>
        <w:jc w:val="both"/>
        <w:rPr>
          <w:sz w:val="24"/>
          <w:szCs w:val="24"/>
        </w:rPr>
      </w:pPr>
      <w:r>
        <w:rPr>
          <w:sz w:val="24"/>
          <w:szCs w:val="24"/>
        </w:rPr>
        <w:t>4.3</w:t>
      </w:r>
      <w:r w:rsidR="00BF6F09" w:rsidRPr="00BF6F09">
        <w:rPr>
          <w:sz w:val="24"/>
          <w:szCs w:val="24"/>
        </w:rPr>
        <w:t xml:space="preserve"> Административный порядок защиты нарушенных прав налогоплательщиков. </w:t>
      </w:r>
    </w:p>
    <w:p w:rsidR="00FE488A" w:rsidRPr="00BF6F09" w:rsidRDefault="00411E1B" w:rsidP="00BF6F09">
      <w:pPr>
        <w:tabs>
          <w:tab w:val="left" w:pos="2694"/>
        </w:tabs>
        <w:ind w:firstLine="720"/>
        <w:jc w:val="both"/>
        <w:rPr>
          <w:sz w:val="24"/>
          <w:szCs w:val="24"/>
        </w:rPr>
      </w:pPr>
      <w:r>
        <w:rPr>
          <w:sz w:val="24"/>
          <w:szCs w:val="24"/>
        </w:rPr>
        <w:t>4.4</w:t>
      </w:r>
      <w:r w:rsidR="00BF6F09" w:rsidRPr="00BF6F09">
        <w:rPr>
          <w:sz w:val="24"/>
          <w:szCs w:val="24"/>
        </w:rPr>
        <w:t xml:space="preserve"> Судебный порядок защиты нарушенных прав налогоплательщиков.</w:t>
      </w:r>
    </w:p>
    <w:p w:rsidR="00FE488A" w:rsidRPr="00386A18" w:rsidRDefault="00FE488A" w:rsidP="00FE488A">
      <w:pPr>
        <w:tabs>
          <w:tab w:val="left" w:pos="2694"/>
        </w:tabs>
        <w:ind w:firstLine="720"/>
        <w:jc w:val="both"/>
        <w:rPr>
          <w:b/>
          <w:sz w:val="24"/>
          <w:szCs w:val="24"/>
        </w:rPr>
      </w:pPr>
    </w:p>
    <w:p w:rsidR="00D81B20" w:rsidRPr="00D81B20" w:rsidRDefault="0005533F" w:rsidP="00FE488A">
      <w:pPr>
        <w:tabs>
          <w:tab w:val="left" w:pos="2694"/>
        </w:tabs>
        <w:ind w:firstLine="709"/>
        <w:jc w:val="both"/>
        <w:rPr>
          <w:b/>
          <w:sz w:val="28"/>
          <w:szCs w:val="24"/>
        </w:rPr>
      </w:pPr>
      <w:r>
        <w:rPr>
          <w:b/>
          <w:sz w:val="28"/>
          <w:szCs w:val="24"/>
        </w:rPr>
        <w:t xml:space="preserve">А. 2 </w:t>
      </w:r>
      <w:r w:rsidR="00D81B20" w:rsidRPr="00D81B20">
        <w:rPr>
          <w:b/>
          <w:sz w:val="28"/>
          <w:szCs w:val="24"/>
        </w:rPr>
        <w:t>Вопросы письменной работы</w:t>
      </w:r>
    </w:p>
    <w:p w:rsidR="00D81B20" w:rsidRPr="00D81B20" w:rsidRDefault="00D81B20" w:rsidP="00FE488A">
      <w:pPr>
        <w:tabs>
          <w:tab w:val="left" w:pos="2694"/>
        </w:tabs>
        <w:ind w:firstLine="709"/>
        <w:jc w:val="both"/>
        <w:rPr>
          <w:sz w:val="24"/>
          <w:szCs w:val="24"/>
        </w:rPr>
      </w:pPr>
    </w:p>
    <w:p w:rsidR="00BF6F09" w:rsidRPr="009424E0" w:rsidRDefault="00BF6F09" w:rsidP="00BF6F09">
      <w:pPr>
        <w:tabs>
          <w:tab w:val="left" w:pos="2694"/>
        </w:tabs>
        <w:ind w:firstLine="720"/>
        <w:jc w:val="both"/>
        <w:rPr>
          <w:b/>
          <w:sz w:val="24"/>
          <w:szCs w:val="24"/>
        </w:rPr>
      </w:pPr>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411E1B" w:rsidP="00BF6F09">
      <w:pPr>
        <w:tabs>
          <w:tab w:val="left" w:pos="2694"/>
        </w:tabs>
        <w:ind w:firstLine="720"/>
        <w:jc w:val="both"/>
        <w:rPr>
          <w:sz w:val="24"/>
          <w:szCs w:val="24"/>
        </w:rPr>
      </w:pPr>
      <w:r>
        <w:rPr>
          <w:sz w:val="24"/>
          <w:szCs w:val="24"/>
        </w:rPr>
        <w:t>1.1</w:t>
      </w:r>
      <w:r w:rsidR="00BF6F09" w:rsidRPr="00BF6F09">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Pr>
          <w:sz w:val="24"/>
          <w:szCs w:val="24"/>
        </w:rPr>
        <w:lastRenderedPageBreak/>
        <w:t>1.2</w:t>
      </w:r>
      <w:r w:rsidR="00BF6F09" w:rsidRPr="00BF6F09">
        <w:rPr>
          <w:sz w:val="24"/>
          <w:szCs w:val="24"/>
        </w:rPr>
        <w:t xml:space="preserve"> Соотношение налогов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D81B20" w:rsidRPr="009424E0" w:rsidRDefault="00D81B20" w:rsidP="00D81B20">
      <w:pPr>
        <w:tabs>
          <w:tab w:val="left" w:pos="2694"/>
        </w:tabs>
        <w:ind w:firstLine="720"/>
        <w:jc w:val="both"/>
        <w:rPr>
          <w:b/>
          <w:sz w:val="24"/>
          <w:szCs w:val="24"/>
        </w:rPr>
      </w:pPr>
      <w:bookmarkStart w:id="10" w:name="_Toc466124952"/>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411E1B" w:rsidP="00BF6F09">
      <w:pPr>
        <w:tabs>
          <w:tab w:val="left" w:pos="2694"/>
        </w:tabs>
        <w:ind w:firstLine="720"/>
        <w:jc w:val="both"/>
        <w:rPr>
          <w:sz w:val="24"/>
          <w:szCs w:val="24"/>
        </w:rPr>
      </w:pPr>
      <w:r>
        <w:rPr>
          <w:sz w:val="24"/>
          <w:szCs w:val="24"/>
        </w:rPr>
        <w:t>1.1</w:t>
      </w:r>
      <w:r w:rsidR="00BF6F09" w:rsidRPr="00BF6F09">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BF6F09" w:rsidRDefault="00BF6F09" w:rsidP="00BF6F09">
      <w:pPr>
        <w:tabs>
          <w:tab w:val="left" w:pos="2694"/>
        </w:tabs>
        <w:ind w:firstLine="720"/>
        <w:jc w:val="both"/>
        <w:rPr>
          <w:sz w:val="24"/>
          <w:szCs w:val="24"/>
        </w:rPr>
      </w:pPr>
      <w:r w:rsidRPr="00BF6F09">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Pr>
          <w:sz w:val="24"/>
          <w:szCs w:val="24"/>
        </w:rPr>
        <w:t>1.2</w:t>
      </w:r>
      <w:r w:rsidR="00BF6F09" w:rsidRPr="00BF6F09">
        <w:rPr>
          <w:sz w:val="24"/>
          <w:szCs w:val="24"/>
        </w:rPr>
        <w:t xml:space="preserve"> На семинаре,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lastRenderedPageBreak/>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t>– Соглашение между Российской Федерацией и иностранным государством об избежании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lastRenderedPageBreak/>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lastRenderedPageBreak/>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lastRenderedPageBreak/>
        <w:t>2.2</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proofErr w:type="gramStart"/>
      <w:r w:rsidR="00BF6F09" w:rsidRPr="00BF6F09">
        <w:rPr>
          <w:sz w:val="24"/>
          <w:szCs w:val="24"/>
        </w:rPr>
        <w:t>В</w:t>
      </w:r>
      <w:proofErr w:type="gramEnd"/>
      <w:r w:rsidR="00BF6F09" w:rsidRPr="00BF6F09">
        <w:rPr>
          <w:sz w:val="24"/>
          <w:szCs w:val="24"/>
        </w:rPr>
        <w:t xml:space="preserve">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w:t>
      </w:r>
      <w:r w:rsidR="00BF6F09" w:rsidRPr="00BF6F09">
        <w:rPr>
          <w:sz w:val="24"/>
          <w:szCs w:val="24"/>
        </w:rPr>
        <w:lastRenderedPageBreak/>
        <w:t>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гражданина в органы </w:t>
      </w:r>
      <w:proofErr w:type="spellStart"/>
      <w:r w:rsidRPr="00411E1B">
        <w:rPr>
          <w:sz w:val="24"/>
          <w:szCs w:val="24"/>
        </w:rPr>
        <w:t>ЗАГСа</w:t>
      </w:r>
      <w:proofErr w:type="spellEnd"/>
      <w:r w:rsidRPr="00411E1B">
        <w:rPr>
          <w:sz w:val="24"/>
          <w:szCs w:val="24"/>
        </w:rPr>
        <w:t xml:space="preserve">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lastRenderedPageBreak/>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D81B20" w:rsidRPr="009424E0" w:rsidRDefault="00D81B20" w:rsidP="00D81B20">
      <w:pPr>
        <w:tabs>
          <w:tab w:val="left" w:pos="2694"/>
        </w:tabs>
        <w:ind w:firstLine="720"/>
        <w:jc w:val="both"/>
        <w:rPr>
          <w:b/>
          <w:sz w:val="24"/>
          <w:szCs w:val="24"/>
        </w:rPr>
      </w:pPr>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612CFF" w:rsidP="00BF6F09">
      <w:pPr>
        <w:tabs>
          <w:tab w:val="left" w:pos="2694"/>
        </w:tabs>
        <w:ind w:firstLine="720"/>
        <w:jc w:val="both"/>
        <w:rPr>
          <w:sz w:val="24"/>
          <w:szCs w:val="24"/>
        </w:rPr>
      </w:pPr>
      <w:r>
        <w:rPr>
          <w:sz w:val="24"/>
          <w:szCs w:val="24"/>
        </w:rPr>
        <w:t>1.1</w:t>
      </w:r>
      <w:r w:rsidR="00BF6F09" w:rsidRPr="00BF6F09">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lastRenderedPageBreak/>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доначислены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Перевалова по просьбе Воинской зарегистрировала на свое имя ООО «Сервисавтотех-2003», единственным руководителем и учредителем которого она являлась. Согласно </w:t>
      </w:r>
      <w:proofErr w:type="gramStart"/>
      <w:r w:rsidR="00BF6F09" w:rsidRPr="00BF6F09">
        <w:rPr>
          <w:sz w:val="24"/>
          <w:szCs w:val="24"/>
        </w:rPr>
        <w:t>уставу</w:t>
      </w:r>
      <w:proofErr w:type="gramEnd"/>
      <w:r w:rsidR="00BF6F09" w:rsidRPr="00BF6F09">
        <w:rPr>
          <w:sz w:val="24"/>
          <w:szCs w:val="24"/>
        </w:rPr>
        <w:t xml:space="preserve">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Перевалова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прибыль в размере 6 841 538 рублей и НДС в размере 5 529 742 рубля. В отношении </w:t>
      </w:r>
      <w:proofErr w:type="spellStart"/>
      <w:r w:rsidR="00BF6F09" w:rsidRPr="00BF6F09">
        <w:rPr>
          <w:sz w:val="24"/>
          <w:szCs w:val="24"/>
        </w:rPr>
        <w:t>Переваловой</w:t>
      </w:r>
      <w:proofErr w:type="spellEnd"/>
      <w:r w:rsidR="00BF6F09" w:rsidRPr="00BF6F09">
        <w:rPr>
          <w:sz w:val="24"/>
          <w:szCs w:val="24"/>
        </w:rPr>
        <w:t xml:space="preserve">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w:t>
      </w:r>
      <w:r w:rsidR="00BF6F09" w:rsidRPr="00BF6F09">
        <w:rPr>
          <w:sz w:val="24"/>
          <w:szCs w:val="24"/>
        </w:rPr>
        <w:lastRenderedPageBreak/>
        <w:t>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w:t>
      </w:r>
      <w:proofErr w:type="spellStart"/>
      <w:r w:rsidR="00411E1B" w:rsidRPr="00411E1B">
        <w:rPr>
          <w:sz w:val="24"/>
          <w:szCs w:val="24"/>
        </w:rPr>
        <w:t>Рико</w:t>
      </w:r>
      <w:proofErr w:type="spellEnd"/>
      <w:r w:rsidR="00411E1B" w:rsidRPr="00411E1B">
        <w:rPr>
          <w:sz w:val="24"/>
          <w:szCs w:val="24"/>
        </w:rPr>
        <w:t>-Пресс»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w:t>
      </w:r>
      <w:r w:rsidR="00411E1B" w:rsidRPr="00411E1B">
        <w:rPr>
          <w:sz w:val="24"/>
          <w:szCs w:val="24"/>
        </w:rPr>
        <w:lastRenderedPageBreak/>
        <w:t>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w:t>
      </w:r>
      <w:proofErr w:type="spellStart"/>
      <w:r w:rsidR="00411E1B" w:rsidRPr="00411E1B">
        <w:rPr>
          <w:sz w:val="24"/>
          <w:szCs w:val="24"/>
        </w:rPr>
        <w:t>займ</w:t>
      </w:r>
      <w:proofErr w:type="spellEnd"/>
      <w:r w:rsidR="00411E1B" w:rsidRPr="00411E1B">
        <w:rPr>
          <w:sz w:val="24"/>
          <w:szCs w:val="24"/>
        </w:rPr>
        <w:t xml:space="preserve">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w:t>
      </w:r>
      <w:proofErr w:type="spellStart"/>
      <w:r w:rsidR="00411E1B" w:rsidRPr="00411E1B">
        <w:rPr>
          <w:sz w:val="24"/>
          <w:szCs w:val="24"/>
        </w:rPr>
        <w:t>займ</w:t>
      </w:r>
      <w:proofErr w:type="spellEnd"/>
      <w:r w:rsidR="00411E1B" w:rsidRPr="00411E1B">
        <w:rPr>
          <w:sz w:val="24"/>
          <w:szCs w:val="24"/>
        </w:rPr>
        <w:t>.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w:t>
      </w:r>
      <w:proofErr w:type="gramStart"/>
      <w:r w:rsidR="00411E1B" w:rsidRPr="00411E1B">
        <w:rPr>
          <w:sz w:val="24"/>
          <w:szCs w:val="24"/>
        </w:rPr>
        <w:t>руб..</w:t>
      </w:r>
      <w:proofErr w:type="gramEnd"/>
      <w:r w:rsidR="00411E1B" w:rsidRPr="00411E1B">
        <w:rPr>
          <w:sz w:val="24"/>
          <w:szCs w:val="24"/>
        </w:rPr>
        <w:t xml:space="preserve">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w:t>
      </w:r>
      <w:proofErr w:type="spellStart"/>
      <w:r w:rsidR="00411E1B" w:rsidRPr="00411E1B">
        <w:rPr>
          <w:sz w:val="24"/>
          <w:szCs w:val="24"/>
        </w:rPr>
        <w:t>Проскол</w:t>
      </w:r>
      <w:proofErr w:type="spellEnd"/>
      <w:r w:rsidR="00411E1B" w:rsidRPr="00411E1B">
        <w:rPr>
          <w:sz w:val="24"/>
          <w:szCs w:val="24"/>
        </w:rPr>
        <w:t>»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w:t>
      </w:r>
      <w:proofErr w:type="spellStart"/>
      <w:r w:rsidR="00411E1B" w:rsidRPr="00411E1B">
        <w:rPr>
          <w:sz w:val="24"/>
          <w:szCs w:val="24"/>
        </w:rPr>
        <w:t>Проскол</w:t>
      </w:r>
      <w:proofErr w:type="spellEnd"/>
      <w:r w:rsidR="00411E1B" w:rsidRPr="00411E1B">
        <w:rPr>
          <w:sz w:val="24"/>
          <w:szCs w:val="24"/>
        </w:rPr>
        <w:t>»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w:t>
      </w:r>
      <w:proofErr w:type="gramStart"/>
      <w:r w:rsidRPr="00411E1B">
        <w:rPr>
          <w:sz w:val="24"/>
          <w:szCs w:val="24"/>
        </w:rPr>
        <w:t>Колос »за</w:t>
      </w:r>
      <w:proofErr w:type="gramEnd"/>
      <w:r w:rsidRPr="00411E1B">
        <w:rPr>
          <w:sz w:val="24"/>
          <w:szCs w:val="24"/>
        </w:rPr>
        <w:t xml:space="preserve">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w:t>
      </w:r>
      <w:proofErr w:type="gramStart"/>
      <w:r w:rsidR="00411E1B" w:rsidRPr="00411E1B">
        <w:rPr>
          <w:sz w:val="24"/>
          <w:szCs w:val="24"/>
        </w:rPr>
        <w:t>В</w:t>
      </w:r>
      <w:proofErr w:type="gramEnd"/>
      <w:r w:rsidR="00411E1B" w:rsidRPr="00411E1B">
        <w:rPr>
          <w:sz w:val="24"/>
          <w:szCs w:val="24"/>
        </w:rPr>
        <w:t xml:space="preserve"> городе Новочеркасске организация имеет на своём балансе два легковых автомобиля: «Мерседес-</w:t>
      </w:r>
      <w:proofErr w:type="spellStart"/>
      <w:r w:rsidR="00411E1B" w:rsidRPr="00411E1B">
        <w:rPr>
          <w:sz w:val="24"/>
          <w:szCs w:val="24"/>
        </w:rPr>
        <w:t>Бенц</w:t>
      </w:r>
      <w:proofErr w:type="spellEnd"/>
      <w:r w:rsidR="00411E1B" w:rsidRPr="00411E1B">
        <w:rPr>
          <w:sz w:val="24"/>
          <w:szCs w:val="24"/>
        </w:rPr>
        <w:t xml:space="preserve">» с мощностью двигателя 360 </w:t>
      </w:r>
      <w:proofErr w:type="spellStart"/>
      <w:r w:rsidR="00411E1B" w:rsidRPr="00411E1B">
        <w:rPr>
          <w:sz w:val="24"/>
          <w:szCs w:val="24"/>
        </w:rPr>
        <w:t>л.с</w:t>
      </w:r>
      <w:proofErr w:type="spellEnd"/>
      <w:r w:rsidR="00411E1B" w:rsidRPr="00411E1B">
        <w:rPr>
          <w:sz w:val="24"/>
          <w:szCs w:val="24"/>
        </w:rPr>
        <w:t xml:space="preserve">. и ГАЗ 3110 с мощностью 98 </w:t>
      </w:r>
      <w:proofErr w:type="spellStart"/>
      <w:r w:rsidR="00411E1B" w:rsidRPr="00411E1B">
        <w:rPr>
          <w:sz w:val="24"/>
          <w:szCs w:val="24"/>
        </w:rPr>
        <w:t>л.с</w:t>
      </w:r>
      <w:proofErr w:type="spellEnd"/>
      <w:r w:rsidR="00411E1B" w:rsidRPr="00411E1B">
        <w:rPr>
          <w:sz w:val="24"/>
          <w:szCs w:val="24"/>
        </w:rPr>
        <w:t>.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lastRenderedPageBreak/>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BF6F09" w:rsidRPr="009424E0" w:rsidRDefault="00BF6F09" w:rsidP="00BF6F09">
      <w:pPr>
        <w:tabs>
          <w:tab w:val="left" w:pos="2694"/>
        </w:tabs>
        <w:ind w:firstLine="720"/>
        <w:jc w:val="both"/>
        <w:rPr>
          <w:b/>
          <w:sz w:val="24"/>
          <w:szCs w:val="24"/>
        </w:rPr>
      </w:pPr>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612CFF" w:rsidP="00BF6F09">
      <w:pPr>
        <w:tabs>
          <w:tab w:val="left" w:pos="2694"/>
        </w:tabs>
        <w:ind w:firstLine="720"/>
        <w:jc w:val="both"/>
        <w:rPr>
          <w:sz w:val="24"/>
          <w:szCs w:val="24"/>
        </w:rPr>
      </w:pPr>
      <w:r>
        <w:rPr>
          <w:sz w:val="24"/>
          <w:szCs w:val="24"/>
        </w:rPr>
        <w:t xml:space="preserve">1.1 </w:t>
      </w:r>
      <w:r w:rsidR="00BF6F09" w:rsidRPr="00BF6F09">
        <w:rPr>
          <w:sz w:val="24"/>
          <w:szCs w:val="24"/>
        </w:rPr>
        <w:t>Основные направления налоговой политики государства</w:t>
      </w:r>
    </w:p>
    <w:p w:rsidR="00BF6F09" w:rsidRPr="00386A18" w:rsidRDefault="00BF6F09" w:rsidP="00BF6F09">
      <w:pPr>
        <w:tabs>
          <w:tab w:val="left" w:pos="1134"/>
          <w:tab w:val="left" w:pos="2694"/>
        </w:tabs>
        <w:ind w:firstLine="720"/>
        <w:jc w:val="both"/>
        <w:rPr>
          <w:sz w:val="24"/>
          <w:szCs w:val="24"/>
        </w:rPr>
      </w:pPr>
    </w:p>
    <w:p w:rsidR="00BF6F09" w:rsidRPr="00BF6F09" w:rsidRDefault="00BF6F09" w:rsidP="000669C7">
      <w:pPr>
        <w:widowControl w:val="0"/>
        <w:ind w:firstLine="709"/>
        <w:jc w:val="both"/>
        <w:rPr>
          <w:b/>
          <w:sz w:val="28"/>
          <w:szCs w:val="24"/>
        </w:rPr>
      </w:pPr>
      <w:r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BF6F09" w:rsidRPr="00386A18" w:rsidRDefault="00BF6F09" w:rsidP="00BF6F09">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Default="00612CFF" w:rsidP="00BF6F09">
      <w:pPr>
        <w:tabs>
          <w:tab w:val="left" w:pos="1134"/>
          <w:tab w:val="left" w:pos="2694"/>
        </w:tabs>
        <w:ind w:firstLine="720"/>
        <w:jc w:val="both"/>
        <w:rPr>
          <w:sz w:val="24"/>
          <w:szCs w:val="24"/>
        </w:rPr>
      </w:pPr>
      <w:r>
        <w:rPr>
          <w:sz w:val="24"/>
          <w:szCs w:val="24"/>
        </w:rPr>
        <w:t xml:space="preserve">2.1 </w:t>
      </w:r>
      <w:r w:rsidR="00BF6F09" w:rsidRPr="00BF6F09">
        <w:rPr>
          <w:sz w:val="24"/>
          <w:szCs w:val="24"/>
        </w:rPr>
        <w:t>Проблемы теории и практики исполнения налоговой обязанности</w:t>
      </w:r>
    </w:p>
    <w:p w:rsidR="00BF6F09" w:rsidRPr="00386A18" w:rsidRDefault="00BF6F09" w:rsidP="00BF6F09">
      <w:pPr>
        <w:tabs>
          <w:tab w:val="left" w:pos="1134"/>
          <w:tab w:val="left" w:pos="2694"/>
        </w:tabs>
        <w:ind w:firstLine="720"/>
        <w:jc w:val="both"/>
        <w:rPr>
          <w:sz w:val="24"/>
          <w:szCs w:val="24"/>
        </w:rPr>
      </w:pPr>
    </w:p>
    <w:p w:rsidR="00BF6F09" w:rsidRPr="00386A18" w:rsidRDefault="00BF6F09" w:rsidP="00BF6F09">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Характеристика налоговых правонарушений.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Понятие нарушений законодательства о налогах и сборах.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Понятие, юридические признаки и особенности налоговых правонарушений. </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Классификация составов налоговых правонарушений. </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Налоговые правонарушения, предусмотренные главой 16 Налогового кодекса Российской Федерации. </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Налоговые правонарушения, предусмотренные главой 18 Налогового кодекса Российской Федерации.</w:t>
      </w:r>
    </w:p>
    <w:p w:rsidR="000669C7" w:rsidRDefault="00BF6F09" w:rsidP="000669C7">
      <w:pPr>
        <w:pStyle w:val="2"/>
        <w:ind w:firstLine="709"/>
        <w:rPr>
          <w:rFonts w:ascii="Times New Roman" w:hAnsi="Times New Roman"/>
          <w:i w:val="0"/>
        </w:rPr>
      </w:pPr>
      <w:r>
        <w:rPr>
          <w:rFonts w:ascii="Times New Roman" w:hAnsi="Times New Roman"/>
          <w:i w:val="0"/>
        </w:rPr>
        <w:t>С.3</w:t>
      </w:r>
      <w:r w:rsidR="000669C7">
        <w:rPr>
          <w:rFonts w:ascii="Times New Roman" w:hAnsi="Times New Roman"/>
          <w:i w:val="0"/>
        </w:rPr>
        <w:t xml:space="preserve"> </w:t>
      </w:r>
      <w:r>
        <w:rPr>
          <w:rFonts w:ascii="Times New Roman" w:hAnsi="Times New Roman"/>
          <w:i w:val="0"/>
        </w:rPr>
        <w:t>Ситуации для ролевой</w:t>
      </w:r>
      <w:r w:rsidR="000669C7">
        <w:rPr>
          <w:rFonts w:ascii="Times New Roman" w:hAnsi="Times New Roman"/>
          <w:i w:val="0"/>
        </w:rPr>
        <w:t xml:space="preserve"> игры</w:t>
      </w:r>
    </w:p>
    <w:p w:rsidR="00BF6F09" w:rsidRPr="00386A18" w:rsidRDefault="00BF6F09" w:rsidP="00BF6F09">
      <w:pPr>
        <w:tabs>
          <w:tab w:val="left" w:pos="2694"/>
        </w:tabs>
        <w:ind w:firstLine="720"/>
        <w:jc w:val="both"/>
        <w:rPr>
          <w:b/>
          <w:sz w:val="24"/>
          <w:szCs w:val="24"/>
        </w:rPr>
      </w:pPr>
    </w:p>
    <w:p w:rsidR="00BF6F09" w:rsidRDefault="00BF6F09" w:rsidP="00BF6F09">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ООО «Ромашка» продает кирпичи. Цена за штуку с НДС составляет 10 </w:t>
      </w:r>
      <w:proofErr w:type="spellStart"/>
      <w:r w:rsidR="00411E1B" w:rsidRPr="00411E1B">
        <w:rPr>
          <w:sz w:val="24"/>
          <w:szCs w:val="24"/>
        </w:rPr>
        <w:t>руб</w:t>
      </w:r>
      <w:proofErr w:type="spellEnd"/>
      <w:r w:rsidR="00411E1B" w:rsidRPr="00411E1B">
        <w:rPr>
          <w:sz w:val="24"/>
          <w:szCs w:val="24"/>
        </w:rPr>
        <w:t>, заказана партия в 1500 штук. НДС составляет 18%.</w:t>
      </w:r>
    </w:p>
    <w:p w:rsidR="00411E1B" w:rsidRDefault="00411E1B" w:rsidP="00411E1B">
      <w:pPr>
        <w:tabs>
          <w:tab w:val="left" w:pos="1134"/>
          <w:tab w:val="left" w:pos="2694"/>
        </w:tabs>
        <w:ind w:firstLine="720"/>
        <w:jc w:val="both"/>
        <w:rPr>
          <w:sz w:val="24"/>
          <w:szCs w:val="24"/>
        </w:rPr>
      </w:pPr>
      <w:r w:rsidRPr="00411E1B">
        <w:rPr>
          <w:sz w:val="24"/>
          <w:szCs w:val="24"/>
        </w:rPr>
        <w:t xml:space="preserve">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w:t>
      </w:r>
      <w:r w:rsidRPr="00411E1B">
        <w:rPr>
          <w:sz w:val="24"/>
          <w:szCs w:val="24"/>
        </w:rPr>
        <w:lastRenderedPageBreak/>
        <w:t>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411E1B" w:rsidRDefault="00411E1B" w:rsidP="00411E1B">
      <w:pPr>
        <w:tabs>
          <w:tab w:val="left" w:pos="1134"/>
          <w:tab w:val="left" w:pos="2694"/>
        </w:tabs>
        <w:ind w:firstLine="720"/>
        <w:jc w:val="both"/>
        <w:rPr>
          <w:sz w:val="24"/>
          <w:szCs w:val="24"/>
        </w:rPr>
      </w:pPr>
      <w:r w:rsidRPr="00411E1B">
        <w:rPr>
          <w:sz w:val="24"/>
          <w:szCs w:val="24"/>
        </w:rPr>
        <w:t>– на расчетный счет поступила оплата за выполненные работы в сумме 418 000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выплачена заработная плата – 94 000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перечислен налог на доходы физических лиц – 11 000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уплачены страховые пенсионные взносы – 24 440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списаны (не оплаченные) канцелярские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w:t>
      </w:r>
      <w:proofErr w:type="spellStart"/>
      <w:r w:rsidR="00411E1B" w:rsidRPr="00411E1B">
        <w:rPr>
          <w:sz w:val="24"/>
          <w:szCs w:val="24"/>
        </w:rPr>
        <w:t>Тросат</w:t>
      </w:r>
      <w:proofErr w:type="spellEnd"/>
      <w:r w:rsidR="00411E1B" w:rsidRPr="00411E1B">
        <w:rPr>
          <w:sz w:val="24"/>
          <w:szCs w:val="24"/>
        </w:rPr>
        <w:t>»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w:t>
      </w:r>
      <w:proofErr w:type="spellStart"/>
      <w:r w:rsidR="00411E1B" w:rsidRPr="00411E1B">
        <w:rPr>
          <w:sz w:val="24"/>
          <w:szCs w:val="24"/>
        </w:rPr>
        <w:t>Нером</w:t>
      </w:r>
      <w:proofErr w:type="spellEnd"/>
      <w:r w:rsidR="00411E1B" w:rsidRPr="00411E1B">
        <w:rPr>
          <w:sz w:val="24"/>
          <w:szCs w:val="24"/>
        </w:rPr>
        <w:t xml:space="preserve">» применяет упрощенную систему налогообложения (объект налогообложения «доходы минус расходы»). По итогам I квартала, первого полугодия и девяти </w:t>
      </w:r>
      <w:r w:rsidR="00411E1B" w:rsidRPr="00411E1B">
        <w:rPr>
          <w:sz w:val="24"/>
          <w:szCs w:val="24"/>
        </w:rPr>
        <w:lastRenderedPageBreak/>
        <w:t>месяцев бухгалтер «</w:t>
      </w:r>
      <w:proofErr w:type="spellStart"/>
      <w:r w:rsidR="00411E1B" w:rsidRPr="00411E1B">
        <w:rPr>
          <w:sz w:val="24"/>
          <w:szCs w:val="24"/>
        </w:rPr>
        <w:t>Нером</w:t>
      </w:r>
      <w:proofErr w:type="spellEnd"/>
      <w:r w:rsidR="00411E1B" w:rsidRPr="00411E1B">
        <w:rPr>
          <w:sz w:val="24"/>
          <w:szCs w:val="24"/>
        </w:rPr>
        <w:t>»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612CFF" w:rsidRPr="009E13F9" w:rsidRDefault="00612CFF" w:rsidP="00612CFF">
      <w:pPr>
        <w:widowControl w:val="0"/>
        <w:tabs>
          <w:tab w:val="left" w:pos="851"/>
          <w:tab w:val="left" w:pos="1134"/>
        </w:tabs>
        <w:ind w:firstLine="709"/>
        <w:jc w:val="both"/>
        <w:rPr>
          <w:sz w:val="24"/>
          <w:szCs w:val="24"/>
        </w:rPr>
      </w:pPr>
      <w:bookmarkStart w:id="13" w:name="_Toc466124957"/>
      <w:r w:rsidRPr="00612CFF">
        <w:rPr>
          <w:sz w:val="22"/>
          <w:szCs w:val="24"/>
        </w:rPr>
        <w:t>1.</w:t>
      </w:r>
      <w:r w:rsidRPr="00612CFF">
        <w:rPr>
          <w:sz w:val="22"/>
          <w:szCs w:val="24"/>
        </w:rPr>
        <w:tab/>
      </w:r>
      <w:r w:rsidRPr="009E13F9">
        <w:rPr>
          <w:sz w:val="24"/>
          <w:szCs w:val="24"/>
        </w:rPr>
        <w:t>Налог как правовая категория: понятие, признаки, сущность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w:t>
      </w:r>
      <w:r w:rsidRPr="009E13F9">
        <w:rPr>
          <w:sz w:val="24"/>
          <w:szCs w:val="24"/>
        </w:rPr>
        <w:tab/>
        <w:t>Соотношение налогов и иных обязательных платежей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w:t>
      </w:r>
      <w:r w:rsidRPr="009E13F9">
        <w:rPr>
          <w:sz w:val="24"/>
          <w:szCs w:val="24"/>
        </w:rPr>
        <w:tab/>
        <w:t>Функции налогов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w:t>
      </w:r>
      <w:r w:rsidRPr="009E13F9">
        <w:rPr>
          <w:sz w:val="24"/>
          <w:szCs w:val="24"/>
        </w:rPr>
        <w:tab/>
        <w:t>Виды налогов и основания их классификации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w:t>
      </w:r>
      <w:r w:rsidRPr="009E13F9">
        <w:rPr>
          <w:sz w:val="24"/>
          <w:szCs w:val="24"/>
        </w:rPr>
        <w:tab/>
        <w:t>Правовой механизм налога и его элементы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w:t>
      </w:r>
      <w:r w:rsidRPr="009E13F9">
        <w:rPr>
          <w:sz w:val="24"/>
          <w:szCs w:val="24"/>
        </w:rPr>
        <w:tab/>
        <w:t>Понятие и структура налоговой системы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w:t>
      </w:r>
      <w:r w:rsidRPr="009E13F9">
        <w:rPr>
          <w:sz w:val="24"/>
          <w:szCs w:val="24"/>
        </w:rPr>
        <w:tab/>
        <w:t>Особенности региональных и муниципальных налоговых систем. Порядок установления и введения налогов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w:t>
      </w:r>
      <w:r w:rsidRPr="009E13F9">
        <w:rPr>
          <w:sz w:val="24"/>
          <w:szCs w:val="24"/>
        </w:rPr>
        <w:tab/>
        <w:t>Налоговое право России: понятие, предмет и методы правового регулирования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w:t>
      </w:r>
      <w:r w:rsidRPr="009E13F9">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10.</w:t>
      </w:r>
      <w:r w:rsidRPr="009E13F9">
        <w:rPr>
          <w:sz w:val="24"/>
          <w:szCs w:val="24"/>
        </w:rPr>
        <w:tab/>
        <w:t xml:space="preserve"> Налоговое право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резидентство</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w:t>
      </w:r>
      <w:r w:rsidRPr="009E13F9">
        <w:rPr>
          <w:sz w:val="24"/>
          <w:szCs w:val="24"/>
        </w:rPr>
        <w:lastRenderedPageBreak/>
        <w:t>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EF7331">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EF7331">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EF7331">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EF7331">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EF7331">
            <w:pPr>
              <w:jc w:val="both"/>
              <w:rPr>
                <w:sz w:val="24"/>
                <w:szCs w:val="24"/>
                <w:lang w:eastAsia="ru-RU"/>
              </w:rPr>
            </w:pP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EF7331">
            <w:pPr>
              <w:jc w:val="both"/>
              <w:rPr>
                <w:sz w:val="24"/>
                <w:szCs w:val="24"/>
                <w:lang w:eastAsia="ru-RU"/>
              </w:rPr>
            </w:pP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EF7331">
            <w:pPr>
              <w:jc w:val="both"/>
              <w:rPr>
                <w:sz w:val="24"/>
                <w:szCs w:val="24"/>
                <w:lang w:eastAsia="ru-RU"/>
              </w:rPr>
            </w:pP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lastRenderedPageBreak/>
              <w:t>4-балльная</w:t>
            </w:r>
          </w:p>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EF7331">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EF7331">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EF7331">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EF7331">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EF7331">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EF7331">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EF7331">
            <w:pPr>
              <w:tabs>
                <w:tab w:val="left" w:pos="284"/>
              </w:tabs>
              <w:jc w:val="both"/>
              <w:rPr>
                <w:sz w:val="24"/>
                <w:szCs w:val="24"/>
                <w:lang w:eastAsia="ru-RU"/>
              </w:rPr>
            </w:pPr>
            <w:r w:rsidRPr="00B36472">
              <w:rPr>
                <w:sz w:val="24"/>
                <w:szCs w:val="24"/>
                <w:lang w:eastAsia="ru-RU"/>
              </w:rPr>
              <w:t>1.</w:t>
            </w:r>
            <w:r w:rsidRPr="00B36472">
              <w:rPr>
                <w:sz w:val="24"/>
                <w:szCs w:val="24"/>
                <w:lang w:eastAsia="ru-RU"/>
              </w:rPr>
              <w:tab/>
              <w:t xml:space="preserve">Полнота изложения </w:t>
            </w:r>
            <w:r w:rsidRPr="00B36472">
              <w:rPr>
                <w:sz w:val="24"/>
                <w:szCs w:val="24"/>
                <w:lang w:eastAsia="ru-RU"/>
              </w:rPr>
              <w:lastRenderedPageBreak/>
              <w:t>теоретического материала;</w:t>
            </w:r>
          </w:p>
          <w:p w:rsidR="00BF07A5" w:rsidRPr="00B36472" w:rsidRDefault="00BF07A5" w:rsidP="00EF7331">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EF7331">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EF7331">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EF7331">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3743FE" w:rsidRDefault="00BF07A5" w:rsidP="00EF7331">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EF7331">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lastRenderedPageBreak/>
              <w:t xml:space="preserve">вопрос раскрыт полностью и без ошибок, написан правильным литературным языком без грамматических ошибок в юридической </w:t>
            </w:r>
            <w:r w:rsidRPr="003743FE">
              <w:rPr>
                <w:sz w:val="24"/>
                <w:szCs w:val="24"/>
                <w:lang w:eastAsia="ru-RU"/>
              </w:rPr>
              <w:lastRenderedPageBreak/>
              <w:t>терминологии, умело использованы ссылки на источники права</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lastRenderedPageBreak/>
              <w:t>Хорошо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 xml:space="preserve">вопрос раскрыт частично, написано небрежно, неаккуратно, использованы </w:t>
            </w:r>
            <w:proofErr w:type="spellStart"/>
            <w:r w:rsidRPr="003743FE">
              <w:rPr>
                <w:sz w:val="24"/>
                <w:szCs w:val="24"/>
                <w:lang w:eastAsia="ru-RU"/>
              </w:rPr>
              <w:t>необщепринятые</w:t>
            </w:r>
            <w:proofErr w:type="spellEnd"/>
            <w:r w:rsidRPr="003743FE">
              <w:rPr>
                <w:sz w:val="24"/>
                <w:szCs w:val="24"/>
                <w:lang w:eastAsia="ru-RU"/>
              </w:rPr>
              <w:t xml:space="preserve"> сокращения, затрудняющие ее прочтение, допущено 3–4 фактические ошибки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EF7331">
            <w:pPr>
              <w:jc w:val="both"/>
              <w:rPr>
                <w:sz w:val="24"/>
                <w:szCs w:val="24"/>
                <w:lang w:eastAsia="ru-RU"/>
              </w:rPr>
            </w:pPr>
            <w:r w:rsidRPr="001F0CE7">
              <w:rPr>
                <w:sz w:val="24"/>
                <w:szCs w:val="24"/>
                <w:lang w:eastAsia="ru-RU"/>
              </w:rPr>
              <w:t>1. Самостоятельность ответа;</w:t>
            </w:r>
          </w:p>
          <w:p w:rsidR="00BF07A5" w:rsidRPr="001F0CE7" w:rsidRDefault="00BF07A5" w:rsidP="00EF7331">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EF7331">
            <w:pPr>
              <w:jc w:val="both"/>
              <w:rPr>
                <w:sz w:val="24"/>
                <w:szCs w:val="24"/>
                <w:lang w:eastAsia="ru-RU"/>
              </w:rPr>
            </w:pPr>
            <w:r w:rsidRPr="001F0CE7">
              <w:rPr>
                <w:sz w:val="24"/>
                <w:szCs w:val="24"/>
                <w:lang w:eastAsia="ru-RU"/>
              </w:rPr>
              <w:t>3. Характер представления результатов (наглядность, оформление, донесение информации)</w:t>
            </w:r>
          </w:p>
          <w:p w:rsidR="00BF07A5" w:rsidRPr="001F0CE7" w:rsidRDefault="00BF07A5" w:rsidP="00EF7331">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EF7331">
            <w:pPr>
              <w:jc w:val="both"/>
              <w:rPr>
                <w:sz w:val="24"/>
                <w:szCs w:val="24"/>
                <w:lang w:eastAsia="ru-RU"/>
              </w:rPr>
            </w:pPr>
            <w:r w:rsidRPr="001F0CE7">
              <w:rPr>
                <w:sz w:val="24"/>
                <w:szCs w:val="24"/>
                <w:lang w:eastAsia="ru-RU"/>
              </w:rPr>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EF7331">
            <w:pPr>
              <w:jc w:val="both"/>
              <w:rPr>
                <w:sz w:val="24"/>
                <w:szCs w:val="24"/>
                <w:lang w:eastAsia="ru-RU"/>
              </w:rPr>
            </w:pPr>
            <w:r w:rsidRPr="003743FE">
              <w:rPr>
                <w:sz w:val="24"/>
                <w:szCs w:val="24"/>
                <w:lang w:eastAsia="ru-RU"/>
              </w:rPr>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Хорошо</w:t>
            </w:r>
          </w:p>
        </w:tc>
        <w:tc>
          <w:tcPr>
            <w:tcW w:w="3190" w:type="dxa"/>
            <w:vMerge/>
            <w:shd w:val="clear" w:color="auto" w:fill="auto"/>
          </w:tcPr>
          <w:p w:rsidR="00BF07A5" w:rsidRPr="001F0CE7" w:rsidRDefault="00BF07A5" w:rsidP="00EF7331">
            <w:pPr>
              <w:jc w:val="both"/>
              <w:rPr>
                <w:sz w:val="24"/>
                <w:szCs w:val="24"/>
                <w:lang w:eastAsia="ru-RU"/>
              </w:rPr>
            </w:pPr>
          </w:p>
        </w:tc>
        <w:tc>
          <w:tcPr>
            <w:tcW w:w="4739" w:type="dxa"/>
            <w:shd w:val="clear" w:color="auto" w:fill="auto"/>
          </w:tcPr>
          <w:p w:rsidR="00BF07A5" w:rsidRPr="001F0CE7" w:rsidRDefault="00BF07A5" w:rsidP="00EF7331">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EF7331">
            <w:pPr>
              <w:jc w:val="both"/>
              <w:rPr>
                <w:sz w:val="24"/>
                <w:szCs w:val="24"/>
                <w:lang w:eastAsia="ru-RU"/>
              </w:rPr>
            </w:pPr>
          </w:p>
        </w:tc>
        <w:tc>
          <w:tcPr>
            <w:tcW w:w="4739" w:type="dxa"/>
            <w:shd w:val="clear" w:color="auto" w:fill="auto"/>
          </w:tcPr>
          <w:p w:rsidR="00BF07A5" w:rsidRPr="001F0CE7" w:rsidRDefault="00BF07A5" w:rsidP="00EF7331">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EF7331">
            <w:pPr>
              <w:jc w:val="both"/>
              <w:rPr>
                <w:sz w:val="24"/>
                <w:szCs w:val="24"/>
                <w:lang w:eastAsia="ru-RU"/>
              </w:rPr>
            </w:pPr>
          </w:p>
        </w:tc>
        <w:tc>
          <w:tcPr>
            <w:tcW w:w="4739" w:type="dxa"/>
            <w:shd w:val="clear" w:color="auto" w:fill="auto"/>
          </w:tcPr>
          <w:p w:rsidR="00BF07A5" w:rsidRPr="001F0CE7" w:rsidRDefault="00BF07A5" w:rsidP="00EF7331">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EF7331">
            <w:pPr>
              <w:jc w:val="both"/>
              <w:rPr>
                <w:sz w:val="24"/>
                <w:szCs w:val="24"/>
                <w:lang w:eastAsia="ru-RU"/>
              </w:rPr>
            </w:pPr>
            <w:r w:rsidRPr="003743FE">
              <w:rPr>
                <w:sz w:val="24"/>
                <w:szCs w:val="24"/>
                <w:lang w:eastAsia="ru-RU"/>
              </w:rPr>
              <w:t xml:space="preserve">1. Правильная квалификация общественных отношений, возникших </w:t>
            </w:r>
            <w:r w:rsidRPr="003743FE">
              <w:rPr>
                <w:sz w:val="24"/>
                <w:szCs w:val="24"/>
                <w:lang w:eastAsia="ru-RU"/>
              </w:rPr>
              <w:lastRenderedPageBreak/>
              <w:t>в предложенной практической ситуации</w:t>
            </w:r>
          </w:p>
          <w:p w:rsidR="00BF07A5" w:rsidRPr="003743FE" w:rsidRDefault="00BF07A5" w:rsidP="00EF7331">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EF7331">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BF07A5" w:rsidRPr="003743FE" w:rsidRDefault="00BF07A5" w:rsidP="00EF7331">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EF7331">
            <w:pPr>
              <w:jc w:val="both"/>
              <w:rPr>
                <w:sz w:val="24"/>
                <w:szCs w:val="24"/>
                <w:lang w:eastAsia="ru-RU"/>
              </w:rPr>
            </w:pPr>
            <w:r w:rsidRPr="003743FE">
              <w:rPr>
                <w:sz w:val="24"/>
                <w:szCs w:val="24"/>
                <w:lang w:eastAsia="ru-RU"/>
              </w:rPr>
              <w:t>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конфликт; - владение профессиональным языком и терминологией</w:t>
            </w:r>
          </w:p>
        </w:tc>
        <w:tc>
          <w:tcPr>
            <w:tcW w:w="3685" w:type="dxa"/>
            <w:shd w:val="clear" w:color="auto" w:fill="auto"/>
          </w:tcPr>
          <w:p w:rsidR="00BF07A5" w:rsidRPr="001F0CE7" w:rsidRDefault="00BF07A5" w:rsidP="00EF7331">
            <w:pPr>
              <w:jc w:val="both"/>
              <w:rPr>
                <w:sz w:val="24"/>
                <w:szCs w:val="24"/>
                <w:lang w:eastAsia="ru-RU"/>
              </w:rPr>
            </w:pPr>
            <w:r w:rsidRPr="001F0CE7">
              <w:rPr>
                <w:sz w:val="24"/>
                <w:szCs w:val="24"/>
                <w:lang w:eastAsia="ru-RU"/>
              </w:rPr>
              <w:lastRenderedPageBreak/>
              <w:t xml:space="preserve"> </w:t>
            </w:r>
            <w:r w:rsidRPr="003743FE">
              <w:rPr>
                <w:sz w:val="24"/>
                <w:szCs w:val="24"/>
                <w:lang w:eastAsia="ru-RU"/>
              </w:rPr>
              <w:t xml:space="preserve">самостоятельно и правильно решена практическая ситуация, </w:t>
            </w:r>
            <w:r w:rsidRPr="003743FE">
              <w:rPr>
                <w:sz w:val="24"/>
                <w:szCs w:val="24"/>
                <w:lang w:eastAsia="ru-RU"/>
              </w:rPr>
              <w:lastRenderedPageBreak/>
              <w:t>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lastRenderedPageBreak/>
              <w:t>Хорошо</w:t>
            </w:r>
          </w:p>
        </w:tc>
        <w:tc>
          <w:tcPr>
            <w:tcW w:w="4272" w:type="dxa"/>
            <w:vMerge/>
            <w:shd w:val="clear" w:color="auto" w:fill="auto"/>
          </w:tcPr>
          <w:p w:rsidR="00BF07A5" w:rsidRPr="001F0CE7" w:rsidRDefault="00BF07A5" w:rsidP="00EF7331">
            <w:pPr>
              <w:jc w:val="both"/>
              <w:rPr>
                <w:sz w:val="24"/>
                <w:szCs w:val="24"/>
                <w:lang w:eastAsia="ru-RU"/>
              </w:rPr>
            </w:pPr>
          </w:p>
        </w:tc>
        <w:tc>
          <w:tcPr>
            <w:tcW w:w="368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BF07A5" w:rsidRPr="001F0CE7" w:rsidRDefault="00BF07A5" w:rsidP="00EF7331">
            <w:pPr>
              <w:jc w:val="both"/>
              <w:rPr>
                <w:sz w:val="24"/>
                <w:szCs w:val="24"/>
                <w:lang w:eastAsia="ru-RU"/>
              </w:rPr>
            </w:pPr>
          </w:p>
        </w:tc>
        <w:tc>
          <w:tcPr>
            <w:tcW w:w="368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EF7331">
            <w:pPr>
              <w:jc w:val="both"/>
              <w:rPr>
                <w:sz w:val="24"/>
                <w:szCs w:val="24"/>
                <w:lang w:eastAsia="ru-RU"/>
              </w:rPr>
            </w:pPr>
          </w:p>
        </w:tc>
        <w:tc>
          <w:tcPr>
            <w:tcW w:w="3685" w:type="dxa"/>
            <w:shd w:val="clear" w:color="auto" w:fill="auto"/>
          </w:tcPr>
          <w:p w:rsidR="00BF07A5" w:rsidRPr="001F0CE7" w:rsidRDefault="00BF07A5" w:rsidP="00EF7331">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EF7331">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EF7331">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lastRenderedPageBreak/>
              <w:t>5. Способность делать выводы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EF7331">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EF7331">
            <w:pPr>
              <w:jc w:val="both"/>
              <w:rPr>
                <w:sz w:val="24"/>
                <w:szCs w:val="24"/>
                <w:lang w:eastAsia="ru-RU"/>
              </w:rPr>
            </w:pPr>
            <w:r w:rsidRPr="001F0CE7">
              <w:rPr>
                <w:sz w:val="24"/>
                <w:szCs w:val="24"/>
                <w:lang w:eastAsia="ru-RU"/>
              </w:rPr>
              <w:lastRenderedPageBreak/>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3743FE">
              <w:rPr>
                <w:sz w:val="24"/>
                <w:szCs w:val="24"/>
                <w:lang w:eastAsia="ru-RU"/>
              </w:rPr>
              <w:t xml:space="preserve">вопрос в целом раскрыта; представлена собственная позиция с аргументацией; представлена собственная позиция без </w:t>
            </w:r>
            <w:r w:rsidRPr="003743FE">
              <w:rPr>
                <w:sz w:val="24"/>
                <w:szCs w:val="24"/>
                <w:lang w:eastAsia="ru-RU"/>
              </w:rPr>
              <w:lastRenderedPageBreak/>
              <w:t>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lastRenderedPageBreak/>
              <w:t>Удовлетворительно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EF7331">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EF7331">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EF7331">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EF7331">
            <w:pPr>
              <w:jc w:val="both"/>
              <w:rPr>
                <w:sz w:val="24"/>
                <w:szCs w:val="24"/>
                <w:lang w:eastAsia="ru-RU"/>
              </w:rPr>
            </w:pPr>
            <w:r w:rsidRPr="001F0CE7">
              <w:rPr>
                <w:sz w:val="24"/>
                <w:szCs w:val="24"/>
                <w:lang w:eastAsia="ru-RU"/>
              </w:rPr>
              <w:t xml:space="preserve"> </w:t>
            </w:r>
            <w:r w:rsidRPr="007B571F">
              <w:rPr>
                <w:sz w:val="24"/>
                <w:szCs w:val="24"/>
                <w:lang w:eastAsia="ru-RU"/>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lastRenderedPageBreak/>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EF7331">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EF7331">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EF7331">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EF7331">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EF7331">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EF7331">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EF7331">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EF7331">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EF7331">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EF7331">
            <w:pPr>
              <w:jc w:val="both"/>
              <w:rPr>
                <w:sz w:val="24"/>
                <w:szCs w:val="24"/>
                <w:lang w:eastAsia="ru-RU"/>
              </w:rPr>
            </w:pPr>
          </w:p>
        </w:tc>
        <w:tc>
          <w:tcPr>
            <w:tcW w:w="4748" w:type="dxa"/>
            <w:shd w:val="clear" w:color="auto" w:fill="auto"/>
          </w:tcPr>
          <w:p w:rsidR="009E13F9" w:rsidRPr="00B36472" w:rsidRDefault="009E13F9" w:rsidP="00EF7331">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lastRenderedPageBreak/>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w:t>
      </w:r>
      <w:proofErr w:type="spellStart"/>
      <w:r>
        <w:rPr>
          <w:sz w:val="24"/>
          <w:szCs w:val="24"/>
        </w:rPr>
        <w:t>ф</w:t>
      </w:r>
      <w:r w:rsidRPr="00450911">
        <w:rPr>
          <w:sz w:val="24"/>
          <w:szCs w:val="24"/>
        </w:rPr>
        <w:t>актологический</w:t>
      </w:r>
      <w:proofErr w:type="spellEnd"/>
      <w:r w:rsidRPr="00450911">
        <w:rPr>
          <w:sz w:val="24"/>
          <w:szCs w:val="24"/>
        </w:rPr>
        <w:t xml:space="preserve">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w:t>
      </w:r>
      <w:r w:rsidRPr="00207605">
        <w:rPr>
          <w:color w:val="000000"/>
          <w:sz w:val="24"/>
          <w:szCs w:val="24"/>
          <w:lang w:eastAsia="ru-RU"/>
        </w:rPr>
        <w:lastRenderedPageBreak/>
        <w:t>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 xml:space="preserve">Дискуссия (от лат. </w:t>
      </w:r>
      <w:proofErr w:type="spellStart"/>
      <w:r w:rsidRPr="001F7C8F">
        <w:t>discussio</w:t>
      </w:r>
      <w:proofErr w:type="spellEnd"/>
      <w:r w:rsidRPr="001F7C8F">
        <w:t xml:space="preserve">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 xml:space="preserve">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w:t>
      </w:r>
      <w:proofErr w:type="gramStart"/>
      <w:r w:rsidRPr="001F7C8F">
        <w:t>в относительно небольших группах</w:t>
      </w:r>
      <w:proofErr w:type="gramEnd"/>
      <w:r w:rsidRPr="001F7C8F">
        <w:t xml:space="preserve">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 xml:space="preserve">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w:t>
      </w:r>
      <w:proofErr w:type="spellStart"/>
      <w:r>
        <w:t>коммуникантов</w:t>
      </w:r>
      <w:proofErr w:type="spellEnd"/>
      <w:r>
        <w:t>.</w:t>
      </w:r>
    </w:p>
    <w:p w:rsidR="00BF07A5" w:rsidRDefault="00BF07A5" w:rsidP="00BF07A5">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 xml:space="preserve">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w:t>
      </w:r>
      <w:proofErr w:type="gramStart"/>
      <w:r>
        <w:t>этого времени</w:t>
      </w:r>
      <w:proofErr w:type="gramEnd"/>
      <w:r>
        <w:t xml:space="preserve">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BF07A5" w:rsidRDefault="00BF07A5" w:rsidP="00BF07A5">
      <w:pPr>
        <w:pStyle w:val="ReportMain"/>
        <w:suppressAutoHyphens/>
        <w:ind w:firstLine="709"/>
        <w:jc w:val="both"/>
        <w:rPr>
          <w:i/>
        </w:rPr>
      </w:pPr>
    </w:p>
    <w:p w:rsidR="009E13F9" w:rsidRDefault="009E13F9" w:rsidP="009E13F9">
      <w:pPr>
        <w:widowControl w:val="0"/>
        <w:ind w:firstLine="709"/>
        <w:rPr>
          <w:b/>
          <w:color w:val="000000"/>
          <w:sz w:val="24"/>
          <w:szCs w:val="24"/>
          <w:lang w:eastAsia="ru-RU"/>
        </w:rPr>
      </w:pPr>
    </w:p>
    <w:p w:rsidR="009E13F9" w:rsidRDefault="009E13F9" w:rsidP="009E13F9">
      <w:pPr>
        <w:widowControl w:val="0"/>
        <w:ind w:firstLine="709"/>
        <w:rPr>
          <w:b/>
          <w:color w:val="000000"/>
          <w:sz w:val="24"/>
          <w:szCs w:val="24"/>
          <w:lang w:eastAsia="ru-RU"/>
        </w:rPr>
      </w:pP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lastRenderedPageBreak/>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p>
    <w:bookmarkEnd w:id="13"/>
    <w:p w:rsidR="00BF07A5" w:rsidRPr="001F7C8F" w:rsidRDefault="00BF07A5" w:rsidP="009E13F9">
      <w:pPr>
        <w:widowControl w:val="0"/>
        <w:ind w:firstLine="709"/>
        <w:rPr>
          <w:color w:val="000000"/>
          <w:sz w:val="24"/>
          <w:szCs w:val="24"/>
          <w:lang w:eastAsia="ru-RU"/>
        </w:rPr>
      </w:pPr>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9E" w:rsidRDefault="00BD159E" w:rsidP="005A0E63">
      <w:r>
        <w:separator/>
      </w:r>
    </w:p>
  </w:endnote>
  <w:endnote w:type="continuationSeparator" w:id="0">
    <w:p w:rsidR="00BD159E" w:rsidRDefault="00BD159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162CBC" w:rsidRDefault="00162CBC">
        <w:pPr>
          <w:pStyle w:val="ac"/>
          <w:jc w:val="center"/>
        </w:pPr>
        <w:r>
          <w:fldChar w:fldCharType="begin"/>
        </w:r>
        <w:r>
          <w:instrText xml:space="preserve"> PAGE   \* MERGEFORMAT </w:instrText>
        </w:r>
        <w:r>
          <w:fldChar w:fldCharType="separate"/>
        </w:r>
        <w:r w:rsidR="00176A47">
          <w:rPr>
            <w:noProof/>
          </w:rPr>
          <w:t>21</w:t>
        </w:r>
        <w:r>
          <w:rPr>
            <w:noProof/>
          </w:rPr>
          <w:fldChar w:fldCharType="end"/>
        </w:r>
      </w:p>
    </w:sdtContent>
  </w:sdt>
  <w:p w:rsidR="00162CBC" w:rsidRDefault="00162C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9E" w:rsidRDefault="00BD159E" w:rsidP="005A0E63">
      <w:r>
        <w:separator/>
      </w:r>
    </w:p>
  </w:footnote>
  <w:footnote w:type="continuationSeparator" w:id="0">
    <w:p w:rsidR="00BD159E" w:rsidRDefault="00BD159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126DA1"/>
    <w:rsid w:val="00162CBC"/>
    <w:rsid w:val="00176A47"/>
    <w:rsid w:val="001812E9"/>
    <w:rsid w:val="00184268"/>
    <w:rsid w:val="00185396"/>
    <w:rsid w:val="00185749"/>
    <w:rsid w:val="001A6AA2"/>
    <w:rsid w:val="00235334"/>
    <w:rsid w:val="00255FBF"/>
    <w:rsid w:val="0027358B"/>
    <w:rsid w:val="00274382"/>
    <w:rsid w:val="0028389F"/>
    <w:rsid w:val="002B0F5C"/>
    <w:rsid w:val="002B6936"/>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711FE"/>
    <w:rsid w:val="004A6EB6"/>
    <w:rsid w:val="004B3248"/>
    <w:rsid w:val="004C3839"/>
    <w:rsid w:val="004C79AF"/>
    <w:rsid w:val="004D0722"/>
    <w:rsid w:val="004E116C"/>
    <w:rsid w:val="004F3EEB"/>
    <w:rsid w:val="00517E05"/>
    <w:rsid w:val="005353FC"/>
    <w:rsid w:val="005459A0"/>
    <w:rsid w:val="00560B8B"/>
    <w:rsid w:val="00566B6A"/>
    <w:rsid w:val="00571257"/>
    <w:rsid w:val="00571790"/>
    <w:rsid w:val="00586D5F"/>
    <w:rsid w:val="005906F4"/>
    <w:rsid w:val="005A0E63"/>
    <w:rsid w:val="005B7CBB"/>
    <w:rsid w:val="005C0B89"/>
    <w:rsid w:val="005E2CB0"/>
    <w:rsid w:val="005E3AE5"/>
    <w:rsid w:val="005E73C9"/>
    <w:rsid w:val="005F507A"/>
    <w:rsid w:val="005F5A0E"/>
    <w:rsid w:val="00612CFF"/>
    <w:rsid w:val="0062730E"/>
    <w:rsid w:val="006331AD"/>
    <w:rsid w:val="00667B98"/>
    <w:rsid w:val="006C1C69"/>
    <w:rsid w:val="006D1048"/>
    <w:rsid w:val="00706E5B"/>
    <w:rsid w:val="00747BB3"/>
    <w:rsid w:val="00753D31"/>
    <w:rsid w:val="00770330"/>
    <w:rsid w:val="007F1A3A"/>
    <w:rsid w:val="00856E19"/>
    <w:rsid w:val="008A0E76"/>
    <w:rsid w:val="008E4EAD"/>
    <w:rsid w:val="00930A23"/>
    <w:rsid w:val="00933B29"/>
    <w:rsid w:val="009424E0"/>
    <w:rsid w:val="00967F91"/>
    <w:rsid w:val="00972820"/>
    <w:rsid w:val="009A2034"/>
    <w:rsid w:val="009E13F9"/>
    <w:rsid w:val="00A059D7"/>
    <w:rsid w:val="00A207B8"/>
    <w:rsid w:val="00A4347D"/>
    <w:rsid w:val="00A8706D"/>
    <w:rsid w:val="00A90A42"/>
    <w:rsid w:val="00AE330C"/>
    <w:rsid w:val="00AE58DB"/>
    <w:rsid w:val="00AE7179"/>
    <w:rsid w:val="00AF3BAC"/>
    <w:rsid w:val="00B12733"/>
    <w:rsid w:val="00B14A88"/>
    <w:rsid w:val="00B21F33"/>
    <w:rsid w:val="00B9395E"/>
    <w:rsid w:val="00BD159E"/>
    <w:rsid w:val="00BE0402"/>
    <w:rsid w:val="00BF07A5"/>
    <w:rsid w:val="00BF6F09"/>
    <w:rsid w:val="00C226AF"/>
    <w:rsid w:val="00C269D7"/>
    <w:rsid w:val="00C45226"/>
    <w:rsid w:val="00C559C5"/>
    <w:rsid w:val="00C573CD"/>
    <w:rsid w:val="00C728B9"/>
    <w:rsid w:val="00C914B9"/>
    <w:rsid w:val="00C978C1"/>
    <w:rsid w:val="00CB2C2E"/>
    <w:rsid w:val="00CD1462"/>
    <w:rsid w:val="00D10A93"/>
    <w:rsid w:val="00D57064"/>
    <w:rsid w:val="00D81B20"/>
    <w:rsid w:val="00D9201E"/>
    <w:rsid w:val="00DC4D81"/>
    <w:rsid w:val="00DD196F"/>
    <w:rsid w:val="00E15C6E"/>
    <w:rsid w:val="00E55DD2"/>
    <w:rsid w:val="00E737ED"/>
    <w:rsid w:val="00E73FC6"/>
    <w:rsid w:val="00EA6702"/>
    <w:rsid w:val="00EB46E8"/>
    <w:rsid w:val="00EC1900"/>
    <w:rsid w:val="00F00872"/>
    <w:rsid w:val="00F13A76"/>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510F-EDB9-456D-8DAD-FD189723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23698</Words>
  <Characters>135079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2020-09-01T16:25:00Z</dcterms:created>
  <dcterms:modified xsi:type="dcterms:W3CDTF">2020-09-01T16:25:00Z</dcterms:modified>
</cp:coreProperties>
</file>