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8F779A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2017</w:t>
      </w:r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</w:t>
      </w:r>
      <w:r w:rsidR="008F779A">
        <w:rPr>
          <w:sz w:val="24"/>
          <w:u w:val="single"/>
        </w:rPr>
        <w:t xml:space="preserve">     </w:t>
      </w:r>
      <w:bookmarkStart w:id="2" w:name="_GoBack"/>
      <w:bookmarkEnd w:id="2"/>
      <w:r>
        <w:rPr>
          <w:sz w:val="24"/>
          <w:u w:val="single"/>
        </w:rPr>
        <w:t xml:space="preserve"> </w:t>
      </w:r>
      <w:r w:rsidR="008F779A">
        <w:rPr>
          <w:sz w:val="24"/>
          <w:u w:val="single"/>
        </w:rPr>
        <w:t xml:space="preserve">Е </w:t>
      </w:r>
      <w:r>
        <w:rPr>
          <w:sz w:val="24"/>
          <w:u w:val="single"/>
        </w:rPr>
        <w:t xml:space="preserve">В. </w:t>
      </w:r>
      <w:r w:rsidR="008F779A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 xml:space="preserve">Планируемые результаты </w:t>
            </w:r>
            <w:proofErr w:type="gramStart"/>
            <w:r w:rsidRPr="00B374CB">
              <w:t>обучения по практике</w:t>
            </w:r>
            <w:proofErr w:type="gramEnd"/>
            <w:r w:rsidRPr="00B374CB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</w:t>
            </w:r>
            <w:proofErr w:type="gramStart"/>
            <w:r>
              <w:rPr>
                <w:szCs w:val="24"/>
              </w:rPr>
              <w:t>дств дл</w:t>
            </w:r>
            <w:proofErr w:type="gramEnd"/>
            <w:r>
              <w:rPr>
                <w:szCs w:val="24"/>
              </w:rPr>
              <w:t>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 xml:space="preserve">способностью на основе описания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>используемые в финансовом управлении предприятием;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 xml:space="preserve">Устное собеседование на основе индивидуального </w:t>
            </w:r>
            <w:r>
              <w:lastRenderedPageBreak/>
              <w:t>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374CB" w:rsidRDefault="00B374CB" w:rsidP="006B641B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084BBA" w:rsidRDefault="00084BBA" w:rsidP="006B641B">
      <w:pPr>
        <w:pStyle w:val="ReportMain"/>
        <w:keepNext/>
        <w:suppressAutoHyphens/>
        <w:jc w:val="both"/>
        <w:rPr>
          <w:b/>
          <w:sz w:val="28"/>
        </w:rPr>
      </w:pPr>
    </w:p>
    <w:p w:rsidR="00084BBA" w:rsidRPr="006B641B" w:rsidRDefault="00084BBA" w:rsidP="006B641B">
      <w:pPr>
        <w:keepNext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1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Изучите организационную структуру объекта практики и ее изменения. Представьте в виде рисунка.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2</w:t>
      </w:r>
    </w:p>
    <w:p w:rsidR="00084BBA" w:rsidRPr="000B12D8" w:rsidRDefault="00084BBA" w:rsidP="006B641B">
      <w:pPr>
        <w:pStyle w:val="1e"/>
        <w:keepNext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федерального бюджета РФ за три последних года. Постройте аналитическую таблицу с расч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том прироста, удельных весов, процента исполнения по годам. Полученные результаты представ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бюджета субъекта РФ (по выбору студента) за три последних года. Постройте аналитическую таблицу с расчетом прироста, удельных весов, процента исполнения по годам. Полученные р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зультаты представьте графически на рисунке с помощью диаграмм. Напишите аналитический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4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федерального бюджета РФ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бюджета субъекта РФ (по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бору студента)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912"/>
          <w:tab w:val="left" w:pos="1134"/>
        </w:tabs>
        <w:ind w:left="0" w:firstLine="709"/>
        <w:jc w:val="both"/>
        <w:rPr>
          <w:color w:val="1F2020"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рынка банковских услуг (количество кредитных организаций, рейтинг крупнейших банков, основные финансовые показатели) за три последних года. Постройте аналитическую таблицу с расчетом прироста, удельных весов по годам. Получе</w:t>
      </w:r>
      <w:r w:rsidRPr="000B12D8">
        <w:rPr>
          <w:sz w:val="24"/>
          <w:szCs w:val="24"/>
        </w:rPr>
        <w:t>н</w:t>
      </w:r>
      <w:r w:rsidRPr="000B12D8">
        <w:rPr>
          <w:sz w:val="24"/>
          <w:szCs w:val="24"/>
        </w:rPr>
        <w:t>ные результаты представьте графически на рисунке с помощью диаграмм. Напишите аналитич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7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основные финансовые показатели деятельности банка: объемы активов, депозитов, собственного капитала, кредитов, финансовых показателей, ликвидности и других (по выбору студента) за три последних года. Постройте аналитическую таблицу с расчетом прироста, удельных весов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 xml:space="preserve">Задание 8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состав, динамику, состояние и движение основных фондов за три после</w:t>
      </w:r>
      <w:r w:rsidRPr="000B12D8">
        <w:rPr>
          <w:sz w:val="24"/>
          <w:szCs w:val="24"/>
        </w:rPr>
        <w:t>д</w:t>
      </w:r>
      <w:r w:rsidRPr="000B12D8">
        <w:rPr>
          <w:sz w:val="24"/>
          <w:szCs w:val="24"/>
        </w:rPr>
        <w:t>них года. Рассчитайте показатели эффективности их использования. Все необходимые показатели свети в таблицу.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9</w:t>
      </w:r>
    </w:p>
    <w:p w:rsidR="00084BBA" w:rsidRPr="000B12D8" w:rsidRDefault="00084BBA" w:rsidP="00084BBA">
      <w:pPr>
        <w:pStyle w:val="afe"/>
        <w:tabs>
          <w:tab w:val="left" w:pos="0"/>
        </w:tabs>
        <w:ind w:left="0" w:firstLine="709"/>
        <w:rPr>
          <w:szCs w:val="24"/>
        </w:rPr>
      </w:pPr>
      <w:r w:rsidRPr="000B12D8">
        <w:rPr>
          <w:szCs w:val="24"/>
        </w:rPr>
        <w:lastRenderedPageBreak/>
        <w:t>Проанализируйте показатели эффективности инвестиций.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10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показатели динамики, структуры и эффективности использования об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ротных активов за 3 последних года. Рассчитайте результаты ускорения (замедления) оборачива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мости. Рассчитайте длительность операционного и финансового циклов. Полученные результаты представьте графически на рисунке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11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Исследуйте влияние управления оборотными средствами на конечные финансовые резул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таты и на финансовое состояние предприятия.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iCs/>
          <w:sz w:val="24"/>
          <w:szCs w:val="24"/>
          <w:lang w:eastAsia="ru-RU"/>
        </w:rPr>
      </w:pPr>
      <w:r w:rsidRPr="000B12D8">
        <w:rPr>
          <w:b/>
          <w:sz w:val="24"/>
          <w:szCs w:val="24"/>
        </w:rPr>
        <w:t>Задание 12</w:t>
      </w:r>
      <w:r w:rsidRPr="000B12D8">
        <w:rPr>
          <w:iCs/>
          <w:sz w:val="24"/>
          <w:szCs w:val="24"/>
          <w:lang w:eastAsia="ru-RU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iCs/>
          <w:sz w:val="24"/>
          <w:szCs w:val="24"/>
          <w:lang w:eastAsia="ru-RU"/>
        </w:rPr>
        <w:t>Проанализируйте динамику и структуру затрат на производство. Распределите фактич</w:t>
      </w:r>
      <w:r w:rsidRPr="000B12D8">
        <w:rPr>
          <w:iCs/>
          <w:sz w:val="24"/>
          <w:szCs w:val="24"/>
          <w:lang w:eastAsia="ru-RU"/>
        </w:rPr>
        <w:t>е</w:t>
      </w:r>
      <w:r w:rsidRPr="000B12D8">
        <w:rPr>
          <w:iCs/>
          <w:sz w:val="24"/>
          <w:szCs w:val="24"/>
          <w:lang w:eastAsia="ru-RU"/>
        </w:rPr>
        <w:t>скую себестоимость товарной продукции, выполненных работ (оказанных услуг) по данным за о</w:t>
      </w:r>
      <w:r w:rsidRPr="000B12D8">
        <w:rPr>
          <w:iCs/>
          <w:sz w:val="24"/>
          <w:szCs w:val="24"/>
          <w:lang w:eastAsia="ru-RU"/>
        </w:rPr>
        <w:t>т</w:t>
      </w:r>
      <w:r w:rsidRPr="000B12D8">
        <w:rPr>
          <w:iCs/>
          <w:sz w:val="24"/>
          <w:szCs w:val="24"/>
          <w:lang w:eastAsia="ru-RU"/>
        </w:rPr>
        <w:t xml:space="preserve">четный год на постоянные и переменные издержки и определите точку безубыточности (порог рентабельности) для предприятия. Рассчитайте эффект операционного рычага и покажите его применение для планирования прибыли. </w:t>
      </w:r>
      <w:r w:rsidRPr="000B12D8">
        <w:rPr>
          <w:sz w:val="24"/>
          <w:szCs w:val="24"/>
        </w:rPr>
        <w:t>Полученные результаты представьте графически на р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Рассмотрите возможные варианты снижения себестоимости продукции.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b/>
          <w:sz w:val="24"/>
          <w:szCs w:val="24"/>
        </w:rPr>
        <w:t>Задание 14</w:t>
      </w:r>
      <w:r w:rsidRPr="000B12D8">
        <w:rPr>
          <w:sz w:val="24"/>
          <w:szCs w:val="24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Выявите факторы, влияющие на величину прибыли на исследуемом предприятии. Сформ</w:t>
      </w:r>
      <w:r w:rsidRPr="000B12D8">
        <w:rPr>
          <w:sz w:val="24"/>
          <w:szCs w:val="24"/>
        </w:rPr>
        <w:t>у</w:t>
      </w:r>
      <w:r w:rsidRPr="000B12D8">
        <w:rPr>
          <w:sz w:val="24"/>
          <w:szCs w:val="24"/>
        </w:rPr>
        <w:t>лируйте обоснованные предложения.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динамику и структуру прибыли предприятия. Исследуйте порядок план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рования и распределения прибыли. Постройте аналитическую таблицу с расчетом темпов роста и структуры по годам.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  <w:lang w:eastAsia="ru-RU"/>
        </w:rPr>
      </w:pPr>
      <w:r w:rsidRPr="000B12D8">
        <w:rPr>
          <w:sz w:val="24"/>
          <w:szCs w:val="24"/>
          <w:lang w:eastAsia="ru-RU"/>
        </w:rPr>
        <w:t>Проведите</w:t>
      </w:r>
      <w:r w:rsidRPr="000B12D8">
        <w:rPr>
          <w:iCs/>
          <w:sz w:val="24"/>
          <w:szCs w:val="24"/>
          <w:lang w:eastAsia="ru-RU"/>
        </w:rPr>
        <w:t xml:space="preserve"> планово-прогнозные расчеты объема продаж</w:t>
      </w:r>
      <w:r w:rsidRPr="000B12D8">
        <w:rPr>
          <w:sz w:val="24"/>
          <w:szCs w:val="24"/>
          <w:lang w:eastAsia="ru-RU"/>
        </w:rPr>
        <w:t xml:space="preserve"> (выручки от реализации проду</w:t>
      </w:r>
      <w:r w:rsidRPr="000B12D8">
        <w:rPr>
          <w:sz w:val="24"/>
          <w:szCs w:val="24"/>
          <w:lang w:eastAsia="ru-RU"/>
        </w:rPr>
        <w:t>к</w:t>
      </w:r>
      <w:r w:rsidRPr="000B12D8">
        <w:rPr>
          <w:sz w:val="24"/>
          <w:szCs w:val="24"/>
          <w:lang w:eastAsia="ru-RU"/>
        </w:rPr>
        <w:t>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Используя ожидаемые (пред</w:t>
      </w:r>
      <w:r>
        <w:rPr>
          <w:sz w:val="24"/>
          <w:szCs w:val="24"/>
        </w:rPr>
        <w:t>варительные) данные отчетности</w:t>
      </w:r>
      <w:r w:rsidRPr="000B12D8">
        <w:rPr>
          <w:sz w:val="24"/>
          <w:szCs w:val="24"/>
        </w:rPr>
        <w:t xml:space="preserve">, рассчитайте </w:t>
      </w:r>
      <w:r w:rsidRPr="000B12D8">
        <w:rPr>
          <w:iCs/>
          <w:sz w:val="24"/>
          <w:szCs w:val="24"/>
        </w:rPr>
        <w:t>прогноз фина</w:t>
      </w:r>
      <w:r w:rsidRPr="000B12D8">
        <w:rPr>
          <w:iCs/>
          <w:sz w:val="24"/>
          <w:szCs w:val="24"/>
        </w:rPr>
        <w:t>н</w:t>
      </w:r>
      <w:r w:rsidRPr="000B12D8">
        <w:rPr>
          <w:iCs/>
          <w:sz w:val="24"/>
          <w:szCs w:val="24"/>
        </w:rPr>
        <w:t>сового результата</w:t>
      </w:r>
      <w:r w:rsidRPr="000B12D8">
        <w:rPr>
          <w:sz w:val="24"/>
          <w:szCs w:val="24"/>
        </w:rPr>
        <w:t xml:space="preserve"> (прибыли или убытка).</w:t>
      </w:r>
    </w:p>
    <w:p w:rsidR="00084BBA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Сформулируйте обоснованные выводы и предложения.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организационную структуру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структуру управления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6B641B">
        <w:rPr>
          <w:sz w:val="24"/>
          <w:szCs w:val="24"/>
        </w:rPr>
        <w:t>объекте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услуги оказывает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 Каковы виды основной деятельности?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сети объединены компьютеры, какое программное обеспечение используется, кто отвечает за информационные процедуры и какими документами это регламентировано?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6B641B">
        <w:rPr>
          <w:sz w:val="24"/>
          <w:szCs w:val="24"/>
        </w:rPr>
        <w:t xml:space="preserve">трудового распорядка </w:t>
      </w:r>
      <w:r w:rsidRPr="006B641B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6B641B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6B641B">
        <w:rPr>
          <w:color w:val="000000"/>
          <w:sz w:val="24"/>
          <w:szCs w:val="24"/>
          <w:shd w:val="clear" w:color="auto" w:fill="FFFFFF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Проводился ли со студентами инструктаж по технике безопасности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lastRenderedPageBreak/>
        <w:t>Какие основные нормативные правовые документы регламентируют деятельность объекта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Какова организационная структура объекта практики? Какие имеются структурные подразделения?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Какие изменения в организационной структуре управления произошли за последние три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Каким образом организована система документооборота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профессиональные программные продукты используются объектом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 используется современная бюджетная классификация в финансовом органе?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Каково содержание депозитной политики коммерческого банка?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обязательные нормативы должны соблюдаться коммерческими банками?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отраслевые особенности и организационно-правовая форма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источники финансирования инвестиций используются на данном предприятии.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структура оборотных активов на исследуемом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способы планирования затрат используются на данном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Из чего состоят доходы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виды финансовых планов составляются на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084BBA" w:rsidRPr="006B641B" w:rsidRDefault="00084BBA" w:rsidP="00084BBA">
      <w:pPr>
        <w:pStyle w:val="a6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 w:rsidRPr="006B641B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6B641B">
        <w:rPr>
          <w:snapToGrid w:val="0"/>
          <w:sz w:val="24"/>
          <w:szCs w:val="24"/>
        </w:rPr>
        <w:t>воздействием</w:t>
      </w:r>
      <w:proofErr w:type="gramEnd"/>
      <w:r w:rsidRPr="006B641B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особенности планирования расходов бюджета в исследуемой отрасли и госуда</w:t>
      </w:r>
      <w:r w:rsidRPr="006B641B">
        <w:rPr>
          <w:sz w:val="24"/>
          <w:szCs w:val="24"/>
        </w:rPr>
        <w:t>р</w:t>
      </w:r>
      <w:r w:rsidRPr="006B641B">
        <w:rPr>
          <w:sz w:val="24"/>
          <w:szCs w:val="24"/>
        </w:rPr>
        <w:t>ственном (муниципальном) учреждении?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налоговой нагрузки государства?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банковскими рисками?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Какими методами предоставляются и погашаются кредиты в современной российской ба</w:t>
      </w:r>
      <w:r w:rsidRPr="006B641B">
        <w:rPr>
          <w:sz w:val="24"/>
          <w:szCs w:val="24"/>
        </w:rPr>
        <w:t>н</w:t>
      </w:r>
      <w:r w:rsidRPr="006B641B">
        <w:rPr>
          <w:sz w:val="24"/>
          <w:szCs w:val="24"/>
        </w:rPr>
        <w:t>ковской практике?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способы оценки устойчивости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направления финансовой работы на данном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определяется потребность в оборотных активах?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разрезе каких классификационных признаков ведётся управление затратами на предпри</w:t>
      </w:r>
      <w:r w:rsidRPr="006B641B">
        <w:rPr>
          <w:sz w:val="24"/>
          <w:szCs w:val="24"/>
        </w:rPr>
        <w:t>я</w:t>
      </w:r>
      <w:r w:rsidRPr="006B641B">
        <w:rPr>
          <w:sz w:val="24"/>
          <w:szCs w:val="24"/>
        </w:rPr>
        <w:t>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lastRenderedPageBreak/>
        <w:t>Каким образом планируются доходы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распределяется прибыль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показатели рентабельности рассчитываются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методы аналитической обработки материала использованы при подготовке индив</w:t>
      </w:r>
      <w:r w:rsidRPr="006B641B">
        <w:rPr>
          <w:sz w:val="24"/>
          <w:szCs w:val="24"/>
        </w:rPr>
        <w:t>и</w:t>
      </w:r>
      <w:r w:rsidRPr="006B641B">
        <w:rPr>
          <w:sz w:val="24"/>
          <w:szCs w:val="24"/>
        </w:rPr>
        <w:t>дуального задания по теме исследования?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Сформулируйте предложения и рекомендации по итогам прохождения практики.</w:t>
      </w: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1258BF">
              <w:t xml:space="preserve">частей) </w:t>
            </w:r>
            <w:proofErr w:type="gramEnd"/>
            <w:r w:rsidRPr="001258BF">
              <w:t>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</w:t>
            </w:r>
            <w:r w:rsidRPr="001258BF">
              <w:lastRenderedPageBreak/>
              <w:t>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0C" w:rsidRDefault="00E64E0C" w:rsidP="00B374CB">
      <w:pPr>
        <w:spacing w:after="0" w:line="240" w:lineRule="auto"/>
      </w:pPr>
      <w:r>
        <w:separator/>
      </w:r>
    </w:p>
  </w:endnote>
  <w:endnote w:type="continuationSeparator" w:id="0">
    <w:p w:rsidR="00E64E0C" w:rsidRDefault="00E64E0C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F779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0C" w:rsidRDefault="00E64E0C" w:rsidP="00B374CB">
      <w:pPr>
        <w:spacing w:after="0" w:line="240" w:lineRule="auto"/>
      </w:pPr>
      <w:r>
        <w:separator/>
      </w:r>
    </w:p>
  </w:footnote>
  <w:footnote w:type="continuationSeparator" w:id="0">
    <w:p w:rsidR="00E64E0C" w:rsidRDefault="00E64E0C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84BBA"/>
    <w:rsid w:val="001258BF"/>
    <w:rsid w:val="002F3C80"/>
    <w:rsid w:val="005F214B"/>
    <w:rsid w:val="006B641B"/>
    <w:rsid w:val="00771D0E"/>
    <w:rsid w:val="008F779A"/>
    <w:rsid w:val="009F1429"/>
    <w:rsid w:val="00B374CB"/>
    <w:rsid w:val="00BB0B8B"/>
    <w:rsid w:val="00BC4D3B"/>
    <w:rsid w:val="00C20175"/>
    <w:rsid w:val="00C42481"/>
    <w:rsid w:val="00E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8</cp:revision>
  <dcterms:created xsi:type="dcterms:W3CDTF">2019-10-25T10:28:00Z</dcterms:created>
  <dcterms:modified xsi:type="dcterms:W3CDTF">2019-11-27T15:15:00Z</dcterms:modified>
</cp:coreProperties>
</file>