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7469EF" w:rsidRDefault="007469EF" w:rsidP="007469EF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45A1D" w:rsidRPr="00445A1D">
        <w:rPr>
          <w:i/>
          <w:sz w:val="24"/>
        </w:rPr>
        <w:t>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EA174D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bookmarkStart w:id="0" w:name="_GoBack"/>
      <w:bookmarkEnd w:id="0"/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1" w:name="BookmarkWhereDelChr13"/>
      <w:bookmarkEnd w:id="1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7A2C9B">
        <w:rPr>
          <w:sz w:val="24"/>
          <w:szCs w:val="28"/>
        </w:rPr>
        <w:t>2022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>Кафедра общепрофессиональных и технических дисциплин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</w:rPr>
      </w:pPr>
      <w:r w:rsidRPr="00293177">
        <w:rPr>
          <w:rFonts w:eastAsia="Calibri"/>
          <w:sz w:val="24"/>
          <w:szCs w:val="22"/>
        </w:rPr>
        <w:t>протокол № _7____от "_08__" ___02_____ 2022 г.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</w:rPr>
      </w:pPr>
      <w:r w:rsidRPr="00293177">
        <w:rPr>
          <w:rFonts w:eastAsia="Calibri"/>
          <w:sz w:val="24"/>
          <w:szCs w:val="22"/>
          <w:u w:val="single"/>
        </w:rPr>
        <w:t>Декан строительно-технологического факультета                                          Завьялова  И.В.____</w:t>
      </w:r>
    </w:p>
    <w:p w:rsidR="007A2C9B" w:rsidRPr="00293177" w:rsidRDefault="007A2C9B" w:rsidP="007A2C9B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                    подпись                        расшифровка подписи</w:t>
      </w:r>
    </w:p>
    <w:p w:rsidR="007A2C9B" w:rsidRPr="00293177" w:rsidRDefault="007A2C9B" w:rsidP="007A2C9B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93177">
        <w:rPr>
          <w:rFonts w:eastAsia="Calibri"/>
          <w:i/>
          <w:sz w:val="24"/>
          <w:szCs w:val="22"/>
        </w:rPr>
        <w:t>Исполнители: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 xml:space="preserve">             доцент                                                                                                        Манакова О.С.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</w:t>
      </w:r>
      <w:r>
        <w:rPr>
          <w:rFonts w:eastAsia="Calibri"/>
          <w:i/>
          <w:sz w:val="24"/>
          <w:szCs w:val="22"/>
          <w:vertAlign w:val="superscript"/>
        </w:rPr>
        <w:t xml:space="preserve">                      </w:t>
      </w:r>
      <w:r w:rsidRPr="00293177">
        <w:rPr>
          <w:rFonts w:eastAsia="Calibri"/>
          <w:i/>
          <w:sz w:val="24"/>
          <w:szCs w:val="22"/>
          <w:vertAlign w:val="superscript"/>
        </w:rPr>
        <w:t xml:space="preserve"> должность                                         подпись                                                                    расшифровка подписи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 xml:space="preserve"> 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7A2C9B" w:rsidRPr="00293177" w:rsidTr="007A2C9B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A2C9B" w:rsidRPr="00293177" w:rsidRDefault="007A2C9B" w:rsidP="007A2C9B">
            <w:pPr>
              <w:tabs>
                <w:tab w:val="left" w:pos="10432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</w:p>
          <w:p w:rsidR="007A2C9B" w:rsidRPr="00293177" w:rsidRDefault="007A2C9B" w:rsidP="007A2C9B">
            <w:pPr>
              <w:tabs>
                <w:tab w:val="left" w:pos="10432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  <w:r w:rsidRPr="00293177">
              <w:rPr>
                <w:rFonts w:eastAsia="Calibri"/>
                <w:sz w:val="24"/>
                <w:szCs w:val="22"/>
              </w:rPr>
              <w:t>СОГЛАСОВАНО: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sz w:val="24"/>
                <w:szCs w:val="22"/>
                <w:u w:val="single"/>
              </w:rPr>
            </w:pP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color w:val="FF0000"/>
                <w:sz w:val="24"/>
                <w:szCs w:val="22"/>
                <w:u w:val="single"/>
              </w:rPr>
            </w:pPr>
            <w:r w:rsidRPr="00293177">
              <w:rPr>
                <w:rFonts w:eastAsia="Calibri"/>
                <w:sz w:val="24"/>
                <w:szCs w:val="22"/>
              </w:rPr>
              <w:t>Уполномоченный по качеству кафедры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  <w:r w:rsidRPr="00293177">
              <w:rPr>
                <w:rFonts w:eastAsia="Calibri"/>
                <w:sz w:val="24"/>
                <w:szCs w:val="22"/>
                <w:u w:val="single"/>
              </w:rPr>
              <w:tab/>
              <w:t>___________________________________        _         Е.В. Фролова__________________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i/>
                <w:sz w:val="24"/>
                <w:szCs w:val="22"/>
                <w:vertAlign w:val="superscript"/>
              </w:rPr>
            </w:pPr>
            <w:r w:rsidRPr="00293177">
              <w:rPr>
                <w:rFonts w:eastAsia="Calibri"/>
                <w:i/>
                <w:sz w:val="24"/>
                <w:szCs w:val="22"/>
                <w:vertAlign w:val="superscript"/>
              </w:rPr>
              <w:t xml:space="preserve">                                                                            личная подпись                                          расшифровка подписи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i/>
                <w:sz w:val="24"/>
                <w:szCs w:val="22"/>
              </w:rPr>
            </w:pPr>
          </w:p>
        </w:tc>
      </w:tr>
    </w:tbl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Pr="007A2C9B" w:rsidRDefault="007A2C9B" w:rsidP="007A2C9B">
      <w:pPr>
        <w:keepNext/>
        <w:suppressAutoHyphens/>
        <w:spacing w:after="360"/>
        <w:ind w:firstLine="709"/>
        <w:jc w:val="both"/>
        <w:outlineLvl w:val="0"/>
        <w:rPr>
          <w:rFonts w:eastAsia="Calibri"/>
          <w:b/>
          <w:sz w:val="28"/>
          <w:szCs w:val="22"/>
        </w:rPr>
      </w:pPr>
      <w:r w:rsidRPr="007A2C9B">
        <w:rPr>
          <w:rFonts w:eastAsia="Calibri"/>
          <w:b/>
          <w:sz w:val="28"/>
          <w:szCs w:val="22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A2C9B" w:rsidRPr="007A2C9B" w:rsidTr="007A2C9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C9B" w:rsidRPr="005A057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="Calibri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A057B">
              <w:rPr>
                <w:rFonts w:eastAsia="Calibri"/>
                <w:sz w:val="24"/>
                <w:szCs w:val="24"/>
              </w:rPr>
              <w:t>обучения по дисциплине</w:t>
            </w:r>
            <w:proofErr w:type="gramEnd"/>
            <w:r w:rsidRPr="005A057B">
              <w:rPr>
                <w:rFonts w:eastAsia="Calibri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Виды оценочных средств/</w:t>
            </w:r>
          </w:p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шифр раздела в данном документе</w:t>
            </w:r>
          </w:p>
        </w:tc>
      </w:tr>
      <w:tr w:rsidR="007A2C9B" w:rsidRPr="007A2C9B" w:rsidTr="007A2C9B">
        <w:tc>
          <w:tcPr>
            <w:tcW w:w="1843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b/>
                <w:sz w:val="24"/>
                <w:szCs w:val="22"/>
              </w:rPr>
            </w:pPr>
            <w:r w:rsidRPr="007A2C9B">
              <w:rPr>
                <w:rFonts w:eastAsia="Calibri"/>
                <w:b/>
                <w:sz w:val="24"/>
                <w:szCs w:val="22"/>
              </w:rPr>
              <w:t>ПК*-4:</w:t>
            </w:r>
          </w:p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proofErr w:type="gramStart"/>
            <w:r w:rsidRPr="007A2C9B">
              <w:rPr>
                <w:rFonts w:eastAsia="Calibri"/>
                <w:sz w:val="24"/>
                <w:szCs w:val="22"/>
              </w:rPr>
              <w:t>Способен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ПК*-4-В-2</w:t>
            </w:r>
            <w:proofErr w:type="gramStart"/>
            <w:r w:rsidRPr="007A2C9B">
              <w:rPr>
                <w:rFonts w:eastAsia="Calibri"/>
                <w:sz w:val="24"/>
                <w:szCs w:val="22"/>
              </w:rPr>
              <w:t xml:space="preserve"> О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пределяет номенклатуру и объём эксплуатационных материалов, используемых при эксплуатации, </w:t>
            </w:r>
            <w:r w:rsidR="005A057B" w:rsidRPr="007A2C9B">
              <w:rPr>
                <w:rFonts w:eastAsia="Calibri"/>
                <w:sz w:val="24"/>
                <w:szCs w:val="22"/>
              </w:rPr>
              <w:t>техническом</w:t>
            </w:r>
            <w:r w:rsidRPr="007A2C9B">
              <w:rPr>
                <w:rFonts w:eastAsia="Calibri"/>
                <w:sz w:val="24"/>
                <w:szCs w:val="22"/>
              </w:rPr>
              <w:t xml:space="preserve"> обслуживании и ремонте транспортно-технологических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Знать:</w:t>
            </w:r>
            <w:r w:rsidRPr="005A057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693" w:type="dxa"/>
            <w:shd w:val="clear" w:color="auto" w:fill="auto"/>
          </w:tcPr>
          <w:p w:rsidR="007A2C9B" w:rsidRPr="008D0726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Уметь:</w:t>
            </w:r>
            <w:r w:rsidRPr="005A057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>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Владеть:</w:t>
            </w:r>
          </w:p>
          <w:p w:rsidR="007A2C9B" w:rsidRPr="005A057B" w:rsidRDefault="007A2C9B" w:rsidP="007A2C9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 комплексом эксплуатационно-технических требований, предъявляемых к номенклатуре и объёму эксплуатационных материалов, используемых при эксплуатации, техническом обслуживании и </w:t>
            </w:r>
            <w:r w:rsidRPr="005A057B">
              <w:rPr>
                <w:rFonts w:eastAsiaTheme="minorHAnsi"/>
                <w:sz w:val="24"/>
                <w:szCs w:val="24"/>
              </w:rPr>
              <w:lastRenderedPageBreak/>
              <w:t>ремонте транспортно-технологических машин и оборудования</w:t>
            </w:r>
            <w:r w:rsidRPr="005A057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c>
          <w:tcPr>
            <w:tcW w:w="1843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b/>
                <w:sz w:val="24"/>
                <w:szCs w:val="22"/>
              </w:rPr>
            </w:pPr>
            <w:r w:rsidRPr="007A2C9B">
              <w:rPr>
                <w:rFonts w:eastAsia="Calibri"/>
                <w:b/>
                <w:sz w:val="24"/>
                <w:szCs w:val="22"/>
              </w:rPr>
              <w:lastRenderedPageBreak/>
              <w:t>ПК*-6:</w:t>
            </w:r>
          </w:p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proofErr w:type="gramStart"/>
            <w:r w:rsidRPr="007A2C9B">
              <w:rPr>
                <w:rFonts w:eastAsia="Calibri"/>
                <w:sz w:val="24"/>
                <w:szCs w:val="22"/>
              </w:rPr>
              <w:t>способен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 организовывать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ПК*-6-В-2</w:t>
            </w:r>
            <w:proofErr w:type="gramStart"/>
            <w:r w:rsidRPr="007A2C9B">
              <w:rPr>
                <w:rFonts w:eastAsia="Calibri"/>
                <w:sz w:val="24"/>
                <w:szCs w:val="22"/>
              </w:rPr>
              <w:t xml:space="preserve"> Д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>емонстрирует знание свойств, систем классификации, маркировки и методов нормирования расхода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Знать:</w:t>
            </w:r>
          </w:p>
          <w:p w:rsidR="007A2C9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свойства, системы классификации, маркировки и методов нормирования расхода эксплуатационных материалов, используемых при эксплуатации, техническом обслуживании и ремонте транспортно-технологических машин и оборудования </w:t>
            </w:r>
          </w:p>
        </w:tc>
        <w:tc>
          <w:tcPr>
            <w:tcW w:w="2693" w:type="dxa"/>
            <w:shd w:val="clear" w:color="auto" w:fill="auto"/>
          </w:tcPr>
          <w:p w:rsidR="007A2C9B" w:rsidRPr="008D0726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Уметь:</w:t>
            </w:r>
          </w:p>
          <w:p w:rsidR="007A2C9B" w:rsidRPr="005A057B" w:rsidRDefault="005A057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>организовывать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Владеть:</w:t>
            </w:r>
          </w:p>
          <w:p w:rsidR="007A2C9B" w:rsidRPr="005A057B" w:rsidRDefault="005A057B" w:rsidP="005A057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методами  организации эффективного обеспечения </w:t>
            </w:r>
            <w:r w:rsidRPr="005A057B">
              <w:rPr>
                <w:rFonts w:eastAsiaTheme="minorHAnsi"/>
                <w:sz w:val="24"/>
                <w:szCs w:val="24"/>
              </w:rPr>
              <w:lastRenderedPageBreak/>
              <w:t>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1.Топлива для автомобилей по фазовому составу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4 МПа. С целью получения </w:t>
      </w:r>
      <w:proofErr w:type="spellStart"/>
      <w:r w:rsidRPr="003E418D">
        <w:rPr>
          <w:sz w:val="24"/>
          <w:szCs w:val="24"/>
        </w:rPr>
        <w:t>детонационно</w:t>
      </w:r>
      <w:proofErr w:type="spellEnd"/>
      <w:r w:rsidRPr="003E418D">
        <w:rPr>
          <w:sz w:val="24"/>
          <w:szCs w:val="24"/>
        </w:rPr>
        <w:t xml:space="preserve">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</w:t>
      </w:r>
      <w:proofErr w:type="gramStart"/>
      <w:r w:rsidRPr="003E418D">
        <w:rPr>
          <w:sz w:val="24"/>
          <w:szCs w:val="24"/>
        </w:rPr>
        <w:t>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</w:t>
      </w:r>
      <w:proofErr w:type="spellStart"/>
      <w:r w:rsidRPr="003E418D">
        <w:rPr>
          <w:sz w:val="24"/>
          <w:szCs w:val="24"/>
        </w:rPr>
        <w:t>сохраняемость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оказывать сопротивление перемещению молекул относительно </w:t>
      </w:r>
      <w:proofErr w:type="spellStart"/>
      <w:proofErr w:type="gramStart"/>
      <w:r w:rsidRPr="003E418D">
        <w:rPr>
          <w:sz w:val="24"/>
          <w:szCs w:val="24"/>
        </w:rPr>
        <w:t>друг-друга</w:t>
      </w:r>
      <w:proofErr w:type="spellEnd"/>
      <w:proofErr w:type="gram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Температура, при которой </w:t>
      </w:r>
      <w:proofErr w:type="gramStart"/>
      <w:r w:rsidRPr="003E418D">
        <w:rPr>
          <w:sz w:val="24"/>
          <w:szCs w:val="24"/>
        </w:rPr>
        <w:t>вода, растворенная в топливе кристаллизуется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 Альтернативные топлива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2. Топлива нефтяного происхождения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Изложенное</w:t>
      </w:r>
      <w:proofErr w:type="gramEnd"/>
      <w:r w:rsidRPr="003E418D">
        <w:rPr>
          <w:sz w:val="24"/>
          <w:szCs w:val="24"/>
        </w:rPr>
        <w:t xml:space="preserve">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</w:t>
      </w:r>
      <w:proofErr w:type="gramStart"/>
      <w:r w:rsidRPr="003E418D">
        <w:rPr>
          <w:sz w:val="24"/>
          <w:szCs w:val="24"/>
        </w:rPr>
        <w:t>4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Антиокислительные присадки добавляют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Депрессорные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9.Противоизносные и противозадирные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7. Моторные масла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gramStart"/>
      <w:r w:rsidRPr="003E418D">
        <w:rPr>
          <w:sz w:val="24"/>
          <w:szCs w:val="24"/>
        </w:rPr>
        <w:t>А-</w:t>
      </w:r>
      <w:proofErr w:type="gramEnd"/>
      <w:r w:rsidRPr="003E418D">
        <w:rPr>
          <w:sz w:val="24"/>
          <w:szCs w:val="24"/>
        </w:rPr>
        <w:t xml:space="preserve">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В</w:t>
      </w:r>
      <w:proofErr w:type="gramEnd"/>
      <w:r w:rsidRPr="003E418D">
        <w:rPr>
          <w:sz w:val="24"/>
          <w:szCs w:val="24"/>
        </w:rPr>
        <w:t xml:space="preserve">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8pt" o:ole="">
            <v:imagedata r:id="rId9" o:title=""/>
          </v:shape>
          <o:OLEObject Type="Embed" ProgID="Equation.3" ShapeID="_x0000_i1025" DrawAspect="Content" ObjectID="_1709029941" r:id="rId10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pt;height:18pt" o:ole="">
            <v:imagedata r:id="rId11" o:title=""/>
          </v:shape>
          <o:OLEObject Type="Embed" ProgID="Equation.3" ShapeID="_x0000_i1026" DrawAspect="Content" ObjectID="_1709029942" r:id="rId12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4272C0" w:rsidRDefault="004272C0" w:rsidP="004272C0">
      <w:pPr>
        <w:ind w:firstLine="851"/>
        <w:rPr>
          <w:sz w:val="24"/>
          <w:szCs w:val="24"/>
        </w:rPr>
      </w:pPr>
    </w:p>
    <w:p w:rsidR="004272C0" w:rsidRDefault="004272C0" w:rsidP="0042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4272C0" w:rsidRDefault="004272C0" w:rsidP="00427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4272C0" w:rsidRDefault="004272C0" w:rsidP="004272C0">
      <w:pPr>
        <w:jc w:val="center"/>
        <w:rPr>
          <w:b/>
          <w:sz w:val="24"/>
          <w:szCs w:val="24"/>
        </w:rPr>
      </w:pPr>
    </w:p>
    <w:p w:rsidR="004272C0" w:rsidRDefault="004272C0" w:rsidP="004272C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3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4272C0" w:rsidRDefault="0066211A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4" w:history="1">
        <w:r w:rsidR="004272C0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Расшифровать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4272C0" w:rsidRDefault="004272C0" w:rsidP="004272C0">
      <w:pPr>
        <w:pStyle w:val="ReportMain"/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p w:rsidR="000A3713" w:rsidRDefault="000A3713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Правильность ответов на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4272C0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footerReference w:type="default" r:id="rId15"/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1A" w:rsidRDefault="0066211A" w:rsidP="0042736D">
      <w:r>
        <w:separator/>
      </w:r>
    </w:p>
  </w:endnote>
  <w:endnote w:type="continuationSeparator" w:id="0">
    <w:p w:rsidR="0066211A" w:rsidRDefault="0066211A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9B" w:rsidRPr="0042736D" w:rsidRDefault="007A2C9B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EA174D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1A" w:rsidRDefault="0066211A" w:rsidP="0042736D">
      <w:r>
        <w:separator/>
      </w:r>
    </w:p>
  </w:footnote>
  <w:footnote w:type="continuationSeparator" w:id="0">
    <w:p w:rsidR="0066211A" w:rsidRDefault="0066211A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A3713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2C0"/>
    <w:rsid w:val="0042736D"/>
    <w:rsid w:val="00445A1D"/>
    <w:rsid w:val="00480BBB"/>
    <w:rsid w:val="004A4697"/>
    <w:rsid w:val="004D08B1"/>
    <w:rsid w:val="004F1EDF"/>
    <w:rsid w:val="00510616"/>
    <w:rsid w:val="00516519"/>
    <w:rsid w:val="0053268D"/>
    <w:rsid w:val="00536A2C"/>
    <w:rsid w:val="005811E6"/>
    <w:rsid w:val="005A057B"/>
    <w:rsid w:val="005C0851"/>
    <w:rsid w:val="005D7662"/>
    <w:rsid w:val="00615646"/>
    <w:rsid w:val="0062691E"/>
    <w:rsid w:val="00630221"/>
    <w:rsid w:val="00647431"/>
    <w:rsid w:val="006546AC"/>
    <w:rsid w:val="0066211A"/>
    <w:rsid w:val="0068192E"/>
    <w:rsid w:val="006829DB"/>
    <w:rsid w:val="006D5315"/>
    <w:rsid w:val="007111C8"/>
    <w:rsid w:val="0073399A"/>
    <w:rsid w:val="00745E52"/>
    <w:rsid w:val="007469EF"/>
    <w:rsid w:val="00750700"/>
    <w:rsid w:val="00764440"/>
    <w:rsid w:val="00797A84"/>
    <w:rsid w:val="007A2C9B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BC2DF7"/>
    <w:rsid w:val="00C0064C"/>
    <w:rsid w:val="00C07987"/>
    <w:rsid w:val="00C418C7"/>
    <w:rsid w:val="00C77F4D"/>
    <w:rsid w:val="00C87EC7"/>
    <w:rsid w:val="00D00C0D"/>
    <w:rsid w:val="00D02E75"/>
    <w:rsid w:val="00D10201"/>
    <w:rsid w:val="00D2315B"/>
    <w:rsid w:val="00D33512"/>
    <w:rsid w:val="00DF2EE3"/>
    <w:rsid w:val="00E016E7"/>
    <w:rsid w:val="00E209A2"/>
    <w:rsid w:val="00E238A0"/>
    <w:rsid w:val="00E83CEC"/>
    <w:rsid w:val="00EA174D"/>
    <w:rsid w:val="00EF3D77"/>
    <w:rsid w:val="00F2090D"/>
    <w:rsid w:val="00F92A5F"/>
    <w:rsid w:val="00F93741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mplexnn.ru/?id=62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19FF-3817-45ED-A9EC-A48EFF56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6788</Words>
  <Characters>38696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56</cp:revision>
  <cp:lastPrinted>2019-04-11T16:05:00Z</cp:lastPrinted>
  <dcterms:created xsi:type="dcterms:W3CDTF">2017-08-24T05:01:00Z</dcterms:created>
  <dcterms:modified xsi:type="dcterms:W3CDTF">2022-03-17T08:46:00Z</dcterms:modified>
</cp:coreProperties>
</file>