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4CDE" w:rsidRPr="009A4CDE">
        <w:rPr>
          <w:rFonts w:ascii="Times New Roman" w:eastAsia="Times New Roman" w:hAnsi="Times New Roman" w:cs="Times New Roman"/>
          <w:sz w:val="28"/>
          <w:szCs w:val="28"/>
        </w:rPr>
        <w:t>Б.1.Б.11 Возрастная физиология и психофизиология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F62109" w:rsidRDefault="00120FF2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44.03.0</w:t>
      </w:r>
      <w:r w:rsidR="0000681E" w:rsidRPr="00F62109">
        <w:rPr>
          <w:i/>
          <w:sz w:val="24"/>
          <w:szCs w:val="24"/>
          <w:u w:val="single"/>
        </w:rPr>
        <w:t xml:space="preserve">4 </w:t>
      </w:r>
      <w:r w:rsidRPr="00F62109">
        <w:rPr>
          <w:i/>
          <w:sz w:val="24"/>
          <w:szCs w:val="24"/>
          <w:u w:val="single"/>
        </w:rPr>
        <w:t xml:space="preserve"> П</w:t>
      </w:r>
      <w:r w:rsidR="0000681E" w:rsidRPr="00F62109">
        <w:rPr>
          <w:i/>
          <w:sz w:val="24"/>
          <w:szCs w:val="24"/>
          <w:u w:val="single"/>
        </w:rPr>
        <w:t>рофессиональное обучение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F62109" w:rsidRDefault="0000681E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Энергетика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Бакалавр</w:t>
      </w:r>
    </w:p>
    <w:p w:rsidR="00120FF2" w:rsidRPr="00F62109" w:rsidRDefault="00120FF2" w:rsidP="00F62109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F62109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159D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CDE" w:rsidRPr="00F62109" w:rsidRDefault="009A4CDE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F62109" w:rsidRPr="00F62109" w:rsidRDefault="00F62109" w:rsidP="00F6210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F62109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4B175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62109" w:rsidRPr="00F62109" w:rsidRDefault="00F62109" w:rsidP="00D17FCF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D17FC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D159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159D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D159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159D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7148E1" w:rsidRPr="00F62109" w:rsidRDefault="007148E1" w:rsidP="00F62109">
      <w:pPr>
        <w:pStyle w:val="ReportMain"/>
        <w:suppressAutoHyphens/>
        <w:jc w:val="both"/>
        <w:sectPr w:rsidR="007148E1" w:rsidRPr="00F62109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F62109" w:rsidRDefault="007148E1" w:rsidP="00F62109">
      <w:pPr>
        <w:pStyle w:val="ReportMain"/>
        <w:suppressAutoHyphens/>
        <w:jc w:val="both"/>
      </w:pPr>
    </w:p>
    <w:p w:rsidR="004829E3" w:rsidRPr="00F62109" w:rsidRDefault="004829E3" w:rsidP="00F6210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17FCF" w:rsidRPr="001C5306" w:rsidTr="0054175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Виды оценочных средств/</w:t>
            </w:r>
          </w:p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шифр раздела в данном документе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ОК-8 готовность   поддерживать  уровень  физической  подготовки обеспечивающий полноценную деятельность</w:t>
            </w: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правила и технику выполнения физических упражнений; основные сре</w:t>
            </w:r>
            <w:r w:rsidRPr="00D17FCF">
              <w:rPr>
                <w:sz w:val="20"/>
                <w:szCs w:val="16"/>
              </w:rPr>
              <w:t>д</w:t>
            </w:r>
            <w:r w:rsidRPr="00D17FCF">
              <w:rPr>
                <w:sz w:val="20"/>
                <w:szCs w:val="16"/>
              </w:rPr>
              <w:t>ства и методы физического воспитания;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ных физических качеств;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sz w:val="20"/>
                <w:szCs w:val="16"/>
              </w:rPr>
              <w:t>исходным (базовым) уровнем физической подготовки, обеспечивающим полноценную деятельность;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ОК-9 готовность использовать приемы первой помощи, методы защиты в условиях чрезвычайных ситуаций</w:t>
            </w:r>
          </w:p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приёмы первой помощи (при артериальном и венозном кровотечениях, открытом и закрытом переломах, ожогах, отморожениях, </w:t>
            </w:r>
            <w:proofErr w:type="spell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электротра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мах</w:t>
            </w:r>
            <w:proofErr w:type="spell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применять приёмы первой помощи (при артериальном и венозном кр</w:t>
            </w:r>
            <w:r w:rsidRPr="00D17FCF">
              <w:rPr>
                <w:sz w:val="20"/>
                <w:szCs w:val="16"/>
              </w:rPr>
              <w:t>о</w:t>
            </w:r>
            <w:r w:rsidRPr="00D17FCF">
              <w:rPr>
                <w:sz w:val="20"/>
                <w:szCs w:val="16"/>
              </w:rPr>
              <w:t xml:space="preserve">вотечениях, открытом и закрытом переломах, ожогах, отморожениях, </w:t>
            </w:r>
            <w:proofErr w:type="spellStart"/>
            <w:r w:rsidRPr="00D17FCF">
              <w:rPr>
                <w:sz w:val="20"/>
                <w:szCs w:val="16"/>
              </w:rPr>
              <w:t>электротравмах</w:t>
            </w:r>
            <w:proofErr w:type="spellEnd"/>
            <w:r w:rsidRPr="00D17FCF">
              <w:rPr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навыками оказания первой помощи, защиты в условиях чрезвычайных ситуаций.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</w:tbl>
    <w:p w:rsidR="00D17FCF" w:rsidRPr="00F62109" w:rsidRDefault="00D17FCF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F62109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F62109" w:rsidRDefault="006F6E16" w:rsidP="00F62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F62109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20FF2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FD35E4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hAnsi="Times New Roman" w:cs="Times New Roman"/>
          <w:sz w:val="28"/>
          <w:szCs w:val="28"/>
        </w:rPr>
        <w:t>.2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F62109">
        <w:rPr>
          <w:rFonts w:ascii="Times New Roman" w:hAnsi="Times New Roman" w:cs="Times New Roman"/>
          <w:sz w:val="28"/>
          <w:szCs w:val="28"/>
        </w:rPr>
        <w:t>2  млн;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hAnsi="Times New Roman" w:cs="Times New Roman"/>
          <w:sz w:val="28"/>
          <w:szCs w:val="28"/>
        </w:rPr>
        <w:t>4,5  млн;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.3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.4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F62109">
        <w:rPr>
          <w:rFonts w:ascii="Times New Roman" w:eastAsia="Calibri" w:hAnsi="Times New Roman" w:cs="Times New Roman"/>
          <w:sz w:val="28"/>
          <w:szCs w:val="28"/>
        </w:rPr>
        <w:t>я</w:t>
      </w:r>
      <w:r w:rsidRPr="00F62109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.5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1.6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 У женщин преобладает тип дыхания: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 состав черепа входит кость: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F62109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1.17</w:t>
      </w:r>
      <w:r w:rsidR="004B39F9" w:rsidRPr="00F62109">
        <w:rPr>
          <w:szCs w:val="28"/>
          <w:lang w:val="sq-AL"/>
        </w:rPr>
        <w:t>Как называется принцип, требующий рассматри</w:t>
      </w:r>
      <w:r w:rsidR="003515B0" w:rsidRPr="00F62109">
        <w:rPr>
          <w:szCs w:val="28"/>
          <w:lang w:val="sq-AL"/>
        </w:rPr>
        <w:t>вать (</w:t>
      </w:r>
      <w:r w:rsidR="004B39F9" w:rsidRPr="00F62109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1.18</w:t>
      </w:r>
      <w:r w:rsidR="004B39F9"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1.19</w:t>
      </w:r>
      <w:r w:rsidR="004B39F9"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рефлексией;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1.20</w:t>
      </w:r>
      <w:r w:rsidR="004B39F9" w:rsidRPr="00F62109">
        <w:rPr>
          <w:szCs w:val="28"/>
          <w:lang w:val="sq-AL"/>
        </w:rPr>
        <w:t>Для условных рефлексов характерны: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1.21</w:t>
      </w:r>
      <w:r w:rsidR="004B39F9"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1.22</w:t>
      </w:r>
      <w:r w:rsidR="004B39F9" w:rsidRPr="00F62109">
        <w:rPr>
          <w:szCs w:val="28"/>
          <w:lang w:val="sq-AL"/>
        </w:rPr>
        <w:t>Получение первичных образов обеспечивают: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1.23</w:t>
      </w:r>
      <w:r w:rsidR="004B39F9" w:rsidRPr="00F62109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1.24</w:t>
      </w:r>
      <w:r w:rsidR="004B39F9"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1.25 </w:t>
      </w:r>
      <w:r w:rsidR="004B39F9" w:rsidRPr="00F62109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1.26</w:t>
      </w:r>
      <w:r w:rsidR="004B39F9" w:rsidRPr="00F62109">
        <w:rPr>
          <w:szCs w:val="28"/>
          <w:lang w:val="sq-AL"/>
        </w:rPr>
        <w:t>К основным свойствам ощущений не относится 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1.27</w:t>
      </w:r>
      <w:r w:rsidR="004B39F9" w:rsidRPr="00F62109">
        <w:rPr>
          <w:szCs w:val="28"/>
          <w:lang w:val="sq-AL"/>
        </w:rPr>
        <w:t>Восприятие часто принято называть: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осязанием;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апперцепцией;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наблюдательностью.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1.28 </w:t>
      </w:r>
      <w:r w:rsidR="004B39F9" w:rsidRPr="00F62109">
        <w:rPr>
          <w:szCs w:val="28"/>
          <w:lang w:val="sq-AL"/>
        </w:rPr>
        <w:t xml:space="preserve">Психическая </w:t>
      </w:r>
      <w:r w:rsidR="004B39F9" w:rsidRPr="00F62109">
        <w:rPr>
          <w:szCs w:val="28"/>
        </w:rPr>
        <w:t>деятельность, направленная на создание новых обр</w:t>
      </w:r>
      <w:r w:rsidR="004B39F9" w:rsidRPr="00F62109">
        <w:rPr>
          <w:szCs w:val="28"/>
        </w:rPr>
        <w:t>а</w:t>
      </w:r>
      <w:r w:rsidR="004B39F9" w:rsidRPr="00F62109">
        <w:rPr>
          <w:szCs w:val="28"/>
        </w:rPr>
        <w:t>зов,называется: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восприятием;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мышлением;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воображением;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вниманием.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1.29</w:t>
      </w:r>
      <w:r w:rsidR="004B39F9" w:rsidRPr="00F62109">
        <w:rPr>
          <w:szCs w:val="28"/>
        </w:rPr>
        <w:t>Воспроизведенный субъективный образ предмета, основанный на пр</w:t>
      </w:r>
      <w:r w:rsidR="004B39F9" w:rsidRPr="00F62109">
        <w:rPr>
          <w:szCs w:val="28"/>
        </w:rPr>
        <w:t>о</w:t>
      </w:r>
      <w:r w:rsidR="004B39F9"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ощущением;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.30</w:t>
      </w:r>
      <w:r w:rsidR="004B39F9" w:rsidRPr="00F62109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.31</w:t>
      </w:r>
      <w:r w:rsidR="004B39F9" w:rsidRPr="00F62109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F62109">
        <w:rPr>
          <w:szCs w:val="28"/>
        </w:rPr>
        <w:t>ы</w:t>
      </w:r>
      <w:r w:rsidR="004B39F9" w:rsidRPr="00F62109">
        <w:rPr>
          <w:szCs w:val="28"/>
        </w:rPr>
        <w:t>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.32</w:t>
      </w:r>
      <w:r w:rsidR="004B39F9" w:rsidRPr="00F62109">
        <w:rPr>
          <w:szCs w:val="28"/>
        </w:rPr>
        <w:t xml:space="preserve"> Вид мышления, опирающийся на непосредственное восприятие  пре</w:t>
      </w:r>
      <w:r w:rsidR="004B39F9" w:rsidRPr="00F62109">
        <w:rPr>
          <w:szCs w:val="28"/>
        </w:rPr>
        <w:t>д</w:t>
      </w:r>
      <w:r w:rsidR="004B39F9" w:rsidRPr="00F62109">
        <w:rPr>
          <w:szCs w:val="28"/>
        </w:rPr>
        <w:t>метов и реальное их преобразование,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.33</w:t>
      </w:r>
      <w:r w:rsidR="004B39F9" w:rsidRPr="00F62109">
        <w:rPr>
          <w:szCs w:val="28"/>
        </w:rPr>
        <w:t xml:space="preserve"> Относительно устойчивая структура умственных способностей – это 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.35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Сколько в среднем живет эритроцит?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Какие  типы гемоглобина у человека не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.37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 называется гемоглобин, несущий на себе кислород: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.38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 называется уменьшение лейкоцитов в крови: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.40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 называется гемоглобин, несущий на себе углекислый газ: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.41</w:t>
      </w:r>
      <w:r w:rsidR="004B39F9" w:rsidRPr="00F62109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Сколько факторов свёртывания крови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.45</w:t>
      </w:r>
      <w:r w:rsidR="004B39F9" w:rsidRPr="00F62109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1.47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Назовите функции белков: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.48</w:t>
      </w:r>
      <w:r w:rsidR="004B39F9" w:rsidRPr="00F62109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В каком органе происходит образование кетоновых тел?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.50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Какой из учёных назвал новые соединения «витаминами»?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F62109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F62109">
        <w:rPr>
          <w:rFonts w:ascii="Times New Roman" w:hAnsi="Times New Roman" w:cs="Times New Roman"/>
          <w:sz w:val="28"/>
          <w:szCs w:val="28"/>
        </w:rPr>
        <w:t>я</w:t>
      </w:r>
      <w:r w:rsidR="004B39F9" w:rsidRPr="00F62109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рибоза.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- 50%;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Какого отдела в строении нефрона нет?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.55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В каких канальцах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.57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Одна из ролей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>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.58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r w:rsidR="004B39F9" w:rsidRPr="00F62109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F62109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в коре большого мозга;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1.61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931CD4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1.64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Одним из основных физических качеств является: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1.65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Какое физическое качество развивается при длительном беге в ме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1.67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Назовите основные физические качества.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4B39F9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F62109">
        <w:rPr>
          <w:rFonts w:ascii="Times New Roman" w:hAnsi="Times New Roman"/>
          <w:color w:val="000000"/>
          <w:sz w:val="28"/>
          <w:szCs w:val="28"/>
        </w:rPr>
        <w:t>в</w:t>
      </w:r>
      <w:r w:rsidRPr="00F62109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D35E4" w:rsidRPr="00F62109" w:rsidRDefault="0021405D" w:rsidP="00F621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ных ситуаций.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Доврачебная помощь выполняется: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 в стационарном медицинском учреждении;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человеком, не имеющим специальной медицинской подготовки.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2.2 Основным требованием к аптечке и санитарной сумке является: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медикаментов и средств для оказания доврачебной помощи;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обезболивающих и кровоостанавливающих средств;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перевязочного материала.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 При несчастном случае в первую очередь: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освободить пострадавшего от воздействия вредных условий и вызвать медицинского работника;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оказать доврачебную помощь;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создать условия для нормального дыхания.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2.4 При ранениях и кровотечениях нельзя: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обрабатывать рану перекисью водорода 3%;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освобождать рану от остатков одежды;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промывать рану водой.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  При артериальном кровотечении наложенный жгут нельзя держать б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лее: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30 мин;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 ч;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45 мин.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  При ушибах и растяжениях на поврежденное место накладывается: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свободная повязка.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  При переломах костей конечностей накладывается шина: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выше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ниже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и ниже области перелома, так чтобы шина захватывала не менее двух ближайших суставов.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  При черепно-мозговой травме: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наложить на голову марлевую повязку.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2.9 При попадании в глаза щелочного раствора: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мыльным раствором;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проточной водой в большом количестве;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создать пострадавшему покой.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2.10 Частота раздувания лёгких пострадавшего при ИВЛ должна составлять: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5—6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10—12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15—18 раз в минуту.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2.11 Раны, возникающие в результате пулевого и осколочного ранения: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колотые;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резанные»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огнестрельные.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2.12  Раны, которые всегда инфицированы слюной: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рубленные;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- резанные;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верного ответа нет.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2.13 Выхождение крови из поврежденных кровеносных сосудов: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рана;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порез;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2.14 Алая кровь, вытекающая пульсирующей струей: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капиллярное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артериальное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венозное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2.15  Перелом, при котором могут в ране видны быть осколки костей: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открытый;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закрытый;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видимый.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2.16  Достижение неподвижности костей в месте перелома: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иммобилизация;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дератизация;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eastAsia="TimesNewRomanPSMT" w:hAnsi="Times New Roman" w:cs="Times New Roman"/>
          <w:sz w:val="28"/>
          <w:szCs w:val="28"/>
        </w:rPr>
        <w:t>эммобилизация</w:t>
      </w:r>
      <w:proofErr w:type="spellEnd"/>
      <w:r w:rsidRPr="00F6210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2.17  Смещение суставных поверхностей это: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перелом;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вывих;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рана.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2.18  Ожоговый шок может продолжаться: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до 2-х суток и более;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5 суток;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7 дней.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2.19  При кровотечении сонная артерия прижимается: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ниже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посередине.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2.20  Временная остановка наружного венозного и капиллярного кровотеч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 проводится путем наложения: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жгута;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повязки;</w:t>
      </w:r>
    </w:p>
    <w:p w:rsidR="0021405D" w:rsidRPr="00F62109" w:rsidRDefault="0021405D" w:rsidP="00F62109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давящей стерильной повязки.</w:t>
      </w:r>
    </w:p>
    <w:p w:rsidR="00FD35E4" w:rsidRPr="00F62109" w:rsidRDefault="00691FA1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Слуховые косточки (молоточек, наковальня, стремечко)  расположены в: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>среднем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внутреннем ухе.</w:t>
      </w:r>
    </w:p>
    <w:p w:rsidR="0033006B" w:rsidRPr="00F62109" w:rsidRDefault="00691FA1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3.3</w:t>
      </w:r>
      <w:r w:rsidR="0033006B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Нейрон – это структурная единица: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преломляющим средам глаза относится: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6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Блуждающий нерв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7</w:t>
      </w:r>
      <w:r w:rsidRPr="00F62109">
        <w:rPr>
          <w:rFonts w:ascii="Times New Roman" w:hAnsi="Times New Roman" w:cs="Times New Roman"/>
          <w:sz w:val="28"/>
          <w:szCs w:val="28"/>
        </w:rPr>
        <w:t xml:space="preserve">  Физиологическое значение рефлекса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состоит в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8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Просвет бронхов увеличивается при: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  Во время сна наблюдается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  К специфическим тормозным нейронам относятся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3.11 За время рефлекса принимают время от начала действия раздражителя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3.12 Для сильных эмоций характерно: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  В основу деления людей по типам нервной высшей деятельности        И. П. Павлов положил свойства нервных процессов: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 Способность организма, органа, ткани или клетки отвечать на раздр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3.15   К вегетативным рефлексам относится …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3.16 В затылочной области коры больших полушарий происходит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3.17  Слуховая зона коры больших полушарий находится в ___ доле.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3.18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3.19 Психическое отражение: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является точной копией окружающей действительности;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носит избирательный характер;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представляет фотографию воздействующей  окружающей среды;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не зависит от условий окружающей среды.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3.20 По К.Юнгу, та часть психики человека, которая отражает внешнюю по отношению к организму реальность,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 xml:space="preserve">- </w:t>
      </w:r>
      <w:proofErr w:type="spellStart"/>
      <w:r w:rsidRPr="00F62109">
        <w:rPr>
          <w:szCs w:val="28"/>
        </w:rPr>
        <w:t>экзопсихикой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эндопсихикой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интеропсихикой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экстраверсией.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85 </w:t>
      </w:r>
      <w:r w:rsidRPr="00F62109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медицинская;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общая;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социальная;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-возрастная</w:t>
      </w:r>
      <w:r w:rsidRPr="00F62109">
        <w:rPr>
          <w:szCs w:val="28"/>
          <w:lang w:val="sq-AL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3.21</w:t>
      </w:r>
      <w:r w:rsidRPr="00F62109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3.22 </w:t>
      </w:r>
      <w:r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3.23 </w:t>
      </w:r>
      <w:r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3.24</w:t>
      </w:r>
      <w:r w:rsidRPr="00F62109">
        <w:rPr>
          <w:szCs w:val="28"/>
          <w:lang w:val="sq-AL"/>
        </w:rPr>
        <w:t>Для условных рефлексов характерны: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3.25 </w:t>
      </w:r>
      <w:r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3.26 </w:t>
      </w:r>
      <w:r w:rsidRPr="00F62109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отношения;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отражения;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установки;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восприятия.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3.27 </w:t>
      </w:r>
      <w:r w:rsidRPr="00F62109">
        <w:rPr>
          <w:szCs w:val="28"/>
          <w:lang w:val="sq-AL"/>
        </w:rPr>
        <w:t>Получение первичных образов обеспечивают: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3.28 </w:t>
      </w:r>
      <w:r w:rsidRPr="00F62109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3.29 </w:t>
      </w:r>
      <w:r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3.30 </w:t>
      </w:r>
      <w:r w:rsidRPr="00F62109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3.31 </w:t>
      </w:r>
      <w:r w:rsidRPr="00F62109">
        <w:rPr>
          <w:szCs w:val="28"/>
          <w:lang w:val="sq-AL"/>
        </w:rPr>
        <w:t>К основным свойствам ощущений не относится 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</w:t>
      </w:r>
      <w:r w:rsidR="009F4549" w:rsidRPr="00F62109">
        <w:rPr>
          <w:szCs w:val="28"/>
        </w:rPr>
        <w:t>ё</w:t>
      </w:r>
      <w:r w:rsidRPr="00F62109">
        <w:rPr>
          <w:szCs w:val="28"/>
          <w:lang w:val="sq-AL"/>
        </w:rPr>
        <w:t>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3.32 </w:t>
      </w:r>
      <w:r w:rsidRPr="00F62109">
        <w:rPr>
          <w:szCs w:val="28"/>
          <w:lang w:val="sq-AL"/>
        </w:rPr>
        <w:t>Восприятие часто принято называть: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осязанием;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апперцепцией;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наблюдательностью.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3.33 </w:t>
      </w:r>
      <w:r w:rsidRPr="00F62109">
        <w:rPr>
          <w:szCs w:val="28"/>
          <w:lang w:val="sq-AL"/>
        </w:rPr>
        <w:t xml:space="preserve">Психическая </w:t>
      </w:r>
      <w:r w:rsidRPr="00F62109">
        <w:rPr>
          <w:szCs w:val="28"/>
        </w:rPr>
        <w:t>деятельность, направленная на создание новых образов,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вниманием.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3.34 Воспроизведенный субъективный образ предмета, основанный на пр</w:t>
      </w:r>
      <w:r w:rsidRPr="00F62109">
        <w:rPr>
          <w:szCs w:val="28"/>
        </w:rPr>
        <w:t>о</w:t>
      </w:r>
      <w:r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 ощущением;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3.35 </w:t>
      </w:r>
      <w:r w:rsidR="009F4549" w:rsidRPr="00F62109">
        <w:rPr>
          <w:szCs w:val="28"/>
        </w:rPr>
        <w:t>«</w:t>
      </w:r>
      <w:r w:rsidRPr="00F62109">
        <w:rPr>
          <w:szCs w:val="28"/>
        </w:rPr>
        <w:t>Склеивание» различных в повседневной жизни не соединяемых к</w:t>
      </w:r>
      <w:r w:rsidRPr="00F62109">
        <w:rPr>
          <w:szCs w:val="28"/>
        </w:rPr>
        <w:t>а</w:t>
      </w:r>
      <w:r w:rsidRPr="00F62109">
        <w:rPr>
          <w:szCs w:val="28"/>
        </w:rPr>
        <w:t>честв, свойств, частей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F62109">
        <w:rPr>
          <w:szCs w:val="28"/>
        </w:rPr>
        <w:t>ы</w:t>
      </w:r>
      <w:r w:rsidRPr="00F62109">
        <w:rPr>
          <w:szCs w:val="28"/>
        </w:rPr>
        <w:t>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3.37 Вид мышления, опирающийся на непосредственное восприятие  пре</w:t>
      </w:r>
      <w:r w:rsidRPr="00F62109">
        <w:rPr>
          <w:szCs w:val="28"/>
        </w:rPr>
        <w:t>д</w:t>
      </w:r>
      <w:r w:rsidRPr="00F62109">
        <w:rPr>
          <w:szCs w:val="28"/>
        </w:rPr>
        <w:t>метов и реальное их преобразование,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3.38 Относительно устойчивая структура умственных способностей – это 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3.39  В возрасте 3 месяцев реб</w:t>
      </w:r>
      <w:r w:rsidR="009F4549" w:rsidRPr="00F62109">
        <w:rPr>
          <w:rFonts w:ascii="Times New Roman" w:hAnsi="Times New Roman" w:cs="Times New Roman"/>
          <w:sz w:val="28"/>
          <w:szCs w:val="28"/>
        </w:rPr>
        <w:t>ё</w:t>
      </w:r>
      <w:r w:rsidRPr="00F62109">
        <w:rPr>
          <w:rFonts w:ascii="Times New Roman" w:hAnsi="Times New Roman" w:cs="Times New Roman"/>
          <w:sz w:val="28"/>
          <w:szCs w:val="28"/>
        </w:rPr>
        <w:t>нок постепенно теряет часть безусловных врожденных рефлексов, кроме: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защитного;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опоры;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ползания.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3.40 Ребёнок  интересуется игрушками, следит за ними, фиксирует взор, улыбается, узнает мать,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2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3.42  Закладка нервной системы происходит на ранних этапах эмбрионал</w:t>
      </w:r>
      <w:r w:rsidRPr="00F62109">
        <w:rPr>
          <w:rFonts w:ascii="Times New Roman" w:hAnsi="Times New Roman" w:cs="Times New Roman"/>
          <w:sz w:val="28"/>
          <w:szCs w:val="28"/>
        </w:rPr>
        <w:t>ь</w:t>
      </w:r>
      <w:r w:rsidRPr="00F62109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3.43  Масса головного мозга при рождении составляет: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- 200 г;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- 600 г.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3.44  Когда происходит удвоение масс</w:t>
      </w:r>
      <w:r w:rsidR="009F4549" w:rsidRPr="00F62109">
        <w:rPr>
          <w:rFonts w:ascii="Times New Roman" w:hAnsi="Times New Roman" w:cs="Times New Roman"/>
          <w:sz w:val="28"/>
          <w:szCs w:val="28"/>
        </w:rPr>
        <w:t>ы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головного мозга у новорожденного?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 2, 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мес.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3.45 Критическим периодом формирования ЦНС во внутриутробном пери</w:t>
      </w:r>
      <w:r w:rsidRPr="00F62109">
        <w:rPr>
          <w:szCs w:val="28"/>
        </w:rPr>
        <w:t>о</w:t>
      </w:r>
      <w:r w:rsidRPr="00F62109">
        <w:rPr>
          <w:szCs w:val="28"/>
        </w:rPr>
        <w:t>де можно считать: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- 8-10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- 10-12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 xml:space="preserve">;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- 10-15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- 10-16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- 10-18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3.46 Развитие коры головного мозга у плода особенно активно: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первую неделю эмбрионального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начале плацентарного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последние  месяцы внутриутробного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 1 году жизни;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-к 5 годам жизни.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3.47  Мягкая и паутинная оболочки мозга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-исключительно тонки</w:t>
      </w:r>
      <w:r w:rsidR="00A9386E" w:rsidRPr="00F62109">
        <w:rPr>
          <w:szCs w:val="28"/>
        </w:rPr>
        <w:t>е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-толстые;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-отсутствуют;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-веерообразные;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lastRenderedPageBreak/>
        <w:t>-испещрены.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3.48 Твердая мозговая оболочка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сращена с костями черепа по большой площади 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отсутствует;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выражена наполовину;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-искривлена;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извилистая.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3.49 Оценивая результаты исследований безусловных рефлексов учитыв</w:t>
      </w:r>
      <w:r w:rsidRPr="00F62109">
        <w:rPr>
          <w:szCs w:val="28"/>
        </w:rPr>
        <w:t>а</w:t>
      </w:r>
      <w:r w:rsidRPr="00F62109">
        <w:rPr>
          <w:szCs w:val="28"/>
        </w:rPr>
        <w:t>ют: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А.наличие или отсутствие их;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В.симметричность;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С.время появления и угасания;   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Д.силу ответа;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Е.соответствие их возрасту ребенка.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3.50 Оральные сегментарные автоматизмы. Это рефлексы: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А.сосательный;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В.поисковый;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С.хоботковый;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Д.надбровный;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Е.туловищный.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3.51 Если спинной мозг новорожденного поврежден, то будут выявляться при осмотре: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параличи;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отеки;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краснота;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сыпь;</w:t>
      </w:r>
    </w:p>
    <w:p w:rsidR="009B72BC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цианоз.</w:t>
      </w:r>
    </w:p>
    <w:p w:rsidR="00D17FCF" w:rsidRPr="00F62109" w:rsidRDefault="00D17FCF" w:rsidP="00F62109">
      <w:pPr>
        <w:pStyle w:val="a4"/>
        <w:ind w:right="-427" w:firstLine="709"/>
        <w:rPr>
          <w:szCs w:val="28"/>
        </w:rPr>
      </w:pPr>
      <w:r>
        <w:rPr>
          <w:szCs w:val="28"/>
        </w:rPr>
        <w:t>Вопросы для опроса:</w:t>
      </w:r>
    </w:p>
    <w:p w:rsidR="00085E94" w:rsidRPr="00F62109" w:rsidRDefault="00085E94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0A3FC3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Закономерности роста и развития формообразования детского органи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Организм как единое целое.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1.7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Единство организма и среды.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1.8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Роль нервной системы и желез внутренней секреции в обеспечении ц</w:t>
      </w:r>
      <w:r w:rsidR="00085E94" w:rsidRPr="00F62109">
        <w:rPr>
          <w:rFonts w:ascii="Times New Roman" w:hAnsi="Times New Roman" w:cs="Times New Roman"/>
          <w:sz w:val="28"/>
          <w:szCs w:val="28"/>
        </w:rPr>
        <w:t>е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лостности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1.9 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Нейрогуморальная регуляция  функций 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1.10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Гомеостаз и  определяющие его факторы. Биологическая надежность и принципы её обеспечения.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1.11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Гетерохронность, непрерывность и гармоничность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1.12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Основные возрастно-половые закономерности физического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1.13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Физическое развитие - важный показатель состояния здоровья и социального благополучия. 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 образования и выведения мочи. Физические и химические свойства мочи.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A3FC3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Комы при сахарном диабете.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Гипертонический криз.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Приступ стенокардии.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сердечно-легочной реанимации и показания  к её  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 xml:space="preserve">нению. 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вестибулярного аппарата и обонятельного анал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труда.</w:t>
      </w:r>
    </w:p>
    <w:p w:rsidR="00D33594" w:rsidRPr="00D33594" w:rsidRDefault="000A3FC3" w:rsidP="00D3359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D17FCF" w:rsidRPr="00D17FCF" w:rsidRDefault="00D17FCF" w:rsidP="00D17FC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17FCF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Составьте схему «Уровни организации организма».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Составьте схему «Взаимосвязь между строением и функциями о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ганов, между организмом и окружающей средой».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Опишите структуру возрастной периодизации человека.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1.4</w:t>
      </w:r>
      <w:r w:rsidRPr="00D17FCF">
        <w:rPr>
          <w:rFonts w:eastAsia="Times New Roman"/>
          <w:sz w:val="28"/>
          <w:szCs w:val="32"/>
        </w:rPr>
        <w:t xml:space="preserve">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1.5 </w:t>
      </w:r>
      <w:r w:rsidRPr="00D17FCF">
        <w:rPr>
          <w:rFonts w:eastAsia="Times New Roman"/>
          <w:sz w:val="28"/>
          <w:szCs w:val="32"/>
        </w:rPr>
        <w:t xml:space="preserve"> При исследовании крови ребенка обнаружено 6*10 12 /л  эритроцитов, </w:t>
      </w:r>
      <w:proofErr w:type="spellStart"/>
      <w:r w:rsidRPr="00D17FCF">
        <w:rPr>
          <w:rFonts w:eastAsia="Times New Roman"/>
          <w:sz w:val="28"/>
          <w:szCs w:val="32"/>
        </w:rPr>
        <w:t>Hb</w:t>
      </w:r>
      <w:proofErr w:type="spellEnd"/>
      <w:r w:rsidRPr="00D17FCF">
        <w:rPr>
          <w:rFonts w:eastAsia="Times New Roman"/>
          <w:sz w:val="28"/>
          <w:szCs w:val="32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1.6</w:t>
      </w:r>
      <w:r w:rsidRPr="00D17FCF">
        <w:rPr>
          <w:rFonts w:eastAsia="Times New Roman"/>
          <w:sz w:val="28"/>
          <w:szCs w:val="32"/>
        </w:rPr>
        <w:t xml:space="preserve"> При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1.7</w:t>
      </w:r>
      <w:r w:rsidRPr="00D17FCF">
        <w:rPr>
          <w:rFonts w:eastAsia="Times New Roman"/>
          <w:sz w:val="28"/>
          <w:szCs w:val="32"/>
        </w:rPr>
        <w:t xml:space="preserve"> У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1.8</w:t>
      </w:r>
      <w:r w:rsidRPr="00D17FCF">
        <w:rPr>
          <w:rFonts w:eastAsia="Times New Roman"/>
          <w:sz w:val="28"/>
          <w:szCs w:val="32"/>
        </w:rPr>
        <w:t xml:space="preserve"> При определении АД у здорового ребенка обнаружены следующие цифры артериального давления: 76/35 мм </w:t>
      </w:r>
      <w:proofErr w:type="spellStart"/>
      <w:r w:rsidRPr="00D17FCF">
        <w:rPr>
          <w:rFonts w:eastAsia="Times New Roman"/>
          <w:sz w:val="28"/>
          <w:szCs w:val="32"/>
        </w:rPr>
        <w:t>рт.ст</w:t>
      </w:r>
      <w:proofErr w:type="spellEnd"/>
      <w:r w:rsidRPr="00D17FCF">
        <w:rPr>
          <w:rFonts w:eastAsia="Times New Roman"/>
          <w:sz w:val="28"/>
          <w:szCs w:val="32"/>
        </w:rPr>
        <w:t xml:space="preserve">. Какому возрасту ребенка могут соответствовать    эти показатели?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1.9</w:t>
      </w:r>
      <w:r w:rsidRPr="00D17FCF">
        <w:rPr>
          <w:rFonts w:eastAsia="Times New Roman"/>
          <w:sz w:val="28"/>
          <w:szCs w:val="32"/>
        </w:rPr>
        <w:t xml:space="preserve"> По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1.10</w:t>
      </w:r>
      <w:r w:rsidRPr="00D17FCF">
        <w:rPr>
          <w:rFonts w:eastAsia="Times New Roman"/>
          <w:sz w:val="28"/>
          <w:szCs w:val="32"/>
        </w:rPr>
        <w:t xml:space="preserve">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1.11</w:t>
      </w:r>
      <w:r w:rsidRPr="00D17FCF">
        <w:rPr>
          <w:rFonts w:eastAsia="Times New Roman"/>
          <w:sz w:val="28"/>
          <w:szCs w:val="32"/>
        </w:rPr>
        <w:t xml:space="preserve"> Почему переливание крови одного человека другому может привести к смерти вместо ожидаемого спасения? </w:t>
      </w:r>
    </w:p>
    <w:p w:rsidR="00D17FCF" w:rsidRP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1.12</w:t>
      </w:r>
      <w:r w:rsidRPr="00D17FCF">
        <w:rPr>
          <w:rFonts w:eastAsia="Times New Roman"/>
          <w:sz w:val="28"/>
          <w:szCs w:val="32"/>
        </w:rPr>
        <w:t xml:space="preserve">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D17FCF">
        <w:rPr>
          <w:rFonts w:eastAsia="Times New Roman"/>
          <w:sz w:val="28"/>
          <w:szCs w:val="32"/>
        </w:rPr>
        <w:br/>
      </w:r>
      <w:r w:rsidRPr="00D17FCF">
        <w:rPr>
          <w:rFonts w:eastAsia="Times New Roman"/>
          <w:sz w:val="28"/>
          <w:szCs w:val="32"/>
        </w:rPr>
        <w:tab/>
      </w:r>
      <w:r>
        <w:rPr>
          <w:rFonts w:eastAsia="Times New Roman"/>
          <w:sz w:val="28"/>
          <w:szCs w:val="32"/>
        </w:rPr>
        <w:t>1.13</w:t>
      </w:r>
      <w:r w:rsidRPr="00D17FCF">
        <w:rPr>
          <w:rFonts w:eastAsia="Times New Roman"/>
          <w:sz w:val="28"/>
          <w:szCs w:val="32"/>
        </w:rPr>
        <w:t xml:space="preserve">  В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2"/>
          <w:szCs w:val="24"/>
        </w:rPr>
      </w:pPr>
      <w:r>
        <w:rPr>
          <w:rFonts w:eastAsia="Times New Roman"/>
          <w:sz w:val="28"/>
          <w:szCs w:val="32"/>
        </w:rPr>
        <w:lastRenderedPageBreak/>
        <w:t>1.14</w:t>
      </w:r>
      <w:r w:rsidRPr="00D17FCF">
        <w:rPr>
          <w:rFonts w:eastAsia="Times New Roman"/>
          <w:sz w:val="28"/>
          <w:szCs w:val="32"/>
        </w:rPr>
        <w:t xml:space="preserve"> Известно, что белок, попавший в кровь не через органы пищеварения вызывает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</w:t>
      </w:r>
      <w:r w:rsidRPr="00D17FCF">
        <w:rPr>
          <w:rFonts w:eastAsia="Times New Roman"/>
          <w:sz w:val="22"/>
          <w:szCs w:val="24"/>
        </w:rPr>
        <w:t xml:space="preserve"> </w:t>
      </w:r>
    </w:p>
    <w:p w:rsidR="00D17FCF" w:rsidRPr="00541752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</w:rPr>
      </w:pPr>
      <w:r w:rsidRPr="00541752">
        <w:rPr>
          <w:sz w:val="28"/>
          <w:szCs w:val="28"/>
        </w:rPr>
        <w:t>Раздел № 2 Приёмы первой помощи, методы защиты в условиях чрезвычайных ситуаций.</w:t>
      </w:r>
    </w:p>
    <w:p w:rsidR="00541752" w:rsidRPr="00541752" w:rsidRDefault="00D33594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.1  Закончите предложение: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752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541752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2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r w:rsidRPr="005417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4175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41752" w:rsidRPr="00541752" w:rsidRDefault="00D33594" w:rsidP="00D33594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.2 В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="00541752" w:rsidRPr="00541752">
        <w:rPr>
          <w:rFonts w:ascii="Times New Roman" w:hAnsi="Times New Roman" w:cs="Times New Roman"/>
          <w:sz w:val="28"/>
          <w:szCs w:val="28"/>
        </w:rPr>
        <w:t>о</w:t>
      </w:r>
      <w:r w:rsidR="00541752" w:rsidRPr="00541752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541752" w:rsidRPr="00D33594" w:rsidRDefault="00541752" w:rsidP="00D33594">
      <w:pPr>
        <w:pStyle w:val="a3"/>
        <w:numPr>
          <w:ilvl w:val="1"/>
          <w:numId w:val="30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D33594">
        <w:rPr>
          <w:rFonts w:ascii="Times New Roman" w:hAnsi="Times New Roman" w:cs="Times New Roman"/>
          <w:sz w:val="28"/>
          <w:szCs w:val="28"/>
        </w:rPr>
        <w:t>д</w:t>
      </w:r>
      <w:r w:rsidRPr="00D33594">
        <w:rPr>
          <w:rFonts w:ascii="Times New Roman" w:hAnsi="Times New Roman" w:cs="Times New Roman"/>
          <w:sz w:val="28"/>
          <w:szCs w:val="28"/>
        </w:rPr>
        <w:t>ные привычки (курение, употребление пива и алкоголя) и т.д. Как Вы думаете отразится ли все это на будущем потомстве и чем это опасно?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мкВт/см2. На каком ра</w:t>
      </w:r>
      <w:r w:rsidRPr="00D33594">
        <w:rPr>
          <w:rFonts w:ascii="Times New Roman" w:hAnsi="Times New Roman" w:cs="Times New Roman"/>
          <w:sz w:val="28"/>
          <w:szCs w:val="28"/>
        </w:rPr>
        <w:t>с</w:t>
      </w:r>
      <w:r w:rsidRPr="00D33594">
        <w:rPr>
          <w:rFonts w:ascii="Times New Roman" w:hAnsi="Times New Roman" w:cs="Times New Roman"/>
          <w:sz w:val="28"/>
          <w:szCs w:val="28"/>
        </w:rPr>
        <w:t xml:space="preserve">стоянии можно работать без применения защитных средств в течение 8 час.? </w:t>
      </w:r>
    </w:p>
    <w:p w:rsidR="00D17FCF" w:rsidRPr="00D33594" w:rsidRDefault="00D33594" w:rsidP="00D33594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33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D33594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D33594">
        <w:rPr>
          <w:rFonts w:ascii="Times New Roman" w:hAnsi="Times New Roman" w:cs="Times New Roman"/>
          <w:sz w:val="28"/>
        </w:rPr>
        <w:t>а</w:t>
      </w:r>
      <w:r w:rsidRPr="00D33594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D17FCF" w:rsidRPr="00D17FCF" w:rsidRDefault="00D33594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 xml:space="preserve">.5 </w:t>
      </w:r>
      <w:r w:rsidR="00D17FCF" w:rsidRPr="00D17FCF">
        <w:rPr>
          <w:rFonts w:eastAsia="Times New Roman"/>
          <w:sz w:val="28"/>
          <w:szCs w:val="32"/>
        </w:rPr>
        <w:t xml:space="preserve"> В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могла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.6</w:t>
      </w:r>
      <w:r w:rsidR="00D17FCF" w:rsidRPr="00D17FCF">
        <w:rPr>
          <w:rFonts w:eastAsia="Times New Roman"/>
          <w:sz w:val="28"/>
          <w:szCs w:val="32"/>
        </w:rPr>
        <w:t xml:space="preserve"> Увеличивается или уменьшается потенциал покоя нервного волокна с возрастом? Почему?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3.7 </w:t>
      </w:r>
      <w:r w:rsidR="00D17FCF" w:rsidRPr="00D17FCF">
        <w:rPr>
          <w:rFonts w:eastAsia="Times New Roman"/>
          <w:sz w:val="28"/>
          <w:szCs w:val="32"/>
        </w:rPr>
        <w:t xml:space="preserve"> Известны случаи, когда человек, у которого полностью поражен спинной мозг, парализовано туловище и конечности, продолжает жить и </w:t>
      </w:r>
      <w:r w:rsidR="00D17FCF" w:rsidRPr="00D17FCF">
        <w:rPr>
          <w:rFonts w:eastAsia="Times New Roman"/>
          <w:sz w:val="28"/>
          <w:szCs w:val="32"/>
        </w:rPr>
        <w:lastRenderedPageBreak/>
        <w:t xml:space="preserve">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3.8 </w:t>
      </w:r>
      <w:r w:rsidR="00D17FCF" w:rsidRPr="00D17FCF">
        <w:rPr>
          <w:rFonts w:eastAsia="Times New Roman"/>
          <w:sz w:val="28"/>
          <w:szCs w:val="32"/>
        </w:rPr>
        <w:t xml:space="preserve"> К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3.9 </w:t>
      </w:r>
      <w:r w:rsidR="00D17FCF" w:rsidRPr="00D17FCF">
        <w:rPr>
          <w:rFonts w:eastAsia="Times New Roman"/>
          <w:sz w:val="28"/>
          <w:szCs w:val="32"/>
        </w:rPr>
        <w:t xml:space="preserve"> При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0A3FC3" w:rsidRPr="00F62109" w:rsidRDefault="000A3FC3" w:rsidP="00F62109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D3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F62109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D33594" w:rsidRPr="00F62109" w:rsidRDefault="00D33594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Раздел 1 Введение в физиологию. Основные понятия. Понятие о внутренней среде организма. Возрастные особенности.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Почему при некоторых заболеваниях почек у больных возникают от</w:t>
      </w:r>
      <w:r w:rsidRPr="00F62109">
        <w:rPr>
          <w:sz w:val="28"/>
          <w:szCs w:val="28"/>
        </w:rPr>
        <w:t>ё</w:t>
      </w:r>
      <w:r w:rsidRPr="00F62109">
        <w:rPr>
          <w:sz w:val="28"/>
          <w:szCs w:val="28"/>
        </w:rPr>
        <w:t>ки?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1.5 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F62109">
        <w:rPr>
          <w:rStyle w:val="FontStyle95"/>
          <w:b w:val="0"/>
          <w:sz w:val="28"/>
          <w:szCs w:val="28"/>
        </w:rPr>
        <w:t>о</w:t>
      </w:r>
      <w:r w:rsidRPr="00F62109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1.9 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1.10  Скорлупа птичьих яиц состоит из углекислого кальция, который не проницаем для газов. Как же в таком случае происходит газообмен у развива</w:t>
      </w:r>
      <w:r w:rsidRPr="00F62109">
        <w:rPr>
          <w:rStyle w:val="FontStyle100"/>
          <w:sz w:val="28"/>
          <w:szCs w:val="28"/>
        </w:rPr>
        <w:t>ю</w:t>
      </w:r>
      <w:r w:rsidRPr="00F62109">
        <w:rPr>
          <w:rStyle w:val="FontStyle100"/>
          <w:sz w:val="28"/>
          <w:szCs w:val="28"/>
        </w:rPr>
        <w:t>щихся птенцов?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F62109">
        <w:rPr>
          <w:rStyle w:val="FontStyle100"/>
          <w:sz w:val="28"/>
          <w:szCs w:val="28"/>
        </w:rPr>
        <w:t>с</w:t>
      </w:r>
      <w:r w:rsidRPr="00F62109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F62109">
        <w:rPr>
          <w:rStyle w:val="FontStyle100"/>
          <w:sz w:val="28"/>
          <w:szCs w:val="28"/>
        </w:rPr>
        <w:t>е</w:t>
      </w:r>
      <w:r w:rsidRPr="00F62109">
        <w:rPr>
          <w:rStyle w:val="FontStyle100"/>
          <w:sz w:val="28"/>
          <w:szCs w:val="28"/>
        </w:rPr>
        <w:t>ваний?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ворится о «</w:t>
      </w:r>
      <w:proofErr w:type="spellStart"/>
      <w:r w:rsidRPr="00F62109">
        <w:rPr>
          <w:rStyle w:val="FontStyle100"/>
          <w:sz w:val="28"/>
          <w:szCs w:val="28"/>
        </w:rPr>
        <w:t>неедяках</w:t>
      </w:r>
      <w:proofErr w:type="spellEnd"/>
      <w:r w:rsidRPr="00F62109">
        <w:rPr>
          <w:rStyle w:val="FontStyle100"/>
          <w:sz w:val="28"/>
          <w:szCs w:val="28"/>
        </w:rPr>
        <w:t>» - существах, которые жили не питаясь,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F62109">
        <w:rPr>
          <w:rStyle w:val="FontStyle100"/>
          <w:sz w:val="28"/>
          <w:szCs w:val="28"/>
        </w:rPr>
        <w:t>неедяк</w:t>
      </w:r>
      <w:proofErr w:type="spellEnd"/>
      <w:r w:rsidRPr="00F62109">
        <w:rPr>
          <w:rStyle w:val="FontStyle100"/>
          <w:sz w:val="28"/>
          <w:szCs w:val="28"/>
        </w:rPr>
        <w:t>».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 xml:space="preserve">Всегда ли увеличение количества выделяющегося пота приводит к увеличению теплоотдачи? 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C45D8B" w:rsidRPr="00F62109" w:rsidRDefault="008D5E8D" w:rsidP="00F62109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8D5E8D" w:rsidRPr="00F62109" w:rsidRDefault="008D5E8D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Мужчина доставлен с места железнодорожной аварии. При осмотре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явлена выраженная деформация грудной клетки, цианоз кожных покровов и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димых слизистых оболочек, холодный пот. Установите предварительный диагноз и проведите медицинскую сортировку. Окажите первую помощь.</w:t>
      </w:r>
    </w:p>
    <w:p w:rsidR="008D5E8D" w:rsidRPr="00F62109" w:rsidRDefault="008D5E8D" w:rsidP="00F62109">
      <w:pPr>
        <w:spacing w:after="0" w:line="240" w:lineRule="auto"/>
        <w:ind w:right="-284" w:firstLine="567"/>
        <w:jc w:val="both"/>
        <w:rPr>
          <w:sz w:val="32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2.2 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Пострадавший во время взрыва баллона с бытовым газом упал на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вую нижнюю конечность. При осмотре и пальпации бледность кожных покр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вов, резкая боль и деформация средней трети правого бедра. Стопа теплая, пул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ь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сация артерий стопы не нарушена. Установите предварительный диагноз и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ведите медицинскую сортировку. Окажите первую помощь.</w:t>
      </w:r>
    </w:p>
    <w:p w:rsidR="008A106E" w:rsidRPr="00F62109" w:rsidRDefault="008D5E8D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аварии на очистном сооружении в городской </w:t>
      </w:r>
      <w:hyperlink r:id="rId9" w:tooltip="Водопровод" w:history="1">
        <w:r w:rsidR="008A106E" w:rsidRPr="00F62109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="008A106E" w:rsidRPr="00F62109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F62109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F62109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F62109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8A106E" w:rsidRPr="00F62109" w:rsidRDefault="008A106E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наводн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ниям на реках, затоплению большинства населенных пунктов на их берегах, 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ловеческим жертвам. Было временно эвакуировано пострадавшее население, на территории края введено чрезвычайное положение. ЧС какого масштаба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 После прорыва дамбы мощные потоки воды полностью уничтожили п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D5E8D" w:rsidRPr="00F62109" w:rsidRDefault="00211493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2C178A" w:rsidRPr="00F62109" w:rsidRDefault="00BB47DE" w:rsidP="00F6210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</w:t>
      </w:r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2C178A" w:rsidRPr="00F62109">
        <w:rPr>
          <w:rFonts w:ascii="Times New Roman" w:hAnsi="Times New Roman" w:cs="Times New Roman"/>
          <w:sz w:val="28"/>
          <w:szCs w:val="28"/>
        </w:rPr>
        <w:t>е</w:t>
      </w:r>
      <w:r w:rsidR="002C178A" w:rsidRPr="00F62109">
        <w:rPr>
          <w:rFonts w:ascii="Times New Roman" w:hAnsi="Times New Roman" w:cs="Times New Roman"/>
          <w:sz w:val="28"/>
          <w:szCs w:val="28"/>
        </w:rPr>
        <w:t>лезы?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3.5 </w:t>
      </w:r>
      <w:r w:rsidR="002C178A" w:rsidRPr="00F62109">
        <w:rPr>
          <w:rFonts w:ascii="Times New Roman" w:hAnsi="Times New Roman" w:cs="Times New Roman"/>
          <w:sz w:val="28"/>
          <w:szCs w:val="28"/>
        </w:rPr>
        <w:t xml:space="preserve">  Порог раздражения электрическим током у одной мышцы 2 В, у другой –     3 В. у какой из мышц возбудимость выше?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3.6  Почему при охлаждении мозга можно продлить продолжительность п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риода клинической смерти?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3.7  Известный физиолог  А. А. Ухтомский писал в одной из работ «Возбу</w:t>
      </w:r>
      <w:r w:rsidRPr="00F62109">
        <w:rPr>
          <w:rFonts w:ascii="Times New Roman" w:hAnsi="Times New Roman" w:cs="Times New Roman"/>
          <w:sz w:val="28"/>
          <w:szCs w:val="28"/>
        </w:rPr>
        <w:t>ж</w:t>
      </w:r>
      <w:r w:rsidRPr="00F62109">
        <w:rPr>
          <w:rFonts w:ascii="Times New Roman" w:hAnsi="Times New Roman" w:cs="Times New Roman"/>
          <w:sz w:val="28"/>
          <w:szCs w:val="28"/>
        </w:rPr>
        <w:t>дение – это дикий камень, ожидающий скульптора». Как называется скульптор, шлифующий процесс возбуждения?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3.8  Какой процесс появился в эволюции раньше – возбуждение или торм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жение?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  Почему не возможна координация двигательной деятельности без уч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  В Америке выражение «играть опоссума»  означает притворяться, о</w:t>
      </w:r>
      <w:r w:rsidRPr="00F62109">
        <w:rPr>
          <w:rFonts w:ascii="Times New Roman" w:hAnsi="Times New Roman" w:cs="Times New Roman"/>
          <w:sz w:val="28"/>
          <w:szCs w:val="28"/>
        </w:rPr>
        <w:t>б</w:t>
      </w:r>
      <w:r w:rsidRPr="00F62109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реакцией.  Попав в беду, а  то и в зубы хищника, опоссум настолько прикидывается мёр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вым, что это часто спасает ему жизнь. Неподвижность добычи, её неестественная поза во многих случаях отпугивает врага, вызывает ориентировочно – оборон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тельную реакцию. Это даёт опоссуму улучить удобный момент и удрать.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ден ответ?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 Новорожденные и у человека и у животных обнаруживают высокую у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тойчивость к гипоксии. Чем вы объясните это?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3.12 Существуют ли различия в наборе пищеварительных ферментов у пл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 Если у зайца раздражать кожу в области шеи, то у него происходит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F62109">
        <w:rPr>
          <w:rFonts w:ascii="Times New Roman" w:hAnsi="Times New Roman" w:cs="Times New Roman"/>
          <w:sz w:val="28"/>
          <w:szCs w:val="28"/>
        </w:rPr>
        <w:t>я</w:t>
      </w:r>
      <w:r w:rsidRPr="00F62109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И. П. Павлов описал случай психического расстройства у студента,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культет. После этого постепенно  восстановилось нормальное состояние и он стал продолжать обучение. К какому типу ВНД можно отнести этого человека?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3.15 В литературе описаны такие случаи. В семье кто – то заболел и оказ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лось, что болезнь очень опасна. От больного это приходится скрывать. Через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кает нервное расстройство. К какому типу ВНД скорее всего относятся такие л</w:t>
      </w:r>
      <w:r w:rsidRPr="00F62109">
        <w:rPr>
          <w:rFonts w:ascii="Times New Roman" w:hAnsi="Times New Roman" w:cs="Times New Roman"/>
          <w:sz w:val="28"/>
          <w:szCs w:val="28"/>
        </w:rPr>
        <w:t>ю</w:t>
      </w:r>
      <w:r w:rsidRPr="00F62109">
        <w:rPr>
          <w:rFonts w:ascii="Times New Roman" w:hAnsi="Times New Roman" w:cs="Times New Roman"/>
          <w:sz w:val="28"/>
          <w:szCs w:val="28"/>
        </w:rPr>
        <w:t>ди?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3.16 Как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3.17 При сообщении человек указывает на какой – либо предмет или выск</w:t>
      </w:r>
      <w:r w:rsidRPr="00F62109">
        <w:rPr>
          <w:sz w:val="28"/>
        </w:rPr>
        <w:t>а</w:t>
      </w:r>
      <w:r w:rsidRPr="00F62109">
        <w:rPr>
          <w:sz w:val="28"/>
        </w:rPr>
        <w:t>зывает свои суждения по какому – либо вопросу. Назовите, от чего в данном сл</w:t>
      </w:r>
      <w:r w:rsidRPr="00F62109">
        <w:rPr>
          <w:sz w:val="28"/>
        </w:rPr>
        <w:t>у</w:t>
      </w:r>
      <w:r w:rsidRPr="00F62109">
        <w:rPr>
          <w:sz w:val="28"/>
        </w:rPr>
        <w:t>чае зависит побудительная сила речи.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3.18 Можно ли назвать произносимые животными слова речью?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3.19 Превращение слова в интегратор второго порядка или в «сигнал сигн</w:t>
      </w:r>
      <w:r w:rsidRPr="00F62109">
        <w:rPr>
          <w:sz w:val="28"/>
        </w:rPr>
        <w:t>а</w:t>
      </w:r>
      <w:r w:rsidRPr="00F62109">
        <w:rPr>
          <w:sz w:val="28"/>
        </w:rPr>
        <w:t>лов» происходит в конце второго года жизни ребёнка. Сколько при этом должно быть выработано условных связей?</w:t>
      </w:r>
    </w:p>
    <w:p w:rsidR="002C178A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3.20 Объясните значение интеграторов третьего порядка, на примере, слов «игрушка», «цветы», «животные».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33594" w:rsidRPr="00F62109" w:rsidRDefault="00D33594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</w:p>
    <w:p w:rsidR="004829E3" w:rsidRPr="00F62109" w:rsidRDefault="004829E3" w:rsidP="00F6210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F62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1 семестр).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>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 xml:space="preserve">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Комы при сахарном диабете.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Приступ стенокардии.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Комплекс сердечно-легочной реанимации и показания  к её  примен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нию. 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42 У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</w:t>
      </w:r>
      <w:r w:rsidRPr="00F62109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44 При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45 При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46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47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48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49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50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51</w:t>
      </w:r>
      <w:r w:rsidRPr="00F62109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 Перед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 В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55 Имеются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57 Всегда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 Существуют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60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 Почему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63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64 Для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67 В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69 У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70 Чтобы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 зачету 2 с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32 </w:t>
      </w:r>
      <w:r w:rsidRPr="00F62109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33 Нейроны и синапсы.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34 Нервы и нервные волокна.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35 </w:t>
      </w:r>
      <w:r w:rsidRPr="00F62109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36 </w:t>
      </w:r>
      <w:r w:rsidRPr="00F62109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>37 Строение, функции и возрастные особенности головного мозга: продолг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ватый мозг, мост.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45 </w:t>
      </w:r>
      <w:r w:rsidRPr="00F62109">
        <w:rPr>
          <w:rStyle w:val="FontStyle100"/>
          <w:sz w:val="28"/>
          <w:szCs w:val="28"/>
        </w:rPr>
        <w:t>Образование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46 Торможение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48 </w:t>
      </w:r>
      <w:r w:rsidRPr="00F62109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49 </w:t>
      </w:r>
      <w:r w:rsidRPr="00F62109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ского акта.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61 У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r w:rsidRPr="00F62109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65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66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67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lastRenderedPageBreak/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70</w:t>
      </w:r>
      <w:r w:rsidRPr="00F62109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75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76 Всегда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78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79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E92FFF" w:rsidRPr="00F62109" w:rsidRDefault="00E92FFF" w:rsidP="00F62109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r w:rsidRPr="0074514D">
              <w:rPr>
                <w:i/>
              </w:rPr>
              <w:lastRenderedPageBreak/>
              <w:t>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594" w:rsidRPr="00D20B89" w:rsidRDefault="00D33594" w:rsidP="00D3359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составлена полная библиография в соответствии с требованиями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D33594" w:rsidRPr="00AC0277" w:rsidRDefault="00D33594" w:rsidP="00D33594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94" w:rsidRDefault="00D33594" w:rsidP="00D33594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3594" w:rsidRPr="00190499" w:rsidRDefault="00D33594" w:rsidP="00D335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F62109" w:rsidRDefault="004829E3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третьем семестре является зачёт. Зачет проводится по билетам,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F62109" w:rsidRPr="00BC177B" w:rsidRDefault="00F62109" w:rsidP="00F62109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«зачтено»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незачтено</w:t>
            </w:r>
            <w:proofErr w:type="spellEnd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62109" w:rsidRPr="00BC177B" w:rsidRDefault="00F62109" w:rsidP="00F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че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вёртом семестре является дифференцированный зачёт. Зачет проводится по бил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62109" w:rsidRPr="00F37F2F" w:rsidTr="00541752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62109" w:rsidRPr="00F37F2F" w:rsidTr="00541752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Отлично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62109" w:rsidRPr="00F37F2F" w:rsidTr="00541752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62109" w:rsidRPr="00F37F2F" w:rsidTr="00541752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F62109" w:rsidRPr="00F37F2F" w:rsidTr="00541752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2109" w:rsidRDefault="00B35C80" w:rsidP="00F621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F62109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52" w:rsidRDefault="00541752" w:rsidP="00CE176D">
      <w:pPr>
        <w:spacing w:after="0" w:line="240" w:lineRule="auto"/>
      </w:pPr>
      <w:r>
        <w:separator/>
      </w:r>
    </w:p>
  </w:endnote>
  <w:end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41752" w:rsidRDefault="00743C1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4175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159DC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541752" w:rsidRDefault="005417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52" w:rsidRDefault="00541752" w:rsidP="00CE176D">
      <w:pPr>
        <w:spacing w:after="0" w:line="240" w:lineRule="auto"/>
      </w:pPr>
      <w:r>
        <w:separator/>
      </w:r>
    </w:p>
  </w:footnote>
  <w:foot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DD27CE"/>
    <w:multiLevelType w:val="multilevel"/>
    <w:tmpl w:val="AC969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30CA1"/>
    <w:multiLevelType w:val="multilevel"/>
    <w:tmpl w:val="7332A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5A532CF"/>
    <w:multiLevelType w:val="singleLevel"/>
    <w:tmpl w:val="E6B65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>
    <w:nsid w:val="40FD65B2"/>
    <w:multiLevelType w:val="multilevel"/>
    <w:tmpl w:val="704CA3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1B466D"/>
    <w:multiLevelType w:val="multilevel"/>
    <w:tmpl w:val="271CD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2366568"/>
    <w:multiLevelType w:val="singleLevel"/>
    <w:tmpl w:val="142AF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96E4423"/>
    <w:multiLevelType w:val="multilevel"/>
    <w:tmpl w:val="613A7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1FB59D0"/>
    <w:multiLevelType w:val="singleLevel"/>
    <w:tmpl w:val="CC183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2">
    <w:nsid w:val="55975AB0"/>
    <w:multiLevelType w:val="singleLevel"/>
    <w:tmpl w:val="A58ED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64013396"/>
    <w:multiLevelType w:val="singleLevel"/>
    <w:tmpl w:val="31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0">
    <w:nsid w:val="68177858"/>
    <w:multiLevelType w:val="multilevel"/>
    <w:tmpl w:val="483EE2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29D3389"/>
    <w:multiLevelType w:val="multilevel"/>
    <w:tmpl w:val="80BE87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9"/>
  </w:num>
  <w:num w:numId="5">
    <w:abstractNumId w:val="33"/>
  </w:num>
  <w:num w:numId="6">
    <w:abstractNumId w:val="20"/>
  </w:num>
  <w:num w:numId="7">
    <w:abstractNumId w:val="28"/>
  </w:num>
  <w:num w:numId="8">
    <w:abstractNumId w:val="35"/>
  </w:num>
  <w:num w:numId="9">
    <w:abstractNumId w:val="19"/>
  </w:num>
  <w:num w:numId="10">
    <w:abstractNumId w:val="2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23"/>
  </w:num>
  <w:num w:numId="16">
    <w:abstractNumId w:val="32"/>
  </w:num>
  <w:num w:numId="17">
    <w:abstractNumId w:val="31"/>
  </w:num>
  <w:num w:numId="18">
    <w:abstractNumId w:val="30"/>
  </w:num>
  <w:num w:numId="19">
    <w:abstractNumId w:val="12"/>
  </w:num>
  <w:num w:numId="20">
    <w:abstractNumId w:val="3"/>
  </w:num>
  <w:num w:numId="21">
    <w:abstractNumId w:val="0"/>
  </w:num>
  <w:num w:numId="22">
    <w:abstractNumId w:val="10"/>
  </w:num>
  <w:num w:numId="23">
    <w:abstractNumId w:val="34"/>
  </w:num>
  <w:num w:numId="24">
    <w:abstractNumId w:val="13"/>
  </w:num>
  <w:num w:numId="25">
    <w:abstractNumId w:val="1"/>
  </w:num>
  <w:num w:numId="26">
    <w:abstractNumId w:val="6"/>
  </w:num>
  <w:num w:numId="27">
    <w:abstractNumId w:val="24"/>
  </w:num>
  <w:num w:numId="28">
    <w:abstractNumId w:val="18"/>
  </w:num>
  <w:num w:numId="29">
    <w:abstractNumId w:val="7"/>
  </w:num>
  <w:num w:numId="30">
    <w:abstractNumId w:val="5"/>
  </w:num>
  <w:num w:numId="31">
    <w:abstractNumId w:val="17"/>
  </w:num>
  <w:num w:numId="32">
    <w:abstractNumId w:val="22"/>
  </w:num>
  <w:num w:numId="33">
    <w:abstractNumId w:val="11"/>
  </w:num>
  <w:num w:numId="34">
    <w:abstractNumId w:val="29"/>
  </w:num>
  <w:num w:numId="35">
    <w:abstractNumId w:val="21"/>
  </w:num>
  <w:num w:numId="3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681E"/>
    <w:rsid w:val="0001084A"/>
    <w:rsid w:val="00031EF8"/>
    <w:rsid w:val="00064484"/>
    <w:rsid w:val="000662A6"/>
    <w:rsid w:val="00085E94"/>
    <w:rsid w:val="00093738"/>
    <w:rsid w:val="00093BE5"/>
    <w:rsid w:val="00095DDA"/>
    <w:rsid w:val="000A120D"/>
    <w:rsid w:val="000A3FC3"/>
    <w:rsid w:val="000B78CE"/>
    <w:rsid w:val="000C1C74"/>
    <w:rsid w:val="000E0986"/>
    <w:rsid w:val="00104533"/>
    <w:rsid w:val="00105157"/>
    <w:rsid w:val="001114DB"/>
    <w:rsid w:val="00120FF2"/>
    <w:rsid w:val="0012308E"/>
    <w:rsid w:val="001636AB"/>
    <w:rsid w:val="00177A03"/>
    <w:rsid w:val="001845F6"/>
    <w:rsid w:val="0019723D"/>
    <w:rsid w:val="001A23E6"/>
    <w:rsid w:val="001C0C73"/>
    <w:rsid w:val="001C622A"/>
    <w:rsid w:val="001D7795"/>
    <w:rsid w:val="001E50B8"/>
    <w:rsid w:val="001F242C"/>
    <w:rsid w:val="00203907"/>
    <w:rsid w:val="00203E1C"/>
    <w:rsid w:val="00211493"/>
    <w:rsid w:val="00212B3B"/>
    <w:rsid w:val="0021405D"/>
    <w:rsid w:val="00253D2B"/>
    <w:rsid w:val="00275D25"/>
    <w:rsid w:val="002808A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363E2"/>
    <w:rsid w:val="004515D7"/>
    <w:rsid w:val="00460312"/>
    <w:rsid w:val="004743D6"/>
    <w:rsid w:val="004829E3"/>
    <w:rsid w:val="00483DE4"/>
    <w:rsid w:val="00485BBC"/>
    <w:rsid w:val="00493D3B"/>
    <w:rsid w:val="004B175E"/>
    <w:rsid w:val="004B39F9"/>
    <w:rsid w:val="004F06B5"/>
    <w:rsid w:val="005001C0"/>
    <w:rsid w:val="00512162"/>
    <w:rsid w:val="005131DA"/>
    <w:rsid w:val="00520472"/>
    <w:rsid w:val="005238CD"/>
    <w:rsid w:val="0053599F"/>
    <w:rsid w:val="00535E6F"/>
    <w:rsid w:val="00540D48"/>
    <w:rsid w:val="00541752"/>
    <w:rsid w:val="00542CB2"/>
    <w:rsid w:val="0056511B"/>
    <w:rsid w:val="00584A24"/>
    <w:rsid w:val="005B2E1C"/>
    <w:rsid w:val="005B42EC"/>
    <w:rsid w:val="005F389B"/>
    <w:rsid w:val="00600B1F"/>
    <w:rsid w:val="0061792D"/>
    <w:rsid w:val="00691FA1"/>
    <w:rsid w:val="00694AB3"/>
    <w:rsid w:val="006A55E3"/>
    <w:rsid w:val="006B380D"/>
    <w:rsid w:val="006F1C6E"/>
    <w:rsid w:val="006F6E16"/>
    <w:rsid w:val="00705F85"/>
    <w:rsid w:val="007148E1"/>
    <w:rsid w:val="00717134"/>
    <w:rsid w:val="00743C12"/>
    <w:rsid w:val="0075601F"/>
    <w:rsid w:val="007A6456"/>
    <w:rsid w:val="007C3875"/>
    <w:rsid w:val="007E1210"/>
    <w:rsid w:val="007E18FD"/>
    <w:rsid w:val="007F3C92"/>
    <w:rsid w:val="0082690E"/>
    <w:rsid w:val="008354E5"/>
    <w:rsid w:val="0085405F"/>
    <w:rsid w:val="0087350C"/>
    <w:rsid w:val="00892C70"/>
    <w:rsid w:val="008936C7"/>
    <w:rsid w:val="00897D6C"/>
    <w:rsid w:val="008A106E"/>
    <w:rsid w:val="008A4389"/>
    <w:rsid w:val="008B0CC0"/>
    <w:rsid w:val="008D5E8D"/>
    <w:rsid w:val="008E4B38"/>
    <w:rsid w:val="008F6B22"/>
    <w:rsid w:val="0090114D"/>
    <w:rsid w:val="00913981"/>
    <w:rsid w:val="00917A1E"/>
    <w:rsid w:val="009261AF"/>
    <w:rsid w:val="00931CD4"/>
    <w:rsid w:val="009334D6"/>
    <w:rsid w:val="00955C33"/>
    <w:rsid w:val="009913A1"/>
    <w:rsid w:val="009A4CDE"/>
    <w:rsid w:val="009B72BC"/>
    <w:rsid w:val="009D2823"/>
    <w:rsid w:val="009D2D0B"/>
    <w:rsid w:val="009F1378"/>
    <w:rsid w:val="009F4549"/>
    <w:rsid w:val="00A145C3"/>
    <w:rsid w:val="00A17D5B"/>
    <w:rsid w:val="00A249B5"/>
    <w:rsid w:val="00A42B4B"/>
    <w:rsid w:val="00A47DFE"/>
    <w:rsid w:val="00A557CB"/>
    <w:rsid w:val="00A655AB"/>
    <w:rsid w:val="00A92BEF"/>
    <w:rsid w:val="00A9386E"/>
    <w:rsid w:val="00A95A0D"/>
    <w:rsid w:val="00AA71F2"/>
    <w:rsid w:val="00AB5EB5"/>
    <w:rsid w:val="00AC2119"/>
    <w:rsid w:val="00AC3905"/>
    <w:rsid w:val="00AD12C5"/>
    <w:rsid w:val="00AF30CD"/>
    <w:rsid w:val="00B03CFD"/>
    <w:rsid w:val="00B05816"/>
    <w:rsid w:val="00B05A45"/>
    <w:rsid w:val="00B35C80"/>
    <w:rsid w:val="00BB2520"/>
    <w:rsid w:val="00BB47DE"/>
    <w:rsid w:val="00BC1C72"/>
    <w:rsid w:val="00BC77C8"/>
    <w:rsid w:val="00C16B9F"/>
    <w:rsid w:val="00C455E7"/>
    <w:rsid w:val="00C45D8B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CF46BE"/>
    <w:rsid w:val="00D06B20"/>
    <w:rsid w:val="00D159DC"/>
    <w:rsid w:val="00D17FCF"/>
    <w:rsid w:val="00D219AC"/>
    <w:rsid w:val="00D33594"/>
    <w:rsid w:val="00D35863"/>
    <w:rsid w:val="00D52753"/>
    <w:rsid w:val="00D52DAD"/>
    <w:rsid w:val="00D945DD"/>
    <w:rsid w:val="00DA221B"/>
    <w:rsid w:val="00DA6566"/>
    <w:rsid w:val="00DC20A4"/>
    <w:rsid w:val="00DD7EBD"/>
    <w:rsid w:val="00DF081E"/>
    <w:rsid w:val="00E2170A"/>
    <w:rsid w:val="00E21A8C"/>
    <w:rsid w:val="00E249A6"/>
    <w:rsid w:val="00E41E38"/>
    <w:rsid w:val="00E47418"/>
    <w:rsid w:val="00E844FE"/>
    <w:rsid w:val="00E92FFF"/>
    <w:rsid w:val="00EA191B"/>
    <w:rsid w:val="00EA6CD8"/>
    <w:rsid w:val="00EB5E97"/>
    <w:rsid w:val="00ED2667"/>
    <w:rsid w:val="00ED2EFC"/>
    <w:rsid w:val="00EF607C"/>
    <w:rsid w:val="00F05F82"/>
    <w:rsid w:val="00F15F94"/>
    <w:rsid w:val="00F56B82"/>
    <w:rsid w:val="00F601AA"/>
    <w:rsid w:val="00F62109"/>
    <w:rsid w:val="00F824C1"/>
    <w:rsid w:val="00F83909"/>
    <w:rsid w:val="00F84353"/>
    <w:rsid w:val="00FA31C3"/>
    <w:rsid w:val="00FB433E"/>
    <w:rsid w:val="00FC139D"/>
    <w:rsid w:val="00FD35E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  <w:style w:type="paragraph" w:customStyle="1" w:styleId="afd">
    <w:name w:val="Ш основной"/>
    <w:basedOn w:val="a"/>
    <w:link w:val="afe"/>
    <w:qFormat/>
    <w:rsid w:val="00D335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Ш основной Знак"/>
    <w:link w:val="afd"/>
    <w:rsid w:val="00D3359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BCED-CB65-4DBF-9F23-9E9B5B9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40</Pages>
  <Words>10687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101</cp:revision>
  <cp:lastPrinted>2019-10-11T06:08:00Z</cp:lastPrinted>
  <dcterms:created xsi:type="dcterms:W3CDTF">2016-09-22T09:12:00Z</dcterms:created>
  <dcterms:modified xsi:type="dcterms:W3CDTF">2019-11-24T07:33:00Z</dcterms:modified>
</cp:coreProperties>
</file>