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B51B85" w:rsidRDefault="002813D6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40</w:t>
      </w:r>
      <w:r w:rsidR="00B51B85" w:rsidRPr="00B51B85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Юриспруденция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2813D6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Общий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394412" w:rsidP="00290823">
      <w:pPr>
        <w:pStyle w:val="ReportHead"/>
        <w:suppressAutoHyphens/>
        <w:rPr>
          <w:sz w:val="24"/>
        </w:rPr>
      </w:pPr>
      <w:r>
        <w:rPr>
          <w:i/>
          <w:sz w:val="24"/>
          <w:u w:val="single"/>
        </w:rPr>
        <w:t>За</w:t>
      </w:r>
      <w:bookmarkStart w:id="1" w:name="_GoBack"/>
      <w:bookmarkEnd w:id="1"/>
      <w:r w:rsidR="00480A6E">
        <w:rPr>
          <w:i/>
          <w:sz w:val="24"/>
          <w:u w:val="single"/>
        </w:rPr>
        <w:t>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80A6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13D6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</w:t>
      </w:r>
      <w:r w:rsidR="00D037C1">
        <w:rPr>
          <w:rFonts w:ascii="Times New Roman" w:eastAsia="Times New Roman" w:hAnsi="Times New Roman" w:cs="Times New Roman"/>
          <w:sz w:val="28"/>
          <w:szCs w:val="28"/>
        </w:rPr>
        <w:t>40.03.01 Юриспруденция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A6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Социокульту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6B6A0C" w:rsidRPr="006B6A0C" w:rsidTr="006B6A0C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6B6A0C" w:rsidRPr="006B6A0C" w:rsidTr="006B6A0C">
        <w:tc>
          <w:tcPr>
            <w:tcW w:w="1843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УК-5: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и воспринимать разнообразие общества в социально-историческом, этическом и философском контекстах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методами восприятия межкультурного разнообразия общества в социально-историческом, этическом и философском </w:t>
            </w:r>
            <w:proofErr w:type="gramStart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контекстах</w:t>
            </w:r>
            <w:proofErr w:type="gramEnd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навыками общения в социокультурном пространстве с использованием этических норм поведения.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6B6A0C" w:rsidRPr="006B6A0C" w:rsidTr="006B6A0C">
        <w:tc>
          <w:tcPr>
            <w:tcW w:w="1843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ОПК-7: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взаимодействовать с участниками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образовательных отношений в рамках реализации образовательных программ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ОПК-7-В-1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существляет отбор форм, методов, приемов взаимодействия с разными участниками образовательного процесса (обучающимися,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родителями) в соответствии с контекстом ситуации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ОПК-7-В-2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заимодействует с педагогами, администрацией и другими представителями организаций образования</w:t>
            </w: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законы развития личности и проявления личностных свойств,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закономерности и особенности формирования детско-взрослых сообществ,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</w:t>
            </w:r>
            <w:r>
              <w:rPr>
                <w:rFonts w:ascii="Times New Roman" w:eastAsia="Calibri" w:hAnsi="Times New Roman" w:cs="Times New Roman"/>
                <w:sz w:val="24"/>
              </w:rPr>
              <w:t>изации образовательных программ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</w:t>
            </w:r>
            <w:r>
              <w:rPr>
                <w:rFonts w:ascii="Times New Roman" w:eastAsia="Calibri" w:hAnsi="Times New Roman" w:cs="Times New Roman"/>
                <w:sz w:val="24"/>
              </w:rPr>
              <w:t>зрешать межличностные конфликты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hAnsi="Times New Roman" w:cs="Times New Roman"/>
                <w:sz w:val="24"/>
              </w:rPr>
              <w:t xml:space="preserve">техниками и приемами взаимодействия с участниками образовательных отношений в рамках реализации </w:t>
            </w:r>
            <w:r w:rsidRPr="006B6A0C">
              <w:rPr>
                <w:rFonts w:ascii="Times New Roman" w:hAnsi="Times New Roman" w:cs="Times New Roman"/>
                <w:sz w:val="24"/>
              </w:rPr>
              <w:lastRenderedPageBreak/>
              <w:t>образовательных программ; приемами предупреждения и продуктивного разрешения межличностных конфликтов.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D7065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</w:t>
      </w:r>
      <w:proofErr w:type="gramEnd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мультикультуральности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Сложноструктурированная</w:t>
      </w:r>
      <w:proofErr w:type="spellEnd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инокультурным</w:t>
      </w:r>
      <w:proofErr w:type="spellEnd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 xml:space="preserve">) </w:t>
      </w:r>
      <w:proofErr w:type="gramStart"/>
      <w:r w:rsidRPr="00C805C2">
        <w:rPr>
          <w:rStyle w:val="c2"/>
          <w:sz w:val="28"/>
          <w:szCs w:val="28"/>
        </w:rPr>
        <w:t>не допущение</w:t>
      </w:r>
      <w:proofErr w:type="gramEnd"/>
      <w:r w:rsidRPr="00C805C2">
        <w:rPr>
          <w:rStyle w:val="c2"/>
          <w:sz w:val="28"/>
          <w:szCs w:val="28"/>
        </w:rPr>
        <w:t xml:space="preserve">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>1.11</w:t>
      </w:r>
      <w:proofErr w:type="gramStart"/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proofErr w:type="gramEnd"/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proofErr w:type="gramStart"/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Default="005B30ED" w:rsidP="005B30ED">
      <w:pPr>
        <w:spacing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синтез социально-коммуникативного,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интеракционного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ближайших и отдаленных перспектив развития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коммуникации.</w:t>
      </w:r>
      <w:r>
        <w:rPr>
          <w:b/>
        </w:rPr>
        <w:t xml:space="preserve"> </w:t>
      </w:r>
    </w:p>
    <w:p w:rsidR="00755949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755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5949" w:rsidRPr="00755949">
        <w:rPr>
          <w:rFonts w:ascii="Times New Roman" w:hAnsi="Times New Roman" w:cs="Times New Roman"/>
          <w:sz w:val="28"/>
          <w:szCs w:val="28"/>
        </w:rPr>
        <w:t xml:space="preserve">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подчиняет себе, организует восприятие мира его носителями. </w:t>
            </w:r>
          </w:p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б) объективная </w:t>
            </w:r>
            <w:proofErr w:type="spell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внечеловеческая</w:t>
            </w:r>
            <w:proofErr w:type="spellEnd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д) организация, е) одежда, ж) пит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gramEnd"/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. организация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артефакты языка включают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идеология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8B3A9D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средством хранения информации;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15548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методов теории коммуникации</w:t>
            </w: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содержание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магической 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“лидеров мнений”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пользы и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теория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медиазависимости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как разумное существо (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обладающий коммуникативными способностями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 развития индивида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биосоциальное существо, представитель человеческого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восприятия информации из-за сложной, непонятной или неправильной логики рассуждений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фонетических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семантических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логических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стилистических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языковая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маргинальная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пассионарная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ополните: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0ED" w:rsidRPr="005B30ED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Э.Холла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личным пространством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пространством с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полуфиксированными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аргументация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доказательство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proofErr w:type="gramStart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коммуникативная структура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коммуникация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когнитивного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нравственного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психоаналитическая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 массовой информации (СМИ)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понятия тождественны, имеют одно и то же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языковой личности шире понятия коммуникативной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коммуникативной личности шире понятия языковой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препятствиями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коммуникативными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трудностями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физическими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античной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лингвистики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Default="00D70656" w:rsidP="00D7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коммуникации.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интраперсональной</w:t>
      </w:r>
      <w:proofErr w:type="spellEnd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Развоплощение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Раннегородских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Объясните,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никации интересы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оциокоммуникативные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личности.  </w:t>
      </w:r>
    </w:p>
    <w:p w:rsidR="00D70656" w:rsidRDefault="00D70656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кации</w:t>
      </w:r>
    </w:p>
    <w:p w:rsidR="00D70656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D52887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Можно ли утверждать, что связь с общественностью – это специфическая ко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BA0751" w:rsidRDefault="00BA0751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Каковы и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5B30ED" w:rsidRPr="00D52887" w:rsidRDefault="005B30ED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A0C" w:rsidRPr="006B6A0C" w:rsidRDefault="006B6A0C" w:rsidP="006B6A0C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sz w:val="28"/>
        </w:rPr>
        <w:t>Образовани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6B6A0C">
        <w:rPr>
          <w:rFonts w:ascii="Times New Roman" w:eastAsia="Calibri" w:hAnsi="Times New Roman" w:cs="Times New Roman"/>
          <w:sz w:val="28"/>
        </w:rPr>
        <w:t xml:space="preserve"> как способ вхождения в культуру, науку и общество.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Ценностно-целевые ориентиры развития образования в современном соци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культурном контексте.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Образование как механизм формирования общественной и духовной жизни человека, как отрасль массового духовного производства.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3. Образование как практика социализации человека и преемственности покол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е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ний.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4. Образование как процесс трансляции культурно-оформленных образцов чел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веческой деятельности.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5. Образование как активный ускоритель культурных перемен и преобразований в общественной жизни и в отдельном человеке.</w:t>
      </w:r>
    </w:p>
    <w:p w:rsidR="00C805C2" w:rsidRPr="00C805C2" w:rsidRDefault="00C805C2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B6A0C" w:rsidRPr="006B6A0C" w:rsidRDefault="006B6A0C" w:rsidP="006B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6A0C">
        <w:rPr>
          <w:rFonts w:ascii="Times New Roman" w:eastAsia="Calibri" w:hAnsi="Times New Roman" w:cs="Times New Roman"/>
          <w:sz w:val="28"/>
        </w:rPr>
        <w:t>Человек как субъект социокультурной коммуникации</w:t>
      </w:r>
      <w:r w:rsidRPr="006B6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65E2E">
        <w:rPr>
          <w:rFonts w:ascii="Times New Roman" w:eastAsia="Calibri" w:hAnsi="Times New Roman" w:cs="Times New Roman"/>
          <w:sz w:val="28"/>
          <w:szCs w:val="28"/>
        </w:rPr>
        <w:t>Примитивизация  формы и содержания художественной культуры, при вид</w:t>
      </w:r>
      <w:r w:rsidRPr="00565E2E">
        <w:rPr>
          <w:rFonts w:ascii="Times New Roman" w:eastAsia="Calibri" w:hAnsi="Times New Roman" w:cs="Times New Roman"/>
          <w:sz w:val="28"/>
          <w:szCs w:val="28"/>
        </w:rPr>
        <w:t>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мой усложненности самих художественных репрезентаций (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реди-мейд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, боди-арт, 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сталляции и т.п.).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Массовизация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художественной деятельности (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перформансы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хеппенинги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буккроссинг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и другие арт-акции).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Технизация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, компьютеризация и виртуализация художественных процессов появления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-галерей и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-сайтов как составляющих виртуального художестве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ного пространства. 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Преобладание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манипулятивных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видов искусства, его медиация (масс-медиа, медиа-искусство). 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C7" w:rsidRDefault="00023AC7" w:rsidP="00A10E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ей, являющейся источником каких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  <w:proofErr w:type="gramEnd"/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95DD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/>
          <w:b/>
          <w:sz w:val="28"/>
          <w:szCs w:val="28"/>
        </w:rPr>
        <w:t>2.2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рокомментируйте точку зрения канадского ученого Г. М. Мак-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Люэнв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), согласно которой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са (= шум): хихиканье, хныканье, шепот, крик, зевота,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>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 w:rsidR="004C3DB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023AC7" w:rsidRPr="00BA0751" w:rsidRDefault="00BA0751" w:rsidP="00BA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D529DB" w:rsidRDefault="00D529DB" w:rsidP="00D5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D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 xml:space="preserve"> считает толерантность формой </w:t>
      </w:r>
      <w:proofErr w:type="gramStart"/>
      <w:r w:rsidRPr="00D529DB">
        <w:rPr>
          <w:rFonts w:ascii="Times New Roman" w:hAnsi="Times New Roman" w:cs="Times New Roman"/>
          <w:sz w:val="28"/>
          <w:szCs w:val="28"/>
        </w:rPr>
        <w:t>мракобесии</w:t>
      </w:r>
      <w:proofErr w:type="gramEnd"/>
      <w:r w:rsidRPr="00D529DB">
        <w:rPr>
          <w:rFonts w:ascii="Times New Roman" w:hAnsi="Times New Roman" w:cs="Times New Roman"/>
          <w:sz w:val="28"/>
          <w:szCs w:val="28"/>
        </w:rPr>
        <w:t xml:space="preserve">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>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  <w:szCs w:val="28"/>
        </w:rPr>
        <w:t>3.3</w:t>
      </w:r>
      <w:proofErr w:type="gramStart"/>
      <w:r w:rsidRPr="005B30ED">
        <w:rPr>
          <w:b/>
          <w:szCs w:val="28"/>
        </w:rPr>
        <w:t xml:space="preserve"> </w:t>
      </w:r>
      <w:r>
        <w:t>П</w:t>
      </w:r>
      <w:proofErr w:type="gramEnd"/>
      <w:r>
        <w:t>роанализируйте основные функции массовой коммуникации, которые она в</w:t>
      </w:r>
      <w:r>
        <w:t>ы</w:t>
      </w:r>
      <w:r>
        <w:t xml:space="preserve">полняет в обществе, раскрывая их социальный и социально-психологический уровни. </w:t>
      </w:r>
      <w:r w:rsidRPr="005B30ED">
        <w:rPr>
          <w:b/>
        </w:rPr>
        <w:t>3.4</w:t>
      </w:r>
      <w:r>
        <w:t xml:space="preserve"> Объясните механизм превращения социальной информации в массовую инфо</w:t>
      </w:r>
      <w:r>
        <w:t>р</w:t>
      </w:r>
      <w:r>
        <w:t>мацию. Проанализируйте действие основных факторов, способствующих возде</w:t>
      </w:r>
      <w:r>
        <w:t>й</w:t>
      </w:r>
      <w:r>
        <w:t>ствию массовой коммуникации, и проблему ее эффективности. Раскройте проблему манипулирования общественным сознанием.</w:t>
      </w:r>
    </w:p>
    <w:p w:rsidR="005B30ED" w:rsidRPr="005B30ED" w:rsidRDefault="005B30ED" w:rsidP="00D5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D529DB" w:rsidRPr="005B30ED" w:rsidRDefault="00D529DB" w:rsidP="00D5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С.0 Формулировки комплексных </w:t>
      </w:r>
      <w:r w:rsidRPr="00BD5789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заданий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C7" w:rsidRDefault="00023AC7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B30ED" w:rsidRDefault="005B30ED" w:rsidP="005B30E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и на вашу просьбу поговорить в иной обстановке араб лишь приблизит к вам свою голову (Г.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стили. 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стику, основываясь на классификациях А. Адлера, К.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дуктивный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непродуктивный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стили. Дайте характеристику этих стилей в ситуации взаимодействия руководителей и сотрудников организации.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слуш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лекций. Ответить на данные вопросы, опираясь на примеры своей учебной де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5B30ED" w:rsidRDefault="005B30ED" w:rsidP="005B30ED">
      <w:pPr>
        <w:pStyle w:val="31"/>
        <w:ind w:firstLine="0"/>
      </w:pPr>
      <w:r>
        <w:rPr>
          <w:b/>
          <w:szCs w:val="28"/>
        </w:rPr>
        <w:t>3.1</w:t>
      </w:r>
      <w:proofErr w:type="gramStart"/>
      <w:r>
        <w:rPr>
          <w:b/>
          <w:szCs w:val="28"/>
        </w:rPr>
        <w:t xml:space="preserve"> </w:t>
      </w:r>
      <w:r>
        <w:t>В</w:t>
      </w:r>
      <w:proofErr w:type="gramEnd"/>
      <w:r>
        <w:t xml:space="preserve"> коммуникативном пространстве современного университета представлено вз</w:t>
      </w:r>
      <w:r>
        <w:t>а</w:t>
      </w:r>
      <w:r>
        <w:t>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</w:t>
      </w:r>
      <w:r>
        <w:t>я</w:t>
      </w:r>
      <w:r>
        <w:t>ется коммуникация по вертикали и по горизонтали в НГУЭУ. В чем вы видите пр</w:t>
      </w:r>
      <w:r>
        <w:t>и</w:t>
      </w:r>
      <w:r>
        <w:t>чину устойчивой дистанции в общении между студентами и преподавателями, связ</w:t>
      </w:r>
      <w:r>
        <w:t>а</w:t>
      </w:r>
      <w:r>
        <w:t>но ли это с информационным или социальным разрывом</w:t>
      </w:r>
      <w:r w:rsidRPr="001B61B4">
        <w:t>?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 xml:space="preserve">3.2 </w:t>
      </w:r>
      <w:r w:rsidRPr="00B76EA5">
        <w:t>Телевидение использует дискуссию как жанр устной публичной коммуни</w:t>
      </w:r>
      <w:r>
        <w:t>кации. Проанализируйте одну из телевизионных дискуссий, при анализе обратите внимание на следующие моменты</w:t>
      </w:r>
      <w:r w:rsidRPr="00B76EA5">
        <w:t xml:space="preserve">: </w:t>
      </w:r>
      <w:r>
        <w:t>проблема, состав участников, роль ведущего, соблюдение правил ведения дискуссии.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>3.3</w:t>
      </w:r>
      <w:proofErr w:type="gramStart"/>
      <w:r>
        <w:t xml:space="preserve">  О</w:t>
      </w:r>
      <w:proofErr w:type="gramEnd"/>
      <w:r>
        <w:t>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</w:rPr>
        <w:t>3.4</w:t>
      </w:r>
      <w:proofErr w:type="gramStart"/>
      <w:r w:rsidRPr="005B30ED">
        <w:rPr>
          <w:b/>
        </w:rPr>
        <w:t xml:space="preserve"> </w:t>
      </w:r>
      <w:r>
        <w:t>О</w:t>
      </w:r>
      <w:proofErr w:type="gramEnd"/>
      <w:r>
        <w:t>характеризуйте массовую коммуникацию как макроуровень коммуникационных процессов и объясните ее специфику, определив само понятие «массовой коммун</w:t>
      </w:r>
      <w:r>
        <w:t>и</w:t>
      </w:r>
      <w:r>
        <w:t xml:space="preserve">кации» и ее социальную роль в современном мире. Дайте характеристику основных структурных компонентов массовой коммуникации. 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4C"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пространства.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7D1B4C" w:rsidRPr="007D1B4C" w:rsidRDefault="00D22E4E" w:rsidP="007D1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 в малых группах.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6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социокультурной коммуникации в истории европейской культуры.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652D03" w:rsidRPr="007D1B4C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информационной культуры.</w:t>
      </w:r>
    </w:p>
    <w:p w:rsidR="007D1B4C" w:rsidRPr="007D1B4C" w:rsidRDefault="007D1B4C" w:rsidP="007D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Инструкция по обработке результатов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лов. В целом по дисциплине оценка «зачтено» ставится в следующих случаях: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ниям, решение которых было показано преподавателем, следует считать, что компетенция сфо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мирована, но ее уровень недостаточно высок.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поте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ческом навыке.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обучаемый</w:t>
      </w:r>
      <w:proofErr w:type="gram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демонстрирует способность к полной самостоятельности (допускаются ко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сультации с преподавателем по сопутствующим вопросам) в выборе способа решения неизвес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плин, следует считать компетенцию сформированной на высоком уровне.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«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незачтено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» ставится при неспособности обучаемого самостоятельно продемо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ствии сформированной компетенции. Отсутствие подтверждения наличия 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сформированности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компетенции свидетельствует об отрицательных результатах освоения учебной дисциплины.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оценочных средств текущего, рубежного и итогового контроля (промежуточной аттестации). </w:t>
      </w:r>
    </w:p>
    <w:p w:rsidR="00BD5789" w:rsidRPr="004F1792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BD5789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Таблица  - Формы оценочных средств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4F1792" w:rsidTr="00C71461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 средства в фонде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4F1792" w:rsidRDefault="00BD5789" w:rsidP="00C71461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знание фактического материала (базовые понятия, алгоритмы, фа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ты) и умение правильно использ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специальные термины и пон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определенного раздела ди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циплины;</w:t>
            </w:r>
          </w:p>
          <w:p w:rsidR="00BD5789" w:rsidRPr="004F1792" w:rsidRDefault="00BD5789" w:rsidP="00C71461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б)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умения синтезировать, анал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зировать, обобщать фактический и теоретический материал с формул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рованием конкретных выводов, установлением причинно-следственных связей;</w:t>
            </w:r>
          </w:p>
          <w:p w:rsidR="00BD5789" w:rsidRPr="004F1792" w:rsidRDefault="00BD5789" w:rsidP="00C7146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щие оценивать и диагностировать умения, интегрировать знания 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личных областей, аргументировать собственную точку зрения.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заданий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Собеседование (на пра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тическом занятии)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 контроля, организованное как специальная беседа преподав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теля с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занные с изучаемой дисциплиной, и рассчитанное на выяснение объема знаний обучающегося по опред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Рекомендуется для оценки зн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мам/разделам дисц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плины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Система стандартизированных пр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стых и комплексных заданий,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ляющая автоматизировать процед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у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ру измерения уровня знаний, умений и владений обучающегося.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Используется веб-приложение «Универсальная система тестиров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ния  БГТИ». На тестирование отв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дится 60  минут. Каждый вариант тестовых заданий включает 40 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просов. За каждый правильный 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вет на вопрос  дается 1 балл. Оценка «зачтено» выставляется студенту, если он набрал 50 % правильных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ветов. Оценка «не зачтено» стави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Зачет (дифференцирова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щегося по учебной дисциплине. 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учетом результативности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 студента может быть прин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 решение о признании студента освоившим отдельную часть или весь 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объем учебного предмета по итогам семестра и  проставлении в зачетную книжку студента – «зачт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но».  Студент, не выполнивший м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теоретич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ских вопросов (бил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C71461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 четко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C71461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C71461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D4" w:rsidRDefault="00EF2CD4" w:rsidP="00B24C3E">
      <w:pPr>
        <w:spacing w:after="0" w:line="240" w:lineRule="auto"/>
      </w:pPr>
      <w:r>
        <w:separator/>
      </w:r>
    </w:p>
  </w:endnote>
  <w:endnote w:type="continuationSeparator" w:id="0">
    <w:p w:rsidR="00EF2CD4" w:rsidRDefault="00EF2CD4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4412">
      <w:rPr>
        <w:rStyle w:val="a7"/>
        <w:noProof/>
      </w:rPr>
      <w:t>27</w: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D4" w:rsidRDefault="00EF2CD4" w:rsidP="00B24C3E">
      <w:pPr>
        <w:spacing w:after="0" w:line="240" w:lineRule="auto"/>
      </w:pPr>
      <w:r>
        <w:separator/>
      </w:r>
    </w:p>
  </w:footnote>
  <w:footnote w:type="continuationSeparator" w:id="0">
    <w:p w:rsidR="00EF2CD4" w:rsidRDefault="00EF2CD4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E0A90"/>
    <w:rsid w:val="00104407"/>
    <w:rsid w:val="00150AED"/>
    <w:rsid w:val="00192FDB"/>
    <w:rsid w:val="001D08D7"/>
    <w:rsid w:val="001D3DC4"/>
    <w:rsid w:val="00203259"/>
    <w:rsid w:val="00205913"/>
    <w:rsid w:val="00224FDA"/>
    <w:rsid w:val="00231013"/>
    <w:rsid w:val="00262274"/>
    <w:rsid w:val="00265EEB"/>
    <w:rsid w:val="002660EF"/>
    <w:rsid w:val="002813D6"/>
    <w:rsid w:val="00281CE9"/>
    <w:rsid w:val="00290823"/>
    <w:rsid w:val="002A06EF"/>
    <w:rsid w:val="002B4DB2"/>
    <w:rsid w:val="002C36E6"/>
    <w:rsid w:val="002E2C17"/>
    <w:rsid w:val="002F5600"/>
    <w:rsid w:val="00331E42"/>
    <w:rsid w:val="003324C8"/>
    <w:rsid w:val="00360E97"/>
    <w:rsid w:val="00394412"/>
    <w:rsid w:val="003B1284"/>
    <w:rsid w:val="003B6147"/>
    <w:rsid w:val="003C2835"/>
    <w:rsid w:val="003F1A54"/>
    <w:rsid w:val="0040396D"/>
    <w:rsid w:val="00415548"/>
    <w:rsid w:val="00435A7C"/>
    <w:rsid w:val="00436A17"/>
    <w:rsid w:val="00437790"/>
    <w:rsid w:val="00455026"/>
    <w:rsid w:val="00474E61"/>
    <w:rsid w:val="00480A6E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8173B"/>
    <w:rsid w:val="005A2600"/>
    <w:rsid w:val="005B0A5A"/>
    <w:rsid w:val="005B30ED"/>
    <w:rsid w:val="005D395B"/>
    <w:rsid w:val="005F7FB1"/>
    <w:rsid w:val="00607CE9"/>
    <w:rsid w:val="00640841"/>
    <w:rsid w:val="00643BBE"/>
    <w:rsid w:val="0065043E"/>
    <w:rsid w:val="00652D03"/>
    <w:rsid w:val="00677C94"/>
    <w:rsid w:val="00684321"/>
    <w:rsid w:val="006849E6"/>
    <w:rsid w:val="00696F8D"/>
    <w:rsid w:val="006A1920"/>
    <w:rsid w:val="006A7A5D"/>
    <w:rsid w:val="006B12B1"/>
    <w:rsid w:val="006B6A0C"/>
    <w:rsid w:val="006C3D45"/>
    <w:rsid w:val="0073208F"/>
    <w:rsid w:val="00734F29"/>
    <w:rsid w:val="007511A7"/>
    <w:rsid w:val="00755949"/>
    <w:rsid w:val="00755C8C"/>
    <w:rsid w:val="0077174C"/>
    <w:rsid w:val="007946C0"/>
    <w:rsid w:val="00796659"/>
    <w:rsid w:val="007A1C62"/>
    <w:rsid w:val="007A3249"/>
    <w:rsid w:val="007B097F"/>
    <w:rsid w:val="007D1B4C"/>
    <w:rsid w:val="007E23FA"/>
    <w:rsid w:val="007F5EAD"/>
    <w:rsid w:val="00813387"/>
    <w:rsid w:val="00825924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748A4"/>
    <w:rsid w:val="00974957"/>
    <w:rsid w:val="009A3196"/>
    <w:rsid w:val="009C6794"/>
    <w:rsid w:val="009F7C75"/>
    <w:rsid w:val="00A025BC"/>
    <w:rsid w:val="00A10BF1"/>
    <w:rsid w:val="00A10E8E"/>
    <w:rsid w:val="00A12F86"/>
    <w:rsid w:val="00A15AAF"/>
    <w:rsid w:val="00A36389"/>
    <w:rsid w:val="00A72C92"/>
    <w:rsid w:val="00A75D71"/>
    <w:rsid w:val="00A859DE"/>
    <w:rsid w:val="00A96584"/>
    <w:rsid w:val="00AF4E6F"/>
    <w:rsid w:val="00B00815"/>
    <w:rsid w:val="00B07E45"/>
    <w:rsid w:val="00B13AF4"/>
    <w:rsid w:val="00B24C3E"/>
    <w:rsid w:val="00B51B85"/>
    <w:rsid w:val="00B53282"/>
    <w:rsid w:val="00B5788A"/>
    <w:rsid w:val="00B60219"/>
    <w:rsid w:val="00BA0751"/>
    <w:rsid w:val="00BD5789"/>
    <w:rsid w:val="00BE12DB"/>
    <w:rsid w:val="00C16BC8"/>
    <w:rsid w:val="00C320D9"/>
    <w:rsid w:val="00C52917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037C1"/>
    <w:rsid w:val="00D130C4"/>
    <w:rsid w:val="00D22E4E"/>
    <w:rsid w:val="00D2398A"/>
    <w:rsid w:val="00D421CC"/>
    <w:rsid w:val="00D52887"/>
    <w:rsid w:val="00D529DB"/>
    <w:rsid w:val="00D52A9D"/>
    <w:rsid w:val="00D70656"/>
    <w:rsid w:val="00DA681E"/>
    <w:rsid w:val="00DE62D7"/>
    <w:rsid w:val="00E3480C"/>
    <w:rsid w:val="00E620E1"/>
    <w:rsid w:val="00E724A8"/>
    <w:rsid w:val="00E82BA0"/>
    <w:rsid w:val="00E94687"/>
    <w:rsid w:val="00EA6ABB"/>
    <w:rsid w:val="00EE44EB"/>
    <w:rsid w:val="00EF0D45"/>
    <w:rsid w:val="00EF2CD4"/>
    <w:rsid w:val="00F26059"/>
    <w:rsid w:val="00F30AE0"/>
    <w:rsid w:val="00F50DF9"/>
    <w:rsid w:val="00F517A2"/>
    <w:rsid w:val="00F8434A"/>
    <w:rsid w:val="00F97D6D"/>
    <w:rsid w:val="00FA700C"/>
    <w:rsid w:val="00FB385D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C98BA-B35D-403F-8B44-DB814F7E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27</Pages>
  <Words>7731</Words>
  <Characters>44069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User</cp:lastModifiedBy>
  <cp:revision>16</cp:revision>
  <dcterms:created xsi:type="dcterms:W3CDTF">2016-08-25T17:04:00Z</dcterms:created>
  <dcterms:modified xsi:type="dcterms:W3CDTF">2022-09-08T15:38:00Z</dcterms:modified>
</cp:coreProperties>
</file>