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954552" w:rsidRPr="00954552">
        <w:rPr>
          <w:i/>
          <w:sz w:val="24"/>
        </w:rPr>
        <w:t>Б.2.В.П.2 Технологическая практика, вторая производственная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006CE2" w:rsidP="007A0787">
      <w:pPr>
        <w:tabs>
          <w:tab w:val="left" w:pos="426"/>
        </w:tabs>
        <w:suppressAutoHyphens/>
        <w:jc w:val="center"/>
        <w:rPr>
          <w:rFonts w:eastAsia="Calibri"/>
          <w:sz w:val="28"/>
          <w:szCs w:val="28"/>
        </w:rPr>
      </w:pPr>
      <w:r>
        <w:rPr>
          <w:rFonts w:eastAsia="Calibri"/>
          <w:sz w:val="28"/>
          <w:szCs w:val="28"/>
        </w:rPr>
        <w:t>Год набора 2016</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r w:rsidRPr="007A0787">
        <w:rPr>
          <w:rFonts w:eastAsia="Calibri"/>
          <w:i/>
          <w:sz w:val="24"/>
          <w:szCs w:val="22"/>
          <w:u w:val="single"/>
        </w:rPr>
        <w:t>Трунов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ТиТТМО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r w:rsidR="00790E2F" w:rsidRPr="00790E2F">
              <w:rPr>
                <w:rFonts w:eastAsia="Calibri"/>
                <w:sz w:val="22"/>
                <w:szCs w:val="24"/>
              </w:rPr>
              <w:t>;</w:t>
            </w:r>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принципы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навыками анализа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транспортно-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магистральным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нормативно-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текущего ремонта и технического обслуживания транспортных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свойств транспортных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Блок А - Оценочные средства для диагностирования сформированности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006CE2"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Блок Б - Оценочные средства для диагностирования сформированности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r w:rsidRPr="00344981">
        <w:rPr>
          <w:sz w:val="28"/>
          <w:szCs w:val="28"/>
          <w:lang w:eastAsia="ru-RU"/>
        </w:rPr>
        <w:t>Группа_____________курса____________ формы обучения профиля подготовки «Сервис транспортных и технологических машин и оборудования (нефтегазодобыча)»</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3.Анализ организации производства ТО и ТР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А4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Блок С - Оценочные средства для диагностирования сформированности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ТР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ТР</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диф.зачета</w:t>
      </w:r>
      <w:bookmarkEnd w:id="12"/>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Вопросы к диф.зачету:</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lastRenderedPageBreak/>
              <w:t>Незачтено</w:t>
            </w:r>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п/п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в системе электронного обучения Мoodle.</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Мoodle.</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BA" w:rsidRDefault="007B03BA" w:rsidP="0042736D">
      <w:r>
        <w:separator/>
      </w:r>
    </w:p>
  </w:endnote>
  <w:endnote w:type="continuationSeparator" w:id="0">
    <w:p w:rsidR="007B03BA" w:rsidRDefault="007B03B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06CE2">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BA" w:rsidRDefault="007B03BA" w:rsidP="0042736D">
      <w:r>
        <w:separator/>
      </w:r>
    </w:p>
  </w:footnote>
  <w:footnote w:type="continuationSeparator" w:id="0">
    <w:p w:rsidR="007B03BA" w:rsidRDefault="007B03B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B0845"/>
    <w:rsid w:val="002A7D4C"/>
    <w:rsid w:val="002C40E5"/>
    <w:rsid w:val="00344981"/>
    <w:rsid w:val="00352839"/>
    <w:rsid w:val="00394839"/>
    <w:rsid w:val="003A6C34"/>
    <w:rsid w:val="003C3B61"/>
    <w:rsid w:val="003F1B73"/>
    <w:rsid w:val="003F7281"/>
    <w:rsid w:val="00400A61"/>
    <w:rsid w:val="0042736D"/>
    <w:rsid w:val="004D08B1"/>
    <w:rsid w:val="004E3C84"/>
    <w:rsid w:val="005D7662"/>
    <w:rsid w:val="0062691E"/>
    <w:rsid w:val="00627B52"/>
    <w:rsid w:val="006546AC"/>
    <w:rsid w:val="00661658"/>
    <w:rsid w:val="006A050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26</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15</cp:revision>
  <dcterms:created xsi:type="dcterms:W3CDTF">2019-10-22T05:43:00Z</dcterms:created>
  <dcterms:modified xsi:type="dcterms:W3CDTF">2019-11-07T20:58:00Z</dcterms:modified>
</cp:coreProperties>
</file>